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6D" w:rsidRDefault="00D8766D" w:rsidP="00D8766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66D">
        <w:rPr>
          <w:rFonts w:ascii="Times New Roman" w:hAnsi="Times New Roman" w:cs="Times New Roman"/>
          <w:sz w:val="28"/>
          <w:szCs w:val="28"/>
        </w:rPr>
        <w:t xml:space="preserve">НЕЙРОПСИХОЛОГИЧЕСКИЙ ПОДХОД </w:t>
      </w:r>
      <w:bookmarkStart w:id="0" w:name="_GoBack"/>
      <w:bookmarkEnd w:id="0"/>
    </w:p>
    <w:p w:rsidR="0035432D" w:rsidRDefault="00D8766D" w:rsidP="00D8766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766D">
        <w:rPr>
          <w:rFonts w:ascii="Times New Roman" w:hAnsi="Times New Roman" w:cs="Times New Roman"/>
          <w:sz w:val="28"/>
          <w:szCs w:val="28"/>
        </w:rPr>
        <w:t>В РАБОТЕ С ДЕТЬМИ С ОВЗ.</w:t>
      </w:r>
    </w:p>
    <w:p w:rsidR="00D8766D" w:rsidRPr="00D8766D" w:rsidRDefault="00D8766D" w:rsidP="00D8766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766D" w:rsidRPr="00D8766D" w:rsidRDefault="00F61A73" w:rsidP="00023AC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Скребкова</w:t>
      </w:r>
      <w:proofErr w:type="spellEnd"/>
      <w:r w:rsidR="00D8766D" w:rsidRPr="00D8766D">
        <w:rPr>
          <w:rFonts w:ascii="Times New Roman" w:hAnsi="Times New Roman" w:cs="Times New Roman"/>
          <w:i/>
          <w:sz w:val="24"/>
          <w:szCs w:val="24"/>
        </w:rPr>
        <w:t xml:space="preserve"> Анастасия Викторовна,</w:t>
      </w:r>
      <w:r w:rsidR="00023AC1" w:rsidRPr="00D8766D">
        <w:rPr>
          <w:rFonts w:ascii="Times New Roman" w:hAnsi="Times New Roman" w:cs="Times New Roman"/>
          <w:i/>
          <w:sz w:val="24"/>
          <w:szCs w:val="24"/>
        </w:rPr>
        <w:t xml:space="preserve"> учитель-логопед</w:t>
      </w:r>
      <w:r w:rsidR="00D8766D" w:rsidRPr="00D8766D">
        <w:rPr>
          <w:rFonts w:ascii="Times New Roman" w:hAnsi="Times New Roman" w:cs="Times New Roman"/>
          <w:i/>
          <w:sz w:val="24"/>
          <w:szCs w:val="24"/>
        </w:rPr>
        <w:t>,</w:t>
      </w:r>
    </w:p>
    <w:p w:rsidR="00D8766D" w:rsidRPr="00D8766D" w:rsidRDefault="00F61A73" w:rsidP="00D8766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СП ДС</w:t>
      </w:r>
      <w:r w:rsidR="00D8766D" w:rsidRPr="00D8766D">
        <w:rPr>
          <w:rFonts w:ascii="Times New Roman" w:hAnsi="Times New Roman" w:cs="Times New Roman"/>
          <w:i/>
          <w:sz w:val="24"/>
          <w:szCs w:val="24"/>
        </w:rPr>
        <w:t xml:space="preserve"> «Тополек» ГБОУ СОШ № 8 </w:t>
      </w:r>
      <w:proofErr w:type="spellStart"/>
      <w:r w:rsidR="00D8766D" w:rsidRPr="00D8766D">
        <w:rPr>
          <w:rFonts w:ascii="Times New Roman" w:hAnsi="Times New Roman" w:cs="Times New Roman"/>
          <w:i/>
          <w:sz w:val="24"/>
          <w:szCs w:val="24"/>
        </w:rPr>
        <w:t>п.г.т</w:t>
      </w:r>
      <w:proofErr w:type="spellEnd"/>
      <w:r w:rsidR="00D8766D" w:rsidRPr="00D8766D">
        <w:rPr>
          <w:rFonts w:ascii="Times New Roman" w:hAnsi="Times New Roman" w:cs="Times New Roman"/>
          <w:i/>
          <w:sz w:val="24"/>
          <w:szCs w:val="24"/>
        </w:rPr>
        <w:t xml:space="preserve">. Алексеевка </w:t>
      </w:r>
      <w:proofErr w:type="spellStart"/>
      <w:r w:rsidR="00D8766D" w:rsidRPr="00D8766D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="00D8766D" w:rsidRPr="00D8766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8766D" w:rsidRPr="00D8766D">
        <w:rPr>
          <w:rFonts w:ascii="Times New Roman" w:hAnsi="Times New Roman" w:cs="Times New Roman"/>
          <w:i/>
          <w:sz w:val="24"/>
          <w:szCs w:val="24"/>
        </w:rPr>
        <w:t>Кинель</w:t>
      </w:r>
      <w:proofErr w:type="spellEnd"/>
    </w:p>
    <w:p w:rsidR="0035432D" w:rsidRPr="00F61A73" w:rsidRDefault="00D8766D" w:rsidP="00023AC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A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4E0B" w:rsidRPr="00D8766D" w:rsidRDefault="00B95186" w:rsidP="00D8766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766D">
        <w:rPr>
          <w:rFonts w:ascii="Times New Roman" w:hAnsi="Times New Roman" w:cs="Times New Roman"/>
          <w:sz w:val="24"/>
          <w:szCs w:val="28"/>
        </w:rPr>
        <w:t>Единство мозга складывается из деятельности двух полушарий, тесно связанных между собой системой нервных волокон (мозолистое тело). Мозолистое тело (межполушарные связи) находится между полушариями головного мозга в теменн</w:t>
      </w:r>
      <w:r w:rsidR="00544E0B" w:rsidRPr="00D8766D">
        <w:rPr>
          <w:rFonts w:ascii="Times New Roman" w:hAnsi="Times New Roman" w:cs="Times New Roman"/>
          <w:sz w:val="24"/>
          <w:szCs w:val="28"/>
        </w:rPr>
        <w:t xml:space="preserve">о-затылочной части и состоит из огромного количества </w:t>
      </w:r>
      <w:r w:rsidRPr="00D8766D">
        <w:rPr>
          <w:rFonts w:ascii="Times New Roman" w:hAnsi="Times New Roman" w:cs="Times New Roman"/>
          <w:sz w:val="24"/>
          <w:szCs w:val="28"/>
        </w:rPr>
        <w:t>нервных волокон. Оно необходимо для координации работы мозга и передачи информации из одного полушария в другое. Созревание мозолистого тела начинается у детей в дошкольном возрасте и продолжается примерно до 7-9 лет, в зависимости от индивидуальных особенностей</w:t>
      </w:r>
      <w:r w:rsidR="00544E0B" w:rsidRPr="00D8766D">
        <w:rPr>
          <w:rFonts w:ascii="Times New Roman" w:hAnsi="Times New Roman" w:cs="Times New Roman"/>
          <w:sz w:val="24"/>
          <w:szCs w:val="28"/>
        </w:rPr>
        <w:t xml:space="preserve"> и пола</w:t>
      </w:r>
      <w:r w:rsidRPr="00D8766D">
        <w:rPr>
          <w:rFonts w:ascii="Times New Roman" w:hAnsi="Times New Roman" w:cs="Times New Roman"/>
          <w:sz w:val="24"/>
          <w:szCs w:val="28"/>
        </w:rPr>
        <w:t xml:space="preserve"> ребёнка. Дисбаланс </w:t>
      </w:r>
      <w:r w:rsidR="00544E0B" w:rsidRPr="00D8766D">
        <w:rPr>
          <w:rFonts w:ascii="Times New Roman" w:hAnsi="Times New Roman" w:cs="Times New Roman"/>
          <w:sz w:val="24"/>
          <w:szCs w:val="28"/>
        </w:rPr>
        <w:t>в функционировании</w:t>
      </w:r>
      <w:r w:rsidRPr="00D8766D">
        <w:rPr>
          <w:rFonts w:ascii="Times New Roman" w:hAnsi="Times New Roman" w:cs="Times New Roman"/>
          <w:sz w:val="24"/>
          <w:szCs w:val="28"/>
        </w:rPr>
        <w:t xml:space="preserve"> мозолистого тела ведет к ухудшению </w:t>
      </w:r>
      <w:r w:rsidR="00544E0B" w:rsidRPr="00D8766D">
        <w:rPr>
          <w:rFonts w:ascii="Times New Roman" w:hAnsi="Times New Roman" w:cs="Times New Roman"/>
          <w:sz w:val="24"/>
          <w:szCs w:val="28"/>
        </w:rPr>
        <w:t>памяти, концентрации внимания,  так же на</w:t>
      </w:r>
      <w:r w:rsidRPr="00D8766D">
        <w:rPr>
          <w:rFonts w:ascii="Times New Roman" w:hAnsi="Times New Roman" w:cs="Times New Roman"/>
          <w:sz w:val="24"/>
          <w:szCs w:val="28"/>
        </w:rPr>
        <w:t>рушаются пространственная ориентация, адекватное эмоциональное реагирование, координация работы зрите</w:t>
      </w:r>
      <w:r w:rsidR="00544E0B" w:rsidRPr="00D8766D">
        <w:rPr>
          <w:rFonts w:ascii="Times New Roman" w:hAnsi="Times New Roman" w:cs="Times New Roman"/>
          <w:sz w:val="24"/>
          <w:szCs w:val="28"/>
        </w:rPr>
        <w:t>льного и аудиального восприятия.</w:t>
      </w:r>
      <w:r w:rsidR="00A23340">
        <w:rPr>
          <w:rFonts w:ascii="Times New Roman" w:hAnsi="Times New Roman" w:cs="Times New Roman"/>
          <w:sz w:val="24"/>
          <w:szCs w:val="28"/>
        </w:rPr>
        <w:t>[1]</w:t>
      </w:r>
    </w:p>
    <w:p w:rsidR="00D8766D" w:rsidRDefault="00CB721F" w:rsidP="00D8766D">
      <w:pPr>
        <w:shd w:val="clear" w:color="auto" w:fill="FFFFFF"/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Как показывают современные  исследования, межполушарное взаимодействие </w:t>
      </w:r>
      <w:proofErr w:type="gram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возможно</w:t>
      </w:r>
      <w:proofErr w:type="gram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развивать при помощи компле</w:t>
      </w:r>
      <w:r w:rsidR="00544E0B"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кса специальных двигательных («</w:t>
      </w:r>
      <w:proofErr w:type="spell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кинезиологических</w:t>
      </w:r>
      <w:proofErr w:type="spell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») упражнений, которые направлены на развитие общей двигательной координации, формирование крупных </w:t>
      </w:r>
      <w:proofErr w:type="spell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содружественных</w:t>
      </w:r>
      <w:proofErr w:type="spell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движений двумя руками и ногами, развитие координации рук и ног и т.д. Эти упражнения позволяют создать новые нейронные связи и улучшить межполушар</w:t>
      </w:r>
      <w:r w:rsidR="00544E0B"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ное взаимодействие. </w:t>
      </w:r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Работы </w:t>
      </w:r>
      <w:proofErr w:type="spell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В.М.Бехтерева</w:t>
      </w:r>
      <w:proofErr w:type="spell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А.Н.Леонтьева</w:t>
      </w:r>
      <w:proofErr w:type="spell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А.Г.Лурия</w:t>
      </w:r>
      <w:proofErr w:type="spell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Н.С.Лейтеса</w:t>
      </w:r>
      <w:proofErr w:type="spell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доказали взаимосвязь манипуляций рук и движений вообще с высшей нервной деятельностью и развитие</w:t>
      </w:r>
      <w:r w:rsid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м речи.</w:t>
      </w:r>
    </w:p>
    <w:p w:rsidR="00CB721F" w:rsidRPr="00D8766D" w:rsidRDefault="00CB721F" w:rsidP="00D8766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Кинезиологические</w:t>
      </w:r>
      <w:proofErr w:type="spellEnd"/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упражнения для детей дошкольного возраста помогут нормализовать работу мозга и наладить связь между мозговыми полушариями. </w:t>
      </w:r>
      <w:r w:rsidR="00544E0B" w:rsidRPr="00D8766D">
        <w:rPr>
          <w:rFonts w:ascii="Times New Roman" w:hAnsi="Times New Roman" w:cs="Times New Roman"/>
          <w:sz w:val="24"/>
          <w:szCs w:val="28"/>
        </w:rPr>
        <w:t>Данные</w:t>
      </w:r>
      <w:r w:rsidR="00B95186" w:rsidRPr="00D8766D">
        <w:rPr>
          <w:rFonts w:ascii="Times New Roman" w:hAnsi="Times New Roman" w:cs="Times New Roman"/>
          <w:sz w:val="24"/>
          <w:szCs w:val="28"/>
        </w:rPr>
        <w:t xml:space="preserve">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память и внимания, облегчают процесс чтения и письма</w:t>
      </w:r>
      <w:r w:rsidRPr="00D8766D">
        <w:rPr>
          <w:rFonts w:ascii="Times New Roman" w:hAnsi="Times New Roman" w:cs="Times New Roman"/>
          <w:sz w:val="24"/>
          <w:szCs w:val="28"/>
        </w:rPr>
        <w:t xml:space="preserve"> в будущем</w:t>
      </w:r>
      <w:r w:rsidR="00B95186" w:rsidRPr="00D8766D">
        <w:rPr>
          <w:rFonts w:ascii="Times New Roman" w:hAnsi="Times New Roman" w:cs="Times New Roman"/>
          <w:sz w:val="24"/>
          <w:szCs w:val="28"/>
        </w:rPr>
        <w:t xml:space="preserve">. </w:t>
      </w:r>
      <w:r w:rsidRPr="00D876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регулярном выполнении этих упражнений нервные пути в мозолистом теле восстанавливаются.</w:t>
      </w:r>
      <w:r w:rsidRPr="00D8766D">
        <w:rPr>
          <w:rFonts w:ascii="Times New Roman" w:eastAsia="Times New Roman" w:hAnsi="Times New Roman" w:cs="Times New Roman"/>
          <w:color w:val="30342D"/>
          <w:sz w:val="24"/>
          <w:szCs w:val="28"/>
          <w:lang w:eastAsia="ru-RU"/>
        </w:rPr>
        <w:t xml:space="preserve">  </w:t>
      </w:r>
      <w:r w:rsidR="00544E0B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 их влиянием ребёнок добиваетс</w:t>
      </w:r>
      <w:r w:rsidR="00B9518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я значи</w:t>
      </w:r>
      <w:r w:rsidR="00544E0B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тельных улучшений в обучении и </w:t>
      </w:r>
      <w:r w:rsidR="00B9518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может научиться управлять своими</w:t>
      </w:r>
      <w:r w:rsidR="00A233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эмоциями</w:t>
      </w:r>
      <w:r w:rsidR="00A23340">
        <w:rPr>
          <w:rFonts w:ascii="Times New Roman" w:hAnsi="Times New Roman" w:cs="Times New Roman"/>
          <w:sz w:val="24"/>
          <w:szCs w:val="28"/>
        </w:rPr>
        <w:t>.[4]</w:t>
      </w:r>
    </w:p>
    <w:p w:rsidR="00544E0B" w:rsidRPr="00D8766D" w:rsidRDefault="00CB721F" w:rsidP="00D8766D">
      <w:pPr>
        <w:shd w:val="clear" w:color="auto" w:fill="FFFFFF"/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Актуальность применения данного метода</w:t>
      </w:r>
      <w:r w:rsidR="00B95186"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связана с тем, что у детей, имеющих нарушения  речи, как правило, наблюдаются и другие нарушения – в области психических функций, эмоционально-волевой сферы,  двигательной и других сферах, что свидетельствует о той или иной степени нарушений со стороны центральной нервной системы в целом. Во многих случаях выявляется   незрелость определенных функций головного мозга, дисгармония его созревания, нарушение межполушарного взаимодействия. </w:t>
      </w:r>
    </w:p>
    <w:p w:rsidR="004332AE" w:rsidRPr="00D8766D" w:rsidRDefault="003F03E6" w:rsidP="00D8766D">
      <w:pPr>
        <w:shd w:val="clear" w:color="auto" w:fill="FFFFFF"/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Основателями Образовательной </w:t>
      </w:r>
      <w:proofErr w:type="spell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кинезиологии</w:t>
      </w:r>
      <w:proofErr w:type="spell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являются американские педагоги Пол </w:t>
      </w:r>
      <w:proofErr w:type="spell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Деннисон</w:t>
      </w:r>
      <w:proofErr w:type="spell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и Гейл </w:t>
      </w:r>
      <w:proofErr w:type="spell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Деннисон</w:t>
      </w:r>
      <w:proofErr w:type="spell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. В начале 1990-х гг. в рамках этого направления они создали программу «Гимнастика Мозга». Пол и Гейл </w:t>
      </w:r>
      <w:proofErr w:type="spell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Деннисоны</w:t>
      </w:r>
      <w:proofErr w:type="spell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обнаружили </w:t>
      </w:r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lastRenderedPageBreak/>
        <w:t>огромные возможности физических движений, которые могут быть использованы для успешного развития и обучения как ребенка, так и взрослого. Их выдающееся открытие в области движения и механизмов интеграции мысли и движения состоит в выявлении дву</w:t>
      </w:r>
      <w:r w:rsidR="00A23340">
        <w:rPr>
          <w:rStyle w:val="c0"/>
          <w:rFonts w:ascii="Times New Roman" w:hAnsi="Times New Roman" w:cs="Times New Roman"/>
          <w:color w:val="000000"/>
          <w:sz w:val="24"/>
          <w:szCs w:val="28"/>
        </w:rPr>
        <w:t>х принципиальных типов движений</w:t>
      </w:r>
      <w:r w:rsidR="00A23340">
        <w:rPr>
          <w:rFonts w:ascii="Times New Roman" w:hAnsi="Times New Roman" w:cs="Times New Roman"/>
          <w:sz w:val="24"/>
          <w:szCs w:val="28"/>
        </w:rPr>
        <w:t>.[1]</w:t>
      </w:r>
    </w:p>
    <w:p w:rsidR="00292386" w:rsidRPr="00D8766D" w:rsidRDefault="003F03E6" w:rsidP="00D8766D">
      <w:pPr>
        <w:shd w:val="clear" w:color="auto" w:fill="FFFFFF"/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Первый тип – это движения, пересекающие некую среднюю линию тела (образованную его левой и правой сторонами). Эти движения лучше, чем другие, интегрируют </w:t>
      </w:r>
      <w:r w:rsidR="00A23340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мысль и движение (П. </w:t>
      </w:r>
      <w:proofErr w:type="spellStart"/>
      <w:r w:rsidR="00A23340">
        <w:rPr>
          <w:rStyle w:val="c0"/>
          <w:rFonts w:ascii="Times New Roman" w:hAnsi="Times New Roman" w:cs="Times New Roman"/>
          <w:color w:val="000000"/>
          <w:sz w:val="24"/>
          <w:szCs w:val="28"/>
        </w:rPr>
        <w:t>Деннисон</w:t>
      </w:r>
      <w:proofErr w:type="spellEnd"/>
      <w:r w:rsidR="00A23340">
        <w:rPr>
          <w:rStyle w:val="c0"/>
          <w:rFonts w:ascii="Times New Roman" w:hAnsi="Times New Roman" w:cs="Times New Roman"/>
          <w:color w:val="000000"/>
          <w:sz w:val="24"/>
          <w:szCs w:val="28"/>
        </w:rPr>
        <w:t>)</w:t>
      </w:r>
      <w:r w:rsidR="00A23340" w:rsidRPr="00A23340">
        <w:rPr>
          <w:rFonts w:ascii="Times New Roman" w:hAnsi="Times New Roman" w:cs="Times New Roman"/>
          <w:sz w:val="24"/>
          <w:szCs w:val="28"/>
        </w:rPr>
        <w:t xml:space="preserve"> </w:t>
      </w:r>
      <w:r w:rsidR="00A23340">
        <w:rPr>
          <w:rFonts w:ascii="Times New Roman" w:hAnsi="Times New Roman" w:cs="Times New Roman"/>
          <w:sz w:val="24"/>
          <w:szCs w:val="28"/>
        </w:rPr>
        <w:t>.[1]</w:t>
      </w:r>
    </w:p>
    <w:p w:rsidR="00292386" w:rsidRPr="00D8766D" w:rsidRDefault="003F03E6" w:rsidP="00D8766D">
      <w:pPr>
        <w:shd w:val="clear" w:color="auto" w:fill="FFFFFF"/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Второй тип – это односторонние движения тела, </w:t>
      </w:r>
      <w:proofErr w:type="spellStart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задействующие</w:t>
      </w:r>
      <w:proofErr w:type="spellEnd"/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механизм «разъединения м</w:t>
      </w:r>
      <w:r w:rsidR="00A23340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ысли и движения» (П. </w:t>
      </w:r>
      <w:proofErr w:type="spellStart"/>
      <w:r w:rsidR="00A23340">
        <w:rPr>
          <w:rStyle w:val="c0"/>
          <w:rFonts w:ascii="Times New Roman" w:hAnsi="Times New Roman" w:cs="Times New Roman"/>
          <w:color w:val="000000"/>
          <w:sz w:val="24"/>
          <w:szCs w:val="28"/>
        </w:rPr>
        <w:t>Деннисон</w:t>
      </w:r>
      <w:proofErr w:type="spellEnd"/>
      <w:r w:rsidR="00A23340">
        <w:rPr>
          <w:rStyle w:val="c0"/>
          <w:rFonts w:ascii="Times New Roman" w:hAnsi="Times New Roman" w:cs="Times New Roman"/>
          <w:color w:val="000000"/>
          <w:sz w:val="24"/>
          <w:szCs w:val="28"/>
        </w:rPr>
        <w:t>)</w:t>
      </w:r>
      <w:r w:rsidR="00A23340" w:rsidRPr="00A23340">
        <w:rPr>
          <w:rFonts w:ascii="Times New Roman" w:hAnsi="Times New Roman" w:cs="Times New Roman"/>
          <w:sz w:val="24"/>
          <w:szCs w:val="28"/>
        </w:rPr>
        <w:t xml:space="preserve"> </w:t>
      </w:r>
      <w:r w:rsidR="00A23340">
        <w:rPr>
          <w:rFonts w:ascii="Times New Roman" w:hAnsi="Times New Roman" w:cs="Times New Roman"/>
          <w:sz w:val="24"/>
          <w:szCs w:val="28"/>
        </w:rPr>
        <w:t>.[1]</w:t>
      </w:r>
    </w:p>
    <w:p w:rsidR="00292386" w:rsidRPr="00D8766D" w:rsidRDefault="003F03E6" w:rsidP="00D8766D">
      <w:pPr>
        <w:shd w:val="clear" w:color="auto" w:fill="FFFFFF"/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О</w:t>
      </w:r>
      <w:r w:rsidR="00292386"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ба типа движений необходимы, т.к.</w:t>
      </w:r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 обеспечивают два вида механизма, являющегос</w:t>
      </w:r>
      <w:r w:rsidR="00292386"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я основой познавательной </w:t>
      </w:r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деятельности нашего мозга. Механизм «разъединения мысли и движения» (как основа второго типа движений) необходим на самом начальном этапе формирования любого учебного навыка. На этапе апробирования и автоматизации навыка он уступает место механизму </w:t>
      </w:r>
      <w:r w:rsidR="00292386"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«интеграции мысли и движения», </w:t>
      </w:r>
      <w:r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а ведь это очень важно как раз для нашей работы с детьми по коррекции речевых нарушений, которые требуют весьма значительных усилий по автоматизации по</w:t>
      </w:r>
      <w:r w:rsidR="00292386" w:rsidRPr="00D8766D">
        <w:rPr>
          <w:rStyle w:val="c0"/>
          <w:rFonts w:ascii="Times New Roman" w:hAnsi="Times New Roman" w:cs="Times New Roman"/>
          <w:color w:val="000000"/>
          <w:sz w:val="24"/>
          <w:szCs w:val="28"/>
        </w:rPr>
        <w:t>лученных ребенком новых навыков</w:t>
      </w:r>
      <w:r w:rsidR="00A23340">
        <w:rPr>
          <w:rStyle w:val="c0"/>
          <w:rFonts w:ascii="Times New Roman" w:hAnsi="Times New Roman" w:cs="Times New Roman"/>
          <w:color w:val="000000"/>
          <w:sz w:val="24"/>
          <w:szCs w:val="28"/>
        </w:rPr>
        <w:t>.</w:t>
      </w:r>
      <w:r w:rsidR="00A23340">
        <w:rPr>
          <w:rFonts w:ascii="Times New Roman" w:hAnsi="Times New Roman" w:cs="Times New Roman"/>
          <w:sz w:val="24"/>
          <w:szCs w:val="28"/>
        </w:rPr>
        <w:t>[5]</w:t>
      </w:r>
    </w:p>
    <w:p w:rsidR="004332AE" w:rsidRPr="00D8766D" w:rsidRDefault="003F03E6" w:rsidP="00D8766D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Cs w:val="28"/>
        </w:rPr>
      </w:pPr>
      <w:r w:rsidRPr="00D8766D">
        <w:rPr>
          <w:rStyle w:val="c0"/>
          <w:color w:val="000000"/>
          <w:szCs w:val="28"/>
        </w:rPr>
        <w:t xml:space="preserve">В «Гимнастике мозга» существуют три измерения: </w:t>
      </w:r>
      <w:proofErr w:type="spellStart"/>
      <w:r w:rsidRPr="00D8766D">
        <w:rPr>
          <w:rStyle w:val="c0"/>
          <w:color w:val="000000"/>
          <w:szCs w:val="28"/>
        </w:rPr>
        <w:t>латеральность</w:t>
      </w:r>
      <w:proofErr w:type="spellEnd"/>
      <w:r w:rsidRPr="00D8766D">
        <w:rPr>
          <w:rStyle w:val="c0"/>
          <w:color w:val="000000"/>
          <w:szCs w:val="28"/>
        </w:rPr>
        <w:t xml:space="preserve"> («лево-правостороннее» измерение тела и мозга), </w:t>
      </w:r>
      <w:proofErr w:type="spellStart"/>
      <w:r w:rsidRPr="00D8766D">
        <w:rPr>
          <w:rStyle w:val="c0"/>
          <w:color w:val="000000"/>
          <w:szCs w:val="28"/>
        </w:rPr>
        <w:t>центрация</w:t>
      </w:r>
      <w:proofErr w:type="spellEnd"/>
      <w:r w:rsidRPr="00D8766D">
        <w:rPr>
          <w:rStyle w:val="c0"/>
          <w:color w:val="000000"/>
          <w:szCs w:val="28"/>
        </w:rPr>
        <w:t xml:space="preserve"> (измерение «верха-низа» тела, вовлекающее в работу средний мозг) и фокус (измерение «переда-спины» тела, вовлекающее в работу ствол мозга). Когда эти три измерения работают вместе, это означает, что вся целостная система сбалансирована для коммуникации, организации и понимания. Если одно из трех измерений находится в конфликте с другим, процесс учения оказывается «одно</w:t>
      </w:r>
      <w:r w:rsidR="00A23340">
        <w:rPr>
          <w:rStyle w:val="c0"/>
          <w:color w:val="000000"/>
          <w:szCs w:val="28"/>
        </w:rPr>
        <w:t>сторонним» или незавершенным</w:t>
      </w:r>
      <w:r w:rsidR="00A23340">
        <w:rPr>
          <w:szCs w:val="28"/>
        </w:rPr>
        <w:t>.[1]</w:t>
      </w:r>
    </w:p>
    <w:p w:rsidR="0057312B" w:rsidRPr="00D8766D" w:rsidRDefault="003F03E6" w:rsidP="00D8766D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Cs w:val="28"/>
        </w:rPr>
      </w:pPr>
      <w:r w:rsidRPr="00D8766D">
        <w:rPr>
          <w:rStyle w:val="c0"/>
          <w:color w:val="000000"/>
          <w:szCs w:val="28"/>
        </w:rPr>
        <w:t>Дошкольный возраст является решающим в формировании фундамента физического и психологического здоро</w:t>
      </w:r>
      <w:r w:rsidR="00292386" w:rsidRPr="00D8766D">
        <w:rPr>
          <w:rStyle w:val="c0"/>
          <w:color w:val="000000"/>
          <w:szCs w:val="28"/>
        </w:rPr>
        <w:t xml:space="preserve">вья. </w:t>
      </w:r>
      <w:proofErr w:type="spellStart"/>
      <w:r w:rsidR="00292386" w:rsidRPr="00D8766D">
        <w:rPr>
          <w:rStyle w:val="c0"/>
          <w:color w:val="000000"/>
          <w:szCs w:val="28"/>
        </w:rPr>
        <w:t>Кинезиологические</w:t>
      </w:r>
      <w:proofErr w:type="spellEnd"/>
      <w:r w:rsidR="00292386" w:rsidRPr="00D8766D">
        <w:rPr>
          <w:rStyle w:val="c0"/>
          <w:color w:val="000000"/>
          <w:szCs w:val="28"/>
        </w:rPr>
        <w:t xml:space="preserve"> упражнения позволяю</w:t>
      </w:r>
      <w:r w:rsidRPr="00D8766D">
        <w:rPr>
          <w:rStyle w:val="c0"/>
          <w:color w:val="000000"/>
          <w:szCs w:val="28"/>
        </w:rPr>
        <w:t>т создать новые нейронные связи и улучшить работу головного мозга. Применение  на практике всего комплекса   упражнений, заданий в игровой форме делает доступной тренировку «мозга» для детей дошкольного возраста. Применение данной методики позволяет улучшить у воспитанников память, внимание, речь, пространственные представления, мелкую и крупную моторику, снизить утомляемость, повысить способ</w:t>
      </w:r>
      <w:r w:rsidR="0057312B" w:rsidRPr="00D8766D">
        <w:rPr>
          <w:rStyle w:val="c0"/>
          <w:color w:val="000000"/>
          <w:szCs w:val="28"/>
        </w:rPr>
        <w:t>ность к произвольному контролю.</w:t>
      </w:r>
    </w:p>
    <w:p w:rsidR="003F03E6" w:rsidRPr="00D8766D" w:rsidRDefault="003F03E6" w:rsidP="00D8766D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Cs w:val="28"/>
        </w:rPr>
      </w:pPr>
      <w:proofErr w:type="spellStart"/>
      <w:r w:rsidRPr="00D8766D">
        <w:rPr>
          <w:rStyle w:val="c0"/>
          <w:color w:val="000000"/>
          <w:szCs w:val="28"/>
        </w:rPr>
        <w:t>Кинезиологические</w:t>
      </w:r>
      <w:proofErr w:type="spellEnd"/>
      <w:r w:rsidRPr="00D8766D">
        <w:rPr>
          <w:rStyle w:val="c0"/>
          <w:color w:val="000000"/>
          <w:szCs w:val="28"/>
        </w:rPr>
        <w:t xml:space="preserve"> упражнения дают как немедленный, </w:t>
      </w:r>
      <w:r w:rsidR="00292386" w:rsidRPr="00D8766D">
        <w:rPr>
          <w:rStyle w:val="c0"/>
          <w:color w:val="000000"/>
          <w:szCs w:val="28"/>
        </w:rPr>
        <w:t xml:space="preserve"> так и накопительный</w:t>
      </w:r>
      <w:r w:rsidRPr="00D8766D">
        <w:rPr>
          <w:rStyle w:val="c0"/>
          <w:color w:val="000000"/>
          <w:szCs w:val="28"/>
        </w:rPr>
        <w:t xml:space="preserve"> эффект. В связи с улучшением интегративной функции мозга у многих детей при этом наблюдается значительный прогресс в обучении, а так</w:t>
      </w:r>
      <w:r w:rsidR="0057312B" w:rsidRPr="00D8766D">
        <w:rPr>
          <w:rStyle w:val="c0"/>
          <w:color w:val="000000"/>
          <w:szCs w:val="28"/>
        </w:rPr>
        <w:t>же в управлении своими эмоциями.</w:t>
      </w:r>
    </w:p>
    <w:p w:rsidR="0057312B" w:rsidRPr="00D8766D" w:rsidRDefault="0057312B" w:rsidP="00D8766D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Cs w:val="28"/>
        </w:rPr>
      </w:pPr>
      <w:r w:rsidRPr="00D8766D">
        <w:rPr>
          <w:rStyle w:val="c0"/>
          <w:color w:val="000000"/>
          <w:szCs w:val="28"/>
        </w:rPr>
        <w:t>В своей работе я применяю классические комплексы упражнений, также играем с детьми с нейропсихологическую игру «Попробуй, повтори».</w:t>
      </w:r>
      <w:r w:rsidR="00A23340">
        <w:rPr>
          <w:rStyle w:val="c0"/>
          <w:color w:val="000000"/>
          <w:szCs w:val="28"/>
        </w:rPr>
        <w:t>[2</w:t>
      </w:r>
      <w:r w:rsidR="0035432D" w:rsidRPr="00D8766D">
        <w:rPr>
          <w:rStyle w:val="c0"/>
          <w:color w:val="000000"/>
          <w:szCs w:val="28"/>
        </w:rPr>
        <w:t>]</w:t>
      </w:r>
      <w:r w:rsidRPr="00D8766D">
        <w:rPr>
          <w:rStyle w:val="c0"/>
          <w:color w:val="000000"/>
          <w:szCs w:val="28"/>
        </w:rPr>
        <w:t xml:space="preserve"> </w:t>
      </w:r>
      <w:r w:rsidR="0035432D" w:rsidRPr="00D8766D">
        <w:rPr>
          <w:rStyle w:val="c0"/>
          <w:color w:val="000000"/>
          <w:szCs w:val="28"/>
        </w:rPr>
        <w:t>Сначала мы играли с карточками, предложенными в игре. Но на них изображены одни и те же персонажи. Тогда пришла идея сделать индивидуальные карточки для детей, с изображением их самих, друзей, родителей, бабушек и дедушек. Это помогло включить родителей в процесс взаимодействия и привить интерес к выполнению тех или иных упражнений.</w:t>
      </w:r>
    </w:p>
    <w:p w:rsidR="00A23340" w:rsidRDefault="0035432D" w:rsidP="00D8766D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Cs w:val="28"/>
        </w:rPr>
      </w:pPr>
      <w:r w:rsidRPr="00D8766D">
        <w:rPr>
          <w:rStyle w:val="c0"/>
          <w:color w:val="000000"/>
          <w:szCs w:val="28"/>
        </w:rPr>
        <w:lastRenderedPageBreak/>
        <w:t xml:space="preserve">Так же мы с детьми используем на занятиях нейропсихологическую скакалку. Это является отличным стимулом для выполнения заданий и хорошей разрядкой после занятия. Детям очень нравится  с ней играть, не смотря на трудности при обучении. </w:t>
      </w:r>
    </w:p>
    <w:p w:rsidR="00A23340" w:rsidRDefault="0035432D" w:rsidP="00A2334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Cs w:val="28"/>
        </w:rPr>
      </w:pPr>
      <w:r w:rsidRPr="00D8766D">
        <w:rPr>
          <w:rStyle w:val="c0"/>
          <w:color w:val="000000"/>
          <w:szCs w:val="28"/>
        </w:rPr>
        <w:t xml:space="preserve">По мимо развития межполушарных связей, дети учатся быть целеустремленными и терпеливыми, учатся управлять своими эмоциями. </w:t>
      </w:r>
    </w:p>
    <w:p w:rsidR="008907CF" w:rsidRPr="00D8766D" w:rsidRDefault="0035432D" w:rsidP="00A2334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D8766D">
        <w:rPr>
          <w:rStyle w:val="c0"/>
          <w:color w:val="000000"/>
          <w:szCs w:val="28"/>
        </w:rPr>
        <w:t>Приведем примеры упражнений</w:t>
      </w:r>
      <w:r w:rsidR="00A23340">
        <w:rPr>
          <w:szCs w:val="28"/>
        </w:rPr>
        <w:t>.[3]</w:t>
      </w:r>
      <w:r w:rsidRPr="00D8766D">
        <w:rPr>
          <w:rStyle w:val="c0"/>
          <w:color w:val="000000"/>
          <w:szCs w:val="28"/>
        </w:rPr>
        <w:t>:</w:t>
      </w:r>
    </w:p>
    <w:p w:rsidR="003F03E6" w:rsidRPr="00D8766D" w:rsidRDefault="003F03E6" w:rsidP="00D8766D">
      <w:pPr>
        <w:shd w:val="clear" w:color="auto" w:fill="FFFFFF"/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Дыхательные упражнения</w:t>
      </w:r>
    </w:p>
    <w:p w:rsidR="003F03E6" w:rsidRPr="00D8766D" w:rsidRDefault="003F03E6" w:rsidP="00D8766D">
      <w:pPr>
        <w:shd w:val="clear" w:color="auto" w:fill="FFFFFF"/>
        <w:spacing w:after="225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Дыхательные упражнения помогут развить самоконтроль и улучшить дыхательную систему:</w:t>
      </w:r>
    </w:p>
    <w:p w:rsidR="003F03E6" w:rsidRPr="00D8766D" w:rsidRDefault="003F03E6" w:rsidP="00D8766D">
      <w:pPr>
        <w:numPr>
          <w:ilvl w:val="0"/>
          <w:numId w:val="4"/>
        </w:numPr>
        <w:shd w:val="clear" w:color="auto" w:fill="FFFFFF"/>
        <w:spacing w:after="150"/>
        <w:ind w:left="37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Свеча. Начальная пози</w:t>
      </w:r>
      <w:r w:rsidR="0029238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ция — сидя за столом. Ребенок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должен представить, что перед ним стоит свеча. Затем нужно сделать большой вдох и постараться единым выдохом задуть пламя воображаемой свечи. После этого ребёнку необходимо представить перед собой 5 небольших свечек и также постараться сделать огромный вдох и задуть их порционным чередованием выдоха.</w:t>
      </w:r>
    </w:p>
    <w:p w:rsidR="003F03E6" w:rsidRPr="00D8766D" w:rsidRDefault="003F03E6" w:rsidP="00D8766D">
      <w:pPr>
        <w:numPr>
          <w:ilvl w:val="0"/>
          <w:numId w:val="4"/>
        </w:numPr>
        <w:shd w:val="clear" w:color="auto" w:fill="FFFFFF"/>
        <w:spacing w:after="150"/>
        <w:ind w:left="37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Ныряльщик. Начальная позиция — стоя. Сделать глубокий вдох и задержать дыхание, зажав нос пальцами. Присесть, п</w:t>
      </w:r>
      <w:r w:rsidR="0029238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редставляя, что он ныряет в речку, море, бассейн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29238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Затем досчитать до пяти, встать, 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убрать руки от носа и сделать медленный выдох.</w:t>
      </w:r>
    </w:p>
    <w:p w:rsidR="005B6EFB" w:rsidRPr="00D8766D" w:rsidRDefault="003F03E6" w:rsidP="00D8766D">
      <w:pPr>
        <w:numPr>
          <w:ilvl w:val="0"/>
          <w:numId w:val="4"/>
        </w:numPr>
        <w:shd w:val="clear" w:color="auto" w:fill="FFFFFF"/>
        <w:spacing w:after="150"/>
        <w:ind w:left="37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Дыхание носом. Начальная позиция — стоя или лёжа на спине. Поочерёдно дышать только через левую, а потом через другую ноздрю, закрывая её пр</w:t>
      </w:r>
      <w:r w:rsidR="0029238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и этом пальцем одноимённой руки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. Дыхание во время данного занятия должно быть размеренным и глубоким.</w:t>
      </w:r>
    </w:p>
    <w:p w:rsidR="003F03E6" w:rsidRPr="00D8766D" w:rsidRDefault="003F03E6" w:rsidP="00D8766D">
      <w:pPr>
        <w:shd w:val="clear" w:color="auto" w:fill="FFFFFF"/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Глазодвигательные упражнения</w:t>
      </w:r>
    </w:p>
    <w:p w:rsidR="003F03E6" w:rsidRPr="00D8766D" w:rsidRDefault="003F03E6" w:rsidP="00D8766D">
      <w:pPr>
        <w:shd w:val="clear" w:color="auto" w:fill="FFFFFF"/>
        <w:spacing w:after="225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Этот тип разминки позволят улучшить зрение, зрительное и кинестетическое восприятие окружающего мира:</w:t>
      </w:r>
    </w:p>
    <w:p w:rsidR="003F03E6" w:rsidRPr="00D8766D" w:rsidRDefault="003F03E6" w:rsidP="00D8766D">
      <w:pPr>
        <w:numPr>
          <w:ilvl w:val="0"/>
          <w:numId w:val="5"/>
        </w:numPr>
        <w:shd w:val="clear" w:color="auto" w:fill="FFFFFF"/>
        <w:spacing w:after="150"/>
        <w:ind w:left="37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Глаз-путешественник. Педагог размещает в разных углах помещения несколько картинок. Это могут быть изображения зверей, растений, игрушек и т. п. Начал</w:t>
      </w:r>
      <w:r w:rsidR="0029238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ьная позиция — стоя. Ребенок 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должен, не мотая головой, найти глазами картинку, которую назовёт педагог.</w:t>
      </w:r>
    </w:p>
    <w:p w:rsidR="00292386" w:rsidRPr="00D8766D" w:rsidRDefault="003F03E6" w:rsidP="00D8766D">
      <w:pPr>
        <w:numPr>
          <w:ilvl w:val="0"/>
          <w:numId w:val="5"/>
        </w:numPr>
        <w:shd w:val="clear" w:color="auto" w:fill="FFFFFF"/>
        <w:spacing w:after="225"/>
        <w:ind w:left="375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Восьмёрка. Поднять правую руку до уровня глаз, сжима</w:t>
      </w:r>
      <w:r w:rsidR="0029238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я пальцы в кулачо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к (</w:t>
      </w:r>
      <w:r w:rsidR="0029238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указательный 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и </w:t>
      </w:r>
      <w:r w:rsidR="0029238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пальцы вытянуты). Провести перед собой большую горизонтальную во</w:t>
      </w:r>
      <w:r w:rsidR="0029238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сьмёрку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3F03E6" w:rsidRPr="00D8766D" w:rsidRDefault="003F03E6" w:rsidP="00D8766D">
      <w:pPr>
        <w:shd w:val="clear" w:color="auto" w:fill="FFFFFF"/>
        <w:spacing w:after="225"/>
        <w:ind w:left="375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Телесные упражнения</w:t>
      </w:r>
    </w:p>
    <w:p w:rsidR="001A6A6E" w:rsidRPr="00D8766D" w:rsidRDefault="003F03E6" w:rsidP="00D8766D">
      <w:pPr>
        <w:numPr>
          <w:ilvl w:val="0"/>
          <w:numId w:val="6"/>
        </w:numPr>
        <w:shd w:val="clear" w:color="auto" w:fill="FFFFFF"/>
        <w:spacing w:after="150"/>
        <w:ind w:left="37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Фонарик. Выставить руки перед собой. Поочерёдно сжимать пальцы одной руки, не используя другую. Затем поменять руки. </w:t>
      </w:r>
    </w:p>
    <w:p w:rsidR="003F03E6" w:rsidRPr="00D8766D" w:rsidRDefault="003F03E6" w:rsidP="00D8766D">
      <w:pPr>
        <w:numPr>
          <w:ilvl w:val="0"/>
          <w:numId w:val="6"/>
        </w:numPr>
        <w:shd w:val="clear" w:color="auto" w:fill="FFFFFF"/>
        <w:spacing w:after="150"/>
        <w:ind w:left="37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Кольцо. Поочерёдно </w:t>
      </w:r>
      <w:r w:rsidR="001A6A6E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соединять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большой палец с указательным, средним, безымянным и мизинцем, образуя кольцо. Сначала двигаться в одну сторону, потом 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 другую. Позже можно усложнить задачу, выполняя упражнение всеми руками одновременно.</w:t>
      </w:r>
    </w:p>
    <w:p w:rsidR="001A6A6E" w:rsidRPr="00D8766D" w:rsidRDefault="003F03E6" w:rsidP="00D8766D">
      <w:pPr>
        <w:numPr>
          <w:ilvl w:val="0"/>
          <w:numId w:val="6"/>
        </w:numPr>
        <w:shd w:val="clear" w:color="auto" w:fill="FFFFFF"/>
        <w:spacing w:after="150"/>
        <w:ind w:left="37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1A6A6E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улак-ребро-ладонь. Сжать ладонь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 кулак, разжать и поставить выпрямленную руку с согнутым паль</w:t>
      </w:r>
      <w:r w:rsidR="001A6A6E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цем на торец, распрямить ладонь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полностью и положить на горизонтальную поверхность. </w:t>
      </w:r>
    </w:p>
    <w:p w:rsidR="001A6A6E" w:rsidRPr="00D8766D" w:rsidRDefault="003F03E6" w:rsidP="00D8766D">
      <w:pPr>
        <w:numPr>
          <w:ilvl w:val="0"/>
          <w:numId w:val="6"/>
        </w:numPr>
        <w:shd w:val="clear" w:color="auto" w:fill="FFFFFF"/>
        <w:spacing w:after="150"/>
        <w:ind w:left="37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Мельница. Одн</w:t>
      </w:r>
      <w:r w:rsidR="001A6A6E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овременное вращение 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руки и ноги вперёд-назад. </w:t>
      </w:r>
    </w:p>
    <w:p w:rsidR="008907CF" w:rsidRPr="00D8766D" w:rsidRDefault="001A6A6E" w:rsidP="00D8766D">
      <w:pPr>
        <w:numPr>
          <w:ilvl w:val="0"/>
          <w:numId w:val="6"/>
        </w:numPr>
        <w:shd w:val="clear" w:color="auto" w:fill="FFFFFF"/>
        <w:spacing w:after="150"/>
        <w:ind w:left="37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Лезгинка. Левая рука согнута в кулачок</w:t>
      </w:r>
      <w:r w:rsidR="003F03E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>дин палец смотрит влево, кулачок</w:t>
      </w:r>
      <w:r w:rsidR="003F03E6" w:rsidRPr="00D87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развёрнут по направлению к себе. Правую ладонь выпрямить и дотронуться ею до мизинца левой руки. Затем поменять руки.</w:t>
      </w:r>
    </w:p>
    <w:p w:rsidR="0057312B" w:rsidRPr="00A23340" w:rsidRDefault="00A23340" w:rsidP="00A2334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0"/>
          <w:b/>
          <w:color w:val="000000"/>
        </w:rPr>
      </w:pPr>
      <w:r w:rsidRPr="00A23340">
        <w:rPr>
          <w:rStyle w:val="c0"/>
          <w:b/>
          <w:color w:val="000000"/>
        </w:rPr>
        <w:t>Л</w:t>
      </w:r>
      <w:r w:rsidR="0057312B" w:rsidRPr="00A23340">
        <w:rPr>
          <w:rStyle w:val="c0"/>
          <w:b/>
          <w:color w:val="000000"/>
        </w:rPr>
        <w:t>итературы:</w:t>
      </w:r>
    </w:p>
    <w:p w:rsidR="00A23340" w:rsidRDefault="00A23340" w:rsidP="00A23340">
      <w:pPr>
        <w:pStyle w:val="c1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proofErr w:type="spellStart"/>
      <w:r w:rsidRPr="005901BA">
        <w:rPr>
          <w:rStyle w:val="c0"/>
          <w:color w:val="000000"/>
        </w:rPr>
        <w:t>Деннисон</w:t>
      </w:r>
      <w:proofErr w:type="spellEnd"/>
      <w:r w:rsidRPr="005901BA">
        <w:rPr>
          <w:rStyle w:val="c0"/>
          <w:color w:val="000000"/>
        </w:rPr>
        <w:t xml:space="preserve"> П., </w:t>
      </w:r>
      <w:proofErr w:type="spellStart"/>
      <w:r w:rsidRPr="005901BA">
        <w:rPr>
          <w:rStyle w:val="c0"/>
          <w:color w:val="000000"/>
        </w:rPr>
        <w:t>Деннисон</w:t>
      </w:r>
      <w:proofErr w:type="spellEnd"/>
      <w:r w:rsidRPr="005901BA">
        <w:rPr>
          <w:rStyle w:val="c0"/>
          <w:color w:val="000000"/>
        </w:rPr>
        <w:t xml:space="preserve"> Г. Программа «Гимнастика мозга». П</w:t>
      </w:r>
      <w:r>
        <w:rPr>
          <w:rStyle w:val="c0"/>
          <w:color w:val="000000"/>
        </w:rPr>
        <w:t xml:space="preserve">ер. С.М. </w:t>
      </w:r>
      <w:proofErr w:type="spellStart"/>
      <w:r>
        <w:rPr>
          <w:rStyle w:val="c0"/>
          <w:color w:val="000000"/>
        </w:rPr>
        <w:t>Масгутовой</w:t>
      </w:r>
      <w:proofErr w:type="spellEnd"/>
      <w:r>
        <w:rPr>
          <w:rStyle w:val="c0"/>
          <w:color w:val="000000"/>
        </w:rPr>
        <w:t>. – М., 1997, - 342 с.</w:t>
      </w:r>
    </w:p>
    <w:p w:rsidR="00A23340" w:rsidRPr="00A23340" w:rsidRDefault="00A23340" w:rsidP="00A23340">
      <w:pPr>
        <w:pStyle w:val="c1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proofErr w:type="spellStart"/>
      <w:r w:rsidRPr="00A23340">
        <w:rPr>
          <w:rStyle w:val="c0"/>
          <w:color w:val="000000"/>
        </w:rPr>
        <w:t>Мухаматулина</w:t>
      </w:r>
      <w:proofErr w:type="spellEnd"/>
      <w:r w:rsidRPr="00A23340">
        <w:rPr>
          <w:rStyle w:val="c0"/>
          <w:color w:val="000000"/>
        </w:rPr>
        <w:t xml:space="preserve"> Е., Михеева Н. Нейропсихологическая игра «Попробуй, повтори», 2017 г., - 235 с.</w:t>
      </w:r>
    </w:p>
    <w:p w:rsidR="00A23340" w:rsidRDefault="00A23340" w:rsidP="00A23340">
      <w:pPr>
        <w:pStyle w:val="c1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5901BA">
        <w:rPr>
          <w:color w:val="000000"/>
        </w:rPr>
        <w:t xml:space="preserve">."Применение методов </w:t>
      </w:r>
      <w:proofErr w:type="spellStart"/>
      <w:r w:rsidRPr="005901BA">
        <w:rPr>
          <w:color w:val="000000"/>
        </w:rPr>
        <w:t>кинезиологии</w:t>
      </w:r>
      <w:proofErr w:type="spellEnd"/>
      <w:r w:rsidRPr="005901BA">
        <w:rPr>
          <w:color w:val="000000"/>
        </w:rPr>
        <w:t xml:space="preserve"> в работе с воспитанниками и педагогами",</w:t>
      </w:r>
      <w:r>
        <w:rPr>
          <w:color w:val="000000"/>
        </w:rPr>
        <w:t xml:space="preserve"> </w:t>
      </w:r>
      <w:r w:rsidRPr="005901BA">
        <w:rPr>
          <w:color w:val="000000"/>
        </w:rPr>
        <w:t>И.К. Синельщикова, журнал</w:t>
      </w:r>
      <w:r>
        <w:rPr>
          <w:color w:val="000000"/>
        </w:rPr>
        <w:t xml:space="preserve"> </w:t>
      </w:r>
      <w:r w:rsidRPr="005901BA">
        <w:rPr>
          <w:color w:val="000000"/>
        </w:rPr>
        <w:t>"Справочник педагога –психолога. Детс</w:t>
      </w:r>
      <w:r>
        <w:rPr>
          <w:color w:val="000000"/>
        </w:rPr>
        <w:t>кий сад", 05.2011г., - 120 с.</w:t>
      </w:r>
    </w:p>
    <w:p w:rsidR="00A23340" w:rsidRDefault="008907CF" w:rsidP="00A23340">
      <w:pPr>
        <w:pStyle w:val="c1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3340">
        <w:rPr>
          <w:rStyle w:val="c0"/>
          <w:color w:val="000000"/>
        </w:rPr>
        <w:t>Сиротюк А. Л. Обучение детей с учетом психофизиологии: Практическое руководство для учителей и родителей. – М.: ТЦ Сфера, 2001. – 128 с.</w:t>
      </w:r>
    </w:p>
    <w:p w:rsidR="008907CF" w:rsidRPr="00A23340" w:rsidRDefault="008907CF" w:rsidP="00A23340">
      <w:pPr>
        <w:pStyle w:val="c1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proofErr w:type="spellStart"/>
      <w:r w:rsidRPr="00A23340">
        <w:rPr>
          <w:rStyle w:val="c0"/>
          <w:color w:val="000000"/>
        </w:rPr>
        <w:t>Ханнафорд</w:t>
      </w:r>
      <w:proofErr w:type="spellEnd"/>
      <w:r w:rsidRPr="00A23340">
        <w:rPr>
          <w:rStyle w:val="c0"/>
          <w:color w:val="000000"/>
        </w:rPr>
        <w:t xml:space="preserve"> К. Мудрое </w:t>
      </w:r>
      <w:r w:rsidR="00A23340">
        <w:rPr>
          <w:rStyle w:val="c0"/>
          <w:color w:val="000000"/>
        </w:rPr>
        <w:t xml:space="preserve">движение. Пер. С.М. </w:t>
      </w:r>
      <w:proofErr w:type="spellStart"/>
      <w:r w:rsidR="00A23340">
        <w:rPr>
          <w:rStyle w:val="c0"/>
          <w:color w:val="000000"/>
        </w:rPr>
        <w:t>Масгутовой</w:t>
      </w:r>
      <w:proofErr w:type="spellEnd"/>
      <w:r w:rsidR="00A23340">
        <w:rPr>
          <w:rStyle w:val="c0"/>
          <w:color w:val="000000"/>
        </w:rPr>
        <w:t>.</w:t>
      </w:r>
      <w:r w:rsidRPr="00A23340">
        <w:rPr>
          <w:rStyle w:val="c0"/>
          <w:color w:val="000000"/>
        </w:rPr>
        <w:t>– М., 2000</w:t>
      </w:r>
      <w:r w:rsidR="00D8766D" w:rsidRPr="00A23340">
        <w:rPr>
          <w:rStyle w:val="c0"/>
          <w:color w:val="000000"/>
        </w:rPr>
        <w:t>–324 с.</w:t>
      </w:r>
    </w:p>
    <w:p w:rsidR="0057312B" w:rsidRPr="005901BA" w:rsidRDefault="0057312B" w:rsidP="0057312B">
      <w:pPr>
        <w:pStyle w:val="c1"/>
        <w:shd w:val="clear" w:color="auto" w:fill="FFFFFF"/>
        <w:spacing w:before="240" w:beforeAutospacing="0" w:after="0" w:afterAutospacing="0"/>
        <w:jc w:val="both"/>
        <w:rPr>
          <w:color w:val="000000"/>
        </w:rPr>
      </w:pPr>
    </w:p>
    <w:p w:rsidR="008907CF" w:rsidRPr="005901BA" w:rsidRDefault="008907CF" w:rsidP="0057312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8907CF" w:rsidRPr="004332AE" w:rsidRDefault="008907CF">
      <w:pPr>
        <w:rPr>
          <w:rFonts w:ascii="Times New Roman" w:hAnsi="Times New Roman" w:cs="Times New Roman"/>
          <w:sz w:val="28"/>
          <w:szCs w:val="28"/>
        </w:rPr>
      </w:pPr>
    </w:p>
    <w:p w:rsidR="008907CF" w:rsidRPr="004332AE" w:rsidRDefault="008907CF">
      <w:pPr>
        <w:rPr>
          <w:rFonts w:ascii="Times New Roman" w:hAnsi="Times New Roman" w:cs="Times New Roman"/>
          <w:sz w:val="28"/>
          <w:szCs w:val="28"/>
        </w:rPr>
      </w:pPr>
    </w:p>
    <w:p w:rsidR="008907CF" w:rsidRPr="004332AE" w:rsidRDefault="008907CF">
      <w:pPr>
        <w:rPr>
          <w:rFonts w:ascii="Times New Roman" w:hAnsi="Times New Roman" w:cs="Times New Roman"/>
          <w:sz w:val="28"/>
          <w:szCs w:val="28"/>
        </w:rPr>
      </w:pPr>
    </w:p>
    <w:p w:rsidR="008907CF" w:rsidRPr="004332AE" w:rsidRDefault="008907CF">
      <w:pPr>
        <w:rPr>
          <w:rFonts w:ascii="Times New Roman" w:hAnsi="Times New Roman" w:cs="Times New Roman"/>
          <w:sz w:val="28"/>
          <w:szCs w:val="28"/>
        </w:rPr>
      </w:pPr>
    </w:p>
    <w:p w:rsidR="008907CF" w:rsidRPr="004332AE" w:rsidRDefault="008907CF">
      <w:pPr>
        <w:rPr>
          <w:rFonts w:ascii="Times New Roman" w:hAnsi="Times New Roman" w:cs="Times New Roman"/>
          <w:sz w:val="28"/>
          <w:szCs w:val="28"/>
        </w:rPr>
      </w:pPr>
    </w:p>
    <w:p w:rsidR="008907CF" w:rsidRPr="004332AE" w:rsidRDefault="008907CF">
      <w:pPr>
        <w:rPr>
          <w:rFonts w:ascii="Times New Roman" w:hAnsi="Times New Roman" w:cs="Times New Roman"/>
          <w:sz w:val="28"/>
          <w:szCs w:val="28"/>
        </w:rPr>
      </w:pPr>
    </w:p>
    <w:sectPr w:rsidR="008907CF" w:rsidRPr="004332AE" w:rsidSect="00023AC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0F7"/>
    <w:multiLevelType w:val="multilevel"/>
    <w:tmpl w:val="648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9385C"/>
    <w:multiLevelType w:val="multilevel"/>
    <w:tmpl w:val="D51A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D1CB7"/>
    <w:multiLevelType w:val="multilevel"/>
    <w:tmpl w:val="5FD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B76FF"/>
    <w:multiLevelType w:val="multilevel"/>
    <w:tmpl w:val="E1F8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9069A"/>
    <w:multiLevelType w:val="multilevel"/>
    <w:tmpl w:val="ED6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66527"/>
    <w:multiLevelType w:val="multilevel"/>
    <w:tmpl w:val="8638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82CCD"/>
    <w:multiLevelType w:val="multilevel"/>
    <w:tmpl w:val="C722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CF"/>
    <w:rsid w:val="00023AC1"/>
    <w:rsid w:val="00043930"/>
    <w:rsid w:val="001A6A6E"/>
    <w:rsid w:val="00292386"/>
    <w:rsid w:val="0035432D"/>
    <w:rsid w:val="003F03E6"/>
    <w:rsid w:val="004332AE"/>
    <w:rsid w:val="00544E0B"/>
    <w:rsid w:val="0057312B"/>
    <w:rsid w:val="005901BA"/>
    <w:rsid w:val="005B6EFB"/>
    <w:rsid w:val="00624FE8"/>
    <w:rsid w:val="008907CF"/>
    <w:rsid w:val="00A23340"/>
    <w:rsid w:val="00B95186"/>
    <w:rsid w:val="00CB721F"/>
    <w:rsid w:val="00D8766D"/>
    <w:rsid w:val="00F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7C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9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7CF"/>
  </w:style>
  <w:style w:type="character" w:customStyle="1" w:styleId="c8">
    <w:name w:val="c8"/>
    <w:basedOn w:val="a0"/>
    <w:rsid w:val="008907CF"/>
  </w:style>
  <w:style w:type="character" w:styleId="a5">
    <w:name w:val="Hyperlink"/>
    <w:basedOn w:val="a0"/>
    <w:uiPriority w:val="99"/>
    <w:unhideWhenUsed/>
    <w:rsid w:val="00D87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7C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9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7CF"/>
  </w:style>
  <w:style w:type="character" w:customStyle="1" w:styleId="c8">
    <w:name w:val="c8"/>
    <w:basedOn w:val="a0"/>
    <w:rsid w:val="008907CF"/>
  </w:style>
  <w:style w:type="character" w:styleId="a5">
    <w:name w:val="Hyperlink"/>
    <w:basedOn w:val="a0"/>
    <w:uiPriority w:val="99"/>
    <w:unhideWhenUsed/>
    <w:rsid w:val="00D87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698">
          <w:marLeft w:val="0"/>
          <w:marRight w:val="0"/>
          <w:marTop w:val="360"/>
          <w:marBottom w:val="360"/>
          <w:divBdr>
            <w:top w:val="single" w:sz="6" w:space="12" w:color="BED9E4"/>
            <w:left w:val="single" w:sz="6" w:space="18" w:color="BED9E4"/>
            <w:bottom w:val="single" w:sz="6" w:space="12" w:color="BED9E4"/>
            <w:right w:val="single" w:sz="6" w:space="18" w:color="BED9E4"/>
          </w:divBdr>
          <w:divsChild>
            <w:div w:id="1541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425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38192">
          <w:marLeft w:val="0"/>
          <w:marRight w:val="0"/>
          <w:marTop w:val="360"/>
          <w:marBottom w:val="360"/>
          <w:divBdr>
            <w:top w:val="single" w:sz="6" w:space="12" w:color="BEDED4"/>
            <w:left w:val="single" w:sz="6" w:space="18" w:color="BEDED4"/>
            <w:bottom w:val="single" w:sz="6" w:space="12" w:color="BEDED4"/>
            <w:right w:val="single" w:sz="6" w:space="18" w:color="BEDED4"/>
          </w:divBdr>
          <w:divsChild>
            <w:div w:id="6116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14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77592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9268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4944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22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5665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15266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ТОПОЛЕК</cp:lastModifiedBy>
  <cp:revision>9</cp:revision>
  <dcterms:created xsi:type="dcterms:W3CDTF">2019-10-19T06:27:00Z</dcterms:created>
  <dcterms:modified xsi:type="dcterms:W3CDTF">2025-01-09T04:41:00Z</dcterms:modified>
</cp:coreProperties>
</file>