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9B" w:rsidRPr="0056623D" w:rsidRDefault="001E7F9B" w:rsidP="00D116BF">
      <w:pPr>
        <w:jc w:val="center"/>
        <w:rPr>
          <w:b/>
          <w:sz w:val="32"/>
          <w:szCs w:val="32"/>
        </w:rPr>
      </w:pPr>
    </w:p>
    <w:p w:rsidR="00220539" w:rsidRPr="0056623D" w:rsidRDefault="00576F38" w:rsidP="00220539">
      <w:pPr>
        <w:jc w:val="center"/>
        <w:rPr>
          <w:b/>
          <w:sz w:val="32"/>
          <w:szCs w:val="28"/>
        </w:rPr>
      </w:pPr>
      <w:r w:rsidRPr="0056623D">
        <w:rPr>
          <w:b/>
          <w:sz w:val="32"/>
          <w:szCs w:val="32"/>
        </w:rPr>
        <w:t xml:space="preserve">Статистико-аналитический отчет </w:t>
      </w:r>
      <w:r w:rsidR="00550D16">
        <w:rPr>
          <w:b/>
          <w:sz w:val="32"/>
          <w:szCs w:val="32"/>
        </w:rPr>
        <w:br/>
      </w:r>
      <w:r w:rsidRPr="0056623D">
        <w:rPr>
          <w:b/>
          <w:sz w:val="32"/>
          <w:szCs w:val="32"/>
        </w:rPr>
        <w:t xml:space="preserve">о результатах </w:t>
      </w:r>
      <w:r w:rsidR="003D0D44">
        <w:rPr>
          <w:b/>
          <w:sz w:val="32"/>
          <w:szCs w:val="32"/>
        </w:rPr>
        <w:t>государственной итоговой аттестации</w:t>
      </w:r>
      <w:r w:rsidR="00B90814">
        <w:rPr>
          <w:b/>
          <w:sz w:val="32"/>
          <w:szCs w:val="32"/>
        </w:rPr>
        <w:t xml:space="preserve"> </w:t>
      </w:r>
      <w:r w:rsidR="00E057C9">
        <w:rPr>
          <w:b/>
          <w:sz w:val="32"/>
          <w:szCs w:val="32"/>
        </w:rPr>
        <w:br/>
        <w:t>по образовательным программам среднего общего образования</w:t>
      </w:r>
      <w:r w:rsidR="00E057C9">
        <w:rPr>
          <w:b/>
          <w:sz w:val="32"/>
          <w:szCs w:val="32"/>
        </w:rPr>
        <w:br/>
      </w:r>
      <w:r w:rsidR="00B90814">
        <w:rPr>
          <w:b/>
          <w:sz w:val="32"/>
          <w:szCs w:val="32"/>
        </w:rPr>
        <w:t xml:space="preserve">в </w:t>
      </w:r>
      <w:r w:rsidR="003D0D44">
        <w:rPr>
          <w:b/>
          <w:sz w:val="32"/>
          <w:szCs w:val="32"/>
        </w:rPr>
        <w:t>202</w:t>
      </w:r>
      <w:r w:rsidR="0016787E">
        <w:rPr>
          <w:b/>
          <w:sz w:val="32"/>
          <w:szCs w:val="32"/>
        </w:rPr>
        <w:t>2</w:t>
      </w:r>
      <w:r w:rsidR="00B90814">
        <w:rPr>
          <w:b/>
          <w:sz w:val="32"/>
          <w:szCs w:val="32"/>
        </w:rPr>
        <w:t xml:space="preserve"> году</w:t>
      </w:r>
      <w:r w:rsidR="00D72FE0">
        <w:rPr>
          <w:b/>
          <w:sz w:val="32"/>
          <w:szCs w:val="32"/>
        </w:rPr>
        <w:t xml:space="preserve"> </w:t>
      </w:r>
      <w:r w:rsidR="00D72FE0" w:rsidRPr="0056623D">
        <w:rPr>
          <w:b/>
          <w:sz w:val="32"/>
          <w:szCs w:val="28"/>
        </w:rPr>
        <w:t xml:space="preserve">в </w:t>
      </w:r>
      <w:proofErr w:type="spellStart"/>
      <w:r w:rsidR="00D72FE0">
        <w:rPr>
          <w:b/>
          <w:sz w:val="32"/>
          <w:szCs w:val="28"/>
        </w:rPr>
        <w:t>Кинельском</w:t>
      </w:r>
      <w:proofErr w:type="spellEnd"/>
      <w:r w:rsidR="00D72FE0">
        <w:rPr>
          <w:b/>
          <w:sz w:val="32"/>
          <w:szCs w:val="28"/>
        </w:rPr>
        <w:t xml:space="preserve"> образовательном округе</w:t>
      </w:r>
    </w:p>
    <w:p w:rsidR="00332A77" w:rsidRPr="00DF72DB" w:rsidRDefault="00332A77" w:rsidP="005C7472">
      <w:pPr>
        <w:pStyle w:val="1"/>
        <w:rPr>
          <w:rStyle w:val="af5"/>
          <w:b/>
          <w:bCs/>
          <w:lang w:val="ru-RU"/>
        </w:rPr>
      </w:pPr>
      <w:r w:rsidRPr="00FC6BBF">
        <w:rPr>
          <w:rStyle w:val="af5"/>
          <w:b/>
          <w:bCs/>
        </w:rPr>
        <w:br/>
        <w:t>Основные количественные характеристики</w:t>
      </w:r>
      <w:r w:rsidR="00B360B5">
        <w:rPr>
          <w:rStyle w:val="a6"/>
        </w:rPr>
        <w:footnoteReference w:id="1"/>
      </w:r>
      <w:r w:rsidRPr="00FC6BBF">
        <w:rPr>
          <w:rStyle w:val="af5"/>
          <w:b/>
          <w:bCs/>
        </w:rPr>
        <w:t xml:space="preserve"> экзаменационной кампании </w:t>
      </w:r>
      <w:r w:rsidR="00550D16">
        <w:rPr>
          <w:rStyle w:val="af5"/>
          <w:b/>
          <w:bCs/>
          <w:lang w:val="ru-RU"/>
        </w:rPr>
        <w:t>ГИА-11</w:t>
      </w:r>
      <w:r w:rsidR="00550D16" w:rsidRPr="00FC6BBF">
        <w:rPr>
          <w:rStyle w:val="af5"/>
          <w:b/>
          <w:bCs/>
        </w:rPr>
        <w:t xml:space="preserve"> </w:t>
      </w:r>
      <w:r w:rsidRPr="00FC6BBF">
        <w:rPr>
          <w:rStyle w:val="af5"/>
          <w:b/>
          <w:bCs/>
        </w:rPr>
        <w:t xml:space="preserve">в </w:t>
      </w:r>
      <w:r w:rsidR="003D0D44">
        <w:rPr>
          <w:rStyle w:val="af5"/>
          <w:b/>
          <w:bCs/>
        </w:rPr>
        <w:t>202</w:t>
      </w:r>
      <w:r w:rsidR="0016787E">
        <w:rPr>
          <w:rStyle w:val="af5"/>
          <w:b/>
          <w:bCs/>
          <w:lang w:val="ru-RU"/>
        </w:rPr>
        <w:t>2</w:t>
      </w:r>
      <w:r w:rsidRPr="00FC6BBF">
        <w:rPr>
          <w:rStyle w:val="af5"/>
          <w:b/>
          <w:bCs/>
        </w:rPr>
        <w:t xml:space="preserve"> году в </w:t>
      </w:r>
      <w:proofErr w:type="spellStart"/>
      <w:r w:rsidR="00DF72DB">
        <w:rPr>
          <w:rStyle w:val="af5"/>
          <w:b/>
          <w:bCs/>
          <w:lang w:val="ru-RU"/>
        </w:rPr>
        <w:t>Кинельском</w:t>
      </w:r>
      <w:proofErr w:type="spellEnd"/>
      <w:r w:rsidR="00DF72DB">
        <w:rPr>
          <w:rStyle w:val="af5"/>
          <w:b/>
          <w:bCs/>
          <w:lang w:val="ru-RU"/>
        </w:rPr>
        <w:t xml:space="preserve"> образовательном</w:t>
      </w:r>
      <w:r w:rsidR="0004547C">
        <w:rPr>
          <w:rStyle w:val="af5"/>
          <w:b/>
          <w:bCs/>
          <w:lang w:val="ru-RU"/>
        </w:rPr>
        <w:t xml:space="preserve"> округе</w:t>
      </w:r>
    </w:p>
    <w:p w:rsidR="001C11E0" w:rsidRPr="00332A77" w:rsidRDefault="001C11E0" w:rsidP="00332A77">
      <w:pPr>
        <w:spacing w:line="276" w:lineRule="auto"/>
        <w:rPr>
          <w:rStyle w:val="af5"/>
          <w:sz w:val="16"/>
          <w:szCs w:val="16"/>
        </w:rPr>
      </w:pPr>
    </w:p>
    <w:p w:rsidR="00DB5E2F" w:rsidRPr="00FA4B3A" w:rsidRDefault="00DB5E2F" w:rsidP="000340F5">
      <w:pPr>
        <w:jc w:val="both"/>
        <w:rPr>
          <w:b/>
        </w:rPr>
      </w:pPr>
      <w:r w:rsidRPr="00F579AB">
        <w:rPr>
          <w:b/>
        </w:rPr>
        <w:t xml:space="preserve">1. Количество участников экзаменационной кампании </w:t>
      </w:r>
      <w:r w:rsidR="00B90814">
        <w:rPr>
          <w:b/>
        </w:rPr>
        <w:t>ЕГЭ</w:t>
      </w:r>
      <w:r w:rsidRPr="00F579AB">
        <w:rPr>
          <w:b/>
        </w:rPr>
        <w:t xml:space="preserve"> в </w:t>
      </w:r>
      <w:r w:rsidR="003D0D44">
        <w:rPr>
          <w:b/>
        </w:rPr>
        <w:t>202</w:t>
      </w:r>
      <w:r w:rsidR="0016787E">
        <w:rPr>
          <w:b/>
        </w:rPr>
        <w:t>2</w:t>
      </w:r>
      <w:r w:rsidR="009B696D" w:rsidRPr="00FA4B3A">
        <w:rPr>
          <w:b/>
        </w:rPr>
        <w:t xml:space="preserve"> </w:t>
      </w:r>
      <w:r w:rsidRPr="00FA4B3A">
        <w:rPr>
          <w:b/>
        </w:rPr>
        <w:t xml:space="preserve">году </w:t>
      </w:r>
    </w:p>
    <w:p w:rsidR="004B187A" w:rsidRPr="00AD3663" w:rsidRDefault="004B187A" w:rsidP="00FC6BBF">
      <w:pPr>
        <w:pStyle w:val="af7"/>
        <w:keepNext/>
        <w:rPr>
          <w:iCs/>
        </w:rPr>
      </w:pPr>
      <w:r w:rsidRPr="00870F21">
        <w:rPr>
          <w:bCs w:val="0"/>
          <w:iCs/>
        </w:rPr>
        <w:t xml:space="preserve">Таблица </w:t>
      </w:r>
      <w:r w:rsidR="00DB6897">
        <w:rPr>
          <w:bCs w:val="0"/>
          <w:iCs/>
        </w:rPr>
        <w:fldChar w:fldCharType="begin"/>
      </w:r>
      <w:r w:rsidR="00DB6897">
        <w:rPr>
          <w:bCs w:val="0"/>
          <w:iCs/>
        </w:rPr>
        <w:instrText xml:space="preserve"> STYLEREF 1 \s </w:instrText>
      </w:r>
      <w:r w:rsidR="00DB6897">
        <w:rPr>
          <w:bCs w:val="0"/>
          <w:iCs/>
        </w:rPr>
        <w:fldChar w:fldCharType="separate"/>
      </w:r>
      <w:r w:rsidR="00F358A4">
        <w:rPr>
          <w:bCs w:val="0"/>
          <w:iCs/>
          <w:noProof/>
        </w:rPr>
        <w:t>1</w:t>
      </w:r>
      <w:r w:rsidR="00DB6897">
        <w:rPr>
          <w:bCs w:val="0"/>
          <w:iCs/>
        </w:rPr>
        <w:fldChar w:fldCharType="end"/>
      </w:r>
      <w:r w:rsidR="00DB6897">
        <w:rPr>
          <w:bCs w:val="0"/>
          <w:iCs/>
        </w:rPr>
        <w:noBreakHyphen/>
      </w:r>
      <w:r w:rsidR="00DB6897">
        <w:rPr>
          <w:bCs w:val="0"/>
          <w:iCs/>
        </w:rPr>
        <w:fldChar w:fldCharType="begin"/>
      </w:r>
      <w:r w:rsidR="00DB6897">
        <w:rPr>
          <w:bCs w:val="0"/>
          <w:iCs/>
        </w:rPr>
        <w:instrText xml:space="preserve"> SEQ Таблица \* ARABIC \s 1 </w:instrText>
      </w:r>
      <w:r w:rsidR="00DB6897">
        <w:rPr>
          <w:bCs w:val="0"/>
          <w:iCs/>
        </w:rPr>
        <w:fldChar w:fldCharType="separate"/>
      </w:r>
      <w:r w:rsidR="00F358A4">
        <w:rPr>
          <w:bCs w:val="0"/>
          <w:iCs/>
          <w:noProof/>
        </w:rPr>
        <w:t>1</w:t>
      </w:r>
      <w:r w:rsidR="00DB6897">
        <w:rPr>
          <w:bCs w:val="0"/>
          <w:iCs/>
        </w:rPr>
        <w:fldChar w:fldCharType="end"/>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94"/>
        <w:gridCol w:w="2237"/>
        <w:gridCol w:w="2238"/>
        <w:gridCol w:w="2238"/>
      </w:tblGrid>
      <w:tr w:rsidR="00EA75F4" w:rsidRPr="00634251" w:rsidTr="00B86ACD">
        <w:trPr>
          <w:cantSplit/>
          <w:tblHeader/>
        </w:trPr>
        <w:tc>
          <w:tcPr>
            <w:tcW w:w="540" w:type="dxa"/>
            <w:shd w:val="clear" w:color="auto" w:fill="auto"/>
            <w:vAlign w:val="center"/>
          </w:tcPr>
          <w:p w:rsidR="00EA75F4" w:rsidRPr="00634251" w:rsidRDefault="00EA75F4" w:rsidP="00634251">
            <w:pPr>
              <w:pStyle w:val="a3"/>
              <w:spacing w:after="0" w:line="240" w:lineRule="auto"/>
              <w:ind w:left="0"/>
              <w:rPr>
                <w:rFonts w:ascii="Times New Roman" w:hAnsi="Times New Roman"/>
                <w:sz w:val="24"/>
                <w:szCs w:val="24"/>
              </w:rPr>
            </w:pPr>
            <w:r w:rsidRPr="00634251">
              <w:rPr>
                <w:rFonts w:ascii="Times New Roman" w:hAnsi="Times New Roman"/>
                <w:sz w:val="24"/>
                <w:szCs w:val="24"/>
              </w:rPr>
              <w:t>№ п/п</w:t>
            </w:r>
          </w:p>
        </w:tc>
        <w:tc>
          <w:tcPr>
            <w:tcW w:w="2494" w:type="dxa"/>
            <w:shd w:val="clear" w:color="auto" w:fill="auto"/>
            <w:vAlign w:val="center"/>
          </w:tcPr>
          <w:p w:rsidR="00EA75F4" w:rsidRPr="00634251" w:rsidRDefault="00EA75F4" w:rsidP="00634251">
            <w:pPr>
              <w:pStyle w:val="a3"/>
              <w:spacing w:after="0" w:line="240" w:lineRule="auto"/>
              <w:ind w:left="0"/>
              <w:rPr>
                <w:rFonts w:ascii="Times New Roman" w:hAnsi="Times New Roman"/>
                <w:sz w:val="24"/>
                <w:szCs w:val="24"/>
              </w:rPr>
            </w:pPr>
            <w:r w:rsidRPr="00634251">
              <w:rPr>
                <w:rFonts w:ascii="Times New Roman" w:hAnsi="Times New Roman"/>
                <w:sz w:val="24"/>
                <w:szCs w:val="24"/>
              </w:rPr>
              <w:t>Наименование учебного предмета</w:t>
            </w:r>
          </w:p>
        </w:tc>
        <w:tc>
          <w:tcPr>
            <w:tcW w:w="2237" w:type="dxa"/>
            <w:shd w:val="clear" w:color="auto" w:fill="auto"/>
            <w:vAlign w:val="center"/>
          </w:tcPr>
          <w:p w:rsidR="00EA75F4" w:rsidRPr="00634251" w:rsidRDefault="00EA75F4" w:rsidP="00B86ACD">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Количество</w:t>
            </w:r>
            <w:r>
              <w:rPr>
                <w:rFonts w:ascii="Times New Roman" w:hAnsi="Times New Roman"/>
                <w:sz w:val="24"/>
                <w:szCs w:val="24"/>
              </w:rPr>
              <w:t xml:space="preserve"> ВТГ</w:t>
            </w:r>
          </w:p>
        </w:tc>
        <w:tc>
          <w:tcPr>
            <w:tcW w:w="2238" w:type="dxa"/>
            <w:shd w:val="clear" w:color="auto" w:fill="auto"/>
            <w:vAlign w:val="center"/>
          </w:tcPr>
          <w:p w:rsidR="00EA75F4" w:rsidRPr="00634251" w:rsidRDefault="00EA75F4" w:rsidP="00B86ACD">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Количество участников</w:t>
            </w:r>
            <w:r>
              <w:rPr>
                <w:rFonts w:ascii="Times New Roman" w:hAnsi="Times New Roman"/>
                <w:sz w:val="24"/>
                <w:szCs w:val="24"/>
              </w:rPr>
              <w:br/>
              <w:t>ЕГЭ</w:t>
            </w:r>
          </w:p>
        </w:tc>
        <w:tc>
          <w:tcPr>
            <w:tcW w:w="2238" w:type="dxa"/>
            <w:vAlign w:val="center"/>
          </w:tcPr>
          <w:p w:rsidR="00EA75F4" w:rsidRPr="00634251" w:rsidRDefault="00EA75F4" w:rsidP="00E834C6">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Количество участников ГВЭ-11 </w:t>
            </w:r>
          </w:p>
        </w:tc>
      </w:tr>
      <w:tr w:rsidR="00EA75F4" w:rsidRPr="00634251" w:rsidTr="001538B8">
        <w:trPr>
          <w:cantSplit/>
        </w:trPr>
        <w:tc>
          <w:tcPr>
            <w:tcW w:w="540" w:type="dxa"/>
            <w:shd w:val="clear" w:color="auto" w:fill="auto"/>
            <w:vAlign w:val="center"/>
          </w:tcPr>
          <w:p w:rsidR="00EA75F4" w:rsidRPr="00634251" w:rsidRDefault="00EA75F4"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634251" w:rsidRDefault="00EA75F4" w:rsidP="001538B8">
            <w:pPr>
              <w:pStyle w:val="a3"/>
              <w:spacing w:after="0" w:line="240" w:lineRule="auto"/>
              <w:ind w:left="0"/>
              <w:rPr>
                <w:rFonts w:ascii="Times New Roman" w:hAnsi="Times New Roman"/>
                <w:sz w:val="24"/>
                <w:szCs w:val="24"/>
              </w:rPr>
            </w:pPr>
            <w:r w:rsidRPr="00634251">
              <w:rPr>
                <w:rFonts w:ascii="Times New Roman" w:hAnsi="Times New Roman"/>
                <w:sz w:val="24"/>
                <w:szCs w:val="24"/>
              </w:rPr>
              <w:t>Русский язык</w:t>
            </w:r>
          </w:p>
        </w:tc>
        <w:tc>
          <w:tcPr>
            <w:tcW w:w="2237" w:type="dxa"/>
            <w:shd w:val="clear" w:color="auto" w:fill="auto"/>
            <w:vAlign w:val="center"/>
          </w:tcPr>
          <w:p w:rsidR="00EA75F4" w:rsidRPr="00634251" w:rsidRDefault="00BD47B6" w:rsidP="001538B8">
            <w:pPr>
              <w:pStyle w:val="a3"/>
              <w:spacing w:after="0" w:line="240" w:lineRule="auto"/>
              <w:ind w:left="0"/>
              <w:jc w:val="center"/>
              <w:rPr>
                <w:rFonts w:ascii="Times New Roman" w:hAnsi="Times New Roman"/>
                <w:sz w:val="24"/>
                <w:szCs w:val="24"/>
              </w:rPr>
            </w:pPr>
            <w:r>
              <w:rPr>
                <w:rFonts w:ascii="Times New Roman" w:hAnsi="Times New Roman"/>
                <w:sz w:val="24"/>
                <w:szCs w:val="24"/>
              </w:rPr>
              <w:t>315</w:t>
            </w:r>
          </w:p>
        </w:tc>
        <w:tc>
          <w:tcPr>
            <w:tcW w:w="2238" w:type="dxa"/>
            <w:shd w:val="clear" w:color="auto" w:fill="auto"/>
            <w:vAlign w:val="center"/>
          </w:tcPr>
          <w:p w:rsidR="00EA75F4" w:rsidRPr="00634251" w:rsidRDefault="00BD47B6" w:rsidP="001538B8">
            <w:pPr>
              <w:pStyle w:val="a3"/>
              <w:spacing w:after="0" w:line="240" w:lineRule="auto"/>
              <w:ind w:left="0"/>
              <w:jc w:val="center"/>
              <w:rPr>
                <w:rFonts w:ascii="Times New Roman" w:hAnsi="Times New Roman"/>
                <w:sz w:val="24"/>
                <w:szCs w:val="24"/>
              </w:rPr>
            </w:pPr>
            <w:r>
              <w:rPr>
                <w:rFonts w:ascii="Times New Roman" w:hAnsi="Times New Roman"/>
                <w:sz w:val="24"/>
                <w:szCs w:val="24"/>
              </w:rPr>
              <w:t>315</w:t>
            </w:r>
          </w:p>
        </w:tc>
        <w:tc>
          <w:tcPr>
            <w:tcW w:w="2238" w:type="dxa"/>
            <w:vAlign w:val="center"/>
          </w:tcPr>
          <w:p w:rsidR="00EA75F4" w:rsidRPr="00634251" w:rsidRDefault="00BD47B6" w:rsidP="001538B8">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C6180E" w:rsidRPr="00634251" w:rsidDel="0016787E" w:rsidTr="00D65DF5">
        <w:trPr>
          <w:cantSplit/>
        </w:trPr>
        <w:tc>
          <w:tcPr>
            <w:tcW w:w="540" w:type="dxa"/>
            <w:shd w:val="clear" w:color="auto" w:fill="auto"/>
            <w:vAlign w:val="center"/>
          </w:tcPr>
          <w:p w:rsidR="00C6180E" w:rsidRPr="00634251" w:rsidDel="0016787E" w:rsidRDefault="00C6180E"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C6180E" w:rsidDel="0016787E" w:rsidRDefault="00C6180E" w:rsidP="001538B8">
            <w:pPr>
              <w:pStyle w:val="a3"/>
              <w:spacing w:after="0" w:line="240" w:lineRule="auto"/>
              <w:ind w:left="0"/>
              <w:rPr>
                <w:rFonts w:ascii="Times New Roman" w:hAnsi="Times New Roman"/>
                <w:sz w:val="24"/>
                <w:szCs w:val="24"/>
              </w:rPr>
            </w:pPr>
            <w:r>
              <w:rPr>
                <w:rFonts w:ascii="Times New Roman" w:hAnsi="Times New Roman"/>
                <w:sz w:val="24"/>
                <w:szCs w:val="24"/>
              </w:rPr>
              <w:t>Математика (базовый уровень)</w:t>
            </w:r>
          </w:p>
        </w:tc>
        <w:tc>
          <w:tcPr>
            <w:tcW w:w="2237" w:type="dxa"/>
            <w:shd w:val="clear" w:color="auto" w:fill="auto"/>
            <w:vAlign w:val="center"/>
          </w:tcPr>
          <w:p w:rsidR="00C6180E" w:rsidRPr="00634251" w:rsidDel="0016787E" w:rsidRDefault="00735E54" w:rsidP="001538B8">
            <w:pPr>
              <w:pStyle w:val="a3"/>
              <w:spacing w:after="0" w:line="240" w:lineRule="auto"/>
              <w:ind w:left="0"/>
              <w:jc w:val="center"/>
              <w:rPr>
                <w:rFonts w:ascii="Times New Roman" w:hAnsi="Times New Roman"/>
                <w:sz w:val="24"/>
                <w:szCs w:val="24"/>
              </w:rPr>
            </w:pPr>
            <w:r>
              <w:rPr>
                <w:rFonts w:ascii="Times New Roman" w:hAnsi="Times New Roman"/>
                <w:sz w:val="24"/>
                <w:szCs w:val="24"/>
              </w:rPr>
              <w:t>315</w:t>
            </w:r>
          </w:p>
        </w:tc>
        <w:tc>
          <w:tcPr>
            <w:tcW w:w="2238" w:type="dxa"/>
            <w:shd w:val="clear" w:color="auto" w:fill="auto"/>
            <w:vAlign w:val="center"/>
          </w:tcPr>
          <w:p w:rsidR="00C6180E" w:rsidDel="0016787E" w:rsidRDefault="007C5707" w:rsidP="001538B8">
            <w:pPr>
              <w:pStyle w:val="a3"/>
              <w:spacing w:after="0" w:line="240" w:lineRule="auto"/>
              <w:ind w:left="0"/>
              <w:jc w:val="center"/>
              <w:rPr>
                <w:rFonts w:ascii="Times New Roman" w:hAnsi="Times New Roman"/>
                <w:sz w:val="24"/>
                <w:szCs w:val="24"/>
              </w:rPr>
            </w:pPr>
            <w:r>
              <w:rPr>
                <w:rFonts w:ascii="Times New Roman" w:hAnsi="Times New Roman"/>
                <w:sz w:val="24"/>
                <w:szCs w:val="24"/>
              </w:rPr>
              <w:t>121</w:t>
            </w:r>
          </w:p>
        </w:tc>
        <w:tc>
          <w:tcPr>
            <w:tcW w:w="2238" w:type="dxa"/>
            <w:shd w:val="clear" w:color="auto" w:fill="auto"/>
            <w:vAlign w:val="center"/>
          </w:tcPr>
          <w:p w:rsidR="00C6180E" w:rsidDel="0016787E" w:rsidRDefault="00BD47B6" w:rsidP="001538B8">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EA75F4" w:rsidRPr="00634251" w:rsidTr="003A3B64">
        <w:trPr>
          <w:cantSplit/>
        </w:trPr>
        <w:tc>
          <w:tcPr>
            <w:tcW w:w="540" w:type="dxa"/>
            <w:shd w:val="clear" w:color="auto" w:fill="auto"/>
            <w:vAlign w:val="center"/>
          </w:tcPr>
          <w:p w:rsidR="00EA75F4" w:rsidRPr="00634251" w:rsidRDefault="00EA75F4"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634251" w:rsidRDefault="00EA75F4" w:rsidP="001538B8">
            <w:pPr>
              <w:pStyle w:val="a3"/>
              <w:spacing w:after="0" w:line="240" w:lineRule="auto"/>
              <w:ind w:left="0"/>
              <w:rPr>
                <w:rFonts w:ascii="Times New Roman" w:hAnsi="Times New Roman"/>
                <w:sz w:val="24"/>
                <w:szCs w:val="24"/>
              </w:rPr>
            </w:pPr>
            <w:r w:rsidRPr="00634251">
              <w:rPr>
                <w:rFonts w:ascii="Times New Roman" w:hAnsi="Times New Roman"/>
                <w:sz w:val="24"/>
                <w:szCs w:val="24"/>
              </w:rPr>
              <w:t xml:space="preserve">Математика </w:t>
            </w:r>
            <w:r>
              <w:rPr>
                <w:rFonts w:ascii="Times New Roman" w:hAnsi="Times New Roman"/>
                <w:sz w:val="24"/>
                <w:szCs w:val="24"/>
              </w:rPr>
              <w:t>(профильный уровень)</w:t>
            </w:r>
          </w:p>
        </w:tc>
        <w:tc>
          <w:tcPr>
            <w:tcW w:w="2237" w:type="dxa"/>
            <w:shd w:val="clear" w:color="auto" w:fill="auto"/>
            <w:vAlign w:val="center"/>
          </w:tcPr>
          <w:p w:rsidR="00EA75F4" w:rsidRPr="00634251" w:rsidRDefault="007C5707" w:rsidP="001538B8">
            <w:pPr>
              <w:pStyle w:val="a3"/>
              <w:spacing w:after="0" w:line="240" w:lineRule="auto"/>
              <w:ind w:left="0"/>
              <w:jc w:val="center"/>
              <w:rPr>
                <w:rFonts w:ascii="Times New Roman" w:hAnsi="Times New Roman"/>
                <w:sz w:val="24"/>
                <w:szCs w:val="24"/>
              </w:rPr>
            </w:pPr>
            <w:r>
              <w:rPr>
                <w:rFonts w:ascii="Times New Roman" w:hAnsi="Times New Roman"/>
                <w:sz w:val="24"/>
                <w:szCs w:val="24"/>
              </w:rPr>
              <w:t>315</w:t>
            </w:r>
          </w:p>
        </w:tc>
        <w:tc>
          <w:tcPr>
            <w:tcW w:w="2238" w:type="dxa"/>
            <w:shd w:val="clear" w:color="auto" w:fill="auto"/>
            <w:vAlign w:val="center"/>
          </w:tcPr>
          <w:p w:rsidR="00EA75F4" w:rsidRPr="00634251" w:rsidRDefault="007C5707" w:rsidP="001538B8">
            <w:pPr>
              <w:pStyle w:val="a3"/>
              <w:spacing w:after="0" w:line="240" w:lineRule="auto"/>
              <w:ind w:left="0"/>
              <w:jc w:val="center"/>
              <w:rPr>
                <w:rFonts w:ascii="Times New Roman" w:hAnsi="Times New Roman"/>
                <w:sz w:val="24"/>
                <w:szCs w:val="24"/>
              </w:rPr>
            </w:pPr>
            <w:r>
              <w:rPr>
                <w:rFonts w:ascii="Times New Roman" w:hAnsi="Times New Roman"/>
                <w:sz w:val="24"/>
                <w:szCs w:val="24"/>
              </w:rPr>
              <w:t>194</w:t>
            </w:r>
          </w:p>
        </w:tc>
        <w:tc>
          <w:tcPr>
            <w:tcW w:w="2238" w:type="dxa"/>
            <w:shd w:val="clear" w:color="auto" w:fill="D9D9D9"/>
            <w:vAlign w:val="center"/>
          </w:tcPr>
          <w:p w:rsidR="00EA75F4" w:rsidRPr="00634251" w:rsidRDefault="003C4F7A" w:rsidP="001538B8">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EA75F4" w:rsidRPr="00634251" w:rsidTr="001538B8">
        <w:trPr>
          <w:cantSplit/>
        </w:trPr>
        <w:tc>
          <w:tcPr>
            <w:tcW w:w="540" w:type="dxa"/>
            <w:shd w:val="clear" w:color="auto" w:fill="auto"/>
            <w:vAlign w:val="center"/>
          </w:tcPr>
          <w:p w:rsidR="00EA75F4" w:rsidRPr="00634251" w:rsidRDefault="00EA75F4"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EA75F4" w:rsidRPr="00634251" w:rsidRDefault="00EA75F4" w:rsidP="001538B8">
            <w:pPr>
              <w:pStyle w:val="a3"/>
              <w:spacing w:after="0" w:line="240" w:lineRule="auto"/>
              <w:ind w:left="0"/>
              <w:rPr>
                <w:rFonts w:ascii="Times New Roman" w:hAnsi="Times New Roman"/>
                <w:sz w:val="24"/>
                <w:szCs w:val="24"/>
              </w:rPr>
            </w:pPr>
            <w:r w:rsidRPr="00634251">
              <w:rPr>
                <w:rFonts w:ascii="Times New Roman" w:hAnsi="Times New Roman"/>
                <w:sz w:val="24"/>
                <w:szCs w:val="24"/>
              </w:rPr>
              <w:t>Физика</w:t>
            </w:r>
          </w:p>
        </w:tc>
        <w:tc>
          <w:tcPr>
            <w:tcW w:w="2237" w:type="dxa"/>
            <w:shd w:val="clear" w:color="auto" w:fill="auto"/>
            <w:vAlign w:val="center"/>
          </w:tcPr>
          <w:p w:rsidR="00EA75F4" w:rsidRPr="00634251" w:rsidRDefault="007C5707" w:rsidP="001538B8">
            <w:pPr>
              <w:pStyle w:val="a3"/>
              <w:spacing w:after="0" w:line="240" w:lineRule="auto"/>
              <w:ind w:left="0"/>
              <w:jc w:val="center"/>
              <w:rPr>
                <w:rFonts w:ascii="Times New Roman" w:hAnsi="Times New Roman"/>
                <w:sz w:val="24"/>
                <w:szCs w:val="24"/>
              </w:rPr>
            </w:pPr>
            <w:r>
              <w:rPr>
                <w:rFonts w:ascii="Times New Roman" w:hAnsi="Times New Roman"/>
                <w:sz w:val="24"/>
                <w:szCs w:val="24"/>
              </w:rPr>
              <w:t>315</w:t>
            </w:r>
          </w:p>
        </w:tc>
        <w:tc>
          <w:tcPr>
            <w:tcW w:w="2238" w:type="dxa"/>
            <w:shd w:val="clear" w:color="auto" w:fill="auto"/>
            <w:vAlign w:val="center"/>
          </w:tcPr>
          <w:p w:rsidR="00EA75F4" w:rsidRPr="00634251" w:rsidRDefault="007C5707" w:rsidP="001538B8">
            <w:pPr>
              <w:pStyle w:val="a3"/>
              <w:spacing w:after="0" w:line="240" w:lineRule="auto"/>
              <w:ind w:left="0"/>
              <w:jc w:val="center"/>
              <w:rPr>
                <w:rFonts w:ascii="Times New Roman" w:hAnsi="Times New Roman"/>
                <w:sz w:val="24"/>
                <w:szCs w:val="24"/>
              </w:rPr>
            </w:pPr>
            <w:r>
              <w:rPr>
                <w:rFonts w:ascii="Times New Roman" w:hAnsi="Times New Roman"/>
                <w:sz w:val="24"/>
                <w:szCs w:val="24"/>
              </w:rPr>
              <w:t>99</w:t>
            </w:r>
          </w:p>
        </w:tc>
        <w:tc>
          <w:tcPr>
            <w:tcW w:w="2238" w:type="dxa"/>
            <w:vAlign w:val="center"/>
          </w:tcPr>
          <w:p w:rsidR="00EA75F4" w:rsidRPr="00634251" w:rsidRDefault="00EA75F4" w:rsidP="001538B8">
            <w:pPr>
              <w:pStyle w:val="a3"/>
              <w:spacing w:after="0" w:line="240" w:lineRule="auto"/>
              <w:ind w:left="0"/>
              <w:jc w:val="center"/>
              <w:rPr>
                <w:rFonts w:ascii="Times New Roman" w:hAnsi="Times New Roman"/>
                <w:sz w:val="24"/>
                <w:szCs w:val="24"/>
              </w:rPr>
            </w:pPr>
          </w:p>
        </w:tc>
      </w:tr>
      <w:tr w:rsidR="007C5707" w:rsidRPr="00634251" w:rsidTr="00614386">
        <w:trPr>
          <w:cantSplit/>
        </w:trPr>
        <w:tc>
          <w:tcPr>
            <w:tcW w:w="540" w:type="dxa"/>
            <w:shd w:val="clear" w:color="auto" w:fill="auto"/>
            <w:vAlign w:val="center"/>
          </w:tcPr>
          <w:p w:rsidR="007C5707" w:rsidRPr="00634251" w:rsidRDefault="007C5707"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7C5707" w:rsidRPr="00634251" w:rsidRDefault="007C5707" w:rsidP="001538B8">
            <w:pPr>
              <w:pStyle w:val="a3"/>
              <w:spacing w:after="0" w:line="240" w:lineRule="auto"/>
              <w:ind w:left="0"/>
              <w:rPr>
                <w:rFonts w:ascii="Times New Roman" w:hAnsi="Times New Roman"/>
                <w:sz w:val="24"/>
                <w:szCs w:val="24"/>
              </w:rPr>
            </w:pPr>
            <w:r w:rsidRPr="00634251">
              <w:rPr>
                <w:rFonts w:ascii="Times New Roman" w:hAnsi="Times New Roman"/>
                <w:sz w:val="24"/>
                <w:szCs w:val="24"/>
              </w:rPr>
              <w:t>Химия</w:t>
            </w:r>
          </w:p>
        </w:tc>
        <w:tc>
          <w:tcPr>
            <w:tcW w:w="2237" w:type="dxa"/>
            <w:shd w:val="clear" w:color="auto" w:fill="auto"/>
          </w:tcPr>
          <w:p w:rsidR="007C5707" w:rsidRDefault="007C5707" w:rsidP="007C5707">
            <w:pPr>
              <w:jc w:val="center"/>
            </w:pPr>
            <w:r w:rsidRPr="005D20CD">
              <w:t>315</w:t>
            </w:r>
          </w:p>
        </w:tc>
        <w:tc>
          <w:tcPr>
            <w:tcW w:w="2238" w:type="dxa"/>
            <w:shd w:val="clear" w:color="auto" w:fill="auto"/>
            <w:vAlign w:val="center"/>
          </w:tcPr>
          <w:p w:rsidR="007C5707" w:rsidRPr="00634251" w:rsidRDefault="007C5707" w:rsidP="001538B8">
            <w:pPr>
              <w:pStyle w:val="a3"/>
              <w:spacing w:after="0" w:line="240" w:lineRule="auto"/>
              <w:ind w:left="0"/>
              <w:jc w:val="center"/>
              <w:rPr>
                <w:rFonts w:ascii="Times New Roman" w:hAnsi="Times New Roman"/>
                <w:sz w:val="24"/>
                <w:szCs w:val="24"/>
              </w:rPr>
            </w:pPr>
            <w:r>
              <w:rPr>
                <w:rFonts w:ascii="Times New Roman" w:hAnsi="Times New Roman"/>
                <w:sz w:val="24"/>
                <w:szCs w:val="24"/>
              </w:rPr>
              <w:t>30</w:t>
            </w:r>
          </w:p>
        </w:tc>
        <w:tc>
          <w:tcPr>
            <w:tcW w:w="2238" w:type="dxa"/>
            <w:vAlign w:val="center"/>
          </w:tcPr>
          <w:p w:rsidR="007C5707" w:rsidRPr="00634251" w:rsidRDefault="007C5707" w:rsidP="001538B8">
            <w:pPr>
              <w:pStyle w:val="a3"/>
              <w:spacing w:after="0" w:line="240" w:lineRule="auto"/>
              <w:ind w:left="0"/>
              <w:jc w:val="center"/>
              <w:rPr>
                <w:rFonts w:ascii="Times New Roman" w:hAnsi="Times New Roman"/>
                <w:sz w:val="24"/>
                <w:szCs w:val="24"/>
              </w:rPr>
            </w:pPr>
          </w:p>
        </w:tc>
      </w:tr>
      <w:tr w:rsidR="007C5707" w:rsidRPr="00634251" w:rsidTr="00614386">
        <w:trPr>
          <w:cantSplit/>
        </w:trPr>
        <w:tc>
          <w:tcPr>
            <w:tcW w:w="540" w:type="dxa"/>
            <w:shd w:val="clear" w:color="auto" w:fill="auto"/>
            <w:vAlign w:val="center"/>
          </w:tcPr>
          <w:p w:rsidR="007C5707" w:rsidRPr="00634251" w:rsidRDefault="007C5707"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7C5707" w:rsidRPr="00634251" w:rsidRDefault="007C5707" w:rsidP="00E834C6">
            <w:pPr>
              <w:pStyle w:val="a3"/>
              <w:spacing w:after="0" w:line="240" w:lineRule="auto"/>
              <w:ind w:left="0"/>
              <w:rPr>
                <w:rFonts w:ascii="Times New Roman" w:hAnsi="Times New Roman"/>
                <w:sz w:val="24"/>
                <w:szCs w:val="24"/>
              </w:rPr>
            </w:pPr>
            <w:r w:rsidRPr="00634251">
              <w:rPr>
                <w:rFonts w:ascii="Times New Roman" w:hAnsi="Times New Roman"/>
                <w:sz w:val="24"/>
                <w:szCs w:val="24"/>
              </w:rPr>
              <w:t>Информатика</w:t>
            </w:r>
          </w:p>
        </w:tc>
        <w:tc>
          <w:tcPr>
            <w:tcW w:w="2237" w:type="dxa"/>
            <w:shd w:val="clear" w:color="auto" w:fill="auto"/>
          </w:tcPr>
          <w:p w:rsidR="007C5707" w:rsidRDefault="007C5707" w:rsidP="007C5707">
            <w:pPr>
              <w:jc w:val="center"/>
            </w:pPr>
            <w:r w:rsidRPr="005D20CD">
              <w:t>315</w:t>
            </w:r>
          </w:p>
        </w:tc>
        <w:tc>
          <w:tcPr>
            <w:tcW w:w="2238" w:type="dxa"/>
            <w:shd w:val="clear" w:color="auto" w:fill="auto"/>
            <w:vAlign w:val="center"/>
          </w:tcPr>
          <w:p w:rsidR="007C5707" w:rsidRPr="00634251" w:rsidRDefault="007C5707" w:rsidP="001538B8">
            <w:pPr>
              <w:pStyle w:val="a3"/>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2238" w:type="dxa"/>
            <w:vAlign w:val="center"/>
          </w:tcPr>
          <w:p w:rsidR="007C5707" w:rsidRPr="00634251" w:rsidRDefault="007C5707" w:rsidP="001538B8">
            <w:pPr>
              <w:pStyle w:val="a3"/>
              <w:spacing w:after="0" w:line="240" w:lineRule="auto"/>
              <w:ind w:left="0"/>
              <w:jc w:val="center"/>
              <w:rPr>
                <w:rFonts w:ascii="Times New Roman" w:hAnsi="Times New Roman"/>
                <w:sz w:val="24"/>
                <w:szCs w:val="24"/>
              </w:rPr>
            </w:pPr>
          </w:p>
        </w:tc>
      </w:tr>
      <w:tr w:rsidR="007C5707" w:rsidRPr="00634251" w:rsidTr="00614386">
        <w:trPr>
          <w:cantSplit/>
        </w:trPr>
        <w:tc>
          <w:tcPr>
            <w:tcW w:w="540" w:type="dxa"/>
            <w:shd w:val="clear" w:color="auto" w:fill="auto"/>
            <w:vAlign w:val="center"/>
          </w:tcPr>
          <w:p w:rsidR="007C5707" w:rsidRPr="00634251" w:rsidRDefault="007C5707"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7C5707" w:rsidRPr="00634251" w:rsidRDefault="007C5707" w:rsidP="001538B8">
            <w:pPr>
              <w:pStyle w:val="a3"/>
              <w:spacing w:after="0" w:line="240" w:lineRule="auto"/>
              <w:ind w:left="0"/>
              <w:rPr>
                <w:rFonts w:ascii="Times New Roman" w:hAnsi="Times New Roman"/>
                <w:sz w:val="24"/>
                <w:szCs w:val="24"/>
              </w:rPr>
            </w:pPr>
            <w:r w:rsidRPr="00634251">
              <w:rPr>
                <w:rFonts w:ascii="Times New Roman" w:hAnsi="Times New Roman"/>
                <w:sz w:val="24"/>
                <w:szCs w:val="24"/>
              </w:rPr>
              <w:t>Биология</w:t>
            </w:r>
          </w:p>
        </w:tc>
        <w:tc>
          <w:tcPr>
            <w:tcW w:w="2237" w:type="dxa"/>
            <w:shd w:val="clear" w:color="auto" w:fill="auto"/>
          </w:tcPr>
          <w:p w:rsidR="007C5707" w:rsidRDefault="007C5707" w:rsidP="007C5707">
            <w:pPr>
              <w:jc w:val="center"/>
            </w:pPr>
            <w:r w:rsidRPr="005D20CD">
              <w:t>315</w:t>
            </w:r>
          </w:p>
        </w:tc>
        <w:tc>
          <w:tcPr>
            <w:tcW w:w="2238" w:type="dxa"/>
            <w:shd w:val="clear" w:color="auto" w:fill="auto"/>
            <w:vAlign w:val="center"/>
          </w:tcPr>
          <w:p w:rsidR="007C5707" w:rsidRPr="00634251" w:rsidRDefault="007C5707" w:rsidP="001538B8">
            <w:pPr>
              <w:pStyle w:val="a3"/>
              <w:spacing w:after="0" w:line="240" w:lineRule="auto"/>
              <w:ind w:left="0"/>
              <w:jc w:val="center"/>
              <w:rPr>
                <w:rFonts w:ascii="Times New Roman" w:hAnsi="Times New Roman"/>
                <w:sz w:val="24"/>
                <w:szCs w:val="24"/>
              </w:rPr>
            </w:pPr>
            <w:r>
              <w:rPr>
                <w:rFonts w:ascii="Times New Roman" w:hAnsi="Times New Roman"/>
                <w:sz w:val="24"/>
                <w:szCs w:val="24"/>
              </w:rPr>
              <w:t>40</w:t>
            </w:r>
          </w:p>
        </w:tc>
        <w:tc>
          <w:tcPr>
            <w:tcW w:w="2238" w:type="dxa"/>
            <w:vAlign w:val="center"/>
          </w:tcPr>
          <w:p w:rsidR="007C5707" w:rsidRPr="00634251" w:rsidRDefault="007C5707" w:rsidP="001538B8">
            <w:pPr>
              <w:pStyle w:val="a3"/>
              <w:spacing w:after="0" w:line="240" w:lineRule="auto"/>
              <w:ind w:left="0"/>
              <w:jc w:val="center"/>
              <w:rPr>
                <w:rFonts w:ascii="Times New Roman" w:hAnsi="Times New Roman"/>
                <w:sz w:val="24"/>
                <w:szCs w:val="24"/>
              </w:rPr>
            </w:pPr>
          </w:p>
        </w:tc>
      </w:tr>
      <w:tr w:rsidR="007C5707" w:rsidRPr="00634251" w:rsidTr="00614386">
        <w:trPr>
          <w:cantSplit/>
        </w:trPr>
        <w:tc>
          <w:tcPr>
            <w:tcW w:w="540" w:type="dxa"/>
            <w:shd w:val="clear" w:color="auto" w:fill="auto"/>
            <w:vAlign w:val="center"/>
          </w:tcPr>
          <w:p w:rsidR="007C5707" w:rsidRPr="00634251" w:rsidRDefault="007C5707"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7C5707" w:rsidRPr="00634251" w:rsidRDefault="007C5707" w:rsidP="001538B8">
            <w:pPr>
              <w:pStyle w:val="a3"/>
              <w:spacing w:after="0" w:line="240" w:lineRule="auto"/>
              <w:ind w:left="0"/>
              <w:rPr>
                <w:rFonts w:ascii="Times New Roman" w:hAnsi="Times New Roman"/>
                <w:sz w:val="24"/>
                <w:szCs w:val="24"/>
              </w:rPr>
            </w:pPr>
            <w:r w:rsidRPr="00634251">
              <w:rPr>
                <w:rFonts w:ascii="Times New Roman" w:hAnsi="Times New Roman"/>
                <w:sz w:val="24"/>
                <w:szCs w:val="24"/>
              </w:rPr>
              <w:t>История</w:t>
            </w:r>
          </w:p>
        </w:tc>
        <w:tc>
          <w:tcPr>
            <w:tcW w:w="2237" w:type="dxa"/>
            <w:shd w:val="clear" w:color="auto" w:fill="auto"/>
          </w:tcPr>
          <w:p w:rsidR="007C5707" w:rsidRDefault="007C5707" w:rsidP="007C5707">
            <w:pPr>
              <w:jc w:val="center"/>
            </w:pPr>
            <w:r w:rsidRPr="005D20CD">
              <w:t>315</w:t>
            </w:r>
          </w:p>
        </w:tc>
        <w:tc>
          <w:tcPr>
            <w:tcW w:w="2238" w:type="dxa"/>
            <w:shd w:val="clear" w:color="auto" w:fill="auto"/>
            <w:vAlign w:val="center"/>
          </w:tcPr>
          <w:p w:rsidR="007C5707" w:rsidRPr="00634251" w:rsidRDefault="007C5707" w:rsidP="001538B8">
            <w:pPr>
              <w:pStyle w:val="a3"/>
              <w:spacing w:after="0" w:line="240" w:lineRule="auto"/>
              <w:ind w:left="0"/>
              <w:jc w:val="center"/>
              <w:rPr>
                <w:rFonts w:ascii="Times New Roman" w:hAnsi="Times New Roman"/>
                <w:sz w:val="24"/>
                <w:szCs w:val="24"/>
              </w:rPr>
            </w:pPr>
            <w:r>
              <w:rPr>
                <w:rFonts w:ascii="Times New Roman" w:hAnsi="Times New Roman"/>
                <w:sz w:val="24"/>
                <w:szCs w:val="24"/>
              </w:rPr>
              <w:t>41</w:t>
            </w:r>
          </w:p>
        </w:tc>
        <w:tc>
          <w:tcPr>
            <w:tcW w:w="2238" w:type="dxa"/>
            <w:vAlign w:val="center"/>
          </w:tcPr>
          <w:p w:rsidR="007C5707" w:rsidRPr="00634251" w:rsidRDefault="007C5707" w:rsidP="001538B8">
            <w:pPr>
              <w:pStyle w:val="a3"/>
              <w:spacing w:after="0" w:line="240" w:lineRule="auto"/>
              <w:ind w:left="0"/>
              <w:jc w:val="center"/>
              <w:rPr>
                <w:rFonts w:ascii="Times New Roman" w:hAnsi="Times New Roman"/>
                <w:sz w:val="24"/>
                <w:szCs w:val="24"/>
              </w:rPr>
            </w:pPr>
          </w:p>
        </w:tc>
      </w:tr>
      <w:tr w:rsidR="007C5707" w:rsidRPr="00634251" w:rsidTr="00614386">
        <w:trPr>
          <w:cantSplit/>
        </w:trPr>
        <w:tc>
          <w:tcPr>
            <w:tcW w:w="540" w:type="dxa"/>
            <w:shd w:val="clear" w:color="auto" w:fill="auto"/>
            <w:vAlign w:val="center"/>
          </w:tcPr>
          <w:p w:rsidR="007C5707" w:rsidRPr="00634251" w:rsidRDefault="007C5707"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7C5707" w:rsidRPr="00634251" w:rsidRDefault="007C5707" w:rsidP="001538B8">
            <w:pPr>
              <w:pStyle w:val="a3"/>
              <w:spacing w:after="0" w:line="240" w:lineRule="auto"/>
              <w:ind w:left="0"/>
              <w:rPr>
                <w:rFonts w:ascii="Times New Roman" w:hAnsi="Times New Roman"/>
                <w:sz w:val="24"/>
                <w:szCs w:val="24"/>
              </w:rPr>
            </w:pPr>
            <w:r w:rsidRPr="00634251">
              <w:rPr>
                <w:rFonts w:ascii="Times New Roman" w:hAnsi="Times New Roman"/>
                <w:sz w:val="24"/>
                <w:szCs w:val="24"/>
              </w:rPr>
              <w:t>География</w:t>
            </w:r>
          </w:p>
        </w:tc>
        <w:tc>
          <w:tcPr>
            <w:tcW w:w="2237" w:type="dxa"/>
            <w:shd w:val="clear" w:color="auto" w:fill="auto"/>
          </w:tcPr>
          <w:p w:rsidR="007C5707" w:rsidRDefault="007C5707" w:rsidP="007C5707">
            <w:pPr>
              <w:jc w:val="center"/>
            </w:pPr>
            <w:r w:rsidRPr="005D20CD">
              <w:t>315</w:t>
            </w:r>
          </w:p>
        </w:tc>
        <w:tc>
          <w:tcPr>
            <w:tcW w:w="2238" w:type="dxa"/>
            <w:shd w:val="clear" w:color="auto" w:fill="auto"/>
            <w:vAlign w:val="center"/>
          </w:tcPr>
          <w:p w:rsidR="007C5707" w:rsidRPr="00634251" w:rsidRDefault="007C5707" w:rsidP="001538B8">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238" w:type="dxa"/>
            <w:vAlign w:val="center"/>
          </w:tcPr>
          <w:p w:rsidR="007C5707" w:rsidRPr="00634251" w:rsidRDefault="007C5707" w:rsidP="001538B8">
            <w:pPr>
              <w:pStyle w:val="a3"/>
              <w:spacing w:after="0" w:line="240" w:lineRule="auto"/>
              <w:ind w:left="0"/>
              <w:jc w:val="center"/>
              <w:rPr>
                <w:rFonts w:ascii="Times New Roman" w:hAnsi="Times New Roman"/>
                <w:sz w:val="24"/>
                <w:szCs w:val="24"/>
              </w:rPr>
            </w:pPr>
          </w:p>
        </w:tc>
      </w:tr>
      <w:tr w:rsidR="007C5707" w:rsidRPr="00634251" w:rsidTr="00614386">
        <w:trPr>
          <w:cantSplit/>
        </w:trPr>
        <w:tc>
          <w:tcPr>
            <w:tcW w:w="540" w:type="dxa"/>
            <w:shd w:val="clear" w:color="auto" w:fill="auto"/>
            <w:vAlign w:val="center"/>
          </w:tcPr>
          <w:p w:rsidR="007C5707" w:rsidRPr="00634251" w:rsidRDefault="007C5707" w:rsidP="00A0681B">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7C5707" w:rsidRPr="00634251" w:rsidRDefault="007C5707" w:rsidP="00A0681B">
            <w:pPr>
              <w:pStyle w:val="a3"/>
              <w:spacing w:after="0" w:line="240" w:lineRule="auto"/>
              <w:ind w:left="0"/>
              <w:rPr>
                <w:rFonts w:ascii="Times New Roman" w:hAnsi="Times New Roman"/>
                <w:sz w:val="24"/>
                <w:szCs w:val="24"/>
              </w:rPr>
            </w:pPr>
            <w:r w:rsidRPr="00634251">
              <w:rPr>
                <w:rFonts w:ascii="Times New Roman" w:hAnsi="Times New Roman"/>
                <w:sz w:val="24"/>
                <w:szCs w:val="24"/>
              </w:rPr>
              <w:t>Обществознание</w:t>
            </w:r>
          </w:p>
        </w:tc>
        <w:tc>
          <w:tcPr>
            <w:tcW w:w="2237" w:type="dxa"/>
            <w:shd w:val="clear" w:color="auto" w:fill="auto"/>
          </w:tcPr>
          <w:p w:rsidR="007C5707" w:rsidRDefault="007C5707" w:rsidP="007C5707">
            <w:pPr>
              <w:jc w:val="center"/>
            </w:pPr>
            <w:r w:rsidRPr="005D20CD">
              <w:t>315</w:t>
            </w:r>
          </w:p>
        </w:tc>
        <w:tc>
          <w:tcPr>
            <w:tcW w:w="2238" w:type="dxa"/>
            <w:shd w:val="clear" w:color="auto" w:fill="auto"/>
            <w:vAlign w:val="center"/>
          </w:tcPr>
          <w:p w:rsidR="007C5707" w:rsidRPr="00634251" w:rsidRDefault="007C5707" w:rsidP="00A0681B">
            <w:pPr>
              <w:pStyle w:val="a3"/>
              <w:spacing w:after="0" w:line="240" w:lineRule="auto"/>
              <w:ind w:left="0"/>
              <w:jc w:val="center"/>
              <w:rPr>
                <w:rFonts w:ascii="Times New Roman" w:hAnsi="Times New Roman"/>
                <w:sz w:val="24"/>
                <w:szCs w:val="24"/>
              </w:rPr>
            </w:pPr>
            <w:r>
              <w:rPr>
                <w:rFonts w:ascii="Times New Roman" w:hAnsi="Times New Roman"/>
                <w:sz w:val="24"/>
                <w:szCs w:val="24"/>
              </w:rPr>
              <w:t>156</w:t>
            </w:r>
          </w:p>
        </w:tc>
        <w:tc>
          <w:tcPr>
            <w:tcW w:w="2238" w:type="dxa"/>
            <w:vAlign w:val="center"/>
          </w:tcPr>
          <w:p w:rsidR="007C5707" w:rsidRPr="00634251" w:rsidRDefault="007C5707" w:rsidP="00A0681B">
            <w:pPr>
              <w:pStyle w:val="a3"/>
              <w:spacing w:after="0" w:line="240" w:lineRule="auto"/>
              <w:ind w:left="0"/>
              <w:jc w:val="center"/>
              <w:rPr>
                <w:rFonts w:ascii="Times New Roman" w:hAnsi="Times New Roman"/>
                <w:sz w:val="24"/>
                <w:szCs w:val="24"/>
              </w:rPr>
            </w:pPr>
          </w:p>
        </w:tc>
      </w:tr>
      <w:tr w:rsidR="007C5707" w:rsidRPr="00634251" w:rsidTr="00614386">
        <w:trPr>
          <w:cantSplit/>
        </w:trPr>
        <w:tc>
          <w:tcPr>
            <w:tcW w:w="540" w:type="dxa"/>
            <w:shd w:val="clear" w:color="auto" w:fill="auto"/>
            <w:vAlign w:val="center"/>
          </w:tcPr>
          <w:p w:rsidR="007C5707" w:rsidRPr="00634251" w:rsidRDefault="007C5707" w:rsidP="00A0681B">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7C5707" w:rsidRPr="00634251" w:rsidRDefault="007C5707" w:rsidP="00A0681B">
            <w:pPr>
              <w:pStyle w:val="a3"/>
              <w:spacing w:after="0" w:line="240" w:lineRule="auto"/>
              <w:ind w:left="0"/>
              <w:rPr>
                <w:rFonts w:ascii="Times New Roman" w:hAnsi="Times New Roman"/>
                <w:sz w:val="24"/>
                <w:szCs w:val="24"/>
              </w:rPr>
            </w:pPr>
            <w:r w:rsidRPr="00634251">
              <w:rPr>
                <w:rFonts w:ascii="Times New Roman" w:hAnsi="Times New Roman"/>
                <w:sz w:val="24"/>
                <w:szCs w:val="24"/>
              </w:rPr>
              <w:t>Литература</w:t>
            </w:r>
          </w:p>
        </w:tc>
        <w:tc>
          <w:tcPr>
            <w:tcW w:w="2237" w:type="dxa"/>
            <w:shd w:val="clear" w:color="auto" w:fill="auto"/>
          </w:tcPr>
          <w:p w:rsidR="007C5707" w:rsidRDefault="007C5707" w:rsidP="007C5707">
            <w:pPr>
              <w:jc w:val="center"/>
            </w:pPr>
            <w:r w:rsidRPr="005D20CD">
              <w:t>315</w:t>
            </w:r>
          </w:p>
        </w:tc>
        <w:tc>
          <w:tcPr>
            <w:tcW w:w="2238" w:type="dxa"/>
            <w:shd w:val="clear" w:color="auto" w:fill="auto"/>
            <w:vAlign w:val="center"/>
          </w:tcPr>
          <w:p w:rsidR="007C5707" w:rsidRPr="00634251" w:rsidRDefault="007C5707" w:rsidP="00A0681B">
            <w:pPr>
              <w:pStyle w:val="a3"/>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2238" w:type="dxa"/>
            <w:vAlign w:val="center"/>
          </w:tcPr>
          <w:p w:rsidR="007C5707" w:rsidRPr="00634251" w:rsidRDefault="007C5707" w:rsidP="00A0681B">
            <w:pPr>
              <w:pStyle w:val="a3"/>
              <w:spacing w:after="0" w:line="240" w:lineRule="auto"/>
              <w:ind w:left="0"/>
              <w:jc w:val="center"/>
              <w:rPr>
                <w:rFonts w:ascii="Times New Roman" w:hAnsi="Times New Roman"/>
                <w:sz w:val="24"/>
                <w:szCs w:val="24"/>
              </w:rPr>
            </w:pPr>
          </w:p>
        </w:tc>
      </w:tr>
      <w:tr w:rsidR="007C5707" w:rsidRPr="00634251" w:rsidTr="00614386">
        <w:trPr>
          <w:cantSplit/>
        </w:trPr>
        <w:tc>
          <w:tcPr>
            <w:tcW w:w="540" w:type="dxa"/>
            <w:shd w:val="clear" w:color="auto" w:fill="auto"/>
            <w:vAlign w:val="center"/>
          </w:tcPr>
          <w:p w:rsidR="007C5707" w:rsidRPr="00634251" w:rsidRDefault="007C5707" w:rsidP="00BC108D">
            <w:pPr>
              <w:pStyle w:val="a3"/>
              <w:numPr>
                <w:ilvl w:val="0"/>
                <w:numId w:val="5"/>
              </w:numPr>
              <w:spacing w:after="0" w:line="240" w:lineRule="auto"/>
              <w:ind w:left="426"/>
              <w:rPr>
                <w:rFonts w:ascii="Times New Roman" w:hAnsi="Times New Roman"/>
                <w:sz w:val="24"/>
                <w:szCs w:val="24"/>
              </w:rPr>
            </w:pPr>
          </w:p>
        </w:tc>
        <w:tc>
          <w:tcPr>
            <w:tcW w:w="2494" w:type="dxa"/>
            <w:shd w:val="clear" w:color="auto" w:fill="auto"/>
            <w:vAlign w:val="center"/>
          </w:tcPr>
          <w:p w:rsidR="007C5707" w:rsidRPr="00634251" w:rsidRDefault="007C5707" w:rsidP="001538B8">
            <w:pPr>
              <w:pStyle w:val="a3"/>
              <w:spacing w:after="0" w:line="240" w:lineRule="auto"/>
              <w:ind w:left="0"/>
              <w:rPr>
                <w:rFonts w:ascii="Times New Roman" w:hAnsi="Times New Roman"/>
                <w:sz w:val="24"/>
                <w:szCs w:val="24"/>
              </w:rPr>
            </w:pPr>
            <w:r w:rsidRPr="00634251">
              <w:rPr>
                <w:rFonts w:ascii="Times New Roman" w:hAnsi="Times New Roman"/>
                <w:sz w:val="24"/>
                <w:szCs w:val="24"/>
              </w:rPr>
              <w:t>Английский язык</w:t>
            </w:r>
          </w:p>
        </w:tc>
        <w:tc>
          <w:tcPr>
            <w:tcW w:w="2237" w:type="dxa"/>
            <w:shd w:val="clear" w:color="auto" w:fill="auto"/>
          </w:tcPr>
          <w:p w:rsidR="007C5707" w:rsidRDefault="007C5707" w:rsidP="007C5707">
            <w:pPr>
              <w:jc w:val="center"/>
            </w:pPr>
            <w:r w:rsidRPr="005D20CD">
              <w:t>315</w:t>
            </w:r>
          </w:p>
        </w:tc>
        <w:tc>
          <w:tcPr>
            <w:tcW w:w="2238" w:type="dxa"/>
            <w:shd w:val="clear" w:color="auto" w:fill="auto"/>
            <w:vAlign w:val="center"/>
          </w:tcPr>
          <w:p w:rsidR="007C5707" w:rsidRPr="00634251" w:rsidRDefault="007C5707" w:rsidP="001538B8">
            <w:pPr>
              <w:pStyle w:val="a3"/>
              <w:spacing w:after="0" w:line="240" w:lineRule="auto"/>
              <w:ind w:left="0"/>
              <w:jc w:val="center"/>
              <w:rPr>
                <w:rFonts w:ascii="Times New Roman" w:hAnsi="Times New Roman"/>
                <w:sz w:val="24"/>
                <w:szCs w:val="24"/>
              </w:rPr>
            </w:pPr>
            <w:r>
              <w:rPr>
                <w:rFonts w:ascii="Times New Roman" w:hAnsi="Times New Roman"/>
                <w:sz w:val="24"/>
                <w:szCs w:val="24"/>
              </w:rPr>
              <w:t>25</w:t>
            </w:r>
          </w:p>
        </w:tc>
        <w:tc>
          <w:tcPr>
            <w:tcW w:w="2238" w:type="dxa"/>
            <w:vAlign w:val="center"/>
          </w:tcPr>
          <w:p w:rsidR="007C5707" w:rsidRPr="00634251" w:rsidRDefault="007C5707" w:rsidP="001538B8">
            <w:pPr>
              <w:pStyle w:val="a3"/>
              <w:spacing w:after="0" w:line="240" w:lineRule="auto"/>
              <w:ind w:left="0"/>
              <w:jc w:val="center"/>
              <w:rPr>
                <w:rFonts w:ascii="Times New Roman" w:hAnsi="Times New Roman"/>
                <w:sz w:val="24"/>
                <w:szCs w:val="24"/>
              </w:rPr>
            </w:pPr>
          </w:p>
        </w:tc>
      </w:tr>
    </w:tbl>
    <w:p w:rsidR="00DB5E2F" w:rsidRDefault="00DB5E2F" w:rsidP="00DB5E2F">
      <w:pPr>
        <w:pStyle w:val="a3"/>
        <w:spacing w:after="0" w:line="240" w:lineRule="auto"/>
        <w:ind w:left="0"/>
        <w:rPr>
          <w:rFonts w:ascii="Times New Roman" w:hAnsi="Times New Roman"/>
          <w:sz w:val="18"/>
          <w:szCs w:val="20"/>
        </w:rPr>
      </w:pPr>
    </w:p>
    <w:p w:rsidR="007C5707" w:rsidRDefault="007C5707" w:rsidP="00DB5E2F">
      <w:pPr>
        <w:pStyle w:val="a3"/>
        <w:spacing w:after="0" w:line="240" w:lineRule="auto"/>
        <w:ind w:left="0"/>
        <w:rPr>
          <w:rFonts w:ascii="Times New Roman" w:hAnsi="Times New Roman"/>
          <w:sz w:val="18"/>
          <w:szCs w:val="20"/>
        </w:rPr>
      </w:pPr>
    </w:p>
    <w:p w:rsidR="007C5707" w:rsidRDefault="007C5707" w:rsidP="00DB5E2F">
      <w:pPr>
        <w:pStyle w:val="a3"/>
        <w:spacing w:after="0" w:line="240" w:lineRule="auto"/>
        <w:ind w:left="0"/>
        <w:rPr>
          <w:rFonts w:ascii="Times New Roman" w:hAnsi="Times New Roman"/>
          <w:sz w:val="18"/>
          <w:szCs w:val="20"/>
        </w:rPr>
      </w:pPr>
    </w:p>
    <w:p w:rsidR="007C5707" w:rsidRDefault="007C5707" w:rsidP="00DB5E2F">
      <w:pPr>
        <w:pStyle w:val="a3"/>
        <w:spacing w:after="0" w:line="240" w:lineRule="auto"/>
        <w:ind w:left="0"/>
        <w:rPr>
          <w:rFonts w:ascii="Times New Roman" w:hAnsi="Times New Roman"/>
          <w:sz w:val="18"/>
          <w:szCs w:val="20"/>
        </w:rPr>
      </w:pPr>
    </w:p>
    <w:p w:rsidR="007C5707" w:rsidRDefault="007C5707" w:rsidP="00DB5E2F">
      <w:pPr>
        <w:pStyle w:val="a3"/>
        <w:spacing w:after="0" w:line="240" w:lineRule="auto"/>
        <w:ind w:left="0"/>
        <w:rPr>
          <w:rFonts w:ascii="Times New Roman" w:hAnsi="Times New Roman"/>
          <w:sz w:val="18"/>
          <w:szCs w:val="20"/>
        </w:rPr>
      </w:pPr>
    </w:p>
    <w:p w:rsidR="007C5707" w:rsidRDefault="007C5707" w:rsidP="00DB5E2F">
      <w:pPr>
        <w:pStyle w:val="a3"/>
        <w:spacing w:after="0" w:line="240" w:lineRule="auto"/>
        <w:ind w:left="0"/>
        <w:rPr>
          <w:rFonts w:ascii="Times New Roman" w:hAnsi="Times New Roman"/>
          <w:sz w:val="18"/>
          <w:szCs w:val="20"/>
        </w:rPr>
      </w:pPr>
    </w:p>
    <w:p w:rsidR="007C5707" w:rsidRDefault="007C5707" w:rsidP="00DB5E2F">
      <w:pPr>
        <w:pStyle w:val="a3"/>
        <w:spacing w:after="0" w:line="240" w:lineRule="auto"/>
        <w:ind w:left="0"/>
        <w:rPr>
          <w:rFonts w:ascii="Times New Roman" w:hAnsi="Times New Roman"/>
          <w:sz w:val="18"/>
          <w:szCs w:val="20"/>
        </w:rPr>
      </w:pPr>
    </w:p>
    <w:p w:rsidR="007C5707" w:rsidRDefault="007C5707" w:rsidP="00DB5E2F">
      <w:pPr>
        <w:pStyle w:val="a3"/>
        <w:spacing w:after="0" w:line="240" w:lineRule="auto"/>
        <w:ind w:left="0"/>
        <w:rPr>
          <w:rFonts w:ascii="Times New Roman" w:hAnsi="Times New Roman"/>
          <w:sz w:val="18"/>
          <w:szCs w:val="20"/>
        </w:rPr>
      </w:pPr>
    </w:p>
    <w:p w:rsidR="007C5707" w:rsidRDefault="007C5707" w:rsidP="00DB5E2F">
      <w:pPr>
        <w:pStyle w:val="a3"/>
        <w:spacing w:after="0" w:line="240" w:lineRule="auto"/>
        <w:ind w:left="0"/>
        <w:rPr>
          <w:rFonts w:ascii="Times New Roman" w:hAnsi="Times New Roman"/>
          <w:sz w:val="18"/>
          <w:szCs w:val="20"/>
        </w:rPr>
      </w:pPr>
    </w:p>
    <w:p w:rsidR="007C5707" w:rsidRDefault="007C5707" w:rsidP="00DB5E2F">
      <w:pPr>
        <w:pStyle w:val="a3"/>
        <w:spacing w:after="0" w:line="240" w:lineRule="auto"/>
        <w:ind w:left="0"/>
        <w:rPr>
          <w:rFonts w:ascii="Times New Roman" w:hAnsi="Times New Roman"/>
          <w:sz w:val="18"/>
          <w:szCs w:val="20"/>
        </w:rPr>
      </w:pPr>
    </w:p>
    <w:p w:rsidR="007C5707" w:rsidRDefault="007C5707" w:rsidP="00DB5E2F">
      <w:pPr>
        <w:pStyle w:val="a3"/>
        <w:spacing w:after="0" w:line="240" w:lineRule="auto"/>
        <w:ind w:left="0"/>
        <w:rPr>
          <w:rFonts w:ascii="Times New Roman" w:hAnsi="Times New Roman"/>
          <w:sz w:val="18"/>
          <w:szCs w:val="20"/>
        </w:rPr>
      </w:pPr>
    </w:p>
    <w:p w:rsidR="007C5707" w:rsidRDefault="007C5707" w:rsidP="00DB5E2F">
      <w:pPr>
        <w:pStyle w:val="a3"/>
        <w:spacing w:after="0" w:line="240" w:lineRule="auto"/>
        <w:ind w:left="0"/>
        <w:rPr>
          <w:rFonts w:ascii="Times New Roman" w:hAnsi="Times New Roman"/>
          <w:sz w:val="18"/>
          <w:szCs w:val="20"/>
        </w:rPr>
      </w:pPr>
    </w:p>
    <w:p w:rsidR="007C5707" w:rsidRDefault="007C5707" w:rsidP="00DB5E2F">
      <w:pPr>
        <w:pStyle w:val="a3"/>
        <w:spacing w:after="0" w:line="240" w:lineRule="auto"/>
        <w:ind w:left="0"/>
        <w:rPr>
          <w:rFonts w:ascii="Times New Roman" w:hAnsi="Times New Roman"/>
          <w:sz w:val="18"/>
          <w:szCs w:val="20"/>
        </w:rPr>
      </w:pPr>
    </w:p>
    <w:p w:rsidR="007C5707" w:rsidRDefault="007C5707" w:rsidP="00DB5E2F">
      <w:pPr>
        <w:pStyle w:val="a3"/>
        <w:spacing w:after="0" w:line="240" w:lineRule="auto"/>
        <w:ind w:left="0"/>
        <w:rPr>
          <w:rFonts w:ascii="Times New Roman" w:hAnsi="Times New Roman"/>
          <w:sz w:val="18"/>
          <w:szCs w:val="20"/>
        </w:rPr>
      </w:pPr>
    </w:p>
    <w:p w:rsidR="007C5707" w:rsidRDefault="007C5707" w:rsidP="00DB5E2F">
      <w:pPr>
        <w:pStyle w:val="a3"/>
        <w:spacing w:after="0" w:line="240" w:lineRule="auto"/>
        <w:ind w:left="0"/>
        <w:rPr>
          <w:rFonts w:ascii="Times New Roman" w:hAnsi="Times New Roman"/>
          <w:sz w:val="18"/>
          <w:szCs w:val="20"/>
        </w:rPr>
      </w:pPr>
    </w:p>
    <w:p w:rsidR="007C5707" w:rsidRDefault="007C5707" w:rsidP="00DB5E2F">
      <w:pPr>
        <w:pStyle w:val="a3"/>
        <w:spacing w:after="0" w:line="240" w:lineRule="auto"/>
        <w:ind w:left="0"/>
        <w:rPr>
          <w:rFonts w:ascii="Times New Roman" w:hAnsi="Times New Roman"/>
          <w:sz w:val="18"/>
          <w:szCs w:val="20"/>
        </w:rPr>
      </w:pPr>
    </w:p>
    <w:p w:rsidR="007C5707" w:rsidRDefault="007C5707" w:rsidP="00DB5E2F">
      <w:pPr>
        <w:pStyle w:val="a3"/>
        <w:spacing w:after="0" w:line="240" w:lineRule="auto"/>
        <w:ind w:left="0"/>
        <w:rPr>
          <w:rFonts w:ascii="Times New Roman" w:hAnsi="Times New Roman"/>
          <w:sz w:val="18"/>
          <w:szCs w:val="20"/>
        </w:rPr>
      </w:pPr>
    </w:p>
    <w:p w:rsidR="007C5707" w:rsidRDefault="007C5707" w:rsidP="00DB5E2F">
      <w:pPr>
        <w:pStyle w:val="a3"/>
        <w:spacing w:after="0" w:line="240" w:lineRule="auto"/>
        <w:ind w:left="0"/>
        <w:rPr>
          <w:rFonts w:ascii="Times New Roman" w:hAnsi="Times New Roman"/>
          <w:sz w:val="18"/>
          <w:szCs w:val="20"/>
        </w:rPr>
      </w:pPr>
    </w:p>
    <w:p w:rsidR="007C5707" w:rsidRDefault="007C5707" w:rsidP="00DB5E2F">
      <w:pPr>
        <w:pStyle w:val="a3"/>
        <w:spacing w:after="0" w:line="240" w:lineRule="auto"/>
        <w:ind w:left="0"/>
        <w:rPr>
          <w:rFonts w:ascii="Times New Roman" w:hAnsi="Times New Roman"/>
          <w:sz w:val="18"/>
          <w:szCs w:val="20"/>
        </w:rPr>
      </w:pPr>
    </w:p>
    <w:p w:rsidR="007C5707" w:rsidRDefault="007C5707" w:rsidP="00DB5E2F">
      <w:pPr>
        <w:pStyle w:val="a3"/>
        <w:spacing w:after="0" w:line="240" w:lineRule="auto"/>
        <w:ind w:left="0"/>
        <w:rPr>
          <w:rFonts w:ascii="Times New Roman" w:hAnsi="Times New Roman"/>
          <w:sz w:val="18"/>
          <w:szCs w:val="20"/>
        </w:rPr>
      </w:pPr>
    </w:p>
    <w:p w:rsidR="007C5707" w:rsidRPr="002F4737" w:rsidRDefault="007C5707" w:rsidP="00DB5E2F">
      <w:pPr>
        <w:pStyle w:val="a3"/>
        <w:spacing w:after="0" w:line="240" w:lineRule="auto"/>
        <w:ind w:left="0"/>
        <w:rPr>
          <w:rFonts w:ascii="Times New Roman" w:hAnsi="Times New Roman"/>
          <w:sz w:val="18"/>
          <w:szCs w:val="20"/>
        </w:rPr>
      </w:pPr>
    </w:p>
    <w:p w:rsidR="00016B27" w:rsidRPr="00FA4B3A" w:rsidRDefault="00DB5E2F" w:rsidP="00DB5E2F">
      <w:pPr>
        <w:jc w:val="both"/>
      </w:pPr>
      <w:r w:rsidRPr="00FA4B3A">
        <w:rPr>
          <w:b/>
          <w:lang w:eastAsia="en-US"/>
        </w:rPr>
        <w:lastRenderedPageBreak/>
        <w:t xml:space="preserve">2. </w:t>
      </w:r>
      <w:r w:rsidR="002F51A3" w:rsidRPr="00FA4B3A">
        <w:rPr>
          <w:b/>
          <w:lang w:eastAsia="en-US"/>
        </w:rPr>
        <w:t>Ранжирование</w:t>
      </w:r>
      <w:r w:rsidRPr="00FA4B3A">
        <w:rPr>
          <w:b/>
          <w:lang w:eastAsia="en-US"/>
        </w:rPr>
        <w:t xml:space="preserve"> </w:t>
      </w:r>
      <w:r w:rsidR="00D0265E">
        <w:rPr>
          <w:b/>
          <w:lang w:eastAsia="en-US"/>
        </w:rPr>
        <w:t xml:space="preserve">всех </w:t>
      </w:r>
      <w:r w:rsidRPr="00FA4B3A">
        <w:rPr>
          <w:b/>
          <w:lang w:eastAsia="en-US"/>
        </w:rPr>
        <w:t>ОО</w:t>
      </w:r>
      <w:r w:rsidR="002F51A3" w:rsidRPr="00FA4B3A">
        <w:rPr>
          <w:b/>
          <w:lang w:eastAsia="en-US"/>
        </w:rPr>
        <w:t xml:space="preserve"> </w:t>
      </w:r>
      <w:r w:rsidR="00DF72DB">
        <w:rPr>
          <w:b/>
          <w:lang w:eastAsia="en-US"/>
        </w:rPr>
        <w:t>округ</w:t>
      </w:r>
      <w:r w:rsidR="005C7472">
        <w:rPr>
          <w:b/>
          <w:lang w:eastAsia="en-US"/>
        </w:rPr>
        <w:t>а</w:t>
      </w:r>
      <w:r w:rsidR="00D0265E">
        <w:rPr>
          <w:b/>
          <w:lang w:eastAsia="en-US"/>
        </w:rPr>
        <w:t xml:space="preserve"> </w:t>
      </w:r>
      <w:r w:rsidR="002F51A3" w:rsidRPr="00FA4B3A">
        <w:rPr>
          <w:b/>
          <w:lang w:eastAsia="en-US"/>
        </w:rPr>
        <w:t>по интегральным показателям качества подготовки выпускников</w:t>
      </w:r>
      <w:r w:rsidRPr="00FA4B3A">
        <w:rPr>
          <w:b/>
          <w:lang w:eastAsia="en-US"/>
        </w:rPr>
        <w:t xml:space="preserve"> </w:t>
      </w:r>
    </w:p>
    <w:p w:rsidR="00DB5E2F" w:rsidRDefault="00DB5E2F" w:rsidP="00DB5E2F">
      <w:pPr>
        <w:jc w:val="both"/>
        <w:rPr>
          <w:i/>
        </w:rPr>
      </w:pPr>
      <w:r w:rsidRPr="00FA4B3A">
        <w:rPr>
          <w:i/>
        </w:rPr>
        <w:t>(</w:t>
      </w:r>
      <w:r w:rsidR="002F51A3" w:rsidRPr="00FA4B3A">
        <w:rPr>
          <w:i/>
        </w:rPr>
        <w:t>анализируется</w:t>
      </w:r>
      <w:r w:rsidRPr="00FA4B3A">
        <w:rPr>
          <w:i/>
        </w:rPr>
        <w:t xml:space="preserve"> доля выпускников текущего года, набравших соответствующее количество тестовых баллов</w:t>
      </w:r>
      <w:r w:rsidR="008500E5" w:rsidRPr="00FA4B3A">
        <w:rPr>
          <w:i/>
        </w:rPr>
        <w:t>,</w:t>
      </w:r>
      <w:r w:rsidRPr="00FA4B3A">
        <w:rPr>
          <w:i/>
        </w:rPr>
        <w:t xml:space="preserve"> </w:t>
      </w:r>
      <w:r w:rsidR="00107F57">
        <w:rPr>
          <w:i/>
        </w:rPr>
        <w:t xml:space="preserve">суммарно </w:t>
      </w:r>
      <w:r w:rsidRPr="00FA4B3A">
        <w:rPr>
          <w:i/>
        </w:rPr>
        <w:t>полученных на ЕГЭ по</w:t>
      </w:r>
      <w:r w:rsidR="00D06C6B">
        <w:rPr>
          <w:i/>
        </w:rPr>
        <w:t xml:space="preserve"> </w:t>
      </w:r>
      <w:r w:rsidRPr="00FA4B3A">
        <w:rPr>
          <w:i/>
        </w:rPr>
        <w:t>трём</w:t>
      </w:r>
      <w:r w:rsidR="00D06C6B">
        <w:rPr>
          <w:i/>
        </w:rPr>
        <w:t xml:space="preserve"> </w:t>
      </w:r>
      <w:r w:rsidRPr="00FA4B3A">
        <w:rPr>
          <w:i/>
        </w:rPr>
        <w:t>предметам</w:t>
      </w:r>
      <w:r w:rsidR="00107F57">
        <w:rPr>
          <w:i/>
        </w:rPr>
        <w:t xml:space="preserve"> с наиболее высокими </w:t>
      </w:r>
      <w:r w:rsidR="00581F35">
        <w:rPr>
          <w:i/>
        </w:rPr>
        <w:t>результатами</w:t>
      </w:r>
      <w:r w:rsidRPr="00FA4B3A">
        <w:rPr>
          <w:i/>
        </w:rPr>
        <w:t>)</w:t>
      </w:r>
    </w:p>
    <w:p w:rsidR="00C53965" w:rsidRDefault="00C53965" w:rsidP="00DB5E2F">
      <w:pPr>
        <w:jc w:val="both"/>
        <w:rPr>
          <w:i/>
        </w:rPr>
      </w:pPr>
    </w:p>
    <w:p w:rsidR="00C53965" w:rsidRPr="00FA4B3A" w:rsidRDefault="00C53965" w:rsidP="00DB5E2F">
      <w:pPr>
        <w:jc w:val="both"/>
        <w:rPr>
          <w:i/>
        </w:rPr>
      </w:pPr>
    </w:p>
    <w:p w:rsidR="003F7527" w:rsidRPr="00FC6BBF" w:rsidRDefault="003F7527" w:rsidP="00FC6BBF">
      <w:pPr>
        <w:pStyle w:val="af7"/>
        <w:keepNext/>
        <w:rPr>
          <w:bCs w:val="0"/>
          <w:iCs/>
        </w:rPr>
      </w:pPr>
      <w:r w:rsidRPr="00FC6BBF">
        <w:rPr>
          <w:bCs w:val="0"/>
          <w:iCs/>
        </w:rPr>
        <w:t xml:space="preserve">Таблица </w:t>
      </w:r>
      <w:r w:rsidR="00DB6897">
        <w:rPr>
          <w:bCs w:val="0"/>
          <w:iCs/>
        </w:rPr>
        <w:fldChar w:fldCharType="begin"/>
      </w:r>
      <w:r w:rsidR="00DB6897">
        <w:rPr>
          <w:bCs w:val="0"/>
          <w:iCs/>
        </w:rPr>
        <w:instrText xml:space="preserve"> STYLEREF 1 \s </w:instrText>
      </w:r>
      <w:r w:rsidR="00DB6897">
        <w:rPr>
          <w:bCs w:val="0"/>
          <w:iCs/>
        </w:rPr>
        <w:fldChar w:fldCharType="separate"/>
      </w:r>
      <w:r w:rsidR="00F358A4">
        <w:rPr>
          <w:bCs w:val="0"/>
          <w:iCs/>
          <w:noProof/>
        </w:rPr>
        <w:t>1</w:t>
      </w:r>
      <w:r w:rsidR="00DB6897">
        <w:rPr>
          <w:bCs w:val="0"/>
          <w:iCs/>
        </w:rPr>
        <w:fldChar w:fldCharType="end"/>
      </w:r>
      <w:r w:rsidR="00DB6897">
        <w:rPr>
          <w:bCs w:val="0"/>
          <w:iCs/>
        </w:rPr>
        <w:noBreakHyphen/>
      </w:r>
      <w:r w:rsidR="00DB6897">
        <w:rPr>
          <w:bCs w:val="0"/>
          <w:iCs/>
        </w:rPr>
        <w:fldChar w:fldCharType="begin"/>
      </w:r>
      <w:r w:rsidR="00DB6897">
        <w:rPr>
          <w:bCs w:val="0"/>
          <w:iCs/>
        </w:rPr>
        <w:instrText xml:space="preserve"> SEQ Таблица \* ARABIC \s 1 </w:instrText>
      </w:r>
      <w:r w:rsidR="00DB6897">
        <w:rPr>
          <w:bCs w:val="0"/>
          <w:iCs/>
        </w:rPr>
        <w:fldChar w:fldCharType="separate"/>
      </w:r>
      <w:r w:rsidR="00F358A4">
        <w:rPr>
          <w:bCs w:val="0"/>
          <w:iCs/>
          <w:noProof/>
        </w:rPr>
        <w:t>2</w:t>
      </w:r>
      <w:r w:rsidR="00DB6897">
        <w:rPr>
          <w:bCs w:val="0"/>
          <w:iCs/>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02"/>
        <w:gridCol w:w="814"/>
        <w:gridCol w:w="814"/>
        <w:gridCol w:w="814"/>
        <w:gridCol w:w="814"/>
        <w:gridCol w:w="814"/>
        <w:gridCol w:w="814"/>
        <w:gridCol w:w="814"/>
        <w:gridCol w:w="814"/>
      </w:tblGrid>
      <w:tr w:rsidR="00DB5E2F" w:rsidRPr="00634251" w:rsidTr="00634251">
        <w:trPr>
          <w:cantSplit/>
          <w:tblHeader/>
        </w:trPr>
        <w:tc>
          <w:tcPr>
            <w:tcW w:w="540" w:type="dxa"/>
            <w:vMerge w:val="restart"/>
            <w:shd w:val="clear" w:color="auto" w:fill="auto"/>
            <w:vAlign w:val="center"/>
          </w:tcPr>
          <w:p w:rsidR="00DB5E2F" w:rsidRPr="00FA4B3A" w:rsidRDefault="00DB5E2F" w:rsidP="00634251">
            <w:pPr>
              <w:jc w:val="center"/>
            </w:pPr>
            <w:r w:rsidRPr="00F579AB">
              <w:t>№ п/п</w:t>
            </w:r>
          </w:p>
        </w:tc>
        <w:tc>
          <w:tcPr>
            <w:tcW w:w="2802" w:type="dxa"/>
            <w:vMerge w:val="restart"/>
            <w:shd w:val="clear" w:color="auto" w:fill="auto"/>
            <w:vAlign w:val="center"/>
          </w:tcPr>
          <w:p w:rsidR="00DB5E2F" w:rsidRPr="00FA4B3A" w:rsidRDefault="00DB5E2F" w:rsidP="00634251">
            <w:pPr>
              <w:jc w:val="center"/>
            </w:pPr>
            <w:r w:rsidRPr="00FA4B3A">
              <w:t>Наименование ОО</w:t>
            </w:r>
          </w:p>
        </w:tc>
        <w:tc>
          <w:tcPr>
            <w:tcW w:w="6512" w:type="dxa"/>
            <w:gridSpan w:val="8"/>
            <w:shd w:val="clear" w:color="auto" w:fill="auto"/>
            <w:vAlign w:val="center"/>
          </w:tcPr>
          <w:p w:rsidR="00DB5E2F" w:rsidRPr="00FA4B3A" w:rsidRDefault="00DB5E2F" w:rsidP="00634251">
            <w:pPr>
              <w:jc w:val="center"/>
            </w:pPr>
            <w:r w:rsidRPr="00FA4B3A">
              <w:t>ВТГ, получившие суммарно по трём предметам соответствующее количество тестовых баллов</w:t>
            </w:r>
          </w:p>
        </w:tc>
      </w:tr>
      <w:tr w:rsidR="00634251" w:rsidRPr="00634251" w:rsidTr="00634251">
        <w:trPr>
          <w:cantSplit/>
          <w:trHeight w:val="367"/>
          <w:tblHeader/>
        </w:trPr>
        <w:tc>
          <w:tcPr>
            <w:tcW w:w="540" w:type="dxa"/>
            <w:vMerge/>
            <w:shd w:val="clear" w:color="auto" w:fill="auto"/>
            <w:vAlign w:val="center"/>
          </w:tcPr>
          <w:p w:rsidR="00DB5E2F" w:rsidRPr="00FA4B3A" w:rsidRDefault="00DB5E2F" w:rsidP="00634251">
            <w:pPr>
              <w:jc w:val="center"/>
            </w:pPr>
          </w:p>
        </w:tc>
        <w:tc>
          <w:tcPr>
            <w:tcW w:w="2802" w:type="dxa"/>
            <w:vMerge/>
            <w:shd w:val="clear" w:color="auto" w:fill="auto"/>
            <w:vAlign w:val="center"/>
          </w:tcPr>
          <w:p w:rsidR="00DB5E2F" w:rsidRPr="00FA4B3A" w:rsidRDefault="00DB5E2F" w:rsidP="00634251">
            <w:pPr>
              <w:jc w:val="center"/>
            </w:pPr>
          </w:p>
        </w:tc>
        <w:tc>
          <w:tcPr>
            <w:tcW w:w="1628" w:type="dxa"/>
            <w:gridSpan w:val="2"/>
            <w:shd w:val="clear" w:color="auto" w:fill="auto"/>
            <w:vAlign w:val="center"/>
          </w:tcPr>
          <w:p w:rsidR="00DB5E2F" w:rsidRPr="00FA4B3A" w:rsidRDefault="00DB5E2F" w:rsidP="00634251">
            <w:pPr>
              <w:jc w:val="center"/>
            </w:pPr>
            <w:r w:rsidRPr="00FA4B3A">
              <w:t>до 160</w:t>
            </w:r>
          </w:p>
        </w:tc>
        <w:tc>
          <w:tcPr>
            <w:tcW w:w="1628" w:type="dxa"/>
            <w:gridSpan w:val="2"/>
            <w:shd w:val="clear" w:color="auto" w:fill="auto"/>
            <w:vAlign w:val="center"/>
          </w:tcPr>
          <w:p w:rsidR="00DB5E2F" w:rsidRPr="00FA4B3A" w:rsidRDefault="00DB5E2F" w:rsidP="00634251">
            <w:pPr>
              <w:jc w:val="center"/>
            </w:pPr>
            <w:r w:rsidRPr="00FA4B3A">
              <w:t>от 161 до 220</w:t>
            </w:r>
          </w:p>
        </w:tc>
        <w:tc>
          <w:tcPr>
            <w:tcW w:w="1628" w:type="dxa"/>
            <w:gridSpan w:val="2"/>
            <w:shd w:val="clear" w:color="auto" w:fill="auto"/>
            <w:vAlign w:val="center"/>
          </w:tcPr>
          <w:p w:rsidR="00DB5E2F" w:rsidRPr="00FA4B3A" w:rsidRDefault="00DB5E2F" w:rsidP="00634251">
            <w:pPr>
              <w:jc w:val="center"/>
            </w:pPr>
            <w:r w:rsidRPr="00FA4B3A">
              <w:t>от 221 до 250</w:t>
            </w:r>
          </w:p>
        </w:tc>
        <w:tc>
          <w:tcPr>
            <w:tcW w:w="1628" w:type="dxa"/>
            <w:gridSpan w:val="2"/>
            <w:shd w:val="clear" w:color="auto" w:fill="auto"/>
            <w:vAlign w:val="center"/>
          </w:tcPr>
          <w:p w:rsidR="00DB5E2F" w:rsidRPr="00FA4B3A" w:rsidRDefault="00DB5E2F" w:rsidP="00634251">
            <w:pPr>
              <w:jc w:val="center"/>
            </w:pPr>
            <w:r w:rsidRPr="00FA4B3A">
              <w:t>от 251 до 300</w:t>
            </w:r>
          </w:p>
        </w:tc>
      </w:tr>
      <w:tr w:rsidR="00634251" w:rsidRPr="00634251" w:rsidTr="00634251">
        <w:trPr>
          <w:cantSplit/>
          <w:trHeight w:val="190"/>
          <w:tblHeader/>
        </w:trPr>
        <w:tc>
          <w:tcPr>
            <w:tcW w:w="540" w:type="dxa"/>
            <w:vMerge/>
            <w:shd w:val="clear" w:color="auto" w:fill="auto"/>
            <w:vAlign w:val="center"/>
          </w:tcPr>
          <w:p w:rsidR="00DB5E2F" w:rsidRPr="00FA4B3A" w:rsidRDefault="00DB5E2F" w:rsidP="00634251">
            <w:pPr>
              <w:jc w:val="center"/>
            </w:pPr>
          </w:p>
        </w:tc>
        <w:tc>
          <w:tcPr>
            <w:tcW w:w="2802" w:type="dxa"/>
            <w:vMerge/>
            <w:shd w:val="clear" w:color="auto" w:fill="auto"/>
            <w:vAlign w:val="center"/>
          </w:tcPr>
          <w:p w:rsidR="00DB5E2F" w:rsidRPr="00FA4B3A" w:rsidRDefault="00DB5E2F" w:rsidP="00634251">
            <w:pPr>
              <w:jc w:val="center"/>
            </w:pPr>
          </w:p>
        </w:tc>
        <w:tc>
          <w:tcPr>
            <w:tcW w:w="814" w:type="dxa"/>
            <w:shd w:val="clear" w:color="auto" w:fill="auto"/>
            <w:vAlign w:val="center"/>
          </w:tcPr>
          <w:p w:rsidR="00DB5E2F" w:rsidRPr="00FA4B3A" w:rsidRDefault="00DB5E2F" w:rsidP="00634251">
            <w:pPr>
              <w:jc w:val="center"/>
            </w:pPr>
            <w:r w:rsidRPr="00FA4B3A">
              <w:t>чел.</w:t>
            </w:r>
          </w:p>
        </w:tc>
        <w:tc>
          <w:tcPr>
            <w:tcW w:w="814" w:type="dxa"/>
            <w:shd w:val="clear" w:color="auto" w:fill="auto"/>
            <w:vAlign w:val="center"/>
          </w:tcPr>
          <w:p w:rsidR="00DB5E2F" w:rsidRPr="00F579AB" w:rsidRDefault="00DB5E2F" w:rsidP="00634251">
            <w:pPr>
              <w:jc w:val="center"/>
            </w:pPr>
            <w:r w:rsidRPr="00FA4B3A">
              <w:t>%</w:t>
            </w:r>
            <w:r w:rsidR="00016B27" w:rsidRPr="00F579AB">
              <w:rPr>
                <w:rStyle w:val="a6"/>
              </w:rPr>
              <w:footnoteReference w:id="2"/>
            </w:r>
          </w:p>
        </w:tc>
        <w:tc>
          <w:tcPr>
            <w:tcW w:w="814" w:type="dxa"/>
            <w:shd w:val="clear" w:color="auto" w:fill="auto"/>
          </w:tcPr>
          <w:p w:rsidR="00DB5E2F" w:rsidRPr="00FA4B3A" w:rsidRDefault="00DB5E2F" w:rsidP="00634251">
            <w:pPr>
              <w:jc w:val="center"/>
            </w:pPr>
            <w:r w:rsidRPr="00FA4B3A">
              <w:t>чел.</w:t>
            </w:r>
          </w:p>
        </w:tc>
        <w:tc>
          <w:tcPr>
            <w:tcW w:w="814" w:type="dxa"/>
            <w:shd w:val="clear" w:color="auto" w:fill="auto"/>
          </w:tcPr>
          <w:p w:rsidR="00DB5E2F" w:rsidRPr="00FA4B3A" w:rsidRDefault="00DB5E2F" w:rsidP="00634251">
            <w:pPr>
              <w:jc w:val="center"/>
            </w:pPr>
            <w:r w:rsidRPr="00FA4B3A">
              <w:t>%</w:t>
            </w:r>
          </w:p>
        </w:tc>
        <w:tc>
          <w:tcPr>
            <w:tcW w:w="814" w:type="dxa"/>
            <w:shd w:val="clear" w:color="auto" w:fill="auto"/>
          </w:tcPr>
          <w:p w:rsidR="00DB5E2F" w:rsidRPr="00FA4B3A" w:rsidRDefault="00DB5E2F" w:rsidP="00634251">
            <w:pPr>
              <w:jc w:val="center"/>
            </w:pPr>
            <w:r w:rsidRPr="00FA4B3A">
              <w:t>чел.</w:t>
            </w:r>
          </w:p>
        </w:tc>
        <w:tc>
          <w:tcPr>
            <w:tcW w:w="814" w:type="dxa"/>
            <w:shd w:val="clear" w:color="auto" w:fill="auto"/>
          </w:tcPr>
          <w:p w:rsidR="00DB5E2F" w:rsidRPr="00FA4B3A" w:rsidRDefault="00DB5E2F" w:rsidP="00634251">
            <w:pPr>
              <w:jc w:val="center"/>
            </w:pPr>
            <w:r w:rsidRPr="00FA4B3A">
              <w:t>%</w:t>
            </w:r>
          </w:p>
        </w:tc>
        <w:tc>
          <w:tcPr>
            <w:tcW w:w="814" w:type="dxa"/>
            <w:shd w:val="clear" w:color="auto" w:fill="auto"/>
          </w:tcPr>
          <w:p w:rsidR="00DB5E2F" w:rsidRPr="00FA4B3A" w:rsidRDefault="00DB5E2F" w:rsidP="00634251">
            <w:pPr>
              <w:jc w:val="center"/>
            </w:pPr>
            <w:r w:rsidRPr="00FA4B3A">
              <w:t>чел.</w:t>
            </w:r>
          </w:p>
        </w:tc>
        <w:tc>
          <w:tcPr>
            <w:tcW w:w="814" w:type="dxa"/>
            <w:shd w:val="clear" w:color="auto" w:fill="auto"/>
          </w:tcPr>
          <w:p w:rsidR="00DB5E2F" w:rsidRPr="00FA4B3A" w:rsidRDefault="00DB5E2F" w:rsidP="00634251">
            <w:pPr>
              <w:jc w:val="center"/>
            </w:pPr>
            <w:r w:rsidRPr="00FA4B3A">
              <w:t>%</w:t>
            </w:r>
          </w:p>
        </w:tc>
      </w:tr>
      <w:tr w:rsidR="007C5707" w:rsidRPr="00634251" w:rsidTr="00614386">
        <w:trPr>
          <w:cantSplit/>
        </w:trPr>
        <w:tc>
          <w:tcPr>
            <w:tcW w:w="540" w:type="dxa"/>
            <w:shd w:val="clear" w:color="auto" w:fill="auto"/>
          </w:tcPr>
          <w:p w:rsidR="007C5707" w:rsidRPr="00FA4B3A" w:rsidRDefault="007C5707" w:rsidP="002F4737">
            <w:r>
              <w:t>1.</w:t>
            </w:r>
          </w:p>
        </w:tc>
        <w:tc>
          <w:tcPr>
            <w:tcW w:w="2802" w:type="dxa"/>
            <w:shd w:val="clear" w:color="auto" w:fill="auto"/>
            <w:vAlign w:val="center"/>
          </w:tcPr>
          <w:p w:rsidR="007C5707" w:rsidRPr="0023386A" w:rsidRDefault="007C5707" w:rsidP="00614386">
            <w:pPr>
              <w:jc w:val="both"/>
              <w:rPr>
                <w:color w:val="000000"/>
                <w:szCs w:val="22"/>
              </w:rPr>
            </w:pPr>
            <w:r w:rsidRPr="0023386A">
              <w:rPr>
                <w:color w:val="000000"/>
                <w:szCs w:val="22"/>
              </w:rPr>
              <w:t xml:space="preserve">ГБОУ СОШ №1 города </w:t>
            </w:r>
            <w:proofErr w:type="spellStart"/>
            <w:r w:rsidRPr="0023386A">
              <w:rPr>
                <w:color w:val="000000"/>
                <w:szCs w:val="22"/>
              </w:rPr>
              <w:t>Кинеля</w:t>
            </w:r>
            <w:proofErr w:type="spellEnd"/>
          </w:p>
        </w:tc>
        <w:tc>
          <w:tcPr>
            <w:tcW w:w="814" w:type="dxa"/>
            <w:shd w:val="clear" w:color="auto" w:fill="auto"/>
          </w:tcPr>
          <w:p w:rsidR="007C5707" w:rsidRPr="00FA4B3A" w:rsidRDefault="000203D2" w:rsidP="002F4737">
            <w:r>
              <w:t>7</w:t>
            </w:r>
          </w:p>
        </w:tc>
        <w:tc>
          <w:tcPr>
            <w:tcW w:w="814" w:type="dxa"/>
            <w:shd w:val="clear" w:color="auto" w:fill="auto"/>
          </w:tcPr>
          <w:p w:rsidR="007C5707" w:rsidRPr="00FA4B3A" w:rsidRDefault="000203D2" w:rsidP="002F4737">
            <w:r>
              <w:t>50</w:t>
            </w:r>
          </w:p>
        </w:tc>
        <w:tc>
          <w:tcPr>
            <w:tcW w:w="814" w:type="dxa"/>
            <w:shd w:val="clear" w:color="auto" w:fill="auto"/>
          </w:tcPr>
          <w:p w:rsidR="007C5707" w:rsidRPr="00FA4B3A" w:rsidRDefault="000203D2" w:rsidP="002F4737">
            <w:r>
              <w:t>5</w:t>
            </w:r>
          </w:p>
        </w:tc>
        <w:tc>
          <w:tcPr>
            <w:tcW w:w="814" w:type="dxa"/>
            <w:shd w:val="clear" w:color="auto" w:fill="auto"/>
          </w:tcPr>
          <w:p w:rsidR="007C5707" w:rsidRPr="00FA4B3A" w:rsidRDefault="000203D2" w:rsidP="002F4737">
            <w:r>
              <w:t>35,7</w:t>
            </w:r>
          </w:p>
        </w:tc>
        <w:tc>
          <w:tcPr>
            <w:tcW w:w="814" w:type="dxa"/>
            <w:shd w:val="clear" w:color="auto" w:fill="auto"/>
          </w:tcPr>
          <w:p w:rsidR="007C5707" w:rsidRPr="00FA4B3A" w:rsidRDefault="000203D2" w:rsidP="002F4737">
            <w:r>
              <w:t>2</w:t>
            </w:r>
          </w:p>
        </w:tc>
        <w:tc>
          <w:tcPr>
            <w:tcW w:w="814" w:type="dxa"/>
            <w:shd w:val="clear" w:color="auto" w:fill="auto"/>
          </w:tcPr>
          <w:p w:rsidR="007C5707" w:rsidRPr="00FA4B3A" w:rsidRDefault="000203D2" w:rsidP="002F4737">
            <w:r>
              <w:t>14,3</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r>
      <w:tr w:rsidR="007C5707" w:rsidRPr="00634251" w:rsidTr="00614386">
        <w:trPr>
          <w:cantSplit/>
        </w:trPr>
        <w:tc>
          <w:tcPr>
            <w:tcW w:w="540" w:type="dxa"/>
            <w:shd w:val="clear" w:color="auto" w:fill="auto"/>
          </w:tcPr>
          <w:p w:rsidR="007C5707" w:rsidRPr="00FA4B3A" w:rsidRDefault="007C5707" w:rsidP="002F4737">
            <w:r>
              <w:t>2</w:t>
            </w:r>
          </w:p>
        </w:tc>
        <w:tc>
          <w:tcPr>
            <w:tcW w:w="2802" w:type="dxa"/>
            <w:shd w:val="clear" w:color="auto" w:fill="auto"/>
            <w:vAlign w:val="center"/>
          </w:tcPr>
          <w:p w:rsidR="007C5707" w:rsidRPr="0023386A" w:rsidRDefault="007C5707" w:rsidP="00614386">
            <w:pPr>
              <w:rPr>
                <w:color w:val="000000"/>
                <w:szCs w:val="22"/>
              </w:rPr>
            </w:pPr>
            <w:r w:rsidRPr="0023386A">
              <w:rPr>
                <w:color w:val="000000"/>
                <w:szCs w:val="22"/>
              </w:rPr>
              <w:t xml:space="preserve">ГБОУ СОШ № 2 </w:t>
            </w:r>
            <w:proofErr w:type="spellStart"/>
            <w:r w:rsidRPr="0023386A">
              <w:rPr>
                <w:color w:val="000000"/>
                <w:szCs w:val="22"/>
              </w:rPr>
              <w:t>п.г.т</w:t>
            </w:r>
            <w:proofErr w:type="spellEnd"/>
            <w:r w:rsidRPr="0023386A">
              <w:rPr>
                <w:color w:val="000000"/>
                <w:szCs w:val="22"/>
              </w:rPr>
              <w:t>. Усть-Кинельский</w:t>
            </w:r>
          </w:p>
        </w:tc>
        <w:tc>
          <w:tcPr>
            <w:tcW w:w="814" w:type="dxa"/>
            <w:shd w:val="clear" w:color="auto" w:fill="auto"/>
          </w:tcPr>
          <w:p w:rsidR="007C5707" w:rsidRPr="00FA4B3A" w:rsidRDefault="000203D2" w:rsidP="002F4737">
            <w:r>
              <w:t>6</w:t>
            </w:r>
          </w:p>
        </w:tc>
        <w:tc>
          <w:tcPr>
            <w:tcW w:w="814" w:type="dxa"/>
            <w:shd w:val="clear" w:color="auto" w:fill="auto"/>
          </w:tcPr>
          <w:p w:rsidR="007C5707" w:rsidRPr="00FA4B3A" w:rsidRDefault="000203D2" w:rsidP="002F4737">
            <w:r>
              <w:t>10</w:t>
            </w:r>
          </w:p>
        </w:tc>
        <w:tc>
          <w:tcPr>
            <w:tcW w:w="814" w:type="dxa"/>
            <w:shd w:val="clear" w:color="auto" w:fill="auto"/>
          </w:tcPr>
          <w:p w:rsidR="007C5707" w:rsidRPr="00FA4B3A" w:rsidRDefault="000203D2" w:rsidP="002F4737">
            <w:r>
              <w:t>32</w:t>
            </w:r>
          </w:p>
        </w:tc>
        <w:tc>
          <w:tcPr>
            <w:tcW w:w="814" w:type="dxa"/>
            <w:shd w:val="clear" w:color="auto" w:fill="auto"/>
          </w:tcPr>
          <w:p w:rsidR="007C5707" w:rsidRPr="00FA4B3A" w:rsidRDefault="000203D2" w:rsidP="002F4737">
            <w:r>
              <w:t>53,3</w:t>
            </w:r>
          </w:p>
        </w:tc>
        <w:tc>
          <w:tcPr>
            <w:tcW w:w="814" w:type="dxa"/>
            <w:shd w:val="clear" w:color="auto" w:fill="auto"/>
          </w:tcPr>
          <w:p w:rsidR="007C5707" w:rsidRPr="00FA4B3A" w:rsidRDefault="000203D2" w:rsidP="002F4737">
            <w:r>
              <w:t>15</w:t>
            </w:r>
          </w:p>
        </w:tc>
        <w:tc>
          <w:tcPr>
            <w:tcW w:w="814" w:type="dxa"/>
            <w:shd w:val="clear" w:color="auto" w:fill="auto"/>
          </w:tcPr>
          <w:p w:rsidR="007C5707" w:rsidRPr="00FA4B3A" w:rsidRDefault="000203D2" w:rsidP="002F4737">
            <w:r>
              <w:t>25</w:t>
            </w:r>
          </w:p>
        </w:tc>
        <w:tc>
          <w:tcPr>
            <w:tcW w:w="814" w:type="dxa"/>
            <w:shd w:val="clear" w:color="auto" w:fill="auto"/>
          </w:tcPr>
          <w:p w:rsidR="007C5707" w:rsidRPr="00FA4B3A" w:rsidRDefault="000203D2" w:rsidP="002F4737">
            <w:r>
              <w:t>2</w:t>
            </w:r>
          </w:p>
        </w:tc>
        <w:tc>
          <w:tcPr>
            <w:tcW w:w="814" w:type="dxa"/>
            <w:shd w:val="clear" w:color="auto" w:fill="auto"/>
          </w:tcPr>
          <w:p w:rsidR="007C5707" w:rsidRPr="00FA4B3A" w:rsidRDefault="000203D2" w:rsidP="002F4737">
            <w:r>
              <w:t>3,3</w:t>
            </w:r>
          </w:p>
        </w:tc>
      </w:tr>
      <w:tr w:rsidR="007C5707" w:rsidRPr="00634251" w:rsidTr="00614386">
        <w:trPr>
          <w:cantSplit/>
        </w:trPr>
        <w:tc>
          <w:tcPr>
            <w:tcW w:w="540" w:type="dxa"/>
            <w:shd w:val="clear" w:color="auto" w:fill="auto"/>
          </w:tcPr>
          <w:p w:rsidR="007C5707" w:rsidRDefault="007C5707" w:rsidP="002F4737">
            <w:r>
              <w:t>3</w:t>
            </w:r>
          </w:p>
        </w:tc>
        <w:tc>
          <w:tcPr>
            <w:tcW w:w="2802" w:type="dxa"/>
            <w:shd w:val="clear" w:color="auto" w:fill="auto"/>
            <w:vAlign w:val="center"/>
          </w:tcPr>
          <w:p w:rsidR="007C5707" w:rsidRPr="0023386A" w:rsidRDefault="007C5707" w:rsidP="00614386">
            <w:pPr>
              <w:rPr>
                <w:color w:val="000000"/>
                <w:szCs w:val="22"/>
              </w:rPr>
            </w:pPr>
            <w:r w:rsidRPr="0023386A">
              <w:rPr>
                <w:color w:val="000000"/>
                <w:szCs w:val="22"/>
              </w:rPr>
              <w:t xml:space="preserve">ГБОУ СОШ № 3 города </w:t>
            </w:r>
            <w:proofErr w:type="spellStart"/>
            <w:r w:rsidRPr="0023386A">
              <w:rPr>
                <w:color w:val="000000"/>
                <w:szCs w:val="22"/>
              </w:rPr>
              <w:t>Кинеля</w:t>
            </w:r>
            <w:proofErr w:type="spellEnd"/>
          </w:p>
        </w:tc>
        <w:tc>
          <w:tcPr>
            <w:tcW w:w="814" w:type="dxa"/>
            <w:shd w:val="clear" w:color="auto" w:fill="auto"/>
          </w:tcPr>
          <w:p w:rsidR="007C5707" w:rsidRPr="00FA4B3A" w:rsidRDefault="000203D2" w:rsidP="002F4737">
            <w:r>
              <w:t>3</w:t>
            </w:r>
          </w:p>
        </w:tc>
        <w:tc>
          <w:tcPr>
            <w:tcW w:w="814" w:type="dxa"/>
            <w:shd w:val="clear" w:color="auto" w:fill="auto"/>
          </w:tcPr>
          <w:p w:rsidR="007C5707" w:rsidRPr="00FA4B3A" w:rsidRDefault="000203D2" w:rsidP="002F4737">
            <w:r>
              <w:t>27,3</w:t>
            </w:r>
          </w:p>
        </w:tc>
        <w:tc>
          <w:tcPr>
            <w:tcW w:w="814" w:type="dxa"/>
            <w:shd w:val="clear" w:color="auto" w:fill="auto"/>
          </w:tcPr>
          <w:p w:rsidR="007C5707" w:rsidRPr="00FA4B3A" w:rsidRDefault="000203D2" w:rsidP="002F4737">
            <w:r>
              <w:t>3</w:t>
            </w:r>
          </w:p>
        </w:tc>
        <w:tc>
          <w:tcPr>
            <w:tcW w:w="814" w:type="dxa"/>
            <w:shd w:val="clear" w:color="auto" w:fill="auto"/>
          </w:tcPr>
          <w:p w:rsidR="007C5707" w:rsidRPr="00FA4B3A" w:rsidRDefault="000203D2" w:rsidP="002F4737">
            <w:r>
              <w:t>27,3</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r>
      <w:tr w:rsidR="007C5707" w:rsidRPr="00634251" w:rsidTr="00614386">
        <w:trPr>
          <w:cantSplit/>
        </w:trPr>
        <w:tc>
          <w:tcPr>
            <w:tcW w:w="540" w:type="dxa"/>
            <w:shd w:val="clear" w:color="auto" w:fill="auto"/>
          </w:tcPr>
          <w:p w:rsidR="007C5707" w:rsidRDefault="007C5707" w:rsidP="002F4737">
            <w:r>
              <w:t>4</w:t>
            </w:r>
          </w:p>
        </w:tc>
        <w:tc>
          <w:tcPr>
            <w:tcW w:w="2802" w:type="dxa"/>
            <w:shd w:val="clear" w:color="auto" w:fill="auto"/>
            <w:vAlign w:val="center"/>
          </w:tcPr>
          <w:p w:rsidR="007C5707" w:rsidRPr="0023386A" w:rsidRDefault="007C5707" w:rsidP="00614386">
            <w:pPr>
              <w:jc w:val="both"/>
              <w:rPr>
                <w:color w:val="000000"/>
                <w:szCs w:val="22"/>
              </w:rPr>
            </w:pPr>
            <w:r w:rsidRPr="0023386A">
              <w:rPr>
                <w:color w:val="000000"/>
                <w:szCs w:val="22"/>
              </w:rPr>
              <w:t xml:space="preserve">ГБОУ СОШ № 4 </w:t>
            </w:r>
            <w:proofErr w:type="spellStart"/>
            <w:r w:rsidRPr="0023386A">
              <w:rPr>
                <w:color w:val="000000"/>
                <w:szCs w:val="22"/>
              </w:rPr>
              <w:t>п.г.т</w:t>
            </w:r>
            <w:proofErr w:type="spellEnd"/>
            <w:r w:rsidRPr="0023386A">
              <w:rPr>
                <w:color w:val="000000"/>
                <w:szCs w:val="22"/>
              </w:rPr>
              <w:t xml:space="preserve">. Алексеевка  </w:t>
            </w:r>
          </w:p>
        </w:tc>
        <w:tc>
          <w:tcPr>
            <w:tcW w:w="814" w:type="dxa"/>
            <w:shd w:val="clear" w:color="auto" w:fill="auto"/>
          </w:tcPr>
          <w:p w:rsidR="007C5707" w:rsidRPr="00FA4B3A" w:rsidRDefault="000203D2" w:rsidP="002F4737">
            <w:r>
              <w:t>1</w:t>
            </w:r>
          </w:p>
        </w:tc>
        <w:tc>
          <w:tcPr>
            <w:tcW w:w="814" w:type="dxa"/>
            <w:shd w:val="clear" w:color="auto" w:fill="auto"/>
          </w:tcPr>
          <w:p w:rsidR="007C5707" w:rsidRPr="00FA4B3A" w:rsidRDefault="000203D2" w:rsidP="002F4737">
            <w:r>
              <w:t>6,3</w:t>
            </w:r>
          </w:p>
        </w:tc>
        <w:tc>
          <w:tcPr>
            <w:tcW w:w="814" w:type="dxa"/>
            <w:shd w:val="clear" w:color="auto" w:fill="auto"/>
          </w:tcPr>
          <w:p w:rsidR="007C5707" w:rsidRPr="00FA4B3A" w:rsidRDefault="000203D2" w:rsidP="002F4737">
            <w:r>
              <w:t>2</w:t>
            </w:r>
          </w:p>
        </w:tc>
        <w:tc>
          <w:tcPr>
            <w:tcW w:w="814" w:type="dxa"/>
            <w:shd w:val="clear" w:color="auto" w:fill="auto"/>
          </w:tcPr>
          <w:p w:rsidR="007C5707" w:rsidRPr="00FA4B3A" w:rsidRDefault="000203D2" w:rsidP="002F4737">
            <w:r>
              <w:t>12,5</w:t>
            </w:r>
          </w:p>
        </w:tc>
        <w:tc>
          <w:tcPr>
            <w:tcW w:w="814" w:type="dxa"/>
            <w:shd w:val="clear" w:color="auto" w:fill="auto"/>
          </w:tcPr>
          <w:p w:rsidR="007C5707" w:rsidRPr="00FA4B3A" w:rsidRDefault="000203D2" w:rsidP="002F4737">
            <w:r>
              <w:t>6</w:t>
            </w:r>
          </w:p>
        </w:tc>
        <w:tc>
          <w:tcPr>
            <w:tcW w:w="814" w:type="dxa"/>
            <w:shd w:val="clear" w:color="auto" w:fill="auto"/>
          </w:tcPr>
          <w:p w:rsidR="007C5707" w:rsidRPr="00FA4B3A" w:rsidRDefault="000203D2" w:rsidP="002F4737">
            <w:r>
              <w:t>37,5</w:t>
            </w:r>
          </w:p>
        </w:tc>
        <w:tc>
          <w:tcPr>
            <w:tcW w:w="814" w:type="dxa"/>
            <w:shd w:val="clear" w:color="auto" w:fill="auto"/>
          </w:tcPr>
          <w:p w:rsidR="007C5707" w:rsidRPr="00FA4B3A" w:rsidRDefault="000203D2" w:rsidP="002F4737">
            <w:r>
              <w:t>5</w:t>
            </w:r>
          </w:p>
        </w:tc>
        <w:tc>
          <w:tcPr>
            <w:tcW w:w="814" w:type="dxa"/>
            <w:shd w:val="clear" w:color="auto" w:fill="auto"/>
          </w:tcPr>
          <w:p w:rsidR="007C5707" w:rsidRPr="00FA4B3A" w:rsidRDefault="000203D2" w:rsidP="002F4737">
            <w:r>
              <w:t>31,3</w:t>
            </w:r>
          </w:p>
        </w:tc>
      </w:tr>
      <w:tr w:rsidR="007C5707" w:rsidRPr="00634251" w:rsidTr="00614386">
        <w:trPr>
          <w:cantSplit/>
        </w:trPr>
        <w:tc>
          <w:tcPr>
            <w:tcW w:w="540" w:type="dxa"/>
            <w:shd w:val="clear" w:color="auto" w:fill="auto"/>
          </w:tcPr>
          <w:p w:rsidR="007C5707" w:rsidRDefault="007C5707" w:rsidP="002F4737">
            <w:r>
              <w:t>5</w:t>
            </w:r>
          </w:p>
        </w:tc>
        <w:tc>
          <w:tcPr>
            <w:tcW w:w="2802" w:type="dxa"/>
            <w:shd w:val="clear" w:color="auto" w:fill="auto"/>
            <w:vAlign w:val="center"/>
          </w:tcPr>
          <w:p w:rsidR="007C5707" w:rsidRPr="0023386A" w:rsidRDefault="007C5707" w:rsidP="00614386">
            <w:pPr>
              <w:rPr>
                <w:color w:val="000000"/>
                <w:szCs w:val="22"/>
              </w:rPr>
            </w:pPr>
            <w:r w:rsidRPr="0023386A">
              <w:rPr>
                <w:color w:val="000000"/>
                <w:szCs w:val="22"/>
              </w:rPr>
              <w:t>ГБОУ СОШ № 5 «ОЦ «Лидер»</w:t>
            </w:r>
          </w:p>
        </w:tc>
        <w:tc>
          <w:tcPr>
            <w:tcW w:w="814" w:type="dxa"/>
            <w:shd w:val="clear" w:color="auto" w:fill="auto"/>
          </w:tcPr>
          <w:p w:rsidR="007C5707" w:rsidRPr="00FA4B3A" w:rsidRDefault="000203D2" w:rsidP="002F4737">
            <w:r>
              <w:t>19</w:t>
            </w:r>
          </w:p>
        </w:tc>
        <w:tc>
          <w:tcPr>
            <w:tcW w:w="814" w:type="dxa"/>
            <w:shd w:val="clear" w:color="auto" w:fill="auto"/>
          </w:tcPr>
          <w:p w:rsidR="007C5707" w:rsidRPr="00FA4B3A" w:rsidRDefault="000203D2" w:rsidP="002F4737">
            <w:r>
              <w:t>25</w:t>
            </w:r>
          </w:p>
        </w:tc>
        <w:tc>
          <w:tcPr>
            <w:tcW w:w="814" w:type="dxa"/>
            <w:shd w:val="clear" w:color="auto" w:fill="auto"/>
          </w:tcPr>
          <w:p w:rsidR="007C5707" w:rsidRPr="00FA4B3A" w:rsidRDefault="000203D2" w:rsidP="002F4737">
            <w:r>
              <w:t>39,1</w:t>
            </w:r>
          </w:p>
        </w:tc>
        <w:tc>
          <w:tcPr>
            <w:tcW w:w="814" w:type="dxa"/>
            <w:shd w:val="clear" w:color="auto" w:fill="auto"/>
          </w:tcPr>
          <w:p w:rsidR="007C5707" w:rsidRPr="00FA4B3A" w:rsidRDefault="000203D2" w:rsidP="002F4737">
            <w:r>
              <w:t>10</w:t>
            </w:r>
          </w:p>
        </w:tc>
        <w:tc>
          <w:tcPr>
            <w:tcW w:w="814" w:type="dxa"/>
            <w:shd w:val="clear" w:color="auto" w:fill="auto"/>
          </w:tcPr>
          <w:p w:rsidR="007C5707" w:rsidRPr="00FA4B3A" w:rsidRDefault="000203D2" w:rsidP="002F4737">
            <w:r>
              <w:t>15,6</w:t>
            </w:r>
          </w:p>
        </w:tc>
        <w:tc>
          <w:tcPr>
            <w:tcW w:w="814" w:type="dxa"/>
            <w:shd w:val="clear" w:color="auto" w:fill="auto"/>
          </w:tcPr>
          <w:p w:rsidR="007C5707" w:rsidRPr="00FA4B3A" w:rsidRDefault="000203D2" w:rsidP="002F4737">
            <w:r>
              <w:t>3</w:t>
            </w:r>
          </w:p>
        </w:tc>
        <w:tc>
          <w:tcPr>
            <w:tcW w:w="814" w:type="dxa"/>
            <w:shd w:val="clear" w:color="auto" w:fill="auto"/>
          </w:tcPr>
          <w:p w:rsidR="007C5707" w:rsidRPr="00FA4B3A" w:rsidRDefault="000203D2" w:rsidP="002F4737">
            <w:r>
              <w:t>3</w:t>
            </w:r>
          </w:p>
        </w:tc>
        <w:tc>
          <w:tcPr>
            <w:tcW w:w="814" w:type="dxa"/>
            <w:shd w:val="clear" w:color="auto" w:fill="auto"/>
          </w:tcPr>
          <w:p w:rsidR="007C5707" w:rsidRPr="00FA4B3A" w:rsidRDefault="000203D2" w:rsidP="002F4737">
            <w:r>
              <w:t>4,7</w:t>
            </w:r>
          </w:p>
        </w:tc>
      </w:tr>
      <w:tr w:rsidR="007C5707" w:rsidRPr="00634251" w:rsidTr="00614386">
        <w:trPr>
          <w:cantSplit/>
        </w:trPr>
        <w:tc>
          <w:tcPr>
            <w:tcW w:w="540" w:type="dxa"/>
            <w:shd w:val="clear" w:color="auto" w:fill="auto"/>
          </w:tcPr>
          <w:p w:rsidR="007C5707" w:rsidRDefault="007C5707" w:rsidP="002F4737">
            <w:r>
              <w:t>6</w:t>
            </w:r>
          </w:p>
        </w:tc>
        <w:tc>
          <w:tcPr>
            <w:tcW w:w="2802" w:type="dxa"/>
            <w:shd w:val="clear" w:color="auto" w:fill="auto"/>
            <w:vAlign w:val="bottom"/>
          </w:tcPr>
          <w:p w:rsidR="007C5707" w:rsidRPr="0023386A" w:rsidRDefault="007C5707" w:rsidP="00614386">
            <w:pPr>
              <w:rPr>
                <w:color w:val="000000"/>
                <w:szCs w:val="22"/>
              </w:rPr>
            </w:pPr>
            <w:r w:rsidRPr="0023386A">
              <w:rPr>
                <w:color w:val="000000"/>
                <w:szCs w:val="22"/>
              </w:rPr>
              <w:t xml:space="preserve">ГБОУ СОШ № 7 г. </w:t>
            </w:r>
            <w:proofErr w:type="spellStart"/>
            <w:r w:rsidRPr="0023386A">
              <w:rPr>
                <w:color w:val="000000"/>
                <w:szCs w:val="22"/>
              </w:rPr>
              <w:t>Кинеля</w:t>
            </w:r>
            <w:proofErr w:type="spellEnd"/>
          </w:p>
        </w:tc>
        <w:tc>
          <w:tcPr>
            <w:tcW w:w="814" w:type="dxa"/>
            <w:shd w:val="clear" w:color="auto" w:fill="auto"/>
          </w:tcPr>
          <w:p w:rsidR="007C5707" w:rsidRPr="00FA4B3A" w:rsidRDefault="000203D2" w:rsidP="002F4737">
            <w:r>
              <w:t>2</w:t>
            </w:r>
          </w:p>
        </w:tc>
        <w:tc>
          <w:tcPr>
            <w:tcW w:w="814" w:type="dxa"/>
            <w:shd w:val="clear" w:color="auto" w:fill="auto"/>
          </w:tcPr>
          <w:p w:rsidR="007C5707" w:rsidRPr="00FA4B3A" w:rsidRDefault="000203D2" w:rsidP="002F4737">
            <w:r>
              <w:t>28,6</w:t>
            </w:r>
          </w:p>
        </w:tc>
        <w:tc>
          <w:tcPr>
            <w:tcW w:w="814" w:type="dxa"/>
            <w:shd w:val="clear" w:color="auto" w:fill="auto"/>
          </w:tcPr>
          <w:p w:rsidR="007C5707" w:rsidRPr="00FA4B3A" w:rsidRDefault="000203D2" w:rsidP="002F4737">
            <w:r>
              <w:t>4</w:t>
            </w:r>
          </w:p>
        </w:tc>
        <w:tc>
          <w:tcPr>
            <w:tcW w:w="814" w:type="dxa"/>
            <w:shd w:val="clear" w:color="auto" w:fill="auto"/>
          </w:tcPr>
          <w:p w:rsidR="007C5707" w:rsidRPr="00FA4B3A" w:rsidRDefault="000203D2" w:rsidP="002F4737">
            <w:r>
              <w:t>57,1</w:t>
            </w:r>
          </w:p>
        </w:tc>
        <w:tc>
          <w:tcPr>
            <w:tcW w:w="814" w:type="dxa"/>
            <w:shd w:val="clear" w:color="auto" w:fill="auto"/>
          </w:tcPr>
          <w:p w:rsidR="007C5707" w:rsidRPr="00FA4B3A" w:rsidRDefault="000203D2" w:rsidP="002F4737">
            <w:r>
              <w:t>1</w:t>
            </w:r>
          </w:p>
        </w:tc>
        <w:tc>
          <w:tcPr>
            <w:tcW w:w="814" w:type="dxa"/>
            <w:shd w:val="clear" w:color="auto" w:fill="auto"/>
          </w:tcPr>
          <w:p w:rsidR="007C5707" w:rsidRPr="00FA4B3A" w:rsidRDefault="000203D2" w:rsidP="002F4737">
            <w:r>
              <w:t>14,3</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r>
      <w:tr w:rsidR="007C5707" w:rsidRPr="00634251" w:rsidTr="00614386">
        <w:trPr>
          <w:cantSplit/>
        </w:trPr>
        <w:tc>
          <w:tcPr>
            <w:tcW w:w="540" w:type="dxa"/>
            <w:shd w:val="clear" w:color="auto" w:fill="auto"/>
          </w:tcPr>
          <w:p w:rsidR="007C5707" w:rsidRDefault="007C5707" w:rsidP="002F4737">
            <w:r>
              <w:t>7</w:t>
            </w:r>
          </w:p>
        </w:tc>
        <w:tc>
          <w:tcPr>
            <w:tcW w:w="2802" w:type="dxa"/>
            <w:shd w:val="clear" w:color="auto" w:fill="auto"/>
            <w:vAlign w:val="center"/>
          </w:tcPr>
          <w:p w:rsidR="007C5707" w:rsidRPr="0023386A" w:rsidRDefault="007C5707" w:rsidP="00614386">
            <w:pPr>
              <w:jc w:val="both"/>
              <w:rPr>
                <w:color w:val="000000"/>
                <w:szCs w:val="22"/>
              </w:rPr>
            </w:pPr>
            <w:r w:rsidRPr="0023386A">
              <w:rPr>
                <w:color w:val="000000"/>
                <w:szCs w:val="22"/>
              </w:rPr>
              <w:t xml:space="preserve">ГБОУ СОШ № 8 </w:t>
            </w:r>
            <w:proofErr w:type="spellStart"/>
            <w:r w:rsidRPr="0023386A">
              <w:rPr>
                <w:color w:val="000000"/>
                <w:szCs w:val="22"/>
              </w:rPr>
              <w:t>п.г.т</w:t>
            </w:r>
            <w:proofErr w:type="spellEnd"/>
            <w:r w:rsidRPr="0023386A">
              <w:rPr>
                <w:color w:val="000000"/>
                <w:szCs w:val="22"/>
              </w:rPr>
              <w:t xml:space="preserve">. Алексеевка </w:t>
            </w:r>
          </w:p>
        </w:tc>
        <w:tc>
          <w:tcPr>
            <w:tcW w:w="814" w:type="dxa"/>
            <w:shd w:val="clear" w:color="auto" w:fill="auto"/>
          </w:tcPr>
          <w:p w:rsidR="007C5707" w:rsidRPr="00FA4B3A" w:rsidRDefault="000203D2" w:rsidP="002F4737">
            <w:r>
              <w:t>9</w:t>
            </w:r>
          </w:p>
        </w:tc>
        <w:tc>
          <w:tcPr>
            <w:tcW w:w="814" w:type="dxa"/>
            <w:shd w:val="clear" w:color="auto" w:fill="auto"/>
          </w:tcPr>
          <w:p w:rsidR="007C5707" w:rsidRPr="00FA4B3A" w:rsidRDefault="000203D2" w:rsidP="002F4737">
            <w:r>
              <w:t>39,1</w:t>
            </w:r>
          </w:p>
        </w:tc>
        <w:tc>
          <w:tcPr>
            <w:tcW w:w="814" w:type="dxa"/>
            <w:shd w:val="clear" w:color="auto" w:fill="auto"/>
          </w:tcPr>
          <w:p w:rsidR="007C5707" w:rsidRPr="00FA4B3A" w:rsidRDefault="000203D2" w:rsidP="002F4737">
            <w:r>
              <w:t>8</w:t>
            </w:r>
          </w:p>
        </w:tc>
        <w:tc>
          <w:tcPr>
            <w:tcW w:w="814" w:type="dxa"/>
            <w:shd w:val="clear" w:color="auto" w:fill="auto"/>
          </w:tcPr>
          <w:p w:rsidR="007C5707" w:rsidRPr="00FA4B3A" w:rsidRDefault="000203D2" w:rsidP="002F4737">
            <w:r>
              <w:t>34,8</w:t>
            </w:r>
          </w:p>
        </w:tc>
        <w:tc>
          <w:tcPr>
            <w:tcW w:w="814" w:type="dxa"/>
            <w:shd w:val="clear" w:color="auto" w:fill="auto"/>
          </w:tcPr>
          <w:p w:rsidR="007C5707" w:rsidRPr="00FA4B3A" w:rsidRDefault="000203D2" w:rsidP="002F4737">
            <w:r>
              <w:t>3</w:t>
            </w:r>
          </w:p>
        </w:tc>
        <w:tc>
          <w:tcPr>
            <w:tcW w:w="814" w:type="dxa"/>
            <w:shd w:val="clear" w:color="auto" w:fill="auto"/>
          </w:tcPr>
          <w:p w:rsidR="007C5707" w:rsidRPr="00FA4B3A" w:rsidRDefault="000203D2" w:rsidP="002F4737">
            <w:r>
              <w:t>13</w:t>
            </w:r>
          </w:p>
        </w:tc>
        <w:tc>
          <w:tcPr>
            <w:tcW w:w="814" w:type="dxa"/>
            <w:shd w:val="clear" w:color="auto" w:fill="auto"/>
          </w:tcPr>
          <w:p w:rsidR="007C5707" w:rsidRPr="00FA4B3A" w:rsidRDefault="000203D2" w:rsidP="002F4737">
            <w:r>
              <w:t>1</w:t>
            </w:r>
          </w:p>
        </w:tc>
        <w:tc>
          <w:tcPr>
            <w:tcW w:w="814" w:type="dxa"/>
            <w:shd w:val="clear" w:color="auto" w:fill="auto"/>
          </w:tcPr>
          <w:p w:rsidR="007C5707" w:rsidRPr="00FA4B3A" w:rsidRDefault="000203D2" w:rsidP="002F4737">
            <w:r>
              <w:t>4,3</w:t>
            </w:r>
          </w:p>
        </w:tc>
      </w:tr>
      <w:tr w:rsidR="007C5707" w:rsidRPr="00634251" w:rsidTr="00614386">
        <w:trPr>
          <w:cantSplit/>
        </w:trPr>
        <w:tc>
          <w:tcPr>
            <w:tcW w:w="540" w:type="dxa"/>
            <w:shd w:val="clear" w:color="auto" w:fill="auto"/>
          </w:tcPr>
          <w:p w:rsidR="007C5707" w:rsidRDefault="007C5707" w:rsidP="002F4737">
            <w:r>
              <w:t>8</w:t>
            </w:r>
          </w:p>
        </w:tc>
        <w:tc>
          <w:tcPr>
            <w:tcW w:w="2802" w:type="dxa"/>
            <w:shd w:val="clear" w:color="auto" w:fill="auto"/>
            <w:vAlign w:val="center"/>
          </w:tcPr>
          <w:p w:rsidR="007C5707" w:rsidRPr="0023386A" w:rsidRDefault="007C5707" w:rsidP="00614386">
            <w:pPr>
              <w:rPr>
                <w:color w:val="000000"/>
                <w:szCs w:val="22"/>
              </w:rPr>
            </w:pPr>
            <w:r w:rsidRPr="0023386A">
              <w:rPr>
                <w:color w:val="000000"/>
                <w:szCs w:val="22"/>
              </w:rPr>
              <w:t xml:space="preserve">ГБОУ СОШ № 9 г. </w:t>
            </w:r>
            <w:proofErr w:type="spellStart"/>
            <w:r w:rsidRPr="0023386A">
              <w:rPr>
                <w:color w:val="000000"/>
                <w:szCs w:val="22"/>
              </w:rPr>
              <w:t>Кинеля</w:t>
            </w:r>
            <w:proofErr w:type="spellEnd"/>
          </w:p>
        </w:tc>
        <w:tc>
          <w:tcPr>
            <w:tcW w:w="814" w:type="dxa"/>
            <w:shd w:val="clear" w:color="auto" w:fill="auto"/>
          </w:tcPr>
          <w:p w:rsidR="007C5707" w:rsidRPr="00FA4B3A" w:rsidRDefault="000203D2" w:rsidP="002F4737">
            <w:r>
              <w:t>5</w:t>
            </w:r>
          </w:p>
        </w:tc>
        <w:tc>
          <w:tcPr>
            <w:tcW w:w="814" w:type="dxa"/>
            <w:shd w:val="clear" w:color="auto" w:fill="auto"/>
          </w:tcPr>
          <w:p w:rsidR="007C5707" w:rsidRPr="00FA4B3A" w:rsidRDefault="000203D2" w:rsidP="002F4737">
            <w:r>
              <w:t>18,5</w:t>
            </w:r>
          </w:p>
        </w:tc>
        <w:tc>
          <w:tcPr>
            <w:tcW w:w="814" w:type="dxa"/>
            <w:shd w:val="clear" w:color="auto" w:fill="auto"/>
          </w:tcPr>
          <w:p w:rsidR="007C5707" w:rsidRPr="00FA4B3A" w:rsidRDefault="000203D2" w:rsidP="002F4737">
            <w:r>
              <w:t>16</w:t>
            </w:r>
          </w:p>
        </w:tc>
        <w:tc>
          <w:tcPr>
            <w:tcW w:w="814" w:type="dxa"/>
            <w:shd w:val="clear" w:color="auto" w:fill="auto"/>
          </w:tcPr>
          <w:p w:rsidR="007C5707" w:rsidRPr="00FA4B3A" w:rsidRDefault="000203D2" w:rsidP="002F4737">
            <w:r>
              <w:t>59,3</w:t>
            </w:r>
          </w:p>
        </w:tc>
        <w:tc>
          <w:tcPr>
            <w:tcW w:w="814" w:type="dxa"/>
            <w:shd w:val="clear" w:color="auto" w:fill="auto"/>
          </w:tcPr>
          <w:p w:rsidR="007C5707" w:rsidRPr="00FA4B3A" w:rsidRDefault="000203D2" w:rsidP="002F4737">
            <w:r>
              <w:t>1</w:t>
            </w:r>
          </w:p>
        </w:tc>
        <w:tc>
          <w:tcPr>
            <w:tcW w:w="814" w:type="dxa"/>
            <w:shd w:val="clear" w:color="auto" w:fill="auto"/>
          </w:tcPr>
          <w:p w:rsidR="007C5707" w:rsidRPr="00FA4B3A" w:rsidRDefault="000203D2" w:rsidP="002F4737">
            <w:r>
              <w:t>3,7</w:t>
            </w:r>
          </w:p>
        </w:tc>
        <w:tc>
          <w:tcPr>
            <w:tcW w:w="814" w:type="dxa"/>
            <w:shd w:val="clear" w:color="auto" w:fill="auto"/>
          </w:tcPr>
          <w:p w:rsidR="007C5707" w:rsidRPr="00FA4B3A" w:rsidRDefault="000203D2" w:rsidP="002F4737">
            <w:r>
              <w:t>1</w:t>
            </w:r>
          </w:p>
        </w:tc>
        <w:tc>
          <w:tcPr>
            <w:tcW w:w="814" w:type="dxa"/>
            <w:shd w:val="clear" w:color="auto" w:fill="auto"/>
          </w:tcPr>
          <w:p w:rsidR="007C5707" w:rsidRPr="00FA4B3A" w:rsidRDefault="000203D2" w:rsidP="002F4737">
            <w:r>
              <w:t>3,7</w:t>
            </w:r>
          </w:p>
        </w:tc>
      </w:tr>
      <w:tr w:rsidR="007C5707" w:rsidRPr="00634251" w:rsidTr="00614386">
        <w:trPr>
          <w:cantSplit/>
        </w:trPr>
        <w:tc>
          <w:tcPr>
            <w:tcW w:w="540" w:type="dxa"/>
            <w:shd w:val="clear" w:color="auto" w:fill="auto"/>
          </w:tcPr>
          <w:p w:rsidR="007C5707" w:rsidRDefault="007C5707" w:rsidP="002F4737">
            <w:r>
              <w:t>9</w:t>
            </w:r>
          </w:p>
        </w:tc>
        <w:tc>
          <w:tcPr>
            <w:tcW w:w="2802" w:type="dxa"/>
            <w:shd w:val="clear" w:color="auto" w:fill="auto"/>
            <w:vAlign w:val="center"/>
          </w:tcPr>
          <w:p w:rsidR="007C5707" w:rsidRPr="0023386A" w:rsidRDefault="007C5707" w:rsidP="00614386">
            <w:pPr>
              <w:jc w:val="both"/>
              <w:rPr>
                <w:color w:val="000000"/>
                <w:szCs w:val="22"/>
              </w:rPr>
            </w:pPr>
            <w:r w:rsidRPr="0023386A">
              <w:rPr>
                <w:color w:val="000000"/>
                <w:szCs w:val="22"/>
              </w:rPr>
              <w:t xml:space="preserve">ГБОУ СОШ №10 </w:t>
            </w:r>
            <w:proofErr w:type="spellStart"/>
            <w:r w:rsidRPr="0023386A">
              <w:rPr>
                <w:color w:val="000000"/>
                <w:szCs w:val="22"/>
              </w:rPr>
              <w:t>г.о</w:t>
            </w:r>
            <w:proofErr w:type="spellEnd"/>
            <w:r w:rsidRPr="0023386A">
              <w:rPr>
                <w:color w:val="000000"/>
                <w:szCs w:val="22"/>
              </w:rPr>
              <w:t xml:space="preserve">. Кинель </w:t>
            </w:r>
          </w:p>
        </w:tc>
        <w:tc>
          <w:tcPr>
            <w:tcW w:w="814" w:type="dxa"/>
            <w:shd w:val="clear" w:color="auto" w:fill="auto"/>
          </w:tcPr>
          <w:p w:rsidR="007C5707" w:rsidRPr="00FA4B3A" w:rsidRDefault="000203D2" w:rsidP="002F4737">
            <w:r>
              <w:t>5</w:t>
            </w:r>
          </w:p>
        </w:tc>
        <w:tc>
          <w:tcPr>
            <w:tcW w:w="814" w:type="dxa"/>
            <w:shd w:val="clear" w:color="auto" w:fill="auto"/>
          </w:tcPr>
          <w:p w:rsidR="007C5707" w:rsidRPr="00FA4B3A" w:rsidRDefault="000203D2" w:rsidP="002F4737">
            <w:r>
              <w:t>35,7</w:t>
            </w:r>
          </w:p>
        </w:tc>
        <w:tc>
          <w:tcPr>
            <w:tcW w:w="814" w:type="dxa"/>
            <w:shd w:val="clear" w:color="auto" w:fill="auto"/>
          </w:tcPr>
          <w:p w:rsidR="007C5707" w:rsidRPr="00FA4B3A" w:rsidRDefault="000203D2" w:rsidP="002F4737">
            <w:r>
              <w:t>6</w:t>
            </w:r>
          </w:p>
        </w:tc>
        <w:tc>
          <w:tcPr>
            <w:tcW w:w="814" w:type="dxa"/>
            <w:shd w:val="clear" w:color="auto" w:fill="auto"/>
          </w:tcPr>
          <w:p w:rsidR="007C5707" w:rsidRPr="00FA4B3A" w:rsidRDefault="000203D2" w:rsidP="002F4737">
            <w:r>
              <w:t>42,9</w:t>
            </w:r>
          </w:p>
        </w:tc>
        <w:tc>
          <w:tcPr>
            <w:tcW w:w="814" w:type="dxa"/>
            <w:shd w:val="clear" w:color="auto" w:fill="auto"/>
          </w:tcPr>
          <w:p w:rsidR="007C5707" w:rsidRPr="00FA4B3A" w:rsidRDefault="000203D2" w:rsidP="002F4737">
            <w:r>
              <w:t>1</w:t>
            </w:r>
          </w:p>
        </w:tc>
        <w:tc>
          <w:tcPr>
            <w:tcW w:w="814" w:type="dxa"/>
            <w:shd w:val="clear" w:color="auto" w:fill="auto"/>
          </w:tcPr>
          <w:p w:rsidR="007C5707" w:rsidRPr="00FA4B3A" w:rsidRDefault="000203D2" w:rsidP="002F4737">
            <w:r>
              <w:t>7,1</w:t>
            </w:r>
          </w:p>
        </w:tc>
        <w:tc>
          <w:tcPr>
            <w:tcW w:w="814" w:type="dxa"/>
            <w:shd w:val="clear" w:color="auto" w:fill="auto"/>
          </w:tcPr>
          <w:p w:rsidR="007C5707" w:rsidRPr="00FA4B3A" w:rsidRDefault="000203D2" w:rsidP="002F4737">
            <w:r>
              <w:t>2</w:t>
            </w:r>
          </w:p>
        </w:tc>
        <w:tc>
          <w:tcPr>
            <w:tcW w:w="814" w:type="dxa"/>
            <w:shd w:val="clear" w:color="auto" w:fill="auto"/>
          </w:tcPr>
          <w:p w:rsidR="007C5707" w:rsidRPr="00FA4B3A" w:rsidRDefault="000203D2" w:rsidP="002F4737">
            <w:r>
              <w:t>14,3</w:t>
            </w:r>
          </w:p>
        </w:tc>
      </w:tr>
      <w:tr w:rsidR="007C5707" w:rsidRPr="00634251" w:rsidTr="00614386">
        <w:trPr>
          <w:cantSplit/>
        </w:trPr>
        <w:tc>
          <w:tcPr>
            <w:tcW w:w="540" w:type="dxa"/>
            <w:shd w:val="clear" w:color="auto" w:fill="auto"/>
          </w:tcPr>
          <w:p w:rsidR="007C5707" w:rsidRDefault="007C5707" w:rsidP="002F4737">
            <w:r>
              <w:t>10</w:t>
            </w:r>
          </w:p>
        </w:tc>
        <w:tc>
          <w:tcPr>
            <w:tcW w:w="2802" w:type="dxa"/>
            <w:shd w:val="clear" w:color="auto" w:fill="auto"/>
            <w:vAlign w:val="center"/>
          </w:tcPr>
          <w:p w:rsidR="007C5707" w:rsidRPr="0023386A" w:rsidRDefault="007C5707" w:rsidP="00614386">
            <w:pPr>
              <w:rPr>
                <w:color w:val="000000"/>
                <w:szCs w:val="22"/>
              </w:rPr>
            </w:pPr>
            <w:r w:rsidRPr="0023386A">
              <w:rPr>
                <w:color w:val="000000"/>
                <w:szCs w:val="22"/>
              </w:rPr>
              <w:t xml:space="preserve">ГБОУ СОШ № 11 г. </w:t>
            </w:r>
            <w:proofErr w:type="spellStart"/>
            <w:r w:rsidRPr="0023386A">
              <w:rPr>
                <w:color w:val="000000"/>
                <w:szCs w:val="22"/>
              </w:rPr>
              <w:t>Кинеля</w:t>
            </w:r>
            <w:proofErr w:type="spellEnd"/>
          </w:p>
        </w:tc>
        <w:tc>
          <w:tcPr>
            <w:tcW w:w="814" w:type="dxa"/>
            <w:shd w:val="clear" w:color="auto" w:fill="auto"/>
          </w:tcPr>
          <w:p w:rsidR="007C5707" w:rsidRPr="00FA4B3A" w:rsidRDefault="000203D2" w:rsidP="002F4737">
            <w:r>
              <w:t>1</w:t>
            </w:r>
          </w:p>
        </w:tc>
        <w:tc>
          <w:tcPr>
            <w:tcW w:w="814" w:type="dxa"/>
            <w:shd w:val="clear" w:color="auto" w:fill="auto"/>
          </w:tcPr>
          <w:p w:rsidR="007C5707" w:rsidRPr="00FA4B3A" w:rsidRDefault="000203D2" w:rsidP="002F4737">
            <w:r>
              <w:t>6,3</w:t>
            </w:r>
          </w:p>
        </w:tc>
        <w:tc>
          <w:tcPr>
            <w:tcW w:w="814" w:type="dxa"/>
            <w:shd w:val="clear" w:color="auto" w:fill="auto"/>
          </w:tcPr>
          <w:p w:rsidR="007C5707" w:rsidRPr="00FA4B3A" w:rsidRDefault="000203D2" w:rsidP="002F4737">
            <w:r>
              <w:t>6</w:t>
            </w:r>
          </w:p>
        </w:tc>
        <w:tc>
          <w:tcPr>
            <w:tcW w:w="814" w:type="dxa"/>
            <w:shd w:val="clear" w:color="auto" w:fill="auto"/>
          </w:tcPr>
          <w:p w:rsidR="007C5707" w:rsidRPr="00FA4B3A" w:rsidRDefault="000203D2" w:rsidP="002F4737">
            <w:r>
              <w:t>37,5</w:t>
            </w:r>
          </w:p>
        </w:tc>
        <w:tc>
          <w:tcPr>
            <w:tcW w:w="814" w:type="dxa"/>
            <w:shd w:val="clear" w:color="auto" w:fill="auto"/>
          </w:tcPr>
          <w:p w:rsidR="007C5707" w:rsidRPr="00FA4B3A" w:rsidRDefault="000203D2" w:rsidP="002F4737">
            <w:r>
              <w:t>7</w:t>
            </w:r>
          </w:p>
        </w:tc>
        <w:tc>
          <w:tcPr>
            <w:tcW w:w="814" w:type="dxa"/>
            <w:shd w:val="clear" w:color="auto" w:fill="auto"/>
          </w:tcPr>
          <w:p w:rsidR="007C5707" w:rsidRPr="00FA4B3A" w:rsidRDefault="000203D2" w:rsidP="002F4737">
            <w:r>
              <w:t>43,8</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r>
      <w:tr w:rsidR="007C5707" w:rsidRPr="00634251" w:rsidTr="00614386">
        <w:trPr>
          <w:cantSplit/>
        </w:trPr>
        <w:tc>
          <w:tcPr>
            <w:tcW w:w="540" w:type="dxa"/>
            <w:shd w:val="clear" w:color="auto" w:fill="auto"/>
          </w:tcPr>
          <w:p w:rsidR="007C5707" w:rsidRDefault="007C5707" w:rsidP="002F4737">
            <w:r>
              <w:t>11</w:t>
            </w:r>
          </w:p>
        </w:tc>
        <w:tc>
          <w:tcPr>
            <w:tcW w:w="2802" w:type="dxa"/>
            <w:shd w:val="clear" w:color="auto" w:fill="auto"/>
            <w:vAlign w:val="bottom"/>
          </w:tcPr>
          <w:p w:rsidR="007C5707" w:rsidRPr="0023386A" w:rsidRDefault="007C5707" w:rsidP="00614386">
            <w:pPr>
              <w:rPr>
                <w:color w:val="000000"/>
                <w:szCs w:val="22"/>
              </w:rPr>
            </w:pPr>
            <w:r w:rsidRPr="0023386A">
              <w:rPr>
                <w:color w:val="000000"/>
                <w:szCs w:val="22"/>
              </w:rPr>
              <w:t>ГБОУ СОШ с. Алакаевка</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2</w:t>
            </w:r>
          </w:p>
        </w:tc>
        <w:tc>
          <w:tcPr>
            <w:tcW w:w="814" w:type="dxa"/>
            <w:shd w:val="clear" w:color="auto" w:fill="auto"/>
          </w:tcPr>
          <w:p w:rsidR="007C5707" w:rsidRPr="00FA4B3A" w:rsidRDefault="000203D2" w:rsidP="002F4737">
            <w:r>
              <w:t>66,7</w:t>
            </w:r>
          </w:p>
        </w:tc>
        <w:tc>
          <w:tcPr>
            <w:tcW w:w="814" w:type="dxa"/>
            <w:shd w:val="clear" w:color="auto" w:fill="auto"/>
          </w:tcPr>
          <w:p w:rsidR="007C5707" w:rsidRPr="00FA4B3A" w:rsidRDefault="000203D2" w:rsidP="002F4737">
            <w:r>
              <w:t>1</w:t>
            </w:r>
          </w:p>
        </w:tc>
        <w:tc>
          <w:tcPr>
            <w:tcW w:w="814" w:type="dxa"/>
            <w:shd w:val="clear" w:color="auto" w:fill="auto"/>
          </w:tcPr>
          <w:p w:rsidR="007C5707" w:rsidRPr="00FA4B3A" w:rsidRDefault="000203D2" w:rsidP="002F4737">
            <w:r>
              <w:t>33,3</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r>
      <w:tr w:rsidR="007C5707" w:rsidRPr="00634251" w:rsidTr="00614386">
        <w:trPr>
          <w:cantSplit/>
        </w:trPr>
        <w:tc>
          <w:tcPr>
            <w:tcW w:w="540" w:type="dxa"/>
            <w:shd w:val="clear" w:color="auto" w:fill="auto"/>
          </w:tcPr>
          <w:p w:rsidR="007C5707" w:rsidRDefault="007C5707" w:rsidP="002F4737">
            <w:r>
              <w:t>12</w:t>
            </w:r>
          </w:p>
        </w:tc>
        <w:tc>
          <w:tcPr>
            <w:tcW w:w="2802" w:type="dxa"/>
            <w:shd w:val="clear" w:color="auto" w:fill="auto"/>
            <w:vAlign w:val="center"/>
          </w:tcPr>
          <w:p w:rsidR="007C5707" w:rsidRPr="0023386A" w:rsidRDefault="007C5707" w:rsidP="00614386">
            <w:pPr>
              <w:jc w:val="both"/>
              <w:rPr>
                <w:color w:val="000000"/>
                <w:szCs w:val="22"/>
              </w:rPr>
            </w:pPr>
            <w:r w:rsidRPr="0023386A">
              <w:rPr>
                <w:color w:val="000000"/>
                <w:szCs w:val="22"/>
              </w:rPr>
              <w:t xml:space="preserve">ГБОУ СОШ с. Бобровка </w:t>
            </w:r>
          </w:p>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r>
      <w:tr w:rsidR="007C5707" w:rsidRPr="00634251" w:rsidTr="00614386">
        <w:trPr>
          <w:cantSplit/>
        </w:trPr>
        <w:tc>
          <w:tcPr>
            <w:tcW w:w="540" w:type="dxa"/>
            <w:shd w:val="clear" w:color="auto" w:fill="auto"/>
          </w:tcPr>
          <w:p w:rsidR="007C5707" w:rsidRDefault="007C5707" w:rsidP="002F4737">
            <w:r>
              <w:t>13</w:t>
            </w:r>
          </w:p>
        </w:tc>
        <w:tc>
          <w:tcPr>
            <w:tcW w:w="2802" w:type="dxa"/>
            <w:shd w:val="clear" w:color="auto" w:fill="auto"/>
            <w:vAlign w:val="center"/>
          </w:tcPr>
          <w:p w:rsidR="007C5707" w:rsidRPr="0023386A" w:rsidRDefault="007C5707" w:rsidP="00614386">
            <w:pPr>
              <w:rPr>
                <w:color w:val="000000"/>
                <w:szCs w:val="22"/>
              </w:rPr>
            </w:pPr>
            <w:r w:rsidRPr="0023386A">
              <w:rPr>
                <w:color w:val="000000"/>
                <w:szCs w:val="22"/>
              </w:rPr>
              <w:t>ГБОУ СОШ с. Богдановка</w:t>
            </w:r>
          </w:p>
        </w:tc>
        <w:tc>
          <w:tcPr>
            <w:tcW w:w="814" w:type="dxa"/>
            <w:shd w:val="clear" w:color="auto" w:fill="auto"/>
          </w:tcPr>
          <w:p w:rsidR="007C5707" w:rsidRPr="00FA4B3A" w:rsidRDefault="000203D2" w:rsidP="002F4737">
            <w:r>
              <w:t>1</w:t>
            </w:r>
          </w:p>
        </w:tc>
        <w:tc>
          <w:tcPr>
            <w:tcW w:w="814" w:type="dxa"/>
            <w:shd w:val="clear" w:color="auto" w:fill="auto"/>
          </w:tcPr>
          <w:p w:rsidR="007C5707" w:rsidRPr="00FA4B3A" w:rsidRDefault="000203D2" w:rsidP="002F4737">
            <w:r>
              <w:t>16,7</w:t>
            </w:r>
          </w:p>
        </w:tc>
        <w:tc>
          <w:tcPr>
            <w:tcW w:w="814" w:type="dxa"/>
            <w:shd w:val="clear" w:color="auto" w:fill="auto"/>
          </w:tcPr>
          <w:p w:rsidR="007C5707" w:rsidRPr="00FA4B3A" w:rsidRDefault="000203D2" w:rsidP="002F4737">
            <w:r>
              <w:t>3</w:t>
            </w:r>
          </w:p>
        </w:tc>
        <w:tc>
          <w:tcPr>
            <w:tcW w:w="814" w:type="dxa"/>
            <w:shd w:val="clear" w:color="auto" w:fill="auto"/>
          </w:tcPr>
          <w:p w:rsidR="007C5707" w:rsidRPr="00FA4B3A" w:rsidRDefault="000203D2" w:rsidP="002F4737">
            <w:r>
              <w:t>50</w:t>
            </w:r>
          </w:p>
        </w:tc>
        <w:tc>
          <w:tcPr>
            <w:tcW w:w="814" w:type="dxa"/>
            <w:shd w:val="clear" w:color="auto" w:fill="auto"/>
          </w:tcPr>
          <w:p w:rsidR="007C5707" w:rsidRPr="00FA4B3A" w:rsidRDefault="000203D2" w:rsidP="002F4737">
            <w:r>
              <w:t>1</w:t>
            </w:r>
          </w:p>
        </w:tc>
        <w:tc>
          <w:tcPr>
            <w:tcW w:w="814" w:type="dxa"/>
            <w:shd w:val="clear" w:color="auto" w:fill="auto"/>
          </w:tcPr>
          <w:p w:rsidR="007C5707" w:rsidRPr="00FA4B3A" w:rsidRDefault="000203D2" w:rsidP="002F4737">
            <w:r>
              <w:t>16,7</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r>
      <w:tr w:rsidR="007C5707" w:rsidRPr="00634251" w:rsidTr="00614386">
        <w:trPr>
          <w:cantSplit/>
        </w:trPr>
        <w:tc>
          <w:tcPr>
            <w:tcW w:w="540" w:type="dxa"/>
            <w:shd w:val="clear" w:color="auto" w:fill="auto"/>
          </w:tcPr>
          <w:p w:rsidR="007C5707" w:rsidRDefault="007C5707" w:rsidP="002F4737">
            <w:r>
              <w:t>14</w:t>
            </w:r>
          </w:p>
        </w:tc>
        <w:tc>
          <w:tcPr>
            <w:tcW w:w="2802" w:type="dxa"/>
            <w:shd w:val="clear" w:color="auto" w:fill="auto"/>
            <w:vAlign w:val="center"/>
          </w:tcPr>
          <w:p w:rsidR="007C5707" w:rsidRPr="0023386A" w:rsidRDefault="007C5707" w:rsidP="00614386">
            <w:pPr>
              <w:rPr>
                <w:color w:val="000000"/>
                <w:szCs w:val="22"/>
              </w:rPr>
            </w:pPr>
            <w:r w:rsidRPr="0023386A">
              <w:rPr>
                <w:color w:val="000000"/>
                <w:szCs w:val="22"/>
              </w:rPr>
              <w:t xml:space="preserve">ГБОУ СОШ с. </w:t>
            </w:r>
            <w:proofErr w:type="spellStart"/>
            <w:r w:rsidRPr="0023386A">
              <w:rPr>
                <w:color w:val="000000"/>
                <w:szCs w:val="22"/>
              </w:rPr>
              <w:t>Бузаевка</w:t>
            </w:r>
            <w:proofErr w:type="spellEnd"/>
          </w:p>
        </w:tc>
        <w:tc>
          <w:tcPr>
            <w:tcW w:w="814" w:type="dxa"/>
            <w:shd w:val="clear" w:color="auto" w:fill="auto"/>
          </w:tcPr>
          <w:p w:rsidR="007C5707" w:rsidRPr="00FA4B3A" w:rsidRDefault="000203D2" w:rsidP="002F4737">
            <w:r>
              <w:t>1</w:t>
            </w:r>
          </w:p>
        </w:tc>
        <w:tc>
          <w:tcPr>
            <w:tcW w:w="814" w:type="dxa"/>
            <w:shd w:val="clear" w:color="auto" w:fill="auto"/>
          </w:tcPr>
          <w:p w:rsidR="007C5707" w:rsidRPr="00FA4B3A" w:rsidRDefault="000203D2" w:rsidP="002F4737">
            <w:r>
              <w:t>33,3</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r>
      <w:tr w:rsidR="007C5707" w:rsidRPr="00634251" w:rsidTr="00614386">
        <w:trPr>
          <w:cantSplit/>
        </w:trPr>
        <w:tc>
          <w:tcPr>
            <w:tcW w:w="540" w:type="dxa"/>
            <w:shd w:val="clear" w:color="auto" w:fill="auto"/>
          </w:tcPr>
          <w:p w:rsidR="007C5707" w:rsidRDefault="007C5707" w:rsidP="002F4737">
            <w:r>
              <w:t>15</w:t>
            </w:r>
          </w:p>
        </w:tc>
        <w:tc>
          <w:tcPr>
            <w:tcW w:w="2802" w:type="dxa"/>
            <w:shd w:val="clear" w:color="auto" w:fill="auto"/>
            <w:vAlign w:val="center"/>
          </w:tcPr>
          <w:p w:rsidR="007C5707" w:rsidRPr="0023386A" w:rsidRDefault="007C5707" w:rsidP="00614386">
            <w:pPr>
              <w:rPr>
                <w:color w:val="000000"/>
                <w:szCs w:val="22"/>
              </w:rPr>
            </w:pPr>
            <w:r w:rsidRPr="0023386A">
              <w:rPr>
                <w:color w:val="000000"/>
                <w:szCs w:val="22"/>
              </w:rPr>
              <w:t>ГБОУ СОШ с. Георгиевка</w:t>
            </w:r>
          </w:p>
        </w:tc>
        <w:tc>
          <w:tcPr>
            <w:tcW w:w="814" w:type="dxa"/>
            <w:shd w:val="clear" w:color="auto" w:fill="auto"/>
          </w:tcPr>
          <w:p w:rsidR="007C5707" w:rsidRPr="00FA4B3A" w:rsidRDefault="000203D2" w:rsidP="002F4737">
            <w:r>
              <w:t>2</w:t>
            </w:r>
          </w:p>
        </w:tc>
        <w:tc>
          <w:tcPr>
            <w:tcW w:w="814" w:type="dxa"/>
            <w:shd w:val="clear" w:color="auto" w:fill="auto"/>
          </w:tcPr>
          <w:p w:rsidR="007C5707" w:rsidRPr="00FA4B3A" w:rsidRDefault="000203D2" w:rsidP="002F4737">
            <w:r>
              <w:t>16,7</w:t>
            </w:r>
          </w:p>
        </w:tc>
        <w:tc>
          <w:tcPr>
            <w:tcW w:w="814" w:type="dxa"/>
            <w:shd w:val="clear" w:color="auto" w:fill="auto"/>
          </w:tcPr>
          <w:p w:rsidR="007C5707" w:rsidRPr="00FA4B3A" w:rsidRDefault="000203D2" w:rsidP="002F4737">
            <w:r>
              <w:t>5</w:t>
            </w:r>
          </w:p>
        </w:tc>
        <w:tc>
          <w:tcPr>
            <w:tcW w:w="814" w:type="dxa"/>
            <w:shd w:val="clear" w:color="auto" w:fill="auto"/>
          </w:tcPr>
          <w:p w:rsidR="007C5707" w:rsidRPr="00FA4B3A" w:rsidRDefault="000203D2" w:rsidP="002F4737">
            <w:r>
              <w:t>41,7</w:t>
            </w:r>
          </w:p>
        </w:tc>
        <w:tc>
          <w:tcPr>
            <w:tcW w:w="814" w:type="dxa"/>
            <w:shd w:val="clear" w:color="auto" w:fill="auto"/>
          </w:tcPr>
          <w:p w:rsidR="007C5707" w:rsidRPr="00FA4B3A" w:rsidRDefault="000203D2" w:rsidP="002F4737">
            <w:r>
              <w:t>2</w:t>
            </w:r>
          </w:p>
        </w:tc>
        <w:tc>
          <w:tcPr>
            <w:tcW w:w="814" w:type="dxa"/>
            <w:shd w:val="clear" w:color="auto" w:fill="auto"/>
          </w:tcPr>
          <w:p w:rsidR="007C5707" w:rsidRPr="00FA4B3A" w:rsidRDefault="000203D2" w:rsidP="002F4737">
            <w:r>
              <w:t>16,7</w:t>
            </w:r>
          </w:p>
        </w:tc>
        <w:tc>
          <w:tcPr>
            <w:tcW w:w="814" w:type="dxa"/>
            <w:shd w:val="clear" w:color="auto" w:fill="auto"/>
          </w:tcPr>
          <w:p w:rsidR="007C5707" w:rsidRPr="00FA4B3A" w:rsidRDefault="000203D2" w:rsidP="002F4737">
            <w:r>
              <w:t>1</w:t>
            </w:r>
          </w:p>
        </w:tc>
        <w:tc>
          <w:tcPr>
            <w:tcW w:w="814" w:type="dxa"/>
            <w:shd w:val="clear" w:color="auto" w:fill="auto"/>
          </w:tcPr>
          <w:p w:rsidR="007C5707" w:rsidRPr="00FA4B3A" w:rsidRDefault="000203D2" w:rsidP="002F4737">
            <w:r>
              <w:t>8,3</w:t>
            </w:r>
          </w:p>
        </w:tc>
      </w:tr>
      <w:tr w:rsidR="007C5707" w:rsidRPr="00634251" w:rsidTr="00614386">
        <w:trPr>
          <w:cantSplit/>
        </w:trPr>
        <w:tc>
          <w:tcPr>
            <w:tcW w:w="540" w:type="dxa"/>
            <w:shd w:val="clear" w:color="auto" w:fill="auto"/>
          </w:tcPr>
          <w:p w:rsidR="007C5707" w:rsidRDefault="007C5707" w:rsidP="002F4737">
            <w:r>
              <w:t>16</w:t>
            </w:r>
          </w:p>
        </w:tc>
        <w:tc>
          <w:tcPr>
            <w:tcW w:w="2802" w:type="dxa"/>
            <w:shd w:val="clear" w:color="auto" w:fill="auto"/>
            <w:vAlign w:val="center"/>
          </w:tcPr>
          <w:p w:rsidR="007C5707" w:rsidRPr="0023386A" w:rsidRDefault="007C5707" w:rsidP="00614386">
            <w:pPr>
              <w:jc w:val="both"/>
              <w:rPr>
                <w:color w:val="000000"/>
                <w:szCs w:val="22"/>
              </w:rPr>
            </w:pPr>
            <w:r w:rsidRPr="0023386A">
              <w:rPr>
                <w:color w:val="000000"/>
                <w:szCs w:val="22"/>
              </w:rPr>
              <w:t xml:space="preserve">ГБОУ СОШ с. </w:t>
            </w:r>
            <w:proofErr w:type="spellStart"/>
            <w:r w:rsidRPr="0023386A">
              <w:rPr>
                <w:color w:val="000000"/>
                <w:szCs w:val="22"/>
              </w:rPr>
              <w:t>Домашка</w:t>
            </w:r>
            <w:proofErr w:type="spellEnd"/>
          </w:p>
        </w:tc>
        <w:tc>
          <w:tcPr>
            <w:tcW w:w="814" w:type="dxa"/>
            <w:shd w:val="clear" w:color="auto" w:fill="auto"/>
          </w:tcPr>
          <w:p w:rsidR="007C5707" w:rsidRPr="00FA4B3A" w:rsidRDefault="000203D2" w:rsidP="002F4737">
            <w:r>
              <w:t>4</w:t>
            </w:r>
          </w:p>
        </w:tc>
        <w:tc>
          <w:tcPr>
            <w:tcW w:w="814" w:type="dxa"/>
            <w:shd w:val="clear" w:color="auto" w:fill="auto"/>
          </w:tcPr>
          <w:p w:rsidR="007C5707" w:rsidRPr="00FA4B3A" w:rsidRDefault="000203D2" w:rsidP="002F4737">
            <w:r>
              <w:t>44,4</w:t>
            </w:r>
          </w:p>
        </w:tc>
        <w:tc>
          <w:tcPr>
            <w:tcW w:w="814" w:type="dxa"/>
            <w:shd w:val="clear" w:color="auto" w:fill="auto"/>
          </w:tcPr>
          <w:p w:rsidR="007C5707" w:rsidRPr="00FA4B3A" w:rsidRDefault="000203D2" w:rsidP="002F4737">
            <w:r>
              <w:t>5</w:t>
            </w:r>
          </w:p>
        </w:tc>
        <w:tc>
          <w:tcPr>
            <w:tcW w:w="814" w:type="dxa"/>
            <w:shd w:val="clear" w:color="auto" w:fill="auto"/>
          </w:tcPr>
          <w:p w:rsidR="007C5707" w:rsidRPr="00FA4B3A" w:rsidRDefault="000203D2" w:rsidP="002F4737">
            <w:r>
              <w:t>55,6</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r>
      <w:tr w:rsidR="007C5707" w:rsidRPr="00634251" w:rsidTr="00614386">
        <w:trPr>
          <w:cantSplit/>
        </w:trPr>
        <w:tc>
          <w:tcPr>
            <w:tcW w:w="540" w:type="dxa"/>
            <w:shd w:val="clear" w:color="auto" w:fill="auto"/>
          </w:tcPr>
          <w:p w:rsidR="007C5707" w:rsidRDefault="007C5707" w:rsidP="002F4737">
            <w:r>
              <w:t>17</w:t>
            </w:r>
          </w:p>
        </w:tc>
        <w:tc>
          <w:tcPr>
            <w:tcW w:w="2802" w:type="dxa"/>
            <w:shd w:val="clear" w:color="auto" w:fill="auto"/>
            <w:vAlign w:val="center"/>
          </w:tcPr>
          <w:p w:rsidR="007C5707" w:rsidRPr="0023386A" w:rsidRDefault="007C5707" w:rsidP="00614386">
            <w:pPr>
              <w:rPr>
                <w:color w:val="000000"/>
                <w:szCs w:val="22"/>
              </w:rPr>
            </w:pPr>
            <w:r w:rsidRPr="0023386A">
              <w:rPr>
                <w:color w:val="000000"/>
                <w:szCs w:val="22"/>
              </w:rPr>
              <w:t>ГБОУ СОШ пос. Кинельский</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2</w:t>
            </w:r>
          </w:p>
        </w:tc>
        <w:tc>
          <w:tcPr>
            <w:tcW w:w="814" w:type="dxa"/>
            <w:shd w:val="clear" w:color="auto" w:fill="auto"/>
          </w:tcPr>
          <w:p w:rsidR="007C5707" w:rsidRPr="00FA4B3A" w:rsidRDefault="000203D2" w:rsidP="002F4737">
            <w:r>
              <w:t>100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r>
      <w:tr w:rsidR="007C5707" w:rsidRPr="00634251" w:rsidTr="00614386">
        <w:trPr>
          <w:cantSplit/>
        </w:trPr>
        <w:tc>
          <w:tcPr>
            <w:tcW w:w="540" w:type="dxa"/>
            <w:shd w:val="clear" w:color="auto" w:fill="auto"/>
          </w:tcPr>
          <w:p w:rsidR="007C5707" w:rsidRDefault="007C5707" w:rsidP="002F4737">
            <w:r>
              <w:t>18</w:t>
            </w:r>
          </w:p>
        </w:tc>
        <w:tc>
          <w:tcPr>
            <w:tcW w:w="2802" w:type="dxa"/>
            <w:shd w:val="clear" w:color="auto" w:fill="auto"/>
            <w:vAlign w:val="center"/>
          </w:tcPr>
          <w:p w:rsidR="007C5707" w:rsidRPr="0023386A" w:rsidRDefault="007C5707" w:rsidP="00614386">
            <w:pPr>
              <w:rPr>
                <w:color w:val="000000"/>
                <w:szCs w:val="22"/>
              </w:rPr>
            </w:pPr>
            <w:r w:rsidRPr="0023386A">
              <w:rPr>
                <w:color w:val="000000"/>
                <w:szCs w:val="22"/>
              </w:rPr>
              <w:t>ГБОУ СОШ пос. Комсомольский</w:t>
            </w:r>
          </w:p>
        </w:tc>
        <w:tc>
          <w:tcPr>
            <w:tcW w:w="814" w:type="dxa"/>
            <w:shd w:val="clear" w:color="auto" w:fill="auto"/>
          </w:tcPr>
          <w:p w:rsidR="007C5707" w:rsidRPr="00FA4B3A" w:rsidRDefault="000203D2" w:rsidP="002F4737">
            <w:r>
              <w:t>3</w:t>
            </w:r>
          </w:p>
        </w:tc>
        <w:tc>
          <w:tcPr>
            <w:tcW w:w="814" w:type="dxa"/>
            <w:shd w:val="clear" w:color="auto" w:fill="auto"/>
          </w:tcPr>
          <w:p w:rsidR="007C5707" w:rsidRPr="00FA4B3A" w:rsidRDefault="000203D2" w:rsidP="002F4737">
            <w:r>
              <w:t>23,1</w:t>
            </w:r>
          </w:p>
        </w:tc>
        <w:tc>
          <w:tcPr>
            <w:tcW w:w="814" w:type="dxa"/>
            <w:shd w:val="clear" w:color="auto" w:fill="auto"/>
          </w:tcPr>
          <w:p w:rsidR="007C5707" w:rsidRPr="00FA4B3A" w:rsidRDefault="000203D2" w:rsidP="002F4737">
            <w:r>
              <w:t>3</w:t>
            </w:r>
          </w:p>
        </w:tc>
        <w:tc>
          <w:tcPr>
            <w:tcW w:w="814" w:type="dxa"/>
            <w:shd w:val="clear" w:color="auto" w:fill="auto"/>
          </w:tcPr>
          <w:p w:rsidR="007C5707" w:rsidRPr="00FA4B3A" w:rsidRDefault="000203D2" w:rsidP="002F4737">
            <w:r>
              <w:t>23,1</w:t>
            </w:r>
          </w:p>
        </w:tc>
        <w:tc>
          <w:tcPr>
            <w:tcW w:w="814" w:type="dxa"/>
            <w:shd w:val="clear" w:color="auto" w:fill="auto"/>
          </w:tcPr>
          <w:p w:rsidR="007C5707" w:rsidRPr="00FA4B3A" w:rsidRDefault="000203D2" w:rsidP="002F4737">
            <w:r>
              <w:t>2</w:t>
            </w:r>
          </w:p>
        </w:tc>
        <w:tc>
          <w:tcPr>
            <w:tcW w:w="814" w:type="dxa"/>
            <w:shd w:val="clear" w:color="auto" w:fill="auto"/>
          </w:tcPr>
          <w:p w:rsidR="007C5707" w:rsidRPr="00FA4B3A" w:rsidRDefault="000203D2" w:rsidP="002F4737">
            <w:r>
              <w:t>15,4</w:t>
            </w:r>
          </w:p>
        </w:tc>
        <w:tc>
          <w:tcPr>
            <w:tcW w:w="814" w:type="dxa"/>
            <w:shd w:val="clear" w:color="auto" w:fill="auto"/>
          </w:tcPr>
          <w:p w:rsidR="007C5707" w:rsidRPr="00FA4B3A" w:rsidRDefault="000203D2" w:rsidP="002F4737">
            <w:r>
              <w:t>1</w:t>
            </w:r>
          </w:p>
        </w:tc>
        <w:tc>
          <w:tcPr>
            <w:tcW w:w="814" w:type="dxa"/>
            <w:shd w:val="clear" w:color="auto" w:fill="auto"/>
          </w:tcPr>
          <w:p w:rsidR="007C5707" w:rsidRPr="00FA4B3A" w:rsidRDefault="000203D2" w:rsidP="002F4737">
            <w:r>
              <w:t>7,7</w:t>
            </w:r>
          </w:p>
        </w:tc>
      </w:tr>
      <w:tr w:rsidR="007C5707" w:rsidRPr="00634251" w:rsidTr="00614386">
        <w:trPr>
          <w:cantSplit/>
        </w:trPr>
        <w:tc>
          <w:tcPr>
            <w:tcW w:w="540" w:type="dxa"/>
            <w:shd w:val="clear" w:color="auto" w:fill="auto"/>
          </w:tcPr>
          <w:p w:rsidR="007C5707" w:rsidRDefault="007C5707" w:rsidP="002F4737">
            <w:r>
              <w:t>19</w:t>
            </w:r>
          </w:p>
        </w:tc>
        <w:tc>
          <w:tcPr>
            <w:tcW w:w="2802" w:type="dxa"/>
            <w:shd w:val="clear" w:color="auto" w:fill="auto"/>
            <w:vAlign w:val="center"/>
          </w:tcPr>
          <w:p w:rsidR="007C5707" w:rsidRPr="0023386A" w:rsidRDefault="007C5707" w:rsidP="00614386">
            <w:pPr>
              <w:jc w:val="both"/>
              <w:rPr>
                <w:color w:val="000000"/>
                <w:szCs w:val="22"/>
              </w:rPr>
            </w:pPr>
            <w:r w:rsidRPr="0023386A">
              <w:rPr>
                <w:color w:val="000000"/>
                <w:szCs w:val="22"/>
              </w:rPr>
              <w:t>ГБОУ СОШ с. Красносамарское</w:t>
            </w:r>
          </w:p>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r>
      <w:tr w:rsidR="007C5707" w:rsidRPr="00634251" w:rsidTr="00614386">
        <w:trPr>
          <w:cantSplit/>
        </w:trPr>
        <w:tc>
          <w:tcPr>
            <w:tcW w:w="540" w:type="dxa"/>
            <w:shd w:val="clear" w:color="auto" w:fill="auto"/>
          </w:tcPr>
          <w:p w:rsidR="007C5707" w:rsidRDefault="007C5707" w:rsidP="002F4737">
            <w:r>
              <w:t>20</w:t>
            </w:r>
          </w:p>
        </w:tc>
        <w:tc>
          <w:tcPr>
            <w:tcW w:w="2802" w:type="dxa"/>
            <w:shd w:val="clear" w:color="auto" w:fill="auto"/>
            <w:vAlign w:val="center"/>
          </w:tcPr>
          <w:p w:rsidR="007C5707" w:rsidRPr="0023386A" w:rsidRDefault="007C5707" w:rsidP="00614386">
            <w:pPr>
              <w:rPr>
                <w:color w:val="000000"/>
                <w:szCs w:val="22"/>
              </w:rPr>
            </w:pPr>
            <w:r w:rsidRPr="0023386A">
              <w:rPr>
                <w:color w:val="000000"/>
                <w:szCs w:val="22"/>
              </w:rPr>
              <w:t>ГБОУ СОШ с. Малая Малышевка</w:t>
            </w:r>
          </w:p>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r>
      <w:tr w:rsidR="007C5707" w:rsidRPr="00634251" w:rsidTr="00614386">
        <w:trPr>
          <w:cantSplit/>
        </w:trPr>
        <w:tc>
          <w:tcPr>
            <w:tcW w:w="540" w:type="dxa"/>
            <w:shd w:val="clear" w:color="auto" w:fill="auto"/>
          </w:tcPr>
          <w:p w:rsidR="007C5707" w:rsidRDefault="007C5707" w:rsidP="002F4737">
            <w:r>
              <w:lastRenderedPageBreak/>
              <w:t>21</w:t>
            </w:r>
          </w:p>
        </w:tc>
        <w:tc>
          <w:tcPr>
            <w:tcW w:w="2802" w:type="dxa"/>
            <w:shd w:val="clear" w:color="auto" w:fill="auto"/>
            <w:vAlign w:val="center"/>
          </w:tcPr>
          <w:p w:rsidR="007C5707" w:rsidRPr="0023386A" w:rsidRDefault="007C5707" w:rsidP="00614386">
            <w:pPr>
              <w:rPr>
                <w:color w:val="000000"/>
                <w:szCs w:val="22"/>
              </w:rPr>
            </w:pPr>
            <w:r>
              <w:rPr>
                <w:color w:val="000000"/>
                <w:szCs w:val="22"/>
              </w:rPr>
              <w:t xml:space="preserve">ГБОУ СОШ </w:t>
            </w:r>
            <w:proofErr w:type="spellStart"/>
            <w:r>
              <w:rPr>
                <w:color w:val="000000"/>
                <w:szCs w:val="22"/>
              </w:rPr>
              <w:t>с.Новый</w:t>
            </w:r>
            <w:proofErr w:type="spellEnd"/>
            <w:r>
              <w:rPr>
                <w:color w:val="000000"/>
                <w:szCs w:val="22"/>
              </w:rPr>
              <w:t xml:space="preserve"> </w:t>
            </w:r>
            <w:proofErr w:type="spellStart"/>
            <w:r>
              <w:rPr>
                <w:color w:val="000000"/>
                <w:szCs w:val="22"/>
              </w:rPr>
              <w:t>Сарбай</w:t>
            </w:r>
            <w:proofErr w:type="spellEnd"/>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1</w:t>
            </w:r>
          </w:p>
        </w:tc>
        <w:tc>
          <w:tcPr>
            <w:tcW w:w="814" w:type="dxa"/>
            <w:shd w:val="clear" w:color="auto" w:fill="auto"/>
          </w:tcPr>
          <w:p w:rsidR="007C5707" w:rsidRPr="00FA4B3A" w:rsidRDefault="000203D2" w:rsidP="002F4737">
            <w:r>
              <w:t>100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r>
      <w:tr w:rsidR="007C5707" w:rsidRPr="00634251" w:rsidTr="00614386">
        <w:trPr>
          <w:cantSplit/>
        </w:trPr>
        <w:tc>
          <w:tcPr>
            <w:tcW w:w="540" w:type="dxa"/>
            <w:shd w:val="clear" w:color="auto" w:fill="auto"/>
          </w:tcPr>
          <w:p w:rsidR="007C5707" w:rsidRDefault="007C5707" w:rsidP="002F4737">
            <w:r>
              <w:t>22</w:t>
            </w:r>
          </w:p>
        </w:tc>
        <w:tc>
          <w:tcPr>
            <w:tcW w:w="2802" w:type="dxa"/>
            <w:shd w:val="clear" w:color="auto" w:fill="auto"/>
            <w:vAlign w:val="center"/>
          </w:tcPr>
          <w:p w:rsidR="007C5707" w:rsidRPr="0023386A" w:rsidRDefault="007C5707" w:rsidP="00614386">
            <w:pPr>
              <w:rPr>
                <w:color w:val="000000"/>
                <w:szCs w:val="22"/>
              </w:rPr>
            </w:pPr>
            <w:r w:rsidRPr="0023386A">
              <w:rPr>
                <w:color w:val="000000"/>
                <w:szCs w:val="22"/>
              </w:rPr>
              <w:t>ГБОУ СОШ пос. Октябрьский</w:t>
            </w:r>
          </w:p>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c>
          <w:tcPr>
            <w:tcW w:w="814" w:type="dxa"/>
            <w:shd w:val="clear" w:color="auto" w:fill="auto"/>
          </w:tcPr>
          <w:p w:rsidR="007C5707" w:rsidRPr="00FA4B3A" w:rsidRDefault="007C5707" w:rsidP="002F4737"/>
        </w:tc>
      </w:tr>
      <w:tr w:rsidR="007C5707" w:rsidRPr="00634251" w:rsidTr="00614386">
        <w:trPr>
          <w:cantSplit/>
        </w:trPr>
        <w:tc>
          <w:tcPr>
            <w:tcW w:w="540" w:type="dxa"/>
            <w:shd w:val="clear" w:color="auto" w:fill="auto"/>
          </w:tcPr>
          <w:p w:rsidR="007C5707" w:rsidRDefault="007C5707" w:rsidP="002F4737">
            <w:r>
              <w:t>23</w:t>
            </w:r>
          </w:p>
        </w:tc>
        <w:tc>
          <w:tcPr>
            <w:tcW w:w="2802" w:type="dxa"/>
            <w:shd w:val="clear" w:color="auto" w:fill="auto"/>
            <w:vAlign w:val="center"/>
          </w:tcPr>
          <w:p w:rsidR="007C5707" w:rsidRPr="0023386A" w:rsidRDefault="007C5707" w:rsidP="00614386">
            <w:pPr>
              <w:rPr>
                <w:color w:val="000000"/>
                <w:szCs w:val="22"/>
              </w:rPr>
            </w:pPr>
            <w:r w:rsidRPr="0023386A">
              <w:rPr>
                <w:color w:val="000000"/>
                <w:szCs w:val="22"/>
              </w:rPr>
              <w:t>ГБОУ СОШ с. Сколково</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2</w:t>
            </w:r>
          </w:p>
        </w:tc>
        <w:tc>
          <w:tcPr>
            <w:tcW w:w="814" w:type="dxa"/>
            <w:shd w:val="clear" w:color="auto" w:fill="auto"/>
          </w:tcPr>
          <w:p w:rsidR="007C5707" w:rsidRPr="00FA4B3A" w:rsidRDefault="000203D2" w:rsidP="002F4737">
            <w:r>
              <w:t>66,7</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r>
      <w:tr w:rsidR="007C5707" w:rsidRPr="00634251" w:rsidTr="00614386">
        <w:trPr>
          <w:cantSplit/>
        </w:trPr>
        <w:tc>
          <w:tcPr>
            <w:tcW w:w="540" w:type="dxa"/>
            <w:shd w:val="clear" w:color="auto" w:fill="auto"/>
          </w:tcPr>
          <w:p w:rsidR="007C5707" w:rsidRDefault="007C5707" w:rsidP="002F4737">
            <w:r>
              <w:t>24</w:t>
            </w:r>
          </w:p>
        </w:tc>
        <w:tc>
          <w:tcPr>
            <w:tcW w:w="2802" w:type="dxa"/>
            <w:shd w:val="clear" w:color="auto" w:fill="auto"/>
            <w:vAlign w:val="center"/>
          </w:tcPr>
          <w:p w:rsidR="007C5707" w:rsidRPr="0023386A" w:rsidRDefault="007C5707" w:rsidP="00614386">
            <w:pPr>
              <w:rPr>
                <w:color w:val="000000"/>
                <w:szCs w:val="22"/>
              </w:rPr>
            </w:pPr>
            <w:r w:rsidRPr="0023386A">
              <w:rPr>
                <w:color w:val="000000"/>
                <w:szCs w:val="22"/>
              </w:rPr>
              <w:t>ГБОУ СОШ с. Сырейка</w:t>
            </w:r>
          </w:p>
        </w:tc>
        <w:tc>
          <w:tcPr>
            <w:tcW w:w="814" w:type="dxa"/>
            <w:shd w:val="clear" w:color="auto" w:fill="auto"/>
          </w:tcPr>
          <w:p w:rsidR="007C5707" w:rsidRPr="00FA4B3A" w:rsidRDefault="000203D2" w:rsidP="002F4737">
            <w:r>
              <w:t>3</w:t>
            </w:r>
          </w:p>
        </w:tc>
        <w:tc>
          <w:tcPr>
            <w:tcW w:w="814" w:type="dxa"/>
            <w:shd w:val="clear" w:color="auto" w:fill="auto"/>
          </w:tcPr>
          <w:p w:rsidR="007C5707" w:rsidRPr="00FA4B3A" w:rsidRDefault="000203D2" w:rsidP="002F4737">
            <w:r>
              <w:t>50</w:t>
            </w:r>
          </w:p>
        </w:tc>
        <w:tc>
          <w:tcPr>
            <w:tcW w:w="814" w:type="dxa"/>
            <w:shd w:val="clear" w:color="auto" w:fill="auto"/>
          </w:tcPr>
          <w:p w:rsidR="007C5707" w:rsidRPr="00FA4B3A" w:rsidRDefault="000203D2" w:rsidP="002F4737">
            <w:r>
              <w:t>1</w:t>
            </w:r>
          </w:p>
        </w:tc>
        <w:tc>
          <w:tcPr>
            <w:tcW w:w="814" w:type="dxa"/>
            <w:shd w:val="clear" w:color="auto" w:fill="auto"/>
          </w:tcPr>
          <w:p w:rsidR="007C5707" w:rsidRPr="00FA4B3A" w:rsidRDefault="000203D2" w:rsidP="002F4737">
            <w:r>
              <w:t>16,7</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r>
      <w:tr w:rsidR="007C5707" w:rsidRPr="00634251" w:rsidTr="00614386">
        <w:trPr>
          <w:cantSplit/>
        </w:trPr>
        <w:tc>
          <w:tcPr>
            <w:tcW w:w="540" w:type="dxa"/>
            <w:shd w:val="clear" w:color="auto" w:fill="auto"/>
          </w:tcPr>
          <w:p w:rsidR="007C5707" w:rsidRDefault="007C5707" w:rsidP="002F4737">
            <w:r>
              <w:t>25</w:t>
            </w:r>
          </w:p>
        </w:tc>
        <w:tc>
          <w:tcPr>
            <w:tcW w:w="2802" w:type="dxa"/>
            <w:shd w:val="clear" w:color="auto" w:fill="auto"/>
            <w:vAlign w:val="bottom"/>
          </w:tcPr>
          <w:p w:rsidR="007C5707" w:rsidRPr="0023386A" w:rsidRDefault="007C5707" w:rsidP="00614386">
            <w:pPr>
              <w:rPr>
                <w:color w:val="000000"/>
                <w:szCs w:val="22"/>
              </w:rPr>
            </w:pPr>
            <w:r w:rsidRPr="0023386A">
              <w:rPr>
                <w:color w:val="000000"/>
                <w:szCs w:val="22"/>
              </w:rPr>
              <w:t>ГБОУ СОШ с. Чубовка</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4</w:t>
            </w:r>
          </w:p>
        </w:tc>
        <w:tc>
          <w:tcPr>
            <w:tcW w:w="814" w:type="dxa"/>
            <w:shd w:val="clear" w:color="auto" w:fill="auto"/>
          </w:tcPr>
          <w:p w:rsidR="007C5707" w:rsidRPr="00FA4B3A" w:rsidRDefault="000203D2" w:rsidP="002F4737">
            <w:r>
              <w:t>80</w:t>
            </w:r>
          </w:p>
        </w:tc>
        <w:tc>
          <w:tcPr>
            <w:tcW w:w="814" w:type="dxa"/>
            <w:shd w:val="clear" w:color="auto" w:fill="auto"/>
          </w:tcPr>
          <w:p w:rsidR="007C5707" w:rsidRPr="00FA4B3A" w:rsidRDefault="000203D2" w:rsidP="002F4737">
            <w:r>
              <w:t>1</w:t>
            </w:r>
          </w:p>
        </w:tc>
        <w:tc>
          <w:tcPr>
            <w:tcW w:w="814" w:type="dxa"/>
            <w:shd w:val="clear" w:color="auto" w:fill="auto"/>
          </w:tcPr>
          <w:p w:rsidR="007C5707" w:rsidRPr="00FA4B3A" w:rsidRDefault="000203D2" w:rsidP="002F4737">
            <w:r>
              <w:t>20</w:t>
            </w:r>
          </w:p>
        </w:tc>
        <w:tc>
          <w:tcPr>
            <w:tcW w:w="814" w:type="dxa"/>
            <w:shd w:val="clear" w:color="auto" w:fill="auto"/>
          </w:tcPr>
          <w:p w:rsidR="007C5707" w:rsidRPr="00FA4B3A" w:rsidRDefault="000203D2" w:rsidP="002F4737">
            <w:r>
              <w:t>0</w:t>
            </w:r>
          </w:p>
        </w:tc>
        <w:tc>
          <w:tcPr>
            <w:tcW w:w="814" w:type="dxa"/>
            <w:shd w:val="clear" w:color="auto" w:fill="auto"/>
          </w:tcPr>
          <w:p w:rsidR="007C5707" w:rsidRPr="00FA4B3A" w:rsidRDefault="000203D2" w:rsidP="002F4737">
            <w:r>
              <w:t>0</w:t>
            </w:r>
          </w:p>
        </w:tc>
      </w:tr>
    </w:tbl>
    <w:p w:rsidR="001D31A5" w:rsidRPr="005C7472" w:rsidRDefault="00EA75F4" w:rsidP="005C7472">
      <w:pPr>
        <w:pStyle w:val="1"/>
        <w:rPr>
          <w:rStyle w:val="af5"/>
          <w:b/>
          <w:bCs/>
          <w:sz w:val="36"/>
          <w:lang w:val="ru-RU"/>
        </w:rPr>
      </w:pPr>
      <w:r>
        <w:br w:type="page"/>
      </w:r>
      <w:r w:rsidR="005060D9" w:rsidRPr="005C7472">
        <w:lastRenderedPageBreak/>
        <w:t xml:space="preserve">Методический анализ результатов </w:t>
      </w:r>
      <w:r w:rsidR="00B90814" w:rsidRPr="005C7472">
        <w:t>ЕГЭ</w:t>
      </w:r>
      <w:r w:rsidR="005060D9" w:rsidRPr="005C7472">
        <w:t xml:space="preserve"> </w:t>
      </w:r>
      <w:r w:rsidR="00015E89" w:rsidRPr="005C7472">
        <w:rPr>
          <w:rStyle w:val="af5"/>
          <w:b/>
          <w:bCs/>
          <w:sz w:val="22"/>
          <w:szCs w:val="20"/>
        </w:rPr>
        <w:br/>
      </w:r>
      <w:r w:rsidR="005060D9" w:rsidRPr="005C7472">
        <w:rPr>
          <w:rStyle w:val="af5"/>
          <w:b/>
          <w:bCs/>
          <w:sz w:val="36"/>
        </w:rPr>
        <w:t>по</w:t>
      </w:r>
      <w:r w:rsidR="00D72FE0" w:rsidRPr="005C7472">
        <w:rPr>
          <w:rStyle w:val="af5"/>
          <w:b/>
          <w:bCs/>
          <w:sz w:val="36"/>
          <w:lang w:val="ru-RU"/>
        </w:rPr>
        <w:t xml:space="preserve"> русскому языку</w:t>
      </w:r>
    </w:p>
    <w:p w:rsidR="00D72FE0" w:rsidRPr="00D72FE0" w:rsidRDefault="00D72FE0" w:rsidP="00D72FE0"/>
    <w:p w:rsidR="005060D9" w:rsidRPr="00FC6BBF" w:rsidRDefault="009A70B0" w:rsidP="00FC6BBF">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t>РАЗДЕЛ</w:t>
      </w:r>
      <w:r w:rsidR="00AA5A9D" w:rsidRPr="00FC6BBF">
        <w:rPr>
          <w:rFonts w:ascii="Times New Roman" w:hAnsi="Times New Roman"/>
          <w:b/>
          <w:bCs/>
          <w:color w:val="auto"/>
          <w:sz w:val="28"/>
          <w:szCs w:val="28"/>
        </w:rPr>
        <w:t xml:space="preserve"> </w:t>
      </w:r>
      <w:r w:rsidR="005060D9" w:rsidRPr="00FC6BBF">
        <w:rPr>
          <w:rFonts w:ascii="Times New Roman" w:hAnsi="Times New Roman"/>
          <w:b/>
          <w:bCs/>
          <w:color w:val="auto"/>
          <w:sz w:val="28"/>
          <w:szCs w:val="28"/>
        </w:rPr>
        <w:t>1. ХАРАКТЕРИСТИКА УЧАСТНИКОВ ЕГЭ</w:t>
      </w:r>
      <w:r w:rsidR="00B86ACD">
        <w:rPr>
          <w:rFonts w:ascii="Times New Roman" w:hAnsi="Times New Roman"/>
          <w:b/>
          <w:bCs/>
          <w:color w:val="auto"/>
          <w:sz w:val="28"/>
          <w:szCs w:val="28"/>
        </w:rPr>
        <w:br/>
      </w:r>
      <w:r w:rsidR="005060D9" w:rsidRPr="00FC6BBF">
        <w:rPr>
          <w:rFonts w:ascii="Times New Roman" w:hAnsi="Times New Roman"/>
          <w:b/>
          <w:bCs/>
          <w:color w:val="auto"/>
          <w:sz w:val="28"/>
          <w:szCs w:val="28"/>
        </w:rPr>
        <w:t xml:space="preserve"> ПО УЧЕБНОМУ ПРЕДМЕТУ</w:t>
      </w:r>
    </w:p>
    <w:p w:rsidR="005060D9" w:rsidRPr="00FC6BBF" w:rsidRDefault="00D72FE0" w:rsidP="00D72FE0">
      <w:pPr>
        <w:pStyle w:val="3"/>
        <w:numPr>
          <w:ilvl w:val="0"/>
          <w:numId w:val="0"/>
        </w:numPr>
        <w:tabs>
          <w:tab w:val="left" w:pos="142"/>
        </w:tabs>
        <w:rPr>
          <w:rFonts w:ascii="Times New Roman" w:hAnsi="Times New Roman"/>
        </w:rPr>
      </w:pPr>
      <w:bookmarkStart w:id="0" w:name="_Toc395183639"/>
      <w:bookmarkStart w:id="1" w:name="_Toc423954897"/>
      <w:bookmarkStart w:id="2" w:name="_Toc424490574"/>
      <w:r>
        <w:rPr>
          <w:rFonts w:ascii="Times New Roman" w:hAnsi="Times New Roman"/>
          <w:lang w:val="ru-RU"/>
        </w:rPr>
        <w:t xml:space="preserve">1.1. </w:t>
      </w:r>
      <w:r w:rsidR="005060D9" w:rsidRPr="00FC6BBF">
        <w:rPr>
          <w:rFonts w:ascii="Times New Roman" w:hAnsi="Times New Roman"/>
        </w:rPr>
        <w:t>Количество</w:t>
      </w:r>
      <w:r w:rsidR="00C6180E">
        <w:rPr>
          <w:rStyle w:val="a6"/>
          <w:rFonts w:ascii="Times New Roman" w:hAnsi="Times New Roman"/>
        </w:rPr>
        <w:footnoteReference w:id="3"/>
      </w:r>
      <w:r w:rsidR="005060D9" w:rsidRPr="00FC6BBF">
        <w:rPr>
          <w:rFonts w:ascii="Times New Roman" w:hAnsi="Times New Roman"/>
        </w:rPr>
        <w:t xml:space="preserve"> участников ЕГЭ по учебному предмету (за 3</w:t>
      </w:r>
      <w:r w:rsidR="00372A80">
        <w:rPr>
          <w:rFonts w:ascii="Times New Roman" w:hAnsi="Times New Roman"/>
        </w:rPr>
        <w:t> </w:t>
      </w:r>
      <w:r w:rsidR="005060D9" w:rsidRPr="00FC6BBF">
        <w:rPr>
          <w:rFonts w:ascii="Times New Roman" w:hAnsi="Times New Roman"/>
        </w:rPr>
        <w:t>года)</w:t>
      </w:r>
      <w:bookmarkEnd w:id="0"/>
      <w:bookmarkEnd w:id="1"/>
      <w:bookmarkEnd w:id="2"/>
    </w:p>
    <w:p w:rsidR="00887A22" w:rsidRPr="00AD3663" w:rsidRDefault="00887A22" w:rsidP="00FC6BBF">
      <w:pPr>
        <w:pStyle w:val="af7"/>
        <w:keepNext/>
      </w:pPr>
      <w:r w:rsidRPr="00F579AB">
        <w:t xml:space="preserve">Таблица </w:t>
      </w:r>
      <w:fldSimple w:instr=" STYLEREF 1 \s ">
        <w:r w:rsidR="00F358A4">
          <w:rPr>
            <w:noProof/>
          </w:rPr>
          <w:t>2</w:t>
        </w:r>
      </w:fldSimple>
      <w:r w:rsidR="00DB6897">
        <w:noBreakHyphen/>
      </w:r>
      <w:fldSimple w:instr=" SEQ Таблица \* ARABIC \s 1 ">
        <w:r w:rsidR="00F358A4">
          <w:rPr>
            <w:noProof/>
          </w:rPr>
          <w:t>1</w:t>
        </w:r>
      </w:fldSimple>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0"/>
        <w:gridCol w:w="1640"/>
        <w:gridCol w:w="1645"/>
        <w:gridCol w:w="1643"/>
        <w:gridCol w:w="1643"/>
        <w:gridCol w:w="1854"/>
      </w:tblGrid>
      <w:tr w:rsidR="001D31A5" w:rsidRPr="00634251" w:rsidTr="003F7527">
        <w:tc>
          <w:tcPr>
            <w:tcW w:w="1629" w:type="pct"/>
            <w:gridSpan w:val="2"/>
          </w:tcPr>
          <w:p w:rsidR="001D31A5" w:rsidRPr="00D65DF5" w:rsidRDefault="0016787E" w:rsidP="0016787E">
            <w:pPr>
              <w:tabs>
                <w:tab w:val="left" w:pos="10320"/>
              </w:tabs>
              <w:jc w:val="center"/>
              <w:rPr>
                <w:b/>
                <w:noProof/>
              </w:rPr>
            </w:pPr>
            <w:r w:rsidRPr="00634251">
              <w:rPr>
                <w:b/>
                <w:noProof/>
              </w:rPr>
              <w:t>20</w:t>
            </w:r>
            <w:r>
              <w:rPr>
                <w:b/>
                <w:noProof/>
              </w:rPr>
              <w:t>20 г.</w:t>
            </w:r>
          </w:p>
        </w:tc>
        <w:tc>
          <w:tcPr>
            <w:tcW w:w="1633" w:type="pct"/>
            <w:gridSpan w:val="2"/>
          </w:tcPr>
          <w:p w:rsidR="001D31A5" w:rsidRPr="0016787E" w:rsidRDefault="0016787E" w:rsidP="0016787E">
            <w:pPr>
              <w:tabs>
                <w:tab w:val="left" w:pos="10320"/>
              </w:tabs>
              <w:jc w:val="center"/>
              <w:rPr>
                <w:b/>
                <w:noProof/>
              </w:rPr>
            </w:pPr>
            <w:r w:rsidRPr="00634251">
              <w:rPr>
                <w:b/>
                <w:noProof/>
              </w:rPr>
              <w:t>20</w:t>
            </w:r>
            <w:r>
              <w:rPr>
                <w:b/>
                <w:noProof/>
                <w:lang w:val="en-US"/>
              </w:rPr>
              <w:t>2</w:t>
            </w:r>
            <w:r>
              <w:rPr>
                <w:b/>
                <w:noProof/>
              </w:rPr>
              <w:t>1 г.</w:t>
            </w:r>
          </w:p>
        </w:tc>
        <w:tc>
          <w:tcPr>
            <w:tcW w:w="1737" w:type="pct"/>
            <w:gridSpan w:val="2"/>
          </w:tcPr>
          <w:p w:rsidR="001D31A5" w:rsidRPr="00D65DF5" w:rsidRDefault="0016787E" w:rsidP="0016787E">
            <w:pPr>
              <w:tabs>
                <w:tab w:val="left" w:pos="10320"/>
              </w:tabs>
              <w:jc w:val="center"/>
              <w:rPr>
                <w:b/>
                <w:noProof/>
              </w:rPr>
            </w:pPr>
            <w:r w:rsidRPr="00634251">
              <w:rPr>
                <w:b/>
                <w:noProof/>
              </w:rPr>
              <w:t>202</w:t>
            </w:r>
            <w:r>
              <w:rPr>
                <w:b/>
                <w:noProof/>
              </w:rPr>
              <w:t>2 г.</w:t>
            </w:r>
          </w:p>
        </w:tc>
      </w:tr>
      <w:tr w:rsidR="001D31A5" w:rsidRPr="00634251" w:rsidTr="003F7527">
        <w:tc>
          <w:tcPr>
            <w:tcW w:w="815" w:type="pct"/>
            <w:vAlign w:val="center"/>
          </w:tcPr>
          <w:p w:rsidR="001D31A5" w:rsidRPr="00634251" w:rsidRDefault="001D31A5" w:rsidP="00D116BF">
            <w:pPr>
              <w:tabs>
                <w:tab w:val="left" w:pos="10320"/>
              </w:tabs>
              <w:jc w:val="center"/>
              <w:rPr>
                <w:noProof/>
              </w:rPr>
            </w:pPr>
            <w:r w:rsidRPr="00634251">
              <w:rPr>
                <w:noProof/>
              </w:rPr>
              <w:t>чел.</w:t>
            </w:r>
          </w:p>
        </w:tc>
        <w:tc>
          <w:tcPr>
            <w:tcW w:w="815" w:type="pct"/>
            <w:vAlign w:val="center"/>
          </w:tcPr>
          <w:p w:rsidR="001D31A5" w:rsidRPr="00634251" w:rsidRDefault="001D31A5" w:rsidP="00D116BF">
            <w:pPr>
              <w:tabs>
                <w:tab w:val="left" w:pos="10320"/>
              </w:tabs>
              <w:jc w:val="center"/>
              <w:rPr>
                <w:noProof/>
              </w:rPr>
            </w:pPr>
            <w:r w:rsidRPr="00634251">
              <w:rPr>
                <w:noProof/>
              </w:rPr>
              <w:t>% от общего числа участников</w:t>
            </w:r>
          </w:p>
        </w:tc>
        <w:tc>
          <w:tcPr>
            <w:tcW w:w="817" w:type="pct"/>
            <w:vAlign w:val="center"/>
          </w:tcPr>
          <w:p w:rsidR="001D31A5" w:rsidRPr="00634251" w:rsidRDefault="001D31A5" w:rsidP="00D116BF">
            <w:pPr>
              <w:tabs>
                <w:tab w:val="left" w:pos="10320"/>
              </w:tabs>
              <w:jc w:val="center"/>
              <w:rPr>
                <w:noProof/>
              </w:rPr>
            </w:pPr>
            <w:r w:rsidRPr="00634251">
              <w:rPr>
                <w:noProof/>
              </w:rPr>
              <w:t>чел.</w:t>
            </w:r>
          </w:p>
        </w:tc>
        <w:tc>
          <w:tcPr>
            <w:tcW w:w="816" w:type="pct"/>
            <w:vAlign w:val="center"/>
          </w:tcPr>
          <w:p w:rsidR="001D31A5" w:rsidRPr="00634251" w:rsidRDefault="001D31A5" w:rsidP="00D116BF">
            <w:pPr>
              <w:tabs>
                <w:tab w:val="left" w:pos="10320"/>
              </w:tabs>
              <w:jc w:val="center"/>
              <w:rPr>
                <w:noProof/>
              </w:rPr>
            </w:pPr>
            <w:r w:rsidRPr="00634251">
              <w:rPr>
                <w:noProof/>
              </w:rPr>
              <w:t>% от общего числа участников</w:t>
            </w:r>
          </w:p>
        </w:tc>
        <w:tc>
          <w:tcPr>
            <w:tcW w:w="816" w:type="pct"/>
            <w:vAlign w:val="center"/>
          </w:tcPr>
          <w:p w:rsidR="001D31A5" w:rsidRPr="00634251" w:rsidRDefault="001D31A5" w:rsidP="00D116BF">
            <w:pPr>
              <w:tabs>
                <w:tab w:val="left" w:pos="10320"/>
              </w:tabs>
              <w:jc w:val="center"/>
              <w:rPr>
                <w:noProof/>
              </w:rPr>
            </w:pPr>
            <w:r w:rsidRPr="00634251">
              <w:rPr>
                <w:noProof/>
              </w:rPr>
              <w:t>чел.</w:t>
            </w:r>
          </w:p>
        </w:tc>
        <w:tc>
          <w:tcPr>
            <w:tcW w:w="921" w:type="pct"/>
            <w:vAlign w:val="center"/>
          </w:tcPr>
          <w:p w:rsidR="001D31A5" w:rsidRPr="00634251" w:rsidRDefault="001D31A5" w:rsidP="00D116BF">
            <w:pPr>
              <w:tabs>
                <w:tab w:val="left" w:pos="10320"/>
              </w:tabs>
              <w:jc w:val="center"/>
              <w:rPr>
                <w:noProof/>
              </w:rPr>
            </w:pPr>
            <w:r w:rsidRPr="00634251">
              <w:rPr>
                <w:noProof/>
              </w:rPr>
              <w:t>% от общего числа участников</w:t>
            </w:r>
          </w:p>
        </w:tc>
      </w:tr>
      <w:tr w:rsidR="00735E54" w:rsidRPr="00634251" w:rsidTr="00F8489C">
        <w:tc>
          <w:tcPr>
            <w:tcW w:w="815" w:type="pct"/>
            <w:vAlign w:val="bottom"/>
          </w:tcPr>
          <w:p w:rsidR="00735E54" w:rsidRPr="00E2039C" w:rsidRDefault="00735E54" w:rsidP="00F8489C">
            <w:pPr>
              <w:jc w:val="center"/>
            </w:pPr>
            <w:r>
              <w:t>311</w:t>
            </w:r>
          </w:p>
        </w:tc>
        <w:tc>
          <w:tcPr>
            <w:tcW w:w="815" w:type="pct"/>
            <w:vAlign w:val="bottom"/>
          </w:tcPr>
          <w:p w:rsidR="00735E54" w:rsidRPr="00E2039C" w:rsidRDefault="00735E54" w:rsidP="00F8489C">
            <w:pPr>
              <w:jc w:val="center"/>
            </w:pPr>
            <w:r>
              <w:t>90,4</w:t>
            </w:r>
          </w:p>
        </w:tc>
        <w:tc>
          <w:tcPr>
            <w:tcW w:w="817" w:type="pct"/>
            <w:vAlign w:val="bottom"/>
          </w:tcPr>
          <w:p w:rsidR="00735E54" w:rsidRPr="00634251" w:rsidRDefault="00735E54" w:rsidP="00F8489C">
            <w:pPr>
              <w:jc w:val="center"/>
            </w:pPr>
            <w:r>
              <w:t>347</w:t>
            </w:r>
          </w:p>
        </w:tc>
        <w:tc>
          <w:tcPr>
            <w:tcW w:w="816" w:type="pct"/>
            <w:vAlign w:val="bottom"/>
          </w:tcPr>
          <w:p w:rsidR="00735E54" w:rsidRPr="00634251" w:rsidRDefault="00735E54" w:rsidP="00F8489C">
            <w:pPr>
              <w:jc w:val="center"/>
            </w:pPr>
            <w:r>
              <w:t>100</w:t>
            </w:r>
          </w:p>
        </w:tc>
        <w:tc>
          <w:tcPr>
            <w:tcW w:w="816" w:type="pct"/>
            <w:vAlign w:val="bottom"/>
          </w:tcPr>
          <w:p w:rsidR="00735E54" w:rsidRPr="00634251" w:rsidRDefault="00735E54" w:rsidP="00D116BF">
            <w:pPr>
              <w:jc w:val="right"/>
            </w:pPr>
            <w:r>
              <w:t>315</w:t>
            </w:r>
          </w:p>
        </w:tc>
        <w:tc>
          <w:tcPr>
            <w:tcW w:w="921" w:type="pct"/>
            <w:vAlign w:val="bottom"/>
          </w:tcPr>
          <w:p w:rsidR="00735E54" w:rsidRPr="00634251" w:rsidRDefault="00735E54" w:rsidP="00D116BF">
            <w:pPr>
              <w:jc w:val="center"/>
            </w:pPr>
            <w:r>
              <w:t>100</w:t>
            </w:r>
          </w:p>
        </w:tc>
      </w:tr>
    </w:tbl>
    <w:p w:rsidR="005060D9" w:rsidRPr="00715B99" w:rsidRDefault="00D72FE0" w:rsidP="00D72FE0">
      <w:pPr>
        <w:pStyle w:val="3"/>
        <w:numPr>
          <w:ilvl w:val="0"/>
          <w:numId w:val="0"/>
        </w:numPr>
        <w:tabs>
          <w:tab w:val="left" w:pos="142"/>
        </w:tabs>
        <w:rPr>
          <w:rFonts w:ascii="Times New Roman" w:hAnsi="Times New Roman"/>
        </w:rPr>
      </w:pPr>
      <w:r>
        <w:rPr>
          <w:rFonts w:ascii="Times New Roman" w:hAnsi="Times New Roman"/>
          <w:lang w:val="ru-RU"/>
        </w:rPr>
        <w:t xml:space="preserve">1.2. </w:t>
      </w:r>
      <w:r w:rsidR="005060D9" w:rsidRPr="00FC6BBF">
        <w:rPr>
          <w:rFonts w:ascii="Times New Roman" w:hAnsi="Times New Roman"/>
        </w:rPr>
        <w:t>Процент</w:t>
      </w:r>
      <w:r w:rsidR="001C11E0" w:rsidRPr="00FC6BBF">
        <w:rPr>
          <w:rFonts w:ascii="Times New Roman" w:hAnsi="Times New Roman"/>
        </w:rPr>
        <w:t>ное соотношение</w:t>
      </w:r>
      <w:r w:rsidR="005060D9" w:rsidRPr="00FC6BBF">
        <w:rPr>
          <w:rFonts w:ascii="Times New Roman" w:hAnsi="Times New Roman"/>
        </w:rPr>
        <w:t xml:space="preserve"> юношей и девушек</w:t>
      </w:r>
      <w:r w:rsidR="00706E31" w:rsidRPr="00FC6BBF">
        <w:rPr>
          <w:rFonts w:ascii="Times New Roman" w:hAnsi="Times New Roman"/>
        </w:rPr>
        <w:t>, участвующих в ЕГЭ</w:t>
      </w:r>
    </w:p>
    <w:p w:rsidR="002B4243" w:rsidRPr="00FC6BBF" w:rsidRDefault="002B4243" w:rsidP="002B4243">
      <w:pPr>
        <w:pStyle w:val="af7"/>
        <w:keepNext/>
      </w:pPr>
      <w:r w:rsidRPr="00FC6BBF">
        <w:t xml:space="preserve">Таблица </w:t>
      </w:r>
      <w:fldSimple w:instr=" STYLEREF 1 \s ">
        <w:r w:rsidR="00F358A4">
          <w:rPr>
            <w:noProof/>
          </w:rPr>
          <w:t>2</w:t>
        </w:r>
      </w:fldSimple>
      <w:r w:rsidR="00DB6897">
        <w:noBreakHyphen/>
      </w:r>
      <w:fldSimple w:instr=" SEQ Таблица \* ARABIC \s 1 ">
        <w:r w:rsidR="00F358A4">
          <w:rPr>
            <w:noProof/>
          </w:rPr>
          <w:t>2</w:t>
        </w:r>
      </w:fldSimple>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709"/>
        <w:gridCol w:w="2126"/>
        <w:gridCol w:w="711"/>
        <w:gridCol w:w="2126"/>
        <w:gridCol w:w="709"/>
        <w:gridCol w:w="2126"/>
      </w:tblGrid>
      <w:tr w:rsidR="001D31A5" w:rsidRPr="00634251" w:rsidTr="00327C96">
        <w:tc>
          <w:tcPr>
            <w:tcW w:w="774" w:type="pct"/>
            <w:vMerge w:val="restart"/>
            <w:vAlign w:val="center"/>
          </w:tcPr>
          <w:p w:rsidR="001D31A5" w:rsidRPr="00634251" w:rsidRDefault="001D31A5" w:rsidP="00327C96">
            <w:pPr>
              <w:tabs>
                <w:tab w:val="left" w:pos="10320"/>
              </w:tabs>
              <w:jc w:val="center"/>
              <w:rPr>
                <w:b/>
                <w:noProof/>
              </w:rPr>
            </w:pPr>
            <w:r w:rsidRPr="00634251">
              <w:rPr>
                <w:b/>
                <w:noProof/>
              </w:rPr>
              <w:t>Пол</w:t>
            </w:r>
          </w:p>
        </w:tc>
        <w:tc>
          <w:tcPr>
            <w:tcW w:w="1408" w:type="pct"/>
            <w:gridSpan w:val="2"/>
          </w:tcPr>
          <w:p w:rsidR="001D31A5" w:rsidRPr="00634251" w:rsidRDefault="0016787E" w:rsidP="0016787E">
            <w:pPr>
              <w:tabs>
                <w:tab w:val="left" w:pos="10320"/>
              </w:tabs>
              <w:jc w:val="center"/>
              <w:rPr>
                <w:b/>
                <w:noProof/>
              </w:rPr>
            </w:pPr>
            <w:r>
              <w:rPr>
                <w:b/>
                <w:noProof/>
              </w:rPr>
              <w:t>2020 г.</w:t>
            </w:r>
          </w:p>
        </w:tc>
        <w:tc>
          <w:tcPr>
            <w:tcW w:w="1409" w:type="pct"/>
            <w:gridSpan w:val="2"/>
          </w:tcPr>
          <w:p w:rsidR="001D31A5" w:rsidRPr="00634251" w:rsidRDefault="0016787E" w:rsidP="0016787E">
            <w:pPr>
              <w:tabs>
                <w:tab w:val="left" w:pos="10320"/>
              </w:tabs>
              <w:jc w:val="center"/>
              <w:rPr>
                <w:b/>
                <w:noProof/>
              </w:rPr>
            </w:pPr>
            <w:r>
              <w:rPr>
                <w:b/>
                <w:noProof/>
              </w:rPr>
              <w:t>2021 г.</w:t>
            </w:r>
          </w:p>
        </w:tc>
        <w:tc>
          <w:tcPr>
            <w:tcW w:w="1408" w:type="pct"/>
            <w:gridSpan w:val="2"/>
          </w:tcPr>
          <w:p w:rsidR="001D31A5" w:rsidRPr="00634251" w:rsidRDefault="0016787E" w:rsidP="0016787E">
            <w:pPr>
              <w:tabs>
                <w:tab w:val="left" w:pos="10320"/>
              </w:tabs>
              <w:jc w:val="center"/>
              <w:rPr>
                <w:b/>
                <w:noProof/>
              </w:rPr>
            </w:pPr>
            <w:r>
              <w:rPr>
                <w:b/>
                <w:noProof/>
              </w:rPr>
              <w:t>2022 г.</w:t>
            </w:r>
          </w:p>
        </w:tc>
      </w:tr>
      <w:tr w:rsidR="001D31A5" w:rsidRPr="00634251" w:rsidTr="00327C96">
        <w:tc>
          <w:tcPr>
            <w:tcW w:w="774" w:type="pct"/>
            <w:vMerge/>
          </w:tcPr>
          <w:p w:rsidR="001D31A5" w:rsidRPr="00634251" w:rsidRDefault="001D31A5" w:rsidP="00327C96">
            <w:pPr>
              <w:tabs>
                <w:tab w:val="left" w:pos="10320"/>
              </w:tabs>
              <w:rPr>
                <w:b/>
                <w:noProof/>
              </w:rPr>
            </w:pPr>
          </w:p>
        </w:tc>
        <w:tc>
          <w:tcPr>
            <w:tcW w:w="352" w:type="pct"/>
            <w:vAlign w:val="center"/>
          </w:tcPr>
          <w:p w:rsidR="001D31A5" w:rsidRPr="00634251" w:rsidRDefault="001D31A5" w:rsidP="00327C96">
            <w:pPr>
              <w:tabs>
                <w:tab w:val="left" w:pos="10320"/>
              </w:tabs>
              <w:jc w:val="center"/>
              <w:rPr>
                <w:noProof/>
              </w:rPr>
            </w:pPr>
            <w:r w:rsidRPr="00634251">
              <w:rPr>
                <w:noProof/>
              </w:rPr>
              <w:t>чел.</w:t>
            </w:r>
          </w:p>
        </w:tc>
        <w:tc>
          <w:tcPr>
            <w:tcW w:w="1056" w:type="pct"/>
            <w:vAlign w:val="center"/>
          </w:tcPr>
          <w:p w:rsidR="001D31A5" w:rsidRPr="00634251" w:rsidRDefault="001D31A5" w:rsidP="00327C96">
            <w:pPr>
              <w:tabs>
                <w:tab w:val="left" w:pos="10320"/>
              </w:tabs>
              <w:jc w:val="center"/>
              <w:rPr>
                <w:noProof/>
              </w:rPr>
            </w:pPr>
            <w:r w:rsidRPr="00634251">
              <w:rPr>
                <w:noProof/>
              </w:rPr>
              <w:t>% от общего числа участников</w:t>
            </w:r>
          </w:p>
        </w:tc>
        <w:tc>
          <w:tcPr>
            <w:tcW w:w="353" w:type="pct"/>
            <w:vAlign w:val="center"/>
          </w:tcPr>
          <w:p w:rsidR="001D31A5" w:rsidRPr="00634251" w:rsidRDefault="001D31A5" w:rsidP="00327C96">
            <w:pPr>
              <w:tabs>
                <w:tab w:val="left" w:pos="10320"/>
              </w:tabs>
              <w:jc w:val="center"/>
              <w:rPr>
                <w:noProof/>
              </w:rPr>
            </w:pPr>
            <w:r w:rsidRPr="00634251">
              <w:rPr>
                <w:noProof/>
              </w:rPr>
              <w:t>чел.</w:t>
            </w:r>
          </w:p>
        </w:tc>
        <w:tc>
          <w:tcPr>
            <w:tcW w:w="1056" w:type="pct"/>
            <w:vAlign w:val="center"/>
          </w:tcPr>
          <w:p w:rsidR="001D31A5" w:rsidRPr="00634251" w:rsidRDefault="001D31A5" w:rsidP="00327C96">
            <w:pPr>
              <w:tabs>
                <w:tab w:val="left" w:pos="10320"/>
              </w:tabs>
              <w:jc w:val="center"/>
              <w:rPr>
                <w:noProof/>
              </w:rPr>
            </w:pPr>
            <w:r w:rsidRPr="00634251">
              <w:rPr>
                <w:noProof/>
              </w:rPr>
              <w:t>% от общего числа участников</w:t>
            </w:r>
          </w:p>
        </w:tc>
        <w:tc>
          <w:tcPr>
            <w:tcW w:w="352" w:type="pct"/>
            <w:vAlign w:val="center"/>
          </w:tcPr>
          <w:p w:rsidR="001D31A5" w:rsidRPr="00634251" w:rsidRDefault="001D31A5" w:rsidP="00327C96">
            <w:pPr>
              <w:tabs>
                <w:tab w:val="left" w:pos="10320"/>
              </w:tabs>
              <w:jc w:val="center"/>
              <w:rPr>
                <w:noProof/>
              </w:rPr>
            </w:pPr>
            <w:r w:rsidRPr="00634251">
              <w:rPr>
                <w:noProof/>
              </w:rPr>
              <w:t>чел.</w:t>
            </w:r>
          </w:p>
        </w:tc>
        <w:tc>
          <w:tcPr>
            <w:tcW w:w="1056" w:type="pct"/>
            <w:vAlign w:val="center"/>
          </w:tcPr>
          <w:p w:rsidR="001D31A5" w:rsidRPr="00634251" w:rsidRDefault="001D31A5" w:rsidP="00327C96">
            <w:pPr>
              <w:tabs>
                <w:tab w:val="left" w:pos="10320"/>
              </w:tabs>
              <w:jc w:val="center"/>
              <w:rPr>
                <w:noProof/>
              </w:rPr>
            </w:pPr>
            <w:r w:rsidRPr="00634251">
              <w:rPr>
                <w:noProof/>
              </w:rPr>
              <w:t>% от общего числа участников</w:t>
            </w:r>
          </w:p>
        </w:tc>
      </w:tr>
      <w:tr w:rsidR="00735E54" w:rsidRPr="00634251" w:rsidTr="00F8489C">
        <w:tc>
          <w:tcPr>
            <w:tcW w:w="774" w:type="pct"/>
            <w:vAlign w:val="center"/>
          </w:tcPr>
          <w:p w:rsidR="00735E54" w:rsidRPr="00634251" w:rsidRDefault="00735E54" w:rsidP="00327C96">
            <w:pPr>
              <w:tabs>
                <w:tab w:val="left" w:pos="10320"/>
              </w:tabs>
            </w:pPr>
            <w:r w:rsidRPr="00634251">
              <w:t>Женский</w:t>
            </w:r>
          </w:p>
        </w:tc>
        <w:tc>
          <w:tcPr>
            <w:tcW w:w="352" w:type="pct"/>
            <w:vAlign w:val="bottom"/>
          </w:tcPr>
          <w:p w:rsidR="00735E54" w:rsidRPr="004C67DE" w:rsidRDefault="00735E54" w:rsidP="00F8489C">
            <w:pPr>
              <w:jc w:val="right"/>
            </w:pPr>
            <w:r>
              <w:t>173</w:t>
            </w:r>
          </w:p>
        </w:tc>
        <w:tc>
          <w:tcPr>
            <w:tcW w:w="1056" w:type="pct"/>
            <w:vAlign w:val="bottom"/>
          </w:tcPr>
          <w:p w:rsidR="00735E54" w:rsidRPr="004C67DE" w:rsidRDefault="00735E54" w:rsidP="00F8489C">
            <w:pPr>
              <w:jc w:val="center"/>
            </w:pPr>
            <w:r>
              <w:t>55,6</w:t>
            </w:r>
          </w:p>
        </w:tc>
        <w:tc>
          <w:tcPr>
            <w:tcW w:w="353" w:type="pct"/>
            <w:vAlign w:val="bottom"/>
          </w:tcPr>
          <w:p w:rsidR="00735E54" w:rsidRPr="004C67DE" w:rsidRDefault="00735E54" w:rsidP="00F8489C">
            <w:pPr>
              <w:jc w:val="right"/>
            </w:pPr>
            <w:r>
              <w:t>196</w:t>
            </w:r>
          </w:p>
        </w:tc>
        <w:tc>
          <w:tcPr>
            <w:tcW w:w="1056" w:type="pct"/>
            <w:vAlign w:val="bottom"/>
          </w:tcPr>
          <w:p w:rsidR="00735E54" w:rsidRPr="004C67DE" w:rsidRDefault="00735E54" w:rsidP="00F8489C">
            <w:pPr>
              <w:jc w:val="center"/>
            </w:pPr>
            <w:r>
              <w:t>56,5</w:t>
            </w:r>
          </w:p>
        </w:tc>
        <w:tc>
          <w:tcPr>
            <w:tcW w:w="352" w:type="pct"/>
            <w:vAlign w:val="bottom"/>
          </w:tcPr>
          <w:p w:rsidR="00735E54" w:rsidRPr="00634251" w:rsidRDefault="00735E54" w:rsidP="00327C96">
            <w:pPr>
              <w:jc w:val="right"/>
            </w:pPr>
            <w:r>
              <w:t>164</w:t>
            </w:r>
          </w:p>
        </w:tc>
        <w:tc>
          <w:tcPr>
            <w:tcW w:w="1056" w:type="pct"/>
            <w:vAlign w:val="bottom"/>
          </w:tcPr>
          <w:p w:rsidR="00735E54" w:rsidRPr="00634251" w:rsidRDefault="00735E54" w:rsidP="00327C96">
            <w:pPr>
              <w:jc w:val="center"/>
            </w:pPr>
            <w:r>
              <w:t>52,1</w:t>
            </w:r>
          </w:p>
        </w:tc>
      </w:tr>
      <w:tr w:rsidR="00735E54" w:rsidRPr="00634251" w:rsidTr="00F8489C">
        <w:tc>
          <w:tcPr>
            <w:tcW w:w="774" w:type="pct"/>
            <w:tcBorders>
              <w:top w:val="single" w:sz="4" w:space="0" w:color="auto"/>
              <w:left w:val="single" w:sz="4" w:space="0" w:color="auto"/>
              <w:bottom w:val="single" w:sz="4" w:space="0" w:color="auto"/>
              <w:right w:val="single" w:sz="4" w:space="0" w:color="auto"/>
            </w:tcBorders>
            <w:vAlign w:val="center"/>
          </w:tcPr>
          <w:p w:rsidR="00735E54" w:rsidRPr="00634251" w:rsidRDefault="00735E54" w:rsidP="00327C96">
            <w:pPr>
              <w:tabs>
                <w:tab w:val="left" w:pos="10320"/>
              </w:tabs>
            </w:pPr>
            <w:r w:rsidRPr="00634251">
              <w:t>Мужской</w:t>
            </w:r>
          </w:p>
        </w:tc>
        <w:tc>
          <w:tcPr>
            <w:tcW w:w="352" w:type="pct"/>
            <w:tcBorders>
              <w:top w:val="single" w:sz="4" w:space="0" w:color="auto"/>
              <w:left w:val="single" w:sz="4" w:space="0" w:color="auto"/>
              <w:bottom w:val="single" w:sz="4" w:space="0" w:color="auto"/>
              <w:right w:val="single" w:sz="4" w:space="0" w:color="auto"/>
            </w:tcBorders>
            <w:vAlign w:val="bottom"/>
          </w:tcPr>
          <w:p w:rsidR="00735E54" w:rsidRPr="004C67DE" w:rsidRDefault="00735E54" w:rsidP="00F8489C">
            <w:pPr>
              <w:jc w:val="right"/>
            </w:pPr>
            <w:r>
              <w:t>138</w:t>
            </w:r>
          </w:p>
        </w:tc>
        <w:tc>
          <w:tcPr>
            <w:tcW w:w="1056" w:type="pct"/>
            <w:tcBorders>
              <w:top w:val="single" w:sz="4" w:space="0" w:color="auto"/>
              <w:left w:val="single" w:sz="4" w:space="0" w:color="auto"/>
              <w:bottom w:val="single" w:sz="4" w:space="0" w:color="auto"/>
              <w:right w:val="single" w:sz="4" w:space="0" w:color="auto"/>
            </w:tcBorders>
            <w:vAlign w:val="bottom"/>
          </w:tcPr>
          <w:p w:rsidR="00735E54" w:rsidRPr="004C67DE" w:rsidRDefault="00735E54" w:rsidP="00F8489C">
            <w:pPr>
              <w:jc w:val="center"/>
            </w:pPr>
            <w:r>
              <w:t>44,4</w:t>
            </w:r>
          </w:p>
        </w:tc>
        <w:tc>
          <w:tcPr>
            <w:tcW w:w="353" w:type="pct"/>
            <w:tcBorders>
              <w:top w:val="single" w:sz="4" w:space="0" w:color="auto"/>
              <w:left w:val="single" w:sz="4" w:space="0" w:color="auto"/>
              <w:bottom w:val="single" w:sz="4" w:space="0" w:color="auto"/>
              <w:right w:val="single" w:sz="4" w:space="0" w:color="auto"/>
            </w:tcBorders>
            <w:vAlign w:val="bottom"/>
          </w:tcPr>
          <w:p w:rsidR="00735E54" w:rsidRPr="004C67DE" w:rsidRDefault="00735E54" w:rsidP="00F8489C">
            <w:pPr>
              <w:jc w:val="right"/>
            </w:pPr>
            <w:r>
              <w:t>151</w:t>
            </w:r>
          </w:p>
        </w:tc>
        <w:tc>
          <w:tcPr>
            <w:tcW w:w="1056" w:type="pct"/>
            <w:tcBorders>
              <w:top w:val="single" w:sz="4" w:space="0" w:color="auto"/>
              <w:left w:val="single" w:sz="4" w:space="0" w:color="auto"/>
              <w:bottom w:val="single" w:sz="4" w:space="0" w:color="auto"/>
              <w:right w:val="single" w:sz="4" w:space="0" w:color="auto"/>
            </w:tcBorders>
            <w:vAlign w:val="bottom"/>
          </w:tcPr>
          <w:p w:rsidR="00735E54" w:rsidRPr="004C67DE" w:rsidRDefault="00735E54" w:rsidP="00F8489C">
            <w:pPr>
              <w:jc w:val="center"/>
            </w:pPr>
            <w:r>
              <w:t>43,5</w:t>
            </w:r>
          </w:p>
        </w:tc>
        <w:tc>
          <w:tcPr>
            <w:tcW w:w="352" w:type="pct"/>
            <w:tcBorders>
              <w:top w:val="single" w:sz="4" w:space="0" w:color="auto"/>
              <w:left w:val="single" w:sz="4" w:space="0" w:color="auto"/>
              <w:bottom w:val="single" w:sz="4" w:space="0" w:color="auto"/>
              <w:right w:val="single" w:sz="4" w:space="0" w:color="auto"/>
            </w:tcBorders>
            <w:vAlign w:val="bottom"/>
          </w:tcPr>
          <w:p w:rsidR="00735E54" w:rsidRPr="00634251" w:rsidRDefault="00735E54" w:rsidP="00327C96">
            <w:pPr>
              <w:jc w:val="right"/>
            </w:pPr>
            <w:r>
              <w:t>151</w:t>
            </w:r>
          </w:p>
        </w:tc>
        <w:tc>
          <w:tcPr>
            <w:tcW w:w="1056" w:type="pct"/>
            <w:tcBorders>
              <w:top w:val="single" w:sz="4" w:space="0" w:color="auto"/>
              <w:left w:val="single" w:sz="4" w:space="0" w:color="auto"/>
              <w:bottom w:val="single" w:sz="4" w:space="0" w:color="auto"/>
              <w:right w:val="single" w:sz="4" w:space="0" w:color="auto"/>
            </w:tcBorders>
            <w:vAlign w:val="bottom"/>
          </w:tcPr>
          <w:p w:rsidR="00735E54" w:rsidRPr="00634251" w:rsidRDefault="00735E54" w:rsidP="00327C96">
            <w:pPr>
              <w:jc w:val="center"/>
            </w:pPr>
            <w:r>
              <w:t>47,9</w:t>
            </w:r>
          </w:p>
        </w:tc>
      </w:tr>
    </w:tbl>
    <w:p w:rsidR="00D116BF" w:rsidRPr="00FA4B3A" w:rsidRDefault="00D116BF" w:rsidP="00D116BF">
      <w:pPr>
        <w:ind w:left="568" w:hanging="568"/>
      </w:pPr>
    </w:p>
    <w:p w:rsidR="005060D9" w:rsidRPr="00715B99" w:rsidRDefault="00D72FE0" w:rsidP="00D72FE0">
      <w:pPr>
        <w:pStyle w:val="3"/>
        <w:numPr>
          <w:ilvl w:val="0"/>
          <w:numId w:val="0"/>
        </w:numPr>
        <w:tabs>
          <w:tab w:val="left" w:pos="142"/>
        </w:tabs>
        <w:rPr>
          <w:rFonts w:ascii="Times New Roman" w:hAnsi="Times New Roman"/>
        </w:rPr>
      </w:pPr>
      <w:r>
        <w:rPr>
          <w:rFonts w:ascii="Times New Roman" w:hAnsi="Times New Roman"/>
          <w:lang w:val="ru-RU"/>
        </w:rPr>
        <w:t xml:space="preserve">1.3. </w:t>
      </w:r>
      <w:r w:rsidR="005060D9" w:rsidRPr="00FC6BBF">
        <w:rPr>
          <w:rFonts w:ascii="Times New Roman" w:hAnsi="Times New Roman"/>
        </w:rPr>
        <w:t xml:space="preserve">Количество участников ЕГЭ в </w:t>
      </w:r>
      <w:r w:rsidR="00E26D6B">
        <w:rPr>
          <w:rFonts w:ascii="Times New Roman" w:hAnsi="Times New Roman"/>
          <w:lang w:val="ru-RU"/>
        </w:rPr>
        <w:t>округе</w:t>
      </w:r>
      <w:r w:rsidR="005060D9" w:rsidRPr="00FC6BBF">
        <w:rPr>
          <w:rFonts w:ascii="Times New Roman" w:hAnsi="Times New Roman"/>
        </w:rPr>
        <w:t xml:space="preserve"> по категориям</w:t>
      </w:r>
      <w:r w:rsidR="00895DDC" w:rsidRPr="00FC6BBF">
        <w:rPr>
          <w:rFonts w:ascii="Times New Roman" w:hAnsi="Times New Roman"/>
        </w:rPr>
        <w:t xml:space="preserve"> </w:t>
      </w:r>
    </w:p>
    <w:p w:rsidR="002B4243" w:rsidRPr="00FC6BBF" w:rsidRDefault="002B4243" w:rsidP="002B4243">
      <w:pPr>
        <w:pStyle w:val="af7"/>
        <w:keepNext/>
      </w:pPr>
      <w:r w:rsidRPr="00FC6BBF">
        <w:t xml:space="preserve">Таблица </w:t>
      </w:r>
      <w:fldSimple w:instr=" STYLEREF 1 \s ">
        <w:r w:rsidR="00F358A4">
          <w:rPr>
            <w:noProof/>
          </w:rPr>
          <w:t>2</w:t>
        </w:r>
      </w:fldSimple>
      <w:r w:rsidR="00DB6897">
        <w:noBreakHyphen/>
      </w:r>
      <w:fldSimple w:instr=" SEQ Таблица \* ARABIC \s 1 ">
        <w:r w:rsidR="00F358A4">
          <w:rPr>
            <w:noProof/>
          </w:rPr>
          <w:t>3</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5060D9" w:rsidRPr="00634251" w:rsidTr="004E5D81">
        <w:trPr>
          <w:tblHeader/>
        </w:trPr>
        <w:tc>
          <w:tcPr>
            <w:tcW w:w="7797" w:type="dxa"/>
            <w:shd w:val="clear" w:color="auto" w:fill="auto"/>
          </w:tcPr>
          <w:p w:rsidR="005060D9" w:rsidRPr="00634251" w:rsidRDefault="005060D9" w:rsidP="00D116BF">
            <w:pPr>
              <w:contextualSpacing/>
              <w:jc w:val="both"/>
              <w:rPr>
                <w:b/>
              </w:rPr>
            </w:pPr>
            <w:r w:rsidRPr="00634251">
              <w:rPr>
                <w:b/>
              </w:rPr>
              <w:t>Всего участников ЕГЭ по предмету</w:t>
            </w:r>
          </w:p>
        </w:tc>
        <w:tc>
          <w:tcPr>
            <w:tcW w:w="2268" w:type="dxa"/>
            <w:shd w:val="clear" w:color="auto" w:fill="auto"/>
          </w:tcPr>
          <w:p w:rsidR="005060D9" w:rsidRPr="00634251" w:rsidRDefault="004E5D81" w:rsidP="00D116BF">
            <w:pPr>
              <w:contextualSpacing/>
              <w:jc w:val="both"/>
            </w:pPr>
            <w:r>
              <w:t>318</w:t>
            </w:r>
          </w:p>
        </w:tc>
      </w:tr>
      <w:tr w:rsidR="005060D9" w:rsidRPr="00634251" w:rsidTr="004E5D81">
        <w:trPr>
          <w:trHeight w:val="545"/>
        </w:trPr>
        <w:tc>
          <w:tcPr>
            <w:tcW w:w="7797" w:type="dxa"/>
            <w:shd w:val="clear" w:color="auto" w:fill="auto"/>
          </w:tcPr>
          <w:p w:rsidR="005060D9" w:rsidRPr="00634251" w:rsidRDefault="005060D9" w:rsidP="00D116BF">
            <w:pPr>
              <w:contextualSpacing/>
              <w:jc w:val="both"/>
            </w:pPr>
            <w:r w:rsidRPr="00634251">
              <w:t>Из них:</w:t>
            </w:r>
          </w:p>
          <w:p w:rsidR="005060D9" w:rsidRPr="00634251" w:rsidRDefault="00407E4A" w:rsidP="00B86ACD">
            <w:pPr>
              <w:pStyle w:val="a3"/>
              <w:numPr>
                <w:ilvl w:val="0"/>
                <w:numId w:val="2"/>
              </w:numPr>
              <w:spacing w:after="0" w:line="240" w:lineRule="auto"/>
              <w:jc w:val="both"/>
            </w:pPr>
            <w:r>
              <w:rPr>
                <w:rFonts w:ascii="Times New Roman" w:hAnsi="Times New Roman"/>
                <w:sz w:val="24"/>
                <w:szCs w:val="24"/>
              </w:rPr>
              <w:t>ВТГ</w:t>
            </w:r>
            <w:r w:rsidR="00C30DD4" w:rsidRPr="00B86ACD">
              <w:rPr>
                <w:rFonts w:ascii="Times New Roman" w:hAnsi="Times New Roman"/>
                <w:sz w:val="24"/>
                <w:szCs w:val="24"/>
              </w:rPr>
              <w:t>, обучающихся по программам СОО</w:t>
            </w:r>
          </w:p>
        </w:tc>
        <w:tc>
          <w:tcPr>
            <w:tcW w:w="2268" w:type="dxa"/>
            <w:shd w:val="clear" w:color="auto" w:fill="auto"/>
          </w:tcPr>
          <w:p w:rsidR="005060D9" w:rsidRPr="00634251" w:rsidRDefault="00D87F67" w:rsidP="00D116BF">
            <w:pPr>
              <w:contextualSpacing/>
              <w:jc w:val="both"/>
            </w:pPr>
            <w:r>
              <w:t>315</w:t>
            </w:r>
          </w:p>
        </w:tc>
      </w:tr>
      <w:tr w:rsidR="005060D9" w:rsidRPr="00634251" w:rsidTr="004E5D81">
        <w:tc>
          <w:tcPr>
            <w:tcW w:w="7797" w:type="dxa"/>
            <w:shd w:val="clear" w:color="auto" w:fill="auto"/>
          </w:tcPr>
          <w:p w:rsidR="005060D9" w:rsidRPr="00B86ACD" w:rsidRDefault="00407E4A" w:rsidP="00B86ACD">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ВТГ</w:t>
            </w:r>
            <w:r w:rsidR="00C30DD4" w:rsidRPr="00B86ACD">
              <w:rPr>
                <w:rFonts w:ascii="Times New Roman" w:hAnsi="Times New Roman"/>
                <w:sz w:val="24"/>
                <w:szCs w:val="24"/>
              </w:rPr>
              <w:t>, обучающихся по программам СПО</w:t>
            </w:r>
          </w:p>
        </w:tc>
        <w:tc>
          <w:tcPr>
            <w:tcW w:w="2268" w:type="dxa"/>
            <w:shd w:val="clear" w:color="auto" w:fill="auto"/>
          </w:tcPr>
          <w:p w:rsidR="005060D9" w:rsidRPr="00634251" w:rsidRDefault="00CC7875" w:rsidP="00D116BF">
            <w:pPr>
              <w:contextualSpacing/>
              <w:jc w:val="both"/>
            </w:pPr>
            <w:r>
              <w:t>1</w:t>
            </w:r>
          </w:p>
        </w:tc>
      </w:tr>
      <w:tr w:rsidR="005060D9" w:rsidRPr="00634251" w:rsidTr="004E5D81">
        <w:tc>
          <w:tcPr>
            <w:tcW w:w="7797" w:type="dxa"/>
            <w:shd w:val="clear" w:color="auto" w:fill="auto"/>
          </w:tcPr>
          <w:p w:rsidR="005060D9" w:rsidRPr="00B86ACD" w:rsidRDefault="00407E4A" w:rsidP="00B86ACD">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ВПЛ</w:t>
            </w:r>
          </w:p>
        </w:tc>
        <w:tc>
          <w:tcPr>
            <w:tcW w:w="2268" w:type="dxa"/>
            <w:shd w:val="clear" w:color="auto" w:fill="auto"/>
          </w:tcPr>
          <w:p w:rsidR="005060D9" w:rsidRPr="00634251" w:rsidRDefault="004E5D81" w:rsidP="00D116BF">
            <w:pPr>
              <w:contextualSpacing/>
              <w:jc w:val="both"/>
            </w:pPr>
            <w:r>
              <w:t>2</w:t>
            </w:r>
          </w:p>
        </w:tc>
      </w:tr>
      <w:tr w:rsidR="009B0D70" w:rsidRPr="00634251" w:rsidTr="00407E4A">
        <w:trPr>
          <w:trHeight w:val="371"/>
        </w:trPr>
        <w:tc>
          <w:tcPr>
            <w:tcW w:w="7797" w:type="dxa"/>
          </w:tcPr>
          <w:p w:rsidR="009B0D70" w:rsidRPr="00B86ACD" w:rsidRDefault="009B0D70" w:rsidP="00B86ACD">
            <w:pPr>
              <w:pStyle w:val="a3"/>
              <w:numPr>
                <w:ilvl w:val="0"/>
                <w:numId w:val="2"/>
              </w:numPr>
              <w:spacing w:after="0" w:line="240" w:lineRule="auto"/>
              <w:jc w:val="both"/>
              <w:rPr>
                <w:rFonts w:ascii="Times New Roman" w:hAnsi="Times New Roman"/>
                <w:sz w:val="24"/>
                <w:szCs w:val="24"/>
              </w:rPr>
            </w:pPr>
            <w:r w:rsidRPr="00B86ACD">
              <w:rPr>
                <w:rFonts w:ascii="Times New Roman" w:hAnsi="Times New Roman"/>
                <w:sz w:val="24"/>
                <w:szCs w:val="24"/>
              </w:rPr>
              <w:t>участников с ограниченными возможностями здоровья</w:t>
            </w:r>
          </w:p>
        </w:tc>
        <w:tc>
          <w:tcPr>
            <w:tcW w:w="2268" w:type="dxa"/>
          </w:tcPr>
          <w:p w:rsidR="009B0D70" w:rsidRPr="00634251" w:rsidRDefault="00D87F67" w:rsidP="00D116BF">
            <w:pPr>
              <w:contextualSpacing/>
              <w:jc w:val="both"/>
            </w:pPr>
            <w:r>
              <w:t>8</w:t>
            </w:r>
          </w:p>
        </w:tc>
      </w:tr>
    </w:tbl>
    <w:p w:rsidR="00E2039C" w:rsidRPr="00FA4B3A" w:rsidRDefault="00E2039C" w:rsidP="00D116BF">
      <w:pPr>
        <w:pStyle w:val="a3"/>
        <w:spacing w:after="0" w:line="240" w:lineRule="auto"/>
        <w:ind w:left="1080"/>
        <w:rPr>
          <w:rFonts w:ascii="Times New Roman" w:hAnsi="Times New Roman"/>
          <w:sz w:val="24"/>
          <w:szCs w:val="24"/>
        </w:rPr>
      </w:pPr>
    </w:p>
    <w:p w:rsidR="005060D9" w:rsidRPr="00715B99" w:rsidRDefault="00D72FE0" w:rsidP="00D72FE0">
      <w:pPr>
        <w:pStyle w:val="3"/>
        <w:numPr>
          <w:ilvl w:val="0"/>
          <w:numId w:val="0"/>
        </w:numPr>
        <w:tabs>
          <w:tab w:val="left" w:pos="142"/>
        </w:tabs>
        <w:rPr>
          <w:rFonts w:ascii="Times New Roman" w:hAnsi="Times New Roman"/>
        </w:rPr>
      </w:pPr>
      <w:r>
        <w:rPr>
          <w:rFonts w:ascii="Times New Roman" w:hAnsi="Times New Roman"/>
          <w:lang w:val="ru-RU"/>
        </w:rPr>
        <w:t xml:space="preserve">1.4. </w:t>
      </w:r>
      <w:r w:rsidR="005060D9" w:rsidRPr="00FC6BBF">
        <w:rPr>
          <w:rFonts w:ascii="Times New Roman" w:hAnsi="Times New Roman"/>
        </w:rPr>
        <w:t>Количество участников</w:t>
      </w:r>
      <w:r w:rsidR="00706E31" w:rsidRPr="00FC6BBF">
        <w:rPr>
          <w:rFonts w:ascii="Times New Roman" w:hAnsi="Times New Roman"/>
        </w:rPr>
        <w:t xml:space="preserve"> ЕГЭ</w:t>
      </w:r>
      <w:r w:rsidR="005060D9" w:rsidRPr="00FC6BBF">
        <w:rPr>
          <w:rFonts w:ascii="Times New Roman" w:hAnsi="Times New Roman"/>
        </w:rPr>
        <w:t xml:space="preserve"> по типам ОО </w:t>
      </w:r>
    </w:p>
    <w:p w:rsidR="002B4243" w:rsidRPr="00FC6BBF" w:rsidRDefault="002B4243" w:rsidP="002B4243">
      <w:pPr>
        <w:pStyle w:val="af7"/>
        <w:keepNext/>
      </w:pPr>
      <w:r w:rsidRPr="00FC6BBF">
        <w:t xml:space="preserve">Таблица </w:t>
      </w:r>
      <w:fldSimple w:instr=" STYLEREF 1 \s ">
        <w:r w:rsidR="00F358A4">
          <w:rPr>
            <w:noProof/>
          </w:rPr>
          <w:t>2</w:t>
        </w:r>
      </w:fldSimple>
      <w:r w:rsidR="00DB6897">
        <w:noBreakHyphen/>
      </w:r>
      <w:fldSimple w:instr=" SEQ Таблица \* ARABIC \s 1 ">
        <w:r w:rsidR="00F358A4">
          <w:rPr>
            <w:noProof/>
          </w:rPr>
          <w:t>4</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5060D9" w:rsidRPr="00634251" w:rsidTr="00407E4A">
        <w:trPr>
          <w:tblHeader/>
        </w:trPr>
        <w:tc>
          <w:tcPr>
            <w:tcW w:w="7797" w:type="dxa"/>
          </w:tcPr>
          <w:p w:rsidR="005060D9" w:rsidRPr="00634251" w:rsidRDefault="009C061E" w:rsidP="00D116BF">
            <w:pPr>
              <w:contextualSpacing/>
              <w:jc w:val="both"/>
              <w:rPr>
                <w:b/>
              </w:rPr>
            </w:pPr>
            <w:r w:rsidRPr="00634251">
              <w:rPr>
                <w:b/>
              </w:rPr>
              <w:t>Всего ВТГ</w:t>
            </w:r>
          </w:p>
        </w:tc>
        <w:tc>
          <w:tcPr>
            <w:tcW w:w="2268" w:type="dxa"/>
          </w:tcPr>
          <w:p w:rsidR="005060D9" w:rsidRPr="00634251" w:rsidRDefault="00D87F67" w:rsidP="00D116BF">
            <w:pPr>
              <w:contextualSpacing/>
              <w:jc w:val="both"/>
            </w:pPr>
            <w:r>
              <w:t>315</w:t>
            </w:r>
          </w:p>
        </w:tc>
      </w:tr>
      <w:tr w:rsidR="005060D9" w:rsidRPr="00634251" w:rsidTr="00B86ACD">
        <w:tc>
          <w:tcPr>
            <w:tcW w:w="7797" w:type="dxa"/>
          </w:tcPr>
          <w:p w:rsidR="005060D9" w:rsidRPr="00634251" w:rsidRDefault="005060D9" w:rsidP="00D116BF">
            <w:pPr>
              <w:contextualSpacing/>
              <w:jc w:val="both"/>
            </w:pPr>
            <w:r w:rsidRPr="00634251">
              <w:t>Из них:</w:t>
            </w:r>
          </w:p>
          <w:p w:rsidR="005060D9" w:rsidRPr="00FA4B3A" w:rsidRDefault="005060D9" w:rsidP="00A21CD4">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лицеев и гимназий</w:t>
            </w:r>
          </w:p>
        </w:tc>
        <w:tc>
          <w:tcPr>
            <w:tcW w:w="2268" w:type="dxa"/>
          </w:tcPr>
          <w:p w:rsidR="005060D9" w:rsidRPr="00634251" w:rsidRDefault="00D87F67" w:rsidP="00D116BF">
            <w:pPr>
              <w:contextualSpacing/>
              <w:jc w:val="both"/>
            </w:pPr>
            <w:r>
              <w:t>0</w:t>
            </w:r>
          </w:p>
        </w:tc>
      </w:tr>
      <w:tr w:rsidR="005060D9" w:rsidRPr="00634251" w:rsidTr="00B86ACD">
        <w:tc>
          <w:tcPr>
            <w:tcW w:w="7797" w:type="dxa"/>
          </w:tcPr>
          <w:p w:rsidR="005060D9" w:rsidRPr="00FA4B3A" w:rsidRDefault="005060D9" w:rsidP="00A21CD4">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СОШ</w:t>
            </w:r>
          </w:p>
        </w:tc>
        <w:tc>
          <w:tcPr>
            <w:tcW w:w="2268" w:type="dxa"/>
          </w:tcPr>
          <w:p w:rsidR="005060D9" w:rsidRPr="00634251" w:rsidRDefault="00D87F67" w:rsidP="00D116BF">
            <w:pPr>
              <w:contextualSpacing/>
              <w:jc w:val="both"/>
            </w:pPr>
            <w:r>
              <w:t>315</w:t>
            </w:r>
          </w:p>
        </w:tc>
      </w:tr>
      <w:tr w:rsidR="005060D9" w:rsidRPr="00634251" w:rsidTr="00B86ACD">
        <w:tc>
          <w:tcPr>
            <w:tcW w:w="7797" w:type="dxa"/>
          </w:tcPr>
          <w:p w:rsidR="005060D9" w:rsidRPr="00FA4B3A" w:rsidRDefault="005060D9" w:rsidP="00A21CD4">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w:t>
            </w:r>
          </w:p>
        </w:tc>
        <w:tc>
          <w:tcPr>
            <w:tcW w:w="2268" w:type="dxa"/>
          </w:tcPr>
          <w:p w:rsidR="005060D9" w:rsidRPr="00634251" w:rsidRDefault="005060D9" w:rsidP="00D116BF">
            <w:pPr>
              <w:contextualSpacing/>
              <w:jc w:val="both"/>
            </w:pPr>
          </w:p>
        </w:tc>
      </w:tr>
    </w:tbl>
    <w:p w:rsidR="009A70B0" w:rsidRDefault="009A70B0" w:rsidP="00D116BF">
      <w:pPr>
        <w:ind w:left="284"/>
      </w:pPr>
    </w:p>
    <w:p w:rsidR="00D87F67" w:rsidRPr="00FA4B3A" w:rsidRDefault="00D87F67" w:rsidP="00D116BF">
      <w:pPr>
        <w:ind w:left="284"/>
      </w:pPr>
    </w:p>
    <w:p w:rsidR="005060D9" w:rsidRPr="00715B99" w:rsidRDefault="00D72FE0" w:rsidP="00D72FE0">
      <w:pPr>
        <w:pStyle w:val="3"/>
        <w:numPr>
          <w:ilvl w:val="0"/>
          <w:numId w:val="0"/>
        </w:numPr>
        <w:tabs>
          <w:tab w:val="left" w:pos="142"/>
        </w:tabs>
        <w:rPr>
          <w:rFonts w:ascii="Times New Roman" w:hAnsi="Times New Roman"/>
        </w:rPr>
      </w:pPr>
      <w:r>
        <w:rPr>
          <w:rFonts w:ascii="Times New Roman" w:hAnsi="Times New Roman"/>
          <w:lang w:val="ru-RU"/>
        </w:rPr>
        <w:lastRenderedPageBreak/>
        <w:t xml:space="preserve">1.5. </w:t>
      </w:r>
      <w:r w:rsidR="005060D9" w:rsidRPr="00FC6BBF">
        <w:rPr>
          <w:rFonts w:ascii="Times New Roman" w:hAnsi="Times New Roman"/>
        </w:rPr>
        <w:t xml:space="preserve">Количество участников ЕГЭ по предмету по АТЕ </w:t>
      </w:r>
    </w:p>
    <w:p w:rsidR="002B4243" w:rsidRPr="00FC6BBF" w:rsidRDefault="002B4243" w:rsidP="002B4243">
      <w:pPr>
        <w:pStyle w:val="af7"/>
        <w:keepNext/>
      </w:pPr>
      <w:r w:rsidRPr="00FC6BBF">
        <w:t xml:space="preserve">Таблица </w:t>
      </w:r>
      <w:fldSimple w:instr=" STYLEREF 1 \s ">
        <w:r w:rsidR="00F358A4">
          <w:rPr>
            <w:noProof/>
          </w:rPr>
          <w:t>2</w:t>
        </w:r>
      </w:fldSimple>
      <w:r w:rsidR="00DB6897">
        <w:noBreakHyphen/>
      </w:r>
      <w:fldSimple w:instr=" SEQ Таблица \* ARABIC \s 1 ">
        <w:r w:rsidR="00F358A4">
          <w:rPr>
            <w:noProof/>
          </w:rPr>
          <w:t>5</w:t>
        </w:r>
      </w:fldSimple>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544"/>
        <w:gridCol w:w="3261"/>
        <w:gridCol w:w="2693"/>
      </w:tblGrid>
      <w:tr w:rsidR="000113C4" w:rsidRPr="00634251" w:rsidTr="00644E7E">
        <w:tc>
          <w:tcPr>
            <w:tcW w:w="568" w:type="dxa"/>
            <w:vAlign w:val="center"/>
          </w:tcPr>
          <w:p w:rsidR="000113C4" w:rsidRPr="00F579AB" w:rsidRDefault="000113C4" w:rsidP="000113C4">
            <w:pPr>
              <w:pStyle w:val="a3"/>
              <w:spacing w:after="0" w:line="240" w:lineRule="auto"/>
              <w:ind w:left="0"/>
              <w:jc w:val="center"/>
              <w:rPr>
                <w:rFonts w:ascii="Times New Roman" w:hAnsi="Times New Roman"/>
                <w:sz w:val="24"/>
                <w:szCs w:val="24"/>
              </w:rPr>
            </w:pPr>
            <w:r w:rsidRPr="00F579AB">
              <w:rPr>
                <w:rFonts w:ascii="Times New Roman" w:hAnsi="Times New Roman"/>
                <w:sz w:val="24"/>
                <w:szCs w:val="24"/>
              </w:rPr>
              <w:t>№</w:t>
            </w:r>
            <w:r w:rsidR="006F470F" w:rsidRPr="00F579AB">
              <w:rPr>
                <w:rFonts w:ascii="Times New Roman" w:hAnsi="Times New Roman"/>
                <w:sz w:val="24"/>
                <w:szCs w:val="24"/>
              </w:rPr>
              <w:t xml:space="preserve"> п/п</w:t>
            </w:r>
          </w:p>
        </w:tc>
        <w:tc>
          <w:tcPr>
            <w:tcW w:w="3544" w:type="dxa"/>
            <w:vAlign w:val="center"/>
          </w:tcPr>
          <w:p w:rsidR="000113C4" w:rsidRPr="00FA4B3A" w:rsidRDefault="000113C4" w:rsidP="00D116BF">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АТЕ</w:t>
            </w:r>
          </w:p>
        </w:tc>
        <w:tc>
          <w:tcPr>
            <w:tcW w:w="3261" w:type="dxa"/>
          </w:tcPr>
          <w:p w:rsidR="000113C4" w:rsidRPr="00FA4B3A" w:rsidRDefault="000113C4" w:rsidP="00644E7E">
            <w:pPr>
              <w:pStyle w:val="a3"/>
              <w:spacing w:after="0" w:line="240" w:lineRule="auto"/>
              <w:ind w:left="0" w:hanging="108"/>
              <w:jc w:val="center"/>
              <w:rPr>
                <w:rFonts w:ascii="Times New Roman" w:hAnsi="Times New Roman"/>
                <w:sz w:val="24"/>
                <w:szCs w:val="24"/>
              </w:rPr>
            </w:pPr>
            <w:r w:rsidRPr="00FA4B3A">
              <w:rPr>
                <w:rFonts w:ascii="Times New Roman" w:hAnsi="Times New Roman"/>
                <w:sz w:val="24"/>
                <w:szCs w:val="24"/>
              </w:rPr>
              <w:t>Количество участников ЕГЭ по учебному предмету</w:t>
            </w:r>
          </w:p>
        </w:tc>
        <w:tc>
          <w:tcPr>
            <w:tcW w:w="2693" w:type="dxa"/>
          </w:tcPr>
          <w:p w:rsidR="000113C4" w:rsidRPr="00FA4B3A" w:rsidRDefault="000113C4" w:rsidP="00D87F67">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 xml:space="preserve">% от общего числа участников в </w:t>
            </w:r>
            <w:r w:rsidR="00D87F67">
              <w:rPr>
                <w:rFonts w:ascii="Times New Roman" w:hAnsi="Times New Roman"/>
                <w:sz w:val="24"/>
                <w:szCs w:val="24"/>
              </w:rPr>
              <w:t>округе</w:t>
            </w:r>
          </w:p>
        </w:tc>
      </w:tr>
      <w:tr w:rsidR="000113C4" w:rsidRPr="00634251" w:rsidTr="00644E7E">
        <w:tc>
          <w:tcPr>
            <w:tcW w:w="568" w:type="dxa"/>
          </w:tcPr>
          <w:p w:rsidR="000113C4" w:rsidRPr="00FA4B3A" w:rsidRDefault="00644E7E" w:rsidP="00D116BF">
            <w:pPr>
              <w:pStyle w:val="a3"/>
              <w:spacing w:after="0" w:line="240" w:lineRule="auto"/>
              <w:ind w:left="0"/>
              <w:jc w:val="both"/>
              <w:rPr>
                <w:rFonts w:ascii="Times New Roman" w:hAnsi="Times New Roman"/>
                <w:sz w:val="24"/>
                <w:szCs w:val="24"/>
              </w:rPr>
            </w:pPr>
            <w:r>
              <w:rPr>
                <w:rFonts w:ascii="Times New Roman" w:hAnsi="Times New Roman"/>
                <w:sz w:val="24"/>
                <w:szCs w:val="24"/>
              </w:rPr>
              <w:t>1.</w:t>
            </w:r>
          </w:p>
        </w:tc>
        <w:tc>
          <w:tcPr>
            <w:tcW w:w="3544" w:type="dxa"/>
          </w:tcPr>
          <w:p w:rsidR="000113C4" w:rsidRPr="00FA4B3A" w:rsidRDefault="00CC7875" w:rsidP="000113C4">
            <w:pPr>
              <w:pStyle w:val="a3"/>
              <w:spacing w:after="0" w:line="240" w:lineRule="auto"/>
              <w:ind w:left="0"/>
              <w:jc w:val="both"/>
              <w:rPr>
                <w:rFonts w:ascii="Times New Roman" w:hAnsi="Times New Roman"/>
                <w:sz w:val="24"/>
                <w:szCs w:val="24"/>
              </w:rPr>
            </w:pPr>
            <w:r>
              <w:rPr>
                <w:rFonts w:ascii="Times New Roman" w:hAnsi="Times New Roman"/>
                <w:sz w:val="24"/>
                <w:szCs w:val="24"/>
              </w:rPr>
              <w:t>Город Кинель</w:t>
            </w:r>
          </w:p>
        </w:tc>
        <w:tc>
          <w:tcPr>
            <w:tcW w:w="3261" w:type="dxa"/>
          </w:tcPr>
          <w:p w:rsidR="000113C4" w:rsidRPr="00FA4B3A" w:rsidRDefault="00CC7875" w:rsidP="00D116BF">
            <w:pPr>
              <w:pStyle w:val="a3"/>
              <w:spacing w:after="0" w:line="240" w:lineRule="auto"/>
              <w:ind w:left="0"/>
              <w:jc w:val="both"/>
              <w:rPr>
                <w:rFonts w:ascii="Times New Roman" w:hAnsi="Times New Roman"/>
                <w:sz w:val="24"/>
                <w:szCs w:val="24"/>
              </w:rPr>
            </w:pPr>
            <w:r>
              <w:rPr>
                <w:rFonts w:ascii="Times New Roman" w:hAnsi="Times New Roman"/>
                <w:sz w:val="24"/>
                <w:szCs w:val="24"/>
              </w:rPr>
              <w:t>252</w:t>
            </w:r>
          </w:p>
        </w:tc>
        <w:tc>
          <w:tcPr>
            <w:tcW w:w="2693" w:type="dxa"/>
          </w:tcPr>
          <w:p w:rsidR="000113C4" w:rsidRPr="00FA4B3A" w:rsidRDefault="00CC7875" w:rsidP="00D116BF">
            <w:pPr>
              <w:pStyle w:val="a3"/>
              <w:spacing w:after="0" w:line="240" w:lineRule="auto"/>
              <w:ind w:left="0"/>
              <w:jc w:val="both"/>
              <w:rPr>
                <w:rFonts w:ascii="Times New Roman" w:hAnsi="Times New Roman"/>
                <w:sz w:val="24"/>
                <w:szCs w:val="24"/>
              </w:rPr>
            </w:pPr>
            <w:r>
              <w:rPr>
                <w:rFonts w:ascii="Times New Roman" w:hAnsi="Times New Roman"/>
                <w:sz w:val="24"/>
                <w:szCs w:val="24"/>
              </w:rPr>
              <w:t>80</w:t>
            </w:r>
          </w:p>
        </w:tc>
      </w:tr>
      <w:tr w:rsidR="000113C4" w:rsidRPr="00634251" w:rsidTr="00644E7E">
        <w:tc>
          <w:tcPr>
            <w:tcW w:w="568" w:type="dxa"/>
          </w:tcPr>
          <w:p w:rsidR="000113C4" w:rsidRPr="00FA4B3A" w:rsidRDefault="00CC7875" w:rsidP="00D116BF">
            <w:pPr>
              <w:pStyle w:val="a3"/>
              <w:spacing w:after="0" w:line="240" w:lineRule="auto"/>
              <w:ind w:left="0"/>
              <w:jc w:val="both"/>
              <w:rPr>
                <w:rFonts w:ascii="Times New Roman" w:hAnsi="Times New Roman"/>
                <w:sz w:val="24"/>
                <w:szCs w:val="24"/>
              </w:rPr>
            </w:pPr>
            <w:r>
              <w:rPr>
                <w:rFonts w:ascii="Times New Roman" w:hAnsi="Times New Roman"/>
                <w:sz w:val="24"/>
                <w:szCs w:val="24"/>
              </w:rPr>
              <w:t>2.</w:t>
            </w:r>
          </w:p>
        </w:tc>
        <w:tc>
          <w:tcPr>
            <w:tcW w:w="3544" w:type="dxa"/>
          </w:tcPr>
          <w:p w:rsidR="000113C4" w:rsidRPr="00FA4B3A" w:rsidRDefault="00CC7875" w:rsidP="00D116BF">
            <w:pPr>
              <w:pStyle w:val="a3"/>
              <w:spacing w:after="0" w:line="240" w:lineRule="auto"/>
              <w:ind w:left="0"/>
              <w:jc w:val="both"/>
              <w:rPr>
                <w:rFonts w:ascii="Times New Roman" w:hAnsi="Times New Roman"/>
                <w:sz w:val="24"/>
                <w:szCs w:val="24"/>
              </w:rPr>
            </w:pPr>
            <w:r>
              <w:rPr>
                <w:rFonts w:ascii="Times New Roman" w:hAnsi="Times New Roman"/>
                <w:sz w:val="24"/>
                <w:szCs w:val="24"/>
              </w:rPr>
              <w:t>Кинельский район</w:t>
            </w:r>
          </w:p>
        </w:tc>
        <w:tc>
          <w:tcPr>
            <w:tcW w:w="3261" w:type="dxa"/>
          </w:tcPr>
          <w:p w:rsidR="000113C4" w:rsidRPr="00FA4B3A" w:rsidRDefault="00CC7875" w:rsidP="00D116BF">
            <w:pPr>
              <w:pStyle w:val="a3"/>
              <w:spacing w:after="0" w:line="240" w:lineRule="auto"/>
              <w:ind w:left="0"/>
              <w:jc w:val="both"/>
              <w:rPr>
                <w:rFonts w:ascii="Times New Roman" w:hAnsi="Times New Roman"/>
                <w:sz w:val="24"/>
                <w:szCs w:val="24"/>
              </w:rPr>
            </w:pPr>
            <w:r>
              <w:rPr>
                <w:rFonts w:ascii="Times New Roman" w:hAnsi="Times New Roman"/>
                <w:sz w:val="24"/>
                <w:szCs w:val="24"/>
              </w:rPr>
              <w:t>63</w:t>
            </w:r>
          </w:p>
        </w:tc>
        <w:tc>
          <w:tcPr>
            <w:tcW w:w="2693" w:type="dxa"/>
          </w:tcPr>
          <w:p w:rsidR="000113C4" w:rsidRPr="00FA4B3A" w:rsidRDefault="00CC7875" w:rsidP="00D116BF">
            <w:pPr>
              <w:pStyle w:val="a3"/>
              <w:spacing w:after="0" w:line="240" w:lineRule="auto"/>
              <w:ind w:left="0"/>
              <w:jc w:val="both"/>
              <w:rPr>
                <w:rFonts w:ascii="Times New Roman" w:hAnsi="Times New Roman"/>
                <w:sz w:val="24"/>
                <w:szCs w:val="24"/>
              </w:rPr>
            </w:pPr>
            <w:r>
              <w:rPr>
                <w:rFonts w:ascii="Times New Roman" w:hAnsi="Times New Roman"/>
                <w:sz w:val="24"/>
                <w:szCs w:val="24"/>
              </w:rPr>
              <w:t>20</w:t>
            </w:r>
          </w:p>
        </w:tc>
      </w:tr>
    </w:tbl>
    <w:p w:rsidR="008D1B28" w:rsidRPr="00FA4B3A" w:rsidRDefault="008D1B28" w:rsidP="00D116BF">
      <w:pPr>
        <w:ind w:left="-426" w:firstLine="426"/>
        <w:jc w:val="both"/>
        <w:rPr>
          <w:rFonts w:eastAsia="Times New Roman"/>
          <w:b/>
        </w:rPr>
      </w:pPr>
      <w:bookmarkStart w:id="3" w:name="_Toc424490577"/>
    </w:p>
    <w:p w:rsidR="00894991" w:rsidRPr="00FA4B3A" w:rsidRDefault="00894991" w:rsidP="00D116BF">
      <w:pPr>
        <w:ind w:left="-426" w:firstLine="426"/>
        <w:jc w:val="both"/>
        <w:rPr>
          <w:rFonts w:eastAsia="Times New Roman"/>
          <w:b/>
        </w:rPr>
      </w:pPr>
    </w:p>
    <w:p w:rsidR="00894991" w:rsidRPr="00715B99" w:rsidRDefault="00D72FE0" w:rsidP="00D72FE0">
      <w:pPr>
        <w:pStyle w:val="3"/>
        <w:numPr>
          <w:ilvl w:val="0"/>
          <w:numId w:val="0"/>
        </w:numPr>
        <w:tabs>
          <w:tab w:val="left" w:pos="142"/>
        </w:tabs>
        <w:jc w:val="both"/>
        <w:rPr>
          <w:rFonts w:ascii="Times New Roman" w:hAnsi="Times New Roman"/>
        </w:rPr>
      </w:pPr>
      <w:r>
        <w:rPr>
          <w:rFonts w:ascii="Times New Roman" w:hAnsi="Times New Roman"/>
          <w:lang w:val="ru-RU"/>
        </w:rPr>
        <w:t xml:space="preserve">1.6. </w:t>
      </w:r>
      <w:r w:rsidR="00894991" w:rsidRPr="00FC6BBF">
        <w:rPr>
          <w:rFonts w:ascii="Times New Roman" w:hAnsi="Times New Roman"/>
        </w:rPr>
        <w:t xml:space="preserve">Основные </w:t>
      </w:r>
      <w:r w:rsidR="0016787E">
        <w:rPr>
          <w:rFonts w:ascii="Times New Roman" w:hAnsi="Times New Roman"/>
          <w:lang w:val="ru-RU"/>
        </w:rPr>
        <w:t>учебники</w:t>
      </w:r>
      <w:r w:rsidR="0016787E" w:rsidRPr="00FC6BBF">
        <w:rPr>
          <w:rFonts w:ascii="Times New Roman" w:hAnsi="Times New Roman"/>
        </w:rPr>
        <w:t xml:space="preserve"> </w:t>
      </w:r>
      <w:r w:rsidR="00A14BF3" w:rsidRPr="00FC6BBF">
        <w:rPr>
          <w:rFonts w:ascii="Times New Roman" w:hAnsi="Times New Roman"/>
        </w:rPr>
        <w:t>по предмету</w:t>
      </w:r>
      <w:r w:rsidR="00A14BF3">
        <w:rPr>
          <w:rFonts w:ascii="Times New Roman" w:hAnsi="Times New Roman"/>
        </w:rPr>
        <w:t xml:space="preserve"> из федерального перечня </w:t>
      </w:r>
      <w:proofErr w:type="spellStart"/>
      <w:r w:rsidR="00A14BF3">
        <w:rPr>
          <w:rFonts w:ascii="Times New Roman" w:hAnsi="Times New Roman"/>
        </w:rPr>
        <w:t>Минпросвещения</w:t>
      </w:r>
      <w:proofErr w:type="spellEnd"/>
      <w:r w:rsidR="00A14BF3">
        <w:rPr>
          <w:rFonts w:ascii="Times New Roman" w:hAnsi="Times New Roman"/>
        </w:rPr>
        <w:t xml:space="preserve"> России</w:t>
      </w:r>
      <w:r w:rsidR="00E834C6">
        <w:rPr>
          <w:rFonts w:ascii="Times New Roman" w:hAnsi="Times New Roman"/>
          <w:lang w:val="ru-RU"/>
        </w:rPr>
        <w:t xml:space="preserve"> (ФПУ)</w:t>
      </w:r>
      <w:r w:rsidR="00407E4A">
        <w:rPr>
          <w:rStyle w:val="a6"/>
          <w:rFonts w:ascii="Times New Roman" w:hAnsi="Times New Roman"/>
          <w:lang w:val="ru-RU"/>
        </w:rPr>
        <w:footnoteReference w:id="4"/>
      </w:r>
      <w:r w:rsidR="00894991" w:rsidRPr="00FC6BBF">
        <w:rPr>
          <w:rFonts w:ascii="Times New Roman" w:hAnsi="Times New Roman"/>
        </w:rPr>
        <w:t>, которые использовались в ОО</w:t>
      </w:r>
      <w:r w:rsidR="00FC51CC">
        <w:rPr>
          <w:rFonts w:ascii="Times New Roman" w:hAnsi="Times New Roman"/>
          <w:lang w:val="ru-RU"/>
        </w:rPr>
        <w:t xml:space="preserve"> </w:t>
      </w:r>
      <w:r w:rsidR="00EB0D09">
        <w:rPr>
          <w:rFonts w:ascii="Times New Roman" w:hAnsi="Times New Roman"/>
          <w:lang w:val="ru-RU"/>
        </w:rPr>
        <w:t>округ</w:t>
      </w:r>
      <w:r w:rsidR="005C7472">
        <w:rPr>
          <w:rFonts w:ascii="Times New Roman" w:hAnsi="Times New Roman"/>
          <w:lang w:val="ru-RU"/>
        </w:rPr>
        <w:t xml:space="preserve">а </w:t>
      </w:r>
      <w:r w:rsidR="00894991" w:rsidRPr="00FC6BBF">
        <w:rPr>
          <w:rFonts w:ascii="Times New Roman" w:hAnsi="Times New Roman"/>
        </w:rPr>
        <w:t xml:space="preserve">в </w:t>
      </w:r>
      <w:r w:rsidR="0016787E">
        <w:rPr>
          <w:rFonts w:ascii="Times New Roman" w:hAnsi="Times New Roman"/>
        </w:rPr>
        <w:t>202</w:t>
      </w:r>
      <w:r w:rsidR="0016787E">
        <w:rPr>
          <w:rFonts w:ascii="Times New Roman" w:hAnsi="Times New Roman"/>
          <w:lang w:val="ru-RU"/>
        </w:rPr>
        <w:t>1</w:t>
      </w:r>
      <w:r w:rsidR="00894991" w:rsidRPr="00FC6BBF">
        <w:rPr>
          <w:rFonts w:ascii="Times New Roman" w:hAnsi="Times New Roman"/>
        </w:rPr>
        <w:t>-</w:t>
      </w:r>
      <w:r w:rsidR="0016787E">
        <w:rPr>
          <w:rFonts w:ascii="Times New Roman" w:hAnsi="Times New Roman"/>
        </w:rPr>
        <w:t>202</w:t>
      </w:r>
      <w:r w:rsidR="0016787E">
        <w:rPr>
          <w:rFonts w:ascii="Times New Roman" w:hAnsi="Times New Roman"/>
          <w:lang w:val="ru-RU"/>
        </w:rPr>
        <w:t>2</w:t>
      </w:r>
      <w:r w:rsidR="0016787E" w:rsidRPr="00FC6BBF">
        <w:rPr>
          <w:rFonts w:ascii="Times New Roman" w:hAnsi="Times New Roman"/>
        </w:rPr>
        <w:t xml:space="preserve"> </w:t>
      </w:r>
      <w:r w:rsidR="00894991" w:rsidRPr="00FC6BBF">
        <w:rPr>
          <w:rFonts w:ascii="Times New Roman" w:hAnsi="Times New Roman"/>
        </w:rPr>
        <w:t xml:space="preserve">учебном году. </w:t>
      </w:r>
    </w:p>
    <w:p w:rsidR="00894991" w:rsidRPr="00FC6BBF" w:rsidRDefault="00894991" w:rsidP="00FC6BBF">
      <w:pPr>
        <w:pStyle w:val="af7"/>
        <w:keepNext/>
      </w:pPr>
      <w:r w:rsidRPr="00FC6BBF">
        <w:t xml:space="preserve">Таблица </w:t>
      </w:r>
      <w:fldSimple w:instr=" STYLEREF 1 \s ">
        <w:r w:rsidR="00F358A4">
          <w:rPr>
            <w:noProof/>
          </w:rPr>
          <w:t>2</w:t>
        </w:r>
      </w:fldSimple>
      <w:r w:rsidR="00DB6897">
        <w:noBreakHyphen/>
      </w:r>
      <w:fldSimple w:instr=" SEQ Таблица \* ARABIC \s 1 ">
        <w:r w:rsidR="00F358A4">
          <w:rPr>
            <w:noProof/>
          </w:rPr>
          <w:t>6</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804"/>
        <w:gridCol w:w="2693"/>
      </w:tblGrid>
      <w:tr w:rsidR="00F579AB" w:rsidRPr="00634251" w:rsidTr="00634251">
        <w:trPr>
          <w:cantSplit/>
          <w:tblHeader/>
        </w:trPr>
        <w:tc>
          <w:tcPr>
            <w:tcW w:w="568" w:type="dxa"/>
            <w:shd w:val="clear" w:color="auto" w:fill="auto"/>
            <w:vAlign w:val="center"/>
          </w:tcPr>
          <w:p w:rsidR="00F579AB" w:rsidRPr="00634251" w:rsidRDefault="00F579AB" w:rsidP="0063425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п/п</w:t>
            </w:r>
          </w:p>
        </w:tc>
        <w:tc>
          <w:tcPr>
            <w:tcW w:w="6804" w:type="dxa"/>
            <w:shd w:val="clear" w:color="auto" w:fill="auto"/>
            <w:vAlign w:val="center"/>
          </w:tcPr>
          <w:p w:rsidR="00F579AB" w:rsidRPr="00634251" w:rsidRDefault="00F579AB" w:rsidP="00E834C6">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sidR="0016787E">
              <w:rPr>
                <w:rFonts w:ascii="Times New Roman" w:hAnsi="Times New Roman"/>
                <w:sz w:val="24"/>
                <w:szCs w:val="24"/>
              </w:rPr>
              <w:t xml:space="preserve">учебников </w:t>
            </w:r>
            <w:r w:rsidR="00E834C6">
              <w:rPr>
                <w:rFonts w:ascii="Times New Roman" w:hAnsi="Times New Roman"/>
                <w:sz w:val="24"/>
                <w:szCs w:val="24"/>
              </w:rPr>
              <w:t>ФПУ</w:t>
            </w:r>
          </w:p>
        </w:tc>
        <w:tc>
          <w:tcPr>
            <w:tcW w:w="2693" w:type="dxa"/>
            <w:shd w:val="clear" w:color="auto" w:fill="auto"/>
            <w:vAlign w:val="center"/>
          </w:tcPr>
          <w:p w:rsidR="00F579AB" w:rsidRPr="00634251" w:rsidRDefault="00F579AB" w:rsidP="00E834C6">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которых использовался </w:t>
            </w:r>
            <w:r w:rsidR="00E834C6">
              <w:rPr>
                <w:rFonts w:ascii="Times New Roman" w:hAnsi="Times New Roman"/>
                <w:sz w:val="24"/>
                <w:szCs w:val="24"/>
              </w:rPr>
              <w:t>учебник</w:t>
            </w:r>
            <w:r w:rsidR="00A14BF3">
              <w:rPr>
                <w:rFonts w:ascii="Times New Roman" w:hAnsi="Times New Roman"/>
                <w:sz w:val="24"/>
                <w:szCs w:val="24"/>
              </w:rPr>
              <w:t xml:space="preserve"> / другие пособия</w:t>
            </w:r>
          </w:p>
        </w:tc>
      </w:tr>
      <w:tr w:rsidR="009D4489" w:rsidRPr="00634251" w:rsidTr="00634251">
        <w:trPr>
          <w:cantSplit/>
        </w:trPr>
        <w:tc>
          <w:tcPr>
            <w:tcW w:w="568" w:type="dxa"/>
            <w:shd w:val="clear" w:color="auto" w:fill="auto"/>
          </w:tcPr>
          <w:p w:rsidR="009D4489" w:rsidRPr="00634251" w:rsidRDefault="009D4489" w:rsidP="00F8489C">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804" w:type="dxa"/>
            <w:shd w:val="clear" w:color="auto" w:fill="auto"/>
          </w:tcPr>
          <w:p w:rsidR="009D4489" w:rsidRPr="00374229" w:rsidRDefault="009D4489" w:rsidP="00F8489C">
            <w:pPr>
              <w:rPr>
                <w:color w:val="000000"/>
              </w:rPr>
            </w:pPr>
            <w:proofErr w:type="spellStart"/>
            <w:r w:rsidRPr="00374229">
              <w:rPr>
                <w:color w:val="000000"/>
              </w:rPr>
              <w:t>Гольцова</w:t>
            </w:r>
            <w:proofErr w:type="spellEnd"/>
            <w:r w:rsidRPr="00374229">
              <w:rPr>
                <w:color w:val="000000"/>
              </w:rPr>
              <w:t xml:space="preserve"> Н.Г., </w:t>
            </w:r>
            <w:proofErr w:type="spellStart"/>
            <w:r w:rsidRPr="00374229">
              <w:rPr>
                <w:color w:val="000000"/>
              </w:rPr>
              <w:t>Шамшин</w:t>
            </w:r>
            <w:proofErr w:type="spellEnd"/>
            <w:r w:rsidRPr="00374229">
              <w:rPr>
                <w:color w:val="000000"/>
              </w:rPr>
              <w:t xml:space="preserve"> Н.В., </w:t>
            </w:r>
            <w:proofErr w:type="spellStart"/>
            <w:r w:rsidRPr="00374229">
              <w:rPr>
                <w:color w:val="000000"/>
              </w:rPr>
              <w:t>Мищерина</w:t>
            </w:r>
            <w:proofErr w:type="spellEnd"/>
            <w:r w:rsidRPr="00374229">
              <w:rPr>
                <w:color w:val="000000"/>
              </w:rPr>
              <w:t xml:space="preserve"> М.А.. Русский язык. 10-11 классы. Учебник для общеобразовательных учреждений, - М.: Русское слово, 2015, 2016, 2017,2018</w:t>
            </w:r>
          </w:p>
        </w:tc>
        <w:tc>
          <w:tcPr>
            <w:tcW w:w="2693" w:type="dxa"/>
            <w:shd w:val="clear" w:color="auto" w:fill="auto"/>
          </w:tcPr>
          <w:p w:rsidR="009D4489" w:rsidRPr="00374229" w:rsidRDefault="009D4489" w:rsidP="00F8489C">
            <w:pPr>
              <w:contextualSpacing/>
            </w:pPr>
            <w:r>
              <w:t>53</w:t>
            </w:r>
          </w:p>
        </w:tc>
      </w:tr>
      <w:tr w:rsidR="009D4489" w:rsidRPr="00634251" w:rsidTr="00634251">
        <w:trPr>
          <w:cantSplit/>
        </w:trPr>
        <w:tc>
          <w:tcPr>
            <w:tcW w:w="568" w:type="dxa"/>
            <w:shd w:val="clear" w:color="auto" w:fill="auto"/>
          </w:tcPr>
          <w:p w:rsidR="009D4489" w:rsidRPr="00634251" w:rsidRDefault="009D4489" w:rsidP="00F8489C">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6804" w:type="dxa"/>
            <w:shd w:val="clear" w:color="auto" w:fill="auto"/>
          </w:tcPr>
          <w:p w:rsidR="009D4489" w:rsidRPr="00374229" w:rsidRDefault="009D4489" w:rsidP="00F8489C">
            <w:pPr>
              <w:rPr>
                <w:color w:val="000000"/>
              </w:rPr>
            </w:pPr>
            <w:r w:rsidRPr="0097035D">
              <w:rPr>
                <w:color w:val="000000"/>
              </w:rPr>
              <w:t>Львова С.И., Львов В.В., Русский язык (базовый и углубленный уровни), 2019-2020</w:t>
            </w:r>
          </w:p>
        </w:tc>
        <w:tc>
          <w:tcPr>
            <w:tcW w:w="2693" w:type="dxa"/>
            <w:shd w:val="clear" w:color="auto" w:fill="auto"/>
          </w:tcPr>
          <w:p w:rsidR="009D4489" w:rsidRPr="00374229" w:rsidRDefault="009D4489" w:rsidP="00F8489C">
            <w:pPr>
              <w:contextualSpacing/>
            </w:pPr>
            <w:r>
              <w:t>43</w:t>
            </w:r>
          </w:p>
        </w:tc>
      </w:tr>
      <w:tr w:rsidR="009D4489" w:rsidRPr="00634251" w:rsidTr="00634251">
        <w:trPr>
          <w:cantSplit/>
        </w:trPr>
        <w:tc>
          <w:tcPr>
            <w:tcW w:w="568" w:type="dxa"/>
            <w:shd w:val="clear" w:color="auto" w:fill="auto"/>
          </w:tcPr>
          <w:p w:rsidR="009D4489" w:rsidRPr="00634251" w:rsidRDefault="009D4489" w:rsidP="00F8489C">
            <w:pPr>
              <w:pStyle w:val="a3"/>
              <w:spacing w:after="0" w:line="240" w:lineRule="auto"/>
              <w:ind w:left="0"/>
              <w:rPr>
                <w:rFonts w:ascii="Times New Roman" w:hAnsi="Times New Roman"/>
                <w:sz w:val="24"/>
                <w:szCs w:val="24"/>
              </w:rPr>
            </w:pPr>
            <w:r>
              <w:rPr>
                <w:rFonts w:ascii="Times New Roman" w:hAnsi="Times New Roman"/>
                <w:sz w:val="24"/>
                <w:szCs w:val="24"/>
              </w:rPr>
              <w:t>3</w:t>
            </w:r>
          </w:p>
        </w:tc>
        <w:tc>
          <w:tcPr>
            <w:tcW w:w="6804" w:type="dxa"/>
            <w:shd w:val="clear" w:color="auto" w:fill="auto"/>
          </w:tcPr>
          <w:p w:rsidR="009D4489" w:rsidRPr="00374229" w:rsidRDefault="009D4489" w:rsidP="00F8489C">
            <w:pPr>
              <w:rPr>
                <w:color w:val="000000"/>
              </w:rPr>
            </w:pPr>
            <w:r w:rsidRPr="00374229">
              <w:rPr>
                <w:color w:val="000000"/>
              </w:rPr>
              <w:t>Власенков А.И. Русский язык: Грамматика. Текст. Стили речи: Учебник для 10-11 классов общеобразовательных учреждений. М., Просвещение 2017 г.</w:t>
            </w:r>
          </w:p>
        </w:tc>
        <w:tc>
          <w:tcPr>
            <w:tcW w:w="2693" w:type="dxa"/>
            <w:shd w:val="clear" w:color="auto" w:fill="auto"/>
          </w:tcPr>
          <w:p w:rsidR="009D4489" w:rsidRPr="00374229" w:rsidRDefault="009D4489" w:rsidP="00F8489C">
            <w:pPr>
              <w:contextualSpacing/>
            </w:pPr>
            <w:r>
              <w:t>4</w:t>
            </w:r>
          </w:p>
        </w:tc>
      </w:tr>
    </w:tbl>
    <w:p w:rsidR="00894991" w:rsidRPr="00FA4B3A" w:rsidRDefault="00894991" w:rsidP="00894991">
      <w:pPr>
        <w:pStyle w:val="a3"/>
        <w:spacing w:after="0" w:line="240" w:lineRule="auto"/>
        <w:ind w:left="0"/>
        <w:jc w:val="both"/>
        <w:rPr>
          <w:rFonts w:ascii="Times New Roman" w:hAnsi="Times New Roman"/>
          <w:sz w:val="24"/>
          <w:szCs w:val="24"/>
        </w:rPr>
      </w:pPr>
    </w:p>
    <w:p w:rsidR="00C60809" w:rsidRPr="00715B99" w:rsidRDefault="00D72FE0" w:rsidP="00D72FE0">
      <w:pPr>
        <w:pStyle w:val="3"/>
        <w:numPr>
          <w:ilvl w:val="0"/>
          <w:numId w:val="0"/>
        </w:numPr>
        <w:tabs>
          <w:tab w:val="left" w:pos="567"/>
        </w:tabs>
        <w:rPr>
          <w:rFonts w:ascii="Times New Roman" w:hAnsi="Times New Roman"/>
        </w:rPr>
      </w:pPr>
      <w:r>
        <w:rPr>
          <w:rFonts w:ascii="Times New Roman" w:hAnsi="Times New Roman"/>
          <w:lang w:val="ru-RU"/>
        </w:rPr>
        <w:t xml:space="preserve">1.7. </w:t>
      </w:r>
      <w:r w:rsidR="005060D9" w:rsidRPr="00FC6BBF">
        <w:rPr>
          <w:rFonts w:ascii="Times New Roman" w:hAnsi="Times New Roman"/>
        </w:rPr>
        <w:t>ВЫВОД</w:t>
      </w:r>
      <w:r w:rsidR="009A70B0" w:rsidRPr="00FC6BBF">
        <w:rPr>
          <w:rFonts w:ascii="Times New Roman" w:hAnsi="Times New Roman"/>
        </w:rPr>
        <w:t>Ы</w:t>
      </w:r>
      <w:r w:rsidR="005060D9" w:rsidRPr="00FC6BBF">
        <w:rPr>
          <w:rFonts w:ascii="Times New Roman" w:hAnsi="Times New Roman"/>
        </w:rPr>
        <w:t xml:space="preserve"> о характере изменения количества участников ЕГЭ по</w:t>
      </w:r>
      <w:r w:rsidR="00706E31" w:rsidRPr="00FC6BBF">
        <w:rPr>
          <w:rFonts w:ascii="Times New Roman" w:hAnsi="Times New Roman"/>
        </w:rPr>
        <w:t xml:space="preserve"> учебному</w:t>
      </w:r>
      <w:r w:rsidR="005060D9" w:rsidRPr="00FC6BBF">
        <w:rPr>
          <w:rFonts w:ascii="Times New Roman" w:hAnsi="Times New Roman"/>
        </w:rPr>
        <w:t xml:space="preserve"> предмету</w:t>
      </w:r>
      <w:r w:rsidR="00010690" w:rsidRPr="00FC6BBF">
        <w:rPr>
          <w:rFonts w:ascii="Times New Roman" w:hAnsi="Times New Roman"/>
        </w:rPr>
        <w:t>.</w:t>
      </w:r>
      <w:r w:rsidR="005060D9" w:rsidRPr="00FC6BBF">
        <w:rPr>
          <w:rFonts w:ascii="Times New Roman" w:hAnsi="Times New Roman"/>
        </w:rPr>
        <w:t xml:space="preserve"> </w:t>
      </w:r>
      <w:bookmarkEnd w:id="3"/>
    </w:p>
    <w:p w:rsidR="00F8489C" w:rsidRDefault="00F8489C" w:rsidP="00F8489C">
      <w:pPr>
        <w:spacing w:line="360" w:lineRule="auto"/>
        <w:ind w:firstLine="567"/>
        <w:jc w:val="both"/>
        <w:rPr>
          <w:szCs w:val="28"/>
        </w:rPr>
      </w:pPr>
    </w:p>
    <w:p w:rsidR="00F8489C" w:rsidRPr="00F82BDA" w:rsidRDefault="00F8489C" w:rsidP="00F8489C">
      <w:pPr>
        <w:spacing w:line="360" w:lineRule="auto"/>
        <w:ind w:firstLine="567"/>
        <w:jc w:val="both"/>
        <w:rPr>
          <w:szCs w:val="28"/>
        </w:rPr>
      </w:pPr>
      <w:r w:rsidRPr="00F82BDA">
        <w:rPr>
          <w:szCs w:val="28"/>
        </w:rPr>
        <w:t>Как можно заметить, количество участников единого государственного экзамена по русскому языку в 202</w:t>
      </w:r>
      <w:r>
        <w:rPr>
          <w:szCs w:val="28"/>
        </w:rPr>
        <w:t>2</w:t>
      </w:r>
      <w:r w:rsidRPr="00F82BDA">
        <w:rPr>
          <w:szCs w:val="28"/>
        </w:rPr>
        <w:t xml:space="preserve"> году остается приблизительно на том же уровне, что и в предыдущие годы. </w:t>
      </w:r>
      <w:r w:rsidRPr="00F82BDA">
        <w:rPr>
          <w:rFonts w:eastAsia="Times New Roman"/>
          <w:szCs w:val="28"/>
        </w:rPr>
        <w:t>Процентное соотношение юношей и девушек, участников ЕГЭ по русскому языку в 202</w:t>
      </w:r>
      <w:r>
        <w:rPr>
          <w:rFonts w:eastAsia="Times New Roman"/>
          <w:szCs w:val="28"/>
        </w:rPr>
        <w:t>2</w:t>
      </w:r>
      <w:r w:rsidRPr="00F82BDA">
        <w:rPr>
          <w:rFonts w:eastAsia="Times New Roman"/>
          <w:szCs w:val="28"/>
        </w:rPr>
        <w:t xml:space="preserve"> году, в целом соответствует картине двух предыдущих лет. </w:t>
      </w:r>
    </w:p>
    <w:p w:rsidR="00F579AB" w:rsidRPr="00F579AB" w:rsidRDefault="00F579AB" w:rsidP="003F7527">
      <w:pPr>
        <w:spacing w:line="360" w:lineRule="auto"/>
        <w:ind w:left="-425"/>
        <w:jc w:val="both"/>
      </w:pPr>
    </w:p>
    <w:p w:rsidR="00715B99" w:rsidRDefault="00715B99">
      <w:pPr>
        <w:spacing w:after="200" w:line="276" w:lineRule="auto"/>
        <w:rPr>
          <w:bCs/>
        </w:rPr>
      </w:pPr>
      <w:r>
        <w:rPr>
          <w:bCs/>
        </w:rPr>
        <w:br w:type="page"/>
      </w:r>
    </w:p>
    <w:p w:rsidR="005060D9" w:rsidRPr="00FC6BBF" w:rsidRDefault="009A70B0" w:rsidP="00FC6BBF">
      <w:pPr>
        <w:pStyle w:val="2"/>
        <w:jc w:val="center"/>
        <w:rPr>
          <w:b/>
          <w:bCs/>
          <w:sz w:val="28"/>
          <w:szCs w:val="28"/>
        </w:rPr>
      </w:pPr>
      <w:r w:rsidRPr="00FC6BBF">
        <w:rPr>
          <w:rFonts w:ascii="Times New Roman" w:hAnsi="Times New Roman"/>
          <w:b/>
          <w:bCs/>
          <w:color w:val="auto"/>
          <w:sz w:val="28"/>
          <w:szCs w:val="28"/>
        </w:rPr>
        <w:lastRenderedPageBreak/>
        <w:t>РАЗДЕЛ</w:t>
      </w:r>
      <w:r w:rsidR="000933F0" w:rsidRPr="00FC6BBF">
        <w:rPr>
          <w:rFonts w:ascii="Times New Roman" w:hAnsi="Times New Roman"/>
          <w:b/>
          <w:bCs/>
          <w:color w:val="auto"/>
          <w:sz w:val="28"/>
          <w:szCs w:val="28"/>
        </w:rPr>
        <w:t xml:space="preserve"> </w:t>
      </w:r>
      <w:r w:rsidR="00010690" w:rsidRPr="00FC6BBF">
        <w:rPr>
          <w:rFonts w:ascii="Times New Roman" w:hAnsi="Times New Roman"/>
          <w:b/>
          <w:bCs/>
          <w:color w:val="auto"/>
          <w:sz w:val="28"/>
          <w:szCs w:val="28"/>
        </w:rPr>
        <w:t>2</w:t>
      </w:r>
      <w:r w:rsidR="005060D9" w:rsidRPr="00FC6BBF">
        <w:rPr>
          <w:rFonts w:ascii="Times New Roman" w:hAnsi="Times New Roman"/>
          <w:b/>
          <w:bCs/>
          <w:color w:val="auto"/>
          <w:sz w:val="28"/>
          <w:szCs w:val="28"/>
        </w:rPr>
        <w:t>.  ОСНОВНЫЕ РЕЗУЛЬТАТЫ ЕГЭ ПО ПРЕДМЕТУ</w:t>
      </w:r>
    </w:p>
    <w:p w:rsidR="009A70B0" w:rsidRPr="00F579AB" w:rsidRDefault="009A70B0" w:rsidP="009A70B0">
      <w:pPr>
        <w:ind w:left="-426" w:firstLine="426"/>
        <w:jc w:val="both"/>
        <w:rPr>
          <w:rFonts w:eastAsia="Times New Roman"/>
          <w:b/>
        </w:rPr>
      </w:pPr>
    </w:p>
    <w:p w:rsidR="005060D9" w:rsidRPr="00644E7E" w:rsidRDefault="00D72FE0" w:rsidP="00D72FE0">
      <w:pPr>
        <w:pStyle w:val="3"/>
        <w:numPr>
          <w:ilvl w:val="0"/>
          <w:numId w:val="0"/>
        </w:numPr>
        <w:tabs>
          <w:tab w:val="left" w:pos="142"/>
        </w:tabs>
        <w:rPr>
          <w:rFonts w:ascii="Times New Roman" w:hAnsi="Times New Roman"/>
          <w:b w:val="0"/>
          <w:i/>
          <w:sz w:val="24"/>
        </w:rPr>
      </w:pPr>
      <w:r>
        <w:rPr>
          <w:rFonts w:ascii="Times New Roman" w:hAnsi="Times New Roman"/>
          <w:lang w:val="ru-RU"/>
        </w:rPr>
        <w:t xml:space="preserve">2.1. </w:t>
      </w:r>
      <w:r w:rsidR="005060D9" w:rsidRPr="00FC6BBF">
        <w:rPr>
          <w:rFonts w:ascii="Times New Roman" w:hAnsi="Times New Roman"/>
        </w:rPr>
        <w:t>Диаграмма распределения тестовы</w:t>
      </w:r>
      <w:r w:rsidR="00847D70" w:rsidRPr="00FC6BBF">
        <w:rPr>
          <w:rFonts w:ascii="Times New Roman" w:hAnsi="Times New Roman"/>
        </w:rPr>
        <w:t>х</w:t>
      </w:r>
      <w:r w:rsidR="005060D9" w:rsidRPr="00FC6BBF">
        <w:rPr>
          <w:rFonts w:ascii="Times New Roman" w:hAnsi="Times New Roman"/>
        </w:rPr>
        <w:t xml:space="preserve"> балл</w:t>
      </w:r>
      <w:r w:rsidR="00847D70" w:rsidRPr="00FC6BBF">
        <w:rPr>
          <w:rFonts w:ascii="Times New Roman" w:hAnsi="Times New Roman"/>
        </w:rPr>
        <w:t>ов</w:t>
      </w:r>
      <w:r w:rsidR="008500E5" w:rsidRPr="00FC6BBF">
        <w:rPr>
          <w:rFonts w:ascii="Times New Roman" w:hAnsi="Times New Roman"/>
        </w:rPr>
        <w:t xml:space="preserve"> </w:t>
      </w:r>
      <w:r w:rsidR="00276E91">
        <w:rPr>
          <w:rFonts w:ascii="Times New Roman" w:hAnsi="Times New Roman"/>
          <w:lang w:val="ru-RU"/>
        </w:rPr>
        <w:t xml:space="preserve">участников ЕГЭ </w:t>
      </w:r>
      <w:r w:rsidR="008500E5" w:rsidRPr="00FC6BBF">
        <w:rPr>
          <w:rFonts w:ascii="Times New Roman" w:hAnsi="Times New Roman"/>
        </w:rPr>
        <w:t>по предмету</w:t>
      </w:r>
      <w:r w:rsidR="005060D9" w:rsidRPr="00FC6BBF">
        <w:rPr>
          <w:rFonts w:ascii="Times New Roman" w:hAnsi="Times New Roman"/>
        </w:rPr>
        <w:t xml:space="preserve"> в </w:t>
      </w:r>
      <w:r w:rsidR="003D0D44">
        <w:rPr>
          <w:rFonts w:ascii="Times New Roman" w:hAnsi="Times New Roman"/>
        </w:rPr>
        <w:t>202</w:t>
      </w:r>
      <w:r w:rsidR="0016787E">
        <w:rPr>
          <w:rFonts w:ascii="Times New Roman" w:hAnsi="Times New Roman"/>
          <w:lang w:val="ru-RU"/>
        </w:rPr>
        <w:t>2</w:t>
      </w:r>
      <w:r w:rsidR="005060D9" w:rsidRPr="00FC6BBF">
        <w:rPr>
          <w:rFonts w:ascii="Times New Roman" w:hAnsi="Times New Roman"/>
        </w:rPr>
        <w:t xml:space="preserve"> г.</w:t>
      </w:r>
      <w:r w:rsidR="00FA4B3A" w:rsidRPr="00FC6BBF">
        <w:rPr>
          <w:rFonts w:ascii="Times New Roman" w:hAnsi="Times New Roman"/>
        </w:rPr>
        <w:br/>
      </w:r>
      <w:r w:rsidR="00847D70" w:rsidRPr="00644E7E">
        <w:rPr>
          <w:rFonts w:ascii="Times New Roman" w:hAnsi="Times New Roman"/>
          <w:b w:val="0"/>
          <w:i/>
          <w:sz w:val="24"/>
        </w:rPr>
        <w:t xml:space="preserve"> (количеств</w:t>
      </w:r>
      <w:r w:rsidR="008500E5" w:rsidRPr="00644E7E">
        <w:rPr>
          <w:rFonts w:ascii="Times New Roman" w:hAnsi="Times New Roman"/>
          <w:b w:val="0"/>
          <w:i/>
          <w:sz w:val="24"/>
        </w:rPr>
        <w:t>о</w:t>
      </w:r>
      <w:r w:rsidR="00847D70" w:rsidRPr="00644E7E">
        <w:rPr>
          <w:rFonts w:ascii="Times New Roman" w:hAnsi="Times New Roman"/>
          <w:b w:val="0"/>
          <w:i/>
          <w:sz w:val="24"/>
        </w:rPr>
        <w:t xml:space="preserve"> участников, получивших тот или иной тестовый балл)</w:t>
      </w:r>
    </w:p>
    <w:p w:rsidR="00E33C47" w:rsidRPr="00F579AB" w:rsidRDefault="00E33C47" w:rsidP="00E33C47"/>
    <w:p w:rsidR="00E33C47" w:rsidRPr="00FA4B3A" w:rsidRDefault="00F8489C" w:rsidP="00E33C47">
      <w:r>
        <w:rPr>
          <w:noProof/>
        </w:rPr>
        <w:drawing>
          <wp:inline distT="0" distB="0" distL="0" distR="0" wp14:anchorId="045D46BF" wp14:editId="096FCF07">
            <wp:extent cx="5499100" cy="32131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301C93" w:rsidRPr="00FA4B3A" w:rsidRDefault="00301C93" w:rsidP="00FC6BBF"/>
    <w:p w:rsidR="00614AB8" w:rsidRPr="00715B99" w:rsidRDefault="00D72FE0" w:rsidP="00D72FE0">
      <w:pPr>
        <w:pStyle w:val="3"/>
        <w:numPr>
          <w:ilvl w:val="0"/>
          <w:numId w:val="0"/>
        </w:numPr>
        <w:tabs>
          <w:tab w:val="left" w:pos="142"/>
        </w:tabs>
        <w:rPr>
          <w:rFonts w:ascii="Times New Roman" w:hAnsi="Times New Roman"/>
        </w:rPr>
      </w:pPr>
      <w:r>
        <w:rPr>
          <w:rFonts w:ascii="Times New Roman" w:hAnsi="Times New Roman"/>
          <w:lang w:val="ru-RU"/>
        </w:rPr>
        <w:t xml:space="preserve">2.2. </w:t>
      </w:r>
      <w:r w:rsidR="00614AB8" w:rsidRPr="00FC6BBF">
        <w:rPr>
          <w:rFonts w:ascii="Times New Roman" w:hAnsi="Times New Roman"/>
        </w:rPr>
        <w:t>Динамика результатов ЕГЭ по предмету за последние 3 года</w:t>
      </w:r>
    </w:p>
    <w:p w:rsidR="002B4243" w:rsidRPr="00FC6BBF" w:rsidRDefault="002B4243" w:rsidP="002B4243">
      <w:pPr>
        <w:pStyle w:val="af7"/>
        <w:keepNext/>
      </w:pPr>
      <w:r w:rsidRPr="00FC6BBF">
        <w:t xml:space="preserve">Таблица </w:t>
      </w:r>
      <w:fldSimple w:instr=" STYLEREF 1 \s ">
        <w:r w:rsidR="00F358A4">
          <w:rPr>
            <w:noProof/>
          </w:rPr>
          <w:t>2</w:t>
        </w:r>
      </w:fldSimple>
      <w:r w:rsidR="00DB6897">
        <w:noBreakHyphen/>
      </w:r>
      <w:fldSimple w:instr=" SEQ Таблица \* ARABIC \s 1 ">
        <w:r w:rsidR="00F358A4">
          <w:rPr>
            <w:noProof/>
          </w:rPr>
          <w:t>7</w:t>
        </w:r>
      </w:fldSimple>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0E13E6" w:rsidRPr="006020BB" w:rsidTr="000E13E6">
        <w:trPr>
          <w:cantSplit/>
          <w:trHeight w:val="338"/>
          <w:tblHeader/>
        </w:trPr>
        <w:tc>
          <w:tcPr>
            <w:tcW w:w="568" w:type="dxa"/>
            <w:vMerge w:val="restart"/>
          </w:tcPr>
          <w:p w:rsidR="000E13E6" w:rsidRPr="00F8489C" w:rsidRDefault="000E13E6" w:rsidP="000E13E6">
            <w:pPr>
              <w:contextualSpacing/>
              <w:jc w:val="center"/>
              <w:rPr>
                <w:rFonts w:eastAsia="MS Mincho"/>
              </w:rPr>
            </w:pPr>
            <w:r w:rsidRPr="00F8489C">
              <w:rPr>
                <w:rFonts w:eastAsia="MS Mincho"/>
              </w:rPr>
              <w:t>№ п/п</w:t>
            </w:r>
          </w:p>
        </w:tc>
        <w:tc>
          <w:tcPr>
            <w:tcW w:w="2552" w:type="dxa"/>
            <w:vMerge w:val="restart"/>
          </w:tcPr>
          <w:p w:rsidR="000E13E6" w:rsidRPr="00F8489C" w:rsidRDefault="000E13E6" w:rsidP="00A71C0B">
            <w:pPr>
              <w:contextualSpacing/>
              <w:jc w:val="both"/>
              <w:rPr>
                <w:rFonts w:eastAsia="MS Mincho"/>
              </w:rPr>
            </w:pPr>
            <w:r w:rsidRPr="00F8489C">
              <w:rPr>
                <w:rFonts w:eastAsia="MS Mincho"/>
              </w:rPr>
              <w:t>Участников, набравших балл</w:t>
            </w:r>
          </w:p>
        </w:tc>
        <w:tc>
          <w:tcPr>
            <w:tcW w:w="6945" w:type="dxa"/>
            <w:gridSpan w:val="3"/>
          </w:tcPr>
          <w:p w:rsidR="000E13E6" w:rsidRPr="00F8489C" w:rsidRDefault="005C7472" w:rsidP="00D116BF">
            <w:pPr>
              <w:contextualSpacing/>
              <w:jc w:val="center"/>
              <w:rPr>
                <w:rFonts w:eastAsia="MS Mincho"/>
              </w:rPr>
            </w:pPr>
            <w:r>
              <w:rPr>
                <w:rFonts w:eastAsia="MS Mincho"/>
              </w:rPr>
              <w:t>Год</w:t>
            </w:r>
          </w:p>
        </w:tc>
      </w:tr>
      <w:tr w:rsidR="000E13E6" w:rsidRPr="006020BB" w:rsidTr="000E13E6">
        <w:trPr>
          <w:cantSplit/>
          <w:trHeight w:val="155"/>
          <w:tblHeader/>
        </w:trPr>
        <w:tc>
          <w:tcPr>
            <w:tcW w:w="568" w:type="dxa"/>
            <w:vMerge/>
          </w:tcPr>
          <w:p w:rsidR="000E13E6" w:rsidRPr="006020BB" w:rsidRDefault="000E13E6" w:rsidP="000E13E6">
            <w:pPr>
              <w:contextualSpacing/>
              <w:jc w:val="center"/>
              <w:rPr>
                <w:rFonts w:eastAsia="MS Mincho"/>
                <w:sz w:val="20"/>
              </w:rPr>
            </w:pPr>
          </w:p>
        </w:tc>
        <w:tc>
          <w:tcPr>
            <w:tcW w:w="2552" w:type="dxa"/>
            <w:vMerge/>
          </w:tcPr>
          <w:p w:rsidR="000E13E6" w:rsidRPr="006020BB" w:rsidRDefault="000E13E6" w:rsidP="00D116BF">
            <w:pPr>
              <w:contextualSpacing/>
              <w:jc w:val="both"/>
              <w:rPr>
                <w:rFonts w:eastAsia="MS Mincho"/>
                <w:sz w:val="20"/>
              </w:rPr>
            </w:pPr>
          </w:p>
        </w:tc>
        <w:tc>
          <w:tcPr>
            <w:tcW w:w="2315" w:type="dxa"/>
          </w:tcPr>
          <w:p w:rsidR="000E13E6" w:rsidRPr="00F8489C" w:rsidRDefault="000E13E6" w:rsidP="0016787E">
            <w:pPr>
              <w:contextualSpacing/>
              <w:jc w:val="center"/>
              <w:rPr>
                <w:rFonts w:eastAsia="MS Mincho"/>
              </w:rPr>
            </w:pPr>
            <w:r w:rsidRPr="00F8489C">
              <w:rPr>
                <w:rFonts w:eastAsia="MS Mincho"/>
              </w:rPr>
              <w:t>2020 г.</w:t>
            </w:r>
          </w:p>
        </w:tc>
        <w:tc>
          <w:tcPr>
            <w:tcW w:w="2315" w:type="dxa"/>
          </w:tcPr>
          <w:p w:rsidR="000E13E6" w:rsidRPr="00F8489C" w:rsidRDefault="000E13E6" w:rsidP="0016787E">
            <w:pPr>
              <w:contextualSpacing/>
              <w:jc w:val="center"/>
              <w:rPr>
                <w:rFonts w:eastAsia="MS Mincho"/>
              </w:rPr>
            </w:pPr>
            <w:r w:rsidRPr="00F8489C">
              <w:rPr>
                <w:rFonts w:eastAsia="MS Mincho"/>
              </w:rPr>
              <w:t>2021 г.</w:t>
            </w:r>
          </w:p>
        </w:tc>
        <w:tc>
          <w:tcPr>
            <w:tcW w:w="2315" w:type="dxa"/>
          </w:tcPr>
          <w:p w:rsidR="000E13E6" w:rsidRPr="00F8489C" w:rsidRDefault="000E13E6" w:rsidP="0016787E">
            <w:pPr>
              <w:contextualSpacing/>
              <w:jc w:val="center"/>
              <w:rPr>
                <w:rFonts w:eastAsia="MS Mincho"/>
              </w:rPr>
            </w:pPr>
            <w:r w:rsidRPr="00F8489C">
              <w:rPr>
                <w:rFonts w:eastAsia="MS Mincho"/>
              </w:rPr>
              <w:t>2022 г.</w:t>
            </w:r>
          </w:p>
        </w:tc>
      </w:tr>
      <w:tr w:rsidR="000E13E6" w:rsidRPr="006020BB" w:rsidTr="000E13E6">
        <w:trPr>
          <w:cantSplit/>
          <w:trHeight w:val="349"/>
        </w:trPr>
        <w:tc>
          <w:tcPr>
            <w:tcW w:w="568" w:type="dxa"/>
          </w:tcPr>
          <w:p w:rsidR="000E13E6" w:rsidRPr="006020BB" w:rsidRDefault="000E13E6" w:rsidP="000E13E6">
            <w:pPr>
              <w:numPr>
                <w:ilvl w:val="0"/>
                <w:numId w:val="10"/>
              </w:numPr>
              <w:ind w:left="0" w:firstLine="0"/>
              <w:contextualSpacing/>
              <w:jc w:val="center"/>
              <w:rPr>
                <w:rFonts w:eastAsia="MS Mincho"/>
                <w:sz w:val="20"/>
              </w:rPr>
            </w:pPr>
          </w:p>
        </w:tc>
        <w:tc>
          <w:tcPr>
            <w:tcW w:w="2552" w:type="dxa"/>
          </w:tcPr>
          <w:p w:rsidR="000E13E6" w:rsidRPr="00F8489C" w:rsidRDefault="000E13E6" w:rsidP="00F8489C">
            <w:pPr>
              <w:contextualSpacing/>
              <w:rPr>
                <w:rFonts w:eastAsia="MS Mincho"/>
              </w:rPr>
            </w:pPr>
            <w:r w:rsidRPr="00F8489C">
              <w:rPr>
                <w:rFonts w:eastAsia="MS Mincho"/>
              </w:rPr>
              <w:t xml:space="preserve"> ниже минимального балла</w:t>
            </w:r>
            <w:r w:rsidRPr="00F8489C">
              <w:rPr>
                <w:rStyle w:val="a6"/>
                <w:rFonts w:eastAsia="MS Mincho"/>
              </w:rPr>
              <w:footnoteReference w:id="5"/>
            </w:r>
            <w:r w:rsidRPr="00F8489C">
              <w:rPr>
                <w:rFonts w:eastAsia="MS Mincho"/>
              </w:rPr>
              <w:t>, %</w:t>
            </w:r>
          </w:p>
        </w:tc>
        <w:tc>
          <w:tcPr>
            <w:tcW w:w="2315" w:type="dxa"/>
          </w:tcPr>
          <w:p w:rsidR="000E13E6" w:rsidRPr="00F8489C" w:rsidRDefault="00F8489C" w:rsidP="00D116BF">
            <w:pPr>
              <w:contextualSpacing/>
              <w:jc w:val="center"/>
              <w:rPr>
                <w:rFonts w:eastAsia="MS Mincho"/>
              </w:rPr>
            </w:pPr>
            <w:r>
              <w:rPr>
                <w:rFonts w:eastAsia="MS Mincho"/>
              </w:rPr>
              <w:t>0</w:t>
            </w:r>
          </w:p>
        </w:tc>
        <w:tc>
          <w:tcPr>
            <w:tcW w:w="2315" w:type="dxa"/>
          </w:tcPr>
          <w:p w:rsidR="000E13E6" w:rsidRPr="00F8489C" w:rsidRDefault="00F8489C" w:rsidP="00D116BF">
            <w:pPr>
              <w:contextualSpacing/>
              <w:jc w:val="center"/>
              <w:rPr>
                <w:rFonts w:eastAsia="MS Mincho"/>
              </w:rPr>
            </w:pPr>
            <w:r>
              <w:rPr>
                <w:rFonts w:eastAsia="MS Mincho"/>
              </w:rPr>
              <w:t>0</w:t>
            </w:r>
          </w:p>
        </w:tc>
        <w:tc>
          <w:tcPr>
            <w:tcW w:w="2315" w:type="dxa"/>
          </w:tcPr>
          <w:p w:rsidR="000E13E6" w:rsidRPr="00F8489C" w:rsidRDefault="00F8489C" w:rsidP="00D116BF">
            <w:pPr>
              <w:contextualSpacing/>
              <w:jc w:val="center"/>
              <w:rPr>
                <w:rFonts w:eastAsia="MS Mincho"/>
              </w:rPr>
            </w:pPr>
            <w:r>
              <w:rPr>
                <w:rFonts w:eastAsia="MS Mincho"/>
              </w:rPr>
              <w:t>0</w:t>
            </w:r>
          </w:p>
        </w:tc>
      </w:tr>
      <w:tr w:rsidR="00F8489C" w:rsidRPr="006020BB" w:rsidDel="00407E4A" w:rsidTr="000E13E6">
        <w:trPr>
          <w:cantSplit/>
          <w:trHeight w:val="354"/>
        </w:trPr>
        <w:tc>
          <w:tcPr>
            <w:tcW w:w="568" w:type="dxa"/>
          </w:tcPr>
          <w:p w:rsidR="00F8489C" w:rsidRPr="006020BB" w:rsidRDefault="00F8489C" w:rsidP="000E13E6">
            <w:pPr>
              <w:numPr>
                <w:ilvl w:val="0"/>
                <w:numId w:val="10"/>
              </w:numPr>
              <w:ind w:left="0" w:firstLine="0"/>
              <w:contextualSpacing/>
              <w:jc w:val="center"/>
              <w:rPr>
                <w:rFonts w:eastAsia="MS Mincho"/>
                <w:sz w:val="20"/>
              </w:rPr>
            </w:pPr>
          </w:p>
        </w:tc>
        <w:tc>
          <w:tcPr>
            <w:tcW w:w="2552" w:type="dxa"/>
          </w:tcPr>
          <w:p w:rsidR="00F8489C" w:rsidRPr="00F8489C" w:rsidDel="00407E4A" w:rsidRDefault="00F8489C" w:rsidP="00F8489C">
            <w:pPr>
              <w:contextualSpacing/>
              <w:rPr>
                <w:rFonts w:eastAsia="MS Mincho"/>
              </w:rPr>
            </w:pPr>
            <w:r w:rsidRPr="00F8489C">
              <w:rPr>
                <w:rFonts w:eastAsia="MS Mincho"/>
              </w:rPr>
              <w:t>от 61 до 80 баллов, %</w:t>
            </w:r>
          </w:p>
        </w:tc>
        <w:tc>
          <w:tcPr>
            <w:tcW w:w="2315" w:type="dxa"/>
          </w:tcPr>
          <w:p w:rsidR="00F8489C" w:rsidRPr="00FA4B3A" w:rsidRDefault="004C23B5" w:rsidP="00F8489C">
            <w:pPr>
              <w:contextualSpacing/>
              <w:jc w:val="center"/>
              <w:rPr>
                <w:rFonts w:eastAsia="MS Mincho"/>
              </w:rPr>
            </w:pPr>
            <w:r>
              <w:rPr>
                <w:rFonts w:eastAsia="MS Mincho"/>
              </w:rPr>
              <w:t>53,1</w:t>
            </w:r>
          </w:p>
        </w:tc>
        <w:tc>
          <w:tcPr>
            <w:tcW w:w="2315" w:type="dxa"/>
          </w:tcPr>
          <w:p w:rsidR="00F8489C" w:rsidRPr="00FA4B3A" w:rsidRDefault="004C23B5" w:rsidP="00F8489C">
            <w:pPr>
              <w:contextualSpacing/>
              <w:jc w:val="center"/>
              <w:rPr>
                <w:rFonts w:eastAsia="MS Mincho"/>
              </w:rPr>
            </w:pPr>
            <w:r>
              <w:rPr>
                <w:rFonts w:eastAsia="MS Mincho"/>
              </w:rPr>
              <w:t>56,5</w:t>
            </w:r>
          </w:p>
        </w:tc>
        <w:tc>
          <w:tcPr>
            <w:tcW w:w="2315" w:type="dxa"/>
          </w:tcPr>
          <w:p w:rsidR="00F8489C" w:rsidRPr="00F8489C" w:rsidDel="00407E4A" w:rsidRDefault="004C23B5" w:rsidP="00D116BF">
            <w:pPr>
              <w:contextualSpacing/>
              <w:jc w:val="center"/>
              <w:rPr>
                <w:rFonts w:eastAsia="MS Mincho"/>
              </w:rPr>
            </w:pPr>
            <w:r>
              <w:rPr>
                <w:rFonts w:eastAsia="MS Mincho"/>
              </w:rPr>
              <w:t>55,2</w:t>
            </w:r>
          </w:p>
        </w:tc>
      </w:tr>
      <w:tr w:rsidR="00F8489C" w:rsidRPr="006020BB" w:rsidTr="000E13E6">
        <w:trPr>
          <w:cantSplit/>
          <w:trHeight w:val="338"/>
        </w:trPr>
        <w:tc>
          <w:tcPr>
            <w:tcW w:w="568" w:type="dxa"/>
          </w:tcPr>
          <w:p w:rsidR="00F8489C" w:rsidRPr="006020BB" w:rsidRDefault="00F8489C" w:rsidP="000E13E6">
            <w:pPr>
              <w:numPr>
                <w:ilvl w:val="0"/>
                <w:numId w:val="10"/>
              </w:numPr>
              <w:ind w:left="0" w:firstLine="0"/>
              <w:contextualSpacing/>
              <w:jc w:val="center"/>
              <w:rPr>
                <w:rFonts w:eastAsia="MS Mincho"/>
                <w:sz w:val="20"/>
              </w:rPr>
            </w:pPr>
          </w:p>
        </w:tc>
        <w:tc>
          <w:tcPr>
            <w:tcW w:w="2552" w:type="dxa"/>
          </w:tcPr>
          <w:p w:rsidR="00F8489C" w:rsidRPr="00F8489C" w:rsidRDefault="00F8489C" w:rsidP="00F8489C">
            <w:pPr>
              <w:contextualSpacing/>
              <w:rPr>
                <w:rFonts w:eastAsia="MS Mincho"/>
              </w:rPr>
            </w:pPr>
            <w:r w:rsidRPr="00F8489C">
              <w:rPr>
                <w:rFonts w:eastAsia="MS Mincho"/>
              </w:rPr>
              <w:t>от 81 до 99 баллов, %</w:t>
            </w:r>
          </w:p>
        </w:tc>
        <w:tc>
          <w:tcPr>
            <w:tcW w:w="2315" w:type="dxa"/>
          </w:tcPr>
          <w:p w:rsidR="00F8489C" w:rsidRPr="00FA4B3A" w:rsidRDefault="00F8489C" w:rsidP="00F8489C">
            <w:pPr>
              <w:contextualSpacing/>
              <w:jc w:val="center"/>
              <w:rPr>
                <w:rFonts w:eastAsia="MS Mincho"/>
              </w:rPr>
            </w:pPr>
            <w:r>
              <w:rPr>
                <w:rFonts w:eastAsia="MS Mincho"/>
              </w:rPr>
              <w:t>21,2</w:t>
            </w:r>
          </w:p>
        </w:tc>
        <w:tc>
          <w:tcPr>
            <w:tcW w:w="2315" w:type="dxa"/>
          </w:tcPr>
          <w:p w:rsidR="00F8489C" w:rsidRPr="00FA4B3A" w:rsidRDefault="004C23B5" w:rsidP="00F8489C">
            <w:pPr>
              <w:contextualSpacing/>
              <w:jc w:val="center"/>
              <w:rPr>
                <w:rFonts w:eastAsia="MS Mincho"/>
              </w:rPr>
            </w:pPr>
            <w:r>
              <w:rPr>
                <w:rFonts w:eastAsia="MS Mincho"/>
              </w:rPr>
              <w:t>18,8</w:t>
            </w:r>
          </w:p>
        </w:tc>
        <w:tc>
          <w:tcPr>
            <w:tcW w:w="2315" w:type="dxa"/>
          </w:tcPr>
          <w:p w:rsidR="00F8489C" w:rsidRPr="00FA4B3A" w:rsidRDefault="004C23B5" w:rsidP="00F8489C">
            <w:pPr>
              <w:contextualSpacing/>
              <w:jc w:val="center"/>
              <w:rPr>
                <w:rFonts w:eastAsia="MS Mincho"/>
              </w:rPr>
            </w:pPr>
            <w:r>
              <w:rPr>
                <w:rFonts w:eastAsia="MS Mincho"/>
              </w:rPr>
              <w:t>18,1</w:t>
            </w:r>
          </w:p>
        </w:tc>
      </w:tr>
      <w:tr w:rsidR="00F8489C" w:rsidRPr="006020BB" w:rsidTr="000E13E6">
        <w:trPr>
          <w:cantSplit/>
          <w:trHeight w:val="338"/>
        </w:trPr>
        <w:tc>
          <w:tcPr>
            <w:tcW w:w="568" w:type="dxa"/>
          </w:tcPr>
          <w:p w:rsidR="00F8489C" w:rsidRPr="006020BB" w:rsidRDefault="00F8489C" w:rsidP="000E13E6">
            <w:pPr>
              <w:numPr>
                <w:ilvl w:val="0"/>
                <w:numId w:val="10"/>
              </w:numPr>
              <w:ind w:left="0" w:firstLine="0"/>
              <w:contextualSpacing/>
              <w:jc w:val="center"/>
              <w:rPr>
                <w:rFonts w:eastAsia="MS Mincho"/>
                <w:sz w:val="20"/>
              </w:rPr>
            </w:pPr>
          </w:p>
        </w:tc>
        <w:tc>
          <w:tcPr>
            <w:tcW w:w="2552" w:type="dxa"/>
          </w:tcPr>
          <w:p w:rsidR="00F8489C" w:rsidRPr="00F8489C" w:rsidRDefault="00F8489C" w:rsidP="00F8489C">
            <w:pPr>
              <w:contextualSpacing/>
              <w:rPr>
                <w:rFonts w:eastAsia="MS Mincho"/>
              </w:rPr>
            </w:pPr>
            <w:r w:rsidRPr="00F8489C">
              <w:rPr>
                <w:rFonts w:eastAsia="MS Mincho"/>
              </w:rPr>
              <w:t>100 баллов, чел.</w:t>
            </w:r>
          </w:p>
        </w:tc>
        <w:tc>
          <w:tcPr>
            <w:tcW w:w="2315" w:type="dxa"/>
          </w:tcPr>
          <w:p w:rsidR="00F8489C" w:rsidRPr="00F8489C" w:rsidRDefault="00F8489C" w:rsidP="00D116BF">
            <w:pPr>
              <w:contextualSpacing/>
              <w:jc w:val="center"/>
              <w:rPr>
                <w:rFonts w:eastAsia="MS Mincho"/>
              </w:rPr>
            </w:pPr>
            <w:r>
              <w:rPr>
                <w:rFonts w:eastAsia="MS Mincho"/>
              </w:rPr>
              <w:t>0</w:t>
            </w:r>
          </w:p>
        </w:tc>
        <w:tc>
          <w:tcPr>
            <w:tcW w:w="2315" w:type="dxa"/>
          </w:tcPr>
          <w:p w:rsidR="00F8489C" w:rsidRPr="00F8489C" w:rsidRDefault="00F8489C" w:rsidP="00D116BF">
            <w:pPr>
              <w:contextualSpacing/>
              <w:jc w:val="center"/>
              <w:rPr>
                <w:rFonts w:eastAsia="MS Mincho"/>
              </w:rPr>
            </w:pPr>
            <w:r>
              <w:rPr>
                <w:rFonts w:eastAsia="MS Mincho"/>
              </w:rPr>
              <w:t>2</w:t>
            </w:r>
          </w:p>
        </w:tc>
        <w:tc>
          <w:tcPr>
            <w:tcW w:w="2315" w:type="dxa"/>
          </w:tcPr>
          <w:p w:rsidR="00F8489C" w:rsidRPr="00F8489C" w:rsidRDefault="00F8489C" w:rsidP="00D116BF">
            <w:pPr>
              <w:contextualSpacing/>
              <w:jc w:val="center"/>
              <w:rPr>
                <w:rFonts w:eastAsia="MS Mincho"/>
              </w:rPr>
            </w:pPr>
            <w:r>
              <w:rPr>
                <w:rFonts w:eastAsia="MS Mincho"/>
              </w:rPr>
              <w:t>0</w:t>
            </w:r>
          </w:p>
        </w:tc>
      </w:tr>
      <w:tr w:rsidR="00F8489C" w:rsidRPr="006020BB" w:rsidTr="000E13E6">
        <w:trPr>
          <w:cantSplit/>
          <w:trHeight w:val="338"/>
        </w:trPr>
        <w:tc>
          <w:tcPr>
            <w:tcW w:w="568" w:type="dxa"/>
            <w:tcBorders>
              <w:top w:val="single" w:sz="4" w:space="0" w:color="000000"/>
              <w:left w:val="single" w:sz="4" w:space="0" w:color="000000"/>
              <w:bottom w:val="single" w:sz="4" w:space="0" w:color="000000"/>
              <w:right w:val="single" w:sz="4" w:space="0" w:color="000000"/>
            </w:tcBorders>
          </w:tcPr>
          <w:p w:rsidR="00F8489C" w:rsidRPr="006020BB" w:rsidRDefault="00F8489C" w:rsidP="000E13E6">
            <w:pPr>
              <w:numPr>
                <w:ilvl w:val="0"/>
                <w:numId w:val="10"/>
              </w:numPr>
              <w:ind w:left="0" w:firstLine="0"/>
              <w:contextualSpacing/>
              <w:jc w:val="center"/>
              <w:rPr>
                <w:rFonts w:eastAsia="MS Mincho"/>
                <w:sz w:val="20"/>
              </w:rPr>
            </w:pPr>
          </w:p>
        </w:tc>
        <w:tc>
          <w:tcPr>
            <w:tcW w:w="2552" w:type="dxa"/>
            <w:tcBorders>
              <w:top w:val="single" w:sz="4" w:space="0" w:color="000000"/>
              <w:left w:val="single" w:sz="4" w:space="0" w:color="000000"/>
              <w:bottom w:val="single" w:sz="4" w:space="0" w:color="000000"/>
              <w:right w:val="single" w:sz="4" w:space="0" w:color="000000"/>
            </w:tcBorders>
          </w:tcPr>
          <w:p w:rsidR="00F8489C" w:rsidRPr="00F8489C" w:rsidRDefault="00F8489C" w:rsidP="00F8489C">
            <w:pPr>
              <w:contextualSpacing/>
              <w:rPr>
                <w:rFonts w:eastAsia="MS Mincho"/>
              </w:rPr>
            </w:pPr>
            <w:r w:rsidRPr="00F8489C">
              <w:rPr>
                <w:rFonts w:eastAsia="MS Mincho"/>
              </w:rPr>
              <w:t>Средний тестовый балл</w:t>
            </w:r>
          </w:p>
        </w:tc>
        <w:tc>
          <w:tcPr>
            <w:tcW w:w="2315" w:type="dxa"/>
            <w:tcBorders>
              <w:top w:val="single" w:sz="4" w:space="0" w:color="000000"/>
              <w:left w:val="single" w:sz="4" w:space="0" w:color="000000"/>
              <w:bottom w:val="single" w:sz="4" w:space="0" w:color="000000"/>
              <w:right w:val="single" w:sz="4" w:space="0" w:color="000000"/>
            </w:tcBorders>
          </w:tcPr>
          <w:p w:rsidR="00F8489C" w:rsidRPr="00FA4B3A" w:rsidRDefault="00F8489C" w:rsidP="00F8489C">
            <w:pPr>
              <w:contextualSpacing/>
              <w:jc w:val="center"/>
              <w:rPr>
                <w:rFonts w:eastAsia="MS Mincho"/>
              </w:rPr>
            </w:pPr>
            <w:r>
              <w:rPr>
                <w:rFonts w:eastAsia="MS Mincho"/>
              </w:rPr>
              <w:t>69</w:t>
            </w:r>
          </w:p>
        </w:tc>
        <w:tc>
          <w:tcPr>
            <w:tcW w:w="2315" w:type="dxa"/>
            <w:tcBorders>
              <w:top w:val="single" w:sz="4" w:space="0" w:color="000000"/>
              <w:left w:val="single" w:sz="4" w:space="0" w:color="000000"/>
              <w:bottom w:val="single" w:sz="4" w:space="0" w:color="000000"/>
              <w:right w:val="single" w:sz="4" w:space="0" w:color="000000"/>
            </w:tcBorders>
          </w:tcPr>
          <w:p w:rsidR="00F8489C" w:rsidRPr="00FA4B3A" w:rsidRDefault="00F8489C" w:rsidP="00F8489C">
            <w:pPr>
              <w:contextualSpacing/>
              <w:jc w:val="center"/>
              <w:rPr>
                <w:rFonts w:eastAsia="MS Mincho"/>
              </w:rPr>
            </w:pPr>
            <w:r>
              <w:rPr>
                <w:rFonts w:eastAsia="MS Mincho"/>
              </w:rPr>
              <w:t>71</w:t>
            </w:r>
          </w:p>
        </w:tc>
        <w:tc>
          <w:tcPr>
            <w:tcW w:w="2315" w:type="dxa"/>
            <w:tcBorders>
              <w:top w:val="single" w:sz="4" w:space="0" w:color="000000"/>
              <w:left w:val="single" w:sz="4" w:space="0" w:color="000000"/>
              <w:bottom w:val="single" w:sz="4" w:space="0" w:color="000000"/>
              <w:right w:val="single" w:sz="4" w:space="0" w:color="000000"/>
            </w:tcBorders>
          </w:tcPr>
          <w:p w:rsidR="00F8489C" w:rsidRPr="00F8489C" w:rsidRDefault="00F8489C" w:rsidP="003735F5">
            <w:pPr>
              <w:contextualSpacing/>
              <w:jc w:val="center"/>
              <w:rPr>
                <w:rFonts w:eastAsia="MS Mincho"/>
              </w:rPr>
            </w:pPr>
            <w:r>
              <w:rPr>
                <w:rFonts w:eastAsia="MS Mincho"/>
              </w:rPr>
              <w:t>68</w:t>
            </w:r>
          </w:p>
        </w:tc>
      </w:tr>
    </w:tbl>
    <w:p w:rsidR="00F57DA5" w:rsidRPr="00FA4B3A" w:rsidRDefault="00F57DA5" w:rsidP="00D116BF">
      <w:pPr>
        <w:tabs>
          <w:tab w:val="left" w:pos="709"/>
        </w:tabs>
        <w:jc w:val="both"/>
      </w:pPr>
    </w:p>
    <w:p w:rsidR="005060D9" w:rsidRPr="00715B99" w:rsidRDefault="00D72FE0" w:rsidP="00D72FE0">
      <w:pPr>
        <w:pStyle w:val="3"/>
        <w:numPr>
          <w:ilvl w:val="0"/>
          <w:numId w:val="0"/>
        </w:numPr>
        <w:tabs>
          <w:tab w:val="left" w:pos="142"/>
        </w:tabs>
        <w:rPr>
          <w:rFonts w:ascii="Times New Roman" w:hAnsi="Times New Roman"/>
        </w:rPr>
      </w:pPr>
      <w:r>
        <w:rPr>
          <w:rFonts w:ascii="Times New Roman" w:hAnsi="Times New Roman"/>
          <w:lang w:val="ru-RU"/>
        </w:rPr>
        <w:lastRenderedPageBreak/>
        <w:t xml:space="preserve">2.3. </w:t>
      </w:r>
      <w:r w:rsidR="005060D9" w:rsidRPr="00FC6BBF">
        <w:rPr>
          <w:rFonts w:ascii="Times New Roman" w:hAnsi="Times New Roman"/>
        </w:rPr>
        <w:t>Результаты по группам участников экзамена с различным уровнем подготовки:</w:t>
      </w:r>
    </w:p>
    <w:p w:rsidR="005060D9" w:rsidRPr="00FC6BBF" w:rsidRDefault="00D72FE0" w:rsidP="00D72FE0">
      <w:pPr>
        <w:pStyle w:val="3"/>
        <w:numPr>
          <w:ilvl w:val="0"/>
          <w:numId w:val="0"/>
        </w:numPr>
        <w:ind w:left="720"/>
        <w:rPr>
          <w:rFonts w:ascii="Times New Roman" w:hAnsi="Times New Roman"/>
        </w:rPr>
      </w:pPr>
      <w:r w:rsidRPr="00D72FE0">
        <w:rPr>
          <w:rFonts w:ascii="Times New Roman" w:hAnsi="Times New Roman"/>
          <w:bCs w:val="0"/>
          <w:lang w:val="ru-RU"/>
        </w:rPr>
        <w:t>2.3.1.</w:t>
      </w:r>
      <w:r>
        <w:rPr>
          <w:rFonts w:ascii="Times New Roman" w:hAnsi="Times New Roman"/>
          <w:b w:val="0"/>
          <w:bCs w:val="0"/>
          <w:lang w:val="ru-RU"/>
        </w:rPr>
        <w:t xml:space="preserve"> </w:t>
      </w:r>
      <w:r w:rsidR="008B1329" w:rsidRPr="00FC6BBF">
        <w:rPr>
          <w:rFonts w:ascii="Times New Roman" w:hAnsi="Times New Roman"/>
          <w:b w:val="0"/>
          <w:bCs w:val="0"/>
        </w:rPr>
        <w:t>в разрезе</w:t>
      </w:r>
      <w:r w:rsidR="005060D9" w:rsidRPr="00FC6BBF">
        <w:rPr>
          <w:rFonts w:ascii="Times New Roman" w:hAnsi="Times New Roman"/>
          <w:b w:val="0"/>
          <w:bCs w:val="0"/>
        </w:rPr>
        <w:t xml:space="preserve"> </w:t>
      </w:r>
      <w:r w:rsidR="008B1329" w:rsidRPr="00FC6BBF">
        <w:rPr>
          <w:rFonts w:ascii="Times New Roman" w:hAnsi="Times New Roman"/>
          <w:b w:val="0"/>
          <w:bCs w:val="0"/>
        </w:rPr>
        <w:t>категорий</w:t>
      </w:r>
      <w:r w:rsidR="00393C27">
        <w:rPr>
          <w:rStyle w:val="a6"/>
          <w:rFonts w:ascii="Times New Roman" w:hAnsi="Times New Roman"/>
          <w:b w:val="0"/>
          <w:bCs w:val="0"/>
        </w:rPr>
        <w:footnoteReference w:id="6"/>
      </w:r>
      <w:r w:rsidR="008B1329" w:rsidRPr="00FC6BBF">
        <w:rPr>
          <w:rFonts w:ascii="Times New Roman" w:hAnsi="Times New Roman"/>
          <w:b w:val="0"/>
          <w:bCs w:val="0"/>
        </w:rPr>
        <w:t xml:space="preserve"> </w:t>
      </w:r>
      <w:r w:rsidR="005060D9" w:rsidRPr="00FC6BBF">
        <w:rPr>
          <w:rFonts w:ascii="Times New Roman" w:hAnsi="Times New Roman"/>
          <w:b w:val="0"/>
          <w:bCs w:val="0"/>
        </w:rPr>
        <w:t xml:space="preserve">участников ЕГЭ </w:t>
      </w:r>
    </w:p>
    <w:p w:rsidR="002B4243" w:rsidRPr="00FC6BBF" w:rsidRDefault="002B4243" w:rsidP="002B4243">
      <w:pPr>
        <w:pStyle w:val="af7"/>
        <w:keepNext/>
      </w:pPr>
      <w:r w:rsidRPr="00FC6BBF">
        <w:t xml:space="preserve">Таблица </w:t>
      </w:r>
      <w:fldSimple w:instr=" STYLEREF 1 \s ">
        <w:r w:rsidR="00F358A4">
          <w:rPr>
            <w:noProof/>
          </w:rPr>
          <w:t>2</w:t>
        </w:r>
      </w:fldSimple>
      <w:r w:rsidR="00DB6897">
        <w:noBreakHyphen/>
      </w:r>
      <w:fldSimple w:instr=" SEQ Таблица \* ARABIC \s 1 ">
        <w:r w:rsidR="00F358A4">
          <w:rPr>
            <w:noProof/>
          </w:rPr>
          <w:t>8</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665"/>
        <w:gridCol w:w="1666"/>
        <w:gridCol w:w="1665"/>
        <w:gridCol w:w="1666"/>
      </w:tblGrid>
      <w:tr w:rsidR="000E13E6" w:rsidRPr="006020BB" w:rsidTr="00480031">
        <w:trPr>
          <w:cantSplit/>
          <w:trHeight w:val="850"/>
          <w:tblHeader/>
        </w:trPr>
        <w:tc>
          <w:tcPr>
            <w:tcW w:w="567" w:type="dxa"/>
          </w:tcPr>
          <w:p w:rsidR="000E13E6" w:rsidRPr="00025606" w:rsidRDefault="000E13E6" w:rsidP="00D116BF">
            <w:pPr>
              <w:pStyle w:val="a3"/>
              <w:spacing w:after="0" w:line="240" w:lineRule="auto"/>
              <w:ind w:left="0"/>
              <w:jc w:val="both"/>
              <w:rPr>
                <w:rFonts w:ascii="Times New Roman" w:hAnsi="Times New Roman"/>
                <w:szCs w:val="24"/>
              </w:rPr>
            </w:pPr>
            <w:r w:rsidRPr="00025606">
              <w:rPr>
                <w:rFonts w:ascii="Times New Roman" w:hAnsi="Times New Roman"/>
                <w:szCs w:val="24"/>
              </w:rPr>
              <w:t>№ п/п</w:t>
            </w:r>
          </w:p>
        </w:tc>
        <w:tc>
          <w:tcPr>
            <w:tcW w:w="2836" w:type="dxa"/>
          </w:tcPr>
          <w:p w:rsidR="000E13E6" w:rsidRPr="00025606" w:rsidRDefault="000E13E6" w:rsidP="00D116BF">
            <w:pPr>
              <w:pStyle w:val="a3"/>
              <w:spacing w:after="0" w:line="240" w:lineRule="auto"/>
              <w:ind w:left="0"/>
              <w:jc w:val="both"/>
              <w:rPr>
                <w:rFonts w:ascii="Times New Roman" w:hAnsi="Times New Roman"/>
                <w:szCs w:val="24"/>
              </w:rPr>
            </w:pPr>
            <w:r w:rsidRPr="00025606">
              <w:rPr>
                <w:rFonts w:ascii="Times New Roman" w:hAnsi="Times New Roman"/>
                <w:szCs w:val="24"/>
              </w:rPr>
              <w:t>Участников, набравших балл</w:t>
            </w:r>
          </w:p>
        </w:tc>
        <w:tc>
          <w:tcPr>
            <w:tcW w:w="1665" w:type="dxa"/>
          </w:tcPr>
          <w:p w:rsidR="000E13E6" w:rsidRPr="00025606" w:rsidRDefault="000E13E6" w:rsidP="00D116BF">
            <w:pPr>
              <w:pStyle w:val="a3"/>
              <w:spacing w:after="0" w:line="240" w:lineRule="auto"/>
              <w:ind w:left="0"/>
              <w:jc w:val="center"/>
              <w:rPr>
                <w:rFonts w:ascii="Times New Roman" w:hAnsi="Times New Roman"/>
                <w:szCs w:val="24"/>
              </w:rPr>
            </w:pPr>
            <w:r w:rsidRPr="00025606">
              <w:rPr>
                <w:rFonts w:ascii="Times New Roman" w:hAnsi="Times New Roman"/>
                <w:szCs w:val="24"/>
              </w:rPr>
              <w:t>ВТГ, обучающиеся по программам СОО</w:t>
            </w:r>
          </w:p>
        </w:tc>
        <w:tc>
          <w:tcPr>
            <w:tcW w:w="1666" w:type="dxa"/>
          </w:tcPr>
          <w:p w:rsidR="000E13E6" w:rsidRPr="00025606" w:rsidRDefault="000E13E6" w:rsidP="00D116BF">
            <w:pPr>
              <w:pStyle w:val="a3"/>
              <w:spacing w:after="0" w:line="240" w:lineRule="auto"/>
              <w:ind w:left="0"/>
              <w:jc w:val="center"/>
              <w:rPr>
                <w:rFonts w:ascii="Times New Roman" w:hAnsi="Times New Roman"/>
                <w:szCs w:val="24"/>
              </w:rPr>
            </w:pPr>
            <w:r w:rsidRPr="00025606">
              <w:rPr>
                <w:rFonts w:ascii="Times New Roman" w:hAnsi="Times New Roman"/>
                <w:szCs w:val="24"/>
              </w:rPr>
              <w:t>ВТГ, обучающиеся по программам СПО</w:t>
            </w:r>
          </w:p>
        </w:tc>
        <w:tc>
          <w:tcPr>
            <w:tcW w:w="1665" w:type="dxa"/>
            <w:shd w:val="clear" w:color="auto" w:fill="auto"/>
            <w:vAlign w:val="center"/>
          </w:tcPr>
          <w:p w:rsidR="000E13E6" w:rsidRPr="00025606" w:rsidRDefault="000E13E6" w:rsidP="00E2039C">
            <w:pPr>
              <w:pStyle w:val="a3"/>
              <w:spacing w:after="0" w:line="240" w:lineRule="auto"/>
              <w:ind w:left="0"/>
              <w:jc w:val="center"/>
              <w:rPr>
                <w:rFonts w:ascii="Times New Roman" w:hAnsi="Times New Roman"/>
                <w:szCs w:val="24"/>
              </w:rPr>
            </w:pPr>
            <w:r w:rsidRPr="00025606">
              <w:rPr>
                <w:rFonts w:ascii="Times New Roman" w:hAnsi="Times New Roman"/>
                <w:szCs w:val="24"/>
              </w:rPr>
              <w:t>ВПЛ</w:t>
            </w:r>
          </w:p>
        </w:tc>
        <w:tc>
          <w:tcPr>
            <w:tcW w:w="1666" w:type="dxa"/>
            <w:vAlign w:val="center"/>
          </w:tcPr>
          <w:p w:rsidR="000E13E6" w:rsidRPr="00025606" w:rsidRDefault="000E13E6" w:rsidP="00E2039C">
            <w:pPr>
              <w:pStyle w:val="a3"/>
              <w:spacing w:after="0" w:line="240" w:lineRule="auto"/>
              <w:ind w:left="0"/>
              <w:jc w:val="center"/>
              <w:rPr>
                <w:rFonts w:ascii="Times New Roman" w:hAnsi="Times New Roman"/>
                <w:szCs w:val="24"/>
              </w:rPr>
            </w:pPr>
            <w:r w:rsidRPr="00025606">
              <w:rPr>
                <w:rFonts w:ascii="Times New Roman" w:hAnsi="Times New Roman"/>
                <w:szCs w:val="24"/>
              </w:rPr>
              <w:t>Участники ЕГЭ с ОВЗ</w:t>
            </w:r>
          </w:p>
        </w:tc>
      </w:tr>
      <w:tr w:rsidR="000E13E6" w:rsidRPr="006020BB" w:rsidTr="00480031">
        <w:trPr>
          <w:cantSplit/>
        </w:trPr>
        <w:tc>
          <w:tcPr>
            <w:tcW w:w="567" w:type="dxa"/>
          </w:tcPr>
          <w:p w:rsidR="000E13E6" w:rsidRPr="00025606" w:rsidRDefault="000E13E6" w:rsidP="000E13E6">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0E13E6" w:rsidRPr="00025606" w:rsidRDefault="000E13E6" w:rsidP="00E2039C">
            <w:pPr>
              <w:pStyle w:val="a3"/>
              <w:spacing w:after="0" w:line="240" w:lineRule="auto"/>
              <w:ind w:left="0"/>
              <w:jc w:val="both"/>
              <w:rPr>
                <w:rFonts w:ascii="Times New Roman" w:hAnsi="Times New Roman"/>
                <w:b/>
                <w:szCs w:val="24"/>
              </w:rPr>
            </w:pPr>
            <w:r w:rsidRPr="00025606">
              <w:rPr>
                <w:rFonts w:ascii="Times New Roman" w:eastAsia="Times New Roman" w:hAnsi="Times New Roman"/>
                <w:bCs/>
                <w:szCs w:val="24"/>
                <w:lang w:eastAsia="ru-RU"/>
              </w:rPr>
              <w:t>Доля</w:t>
            </w:r>
            <w:r w:rsidRPr="00025606">
              <w:rPr>
                <w:rFonts w:ascii="Times New Roman" w:hAnsi="Times New Roman"/>
                <w:szCs w:val="24"/>
              </w:rPr>
              <w:t xml:space="preserve"> участников, набравших балл ниже минимального </w:t>
            </w:r>
          </w:p>
        </w:tc>
        <w:tc>
          <w:tcPr>
            <w:tcW w:w="1665" w:type="dxa"/>
          </w:tcPr>
          <w:p w:rsidR="000E13E6" w:rsidRPr="00025606" w:rsidRDefault="008D6DC9" w:rsidP="00D116BF">
            <w:pPr>
              <w:pStyle w:val="a3"/>
              <w:spacing w:after="0" w:line="240" w:lineRule="auto"/>
              <w:ind w:left="0"/>
              <w:jc w:val="both"/>
              <w:rPr>
                <w:rFonts w:ascii="Times New Roman" w:hAnsi="Times New Roman"/>
                <w:b/>
                <w:szCs w:val="24"/>
              </w:rPr>
            </w:pPr>
            <w:r w:rsidRPr="00025606">
              <w:rPr>
                <w:rFonts w:ascii="Times New Roman" w:hAnsi="Times New Roman"/>
                <w:b/>
                <w:szCs w:val="24"/>
              </w:rPr>
              <w:t>0</w:t>
            </w:r>
          </w:p>
        </w:tc>
        <w:tc>
          <w:tcPr>
            <w:tcW w:w="1666" w:type="dxa"/>
          </w:tcPr>
          <w:p w:rsidR="000E13E6" w:rsidRPr="00025606" w:rsidRDefault="008D6DC9" w:rsidP="00D116BF">
            <w:pPr>
              <w:pStyle w:val="a3"/>
              <w:spacing w:after="0" w:line="240" w:lineRule="auto"/>
              <w:ind w:left="0"/>
              <w:jc w:val="both"/>
              <w:rPr>
                <w:rFonts w:ascii="Times New Roman" w:hAnsi="Times New Roman"/>
                <w:b/>
                <w:szCs w:val="24"/>
              </w:rPr>
            </w:pPr>
            <w:r w:rsidRPr="00025606">
              <w:rPr>
                <w:rFonts w:ascii="Times New Roman" w:hAnsi="Times New Roman"/>
                <w:b/>
                <w:szCs w:val="24"/>
              </w:rPr>
              <w:t>0</w:t>
            </w:r>
          </w:p>
        </w:tc>
        <w:tc>
          <w:tcPr>
            <w:tcW w:w="1665" w:type="dxa"/>
            <w:shd w:val="clear" w:color="auto" w:fill="auto"/>
          </w:tcPr>
          <w:p w:rsidR="000E13E6" w:rsidRPr="00025606" w:rsidRDefault="00480031" w:rsidP="00D116BF">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0E13E6" w:rsidRPr="00025606" w:rsidRDefault="008D6DC9" w:rsidP="00D116BF">
            <w:pPr>
              <w:pStyle w:val="a3"/>
              <w:spacing w:after="0" w:line="240" w:lineRule="auto"/>
              <w:ind w:left="0"/>
              <w:jc w:val="both"/>
              <w:rPr>
                <w:rFonts w:ascii="Times New Roman" w:hAnsi="Times New Roman"/>
                <w:b/>
                <w:szCs w:val="24"/>
              </w:rPr>
            </w:pPr>
            <w:r w:rsidRPr="00025606">
              <w:rPr>
                <w:rFonts w:ascii="Times New Roman" w:hAnsi="Times New Roman"/>
                <w:b/>
                <w:szCs w:val="24"/>
              </w:rPr>
              <w:t>0</w:t>
            </w:r>
          </w:p>
        </w:tc>
      </w:tr>
      <w:tr w:rsidR="000E13E6" w:rsidRPr="006020BB" w:rsidTr="00480031">
        <w:trPr>
          <w:cantSplit/>
        </w:trPr>
        <w:tc>
          <w:tcPr>
            <w:tcW w:w="567" w:type="dxa"/>
          </w:tcPr>
          <w:p w:rsidR="000E13E6" w:rsidRPr="00025606" w:rsidRDefault="000E13E6" w:rsidP="000E13E6">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0E13E6" w:rsidRPr="00025606" w:rsidRDefault="000E13E6" w:rsidP="00E2039C">
            <w:pPr>
              <w:pStyle w:val="a3"/>
              <w:spacing w:after="0" w:line="240" w:lineRule="auto"/>
              <w:ind w:left="0"/>
              <w:jc w:val="both"/>
              <w:rPr>
                <w:rFonts w:ascii="Times New Roman" w:hAnsi="Times New Roman"/>
                <w:szCs w:val="24"/>
              </w:rPr>
            </w:pPr>
            <w:r w:rsidRPr="00025606">
              <w:rPr>
                <w:rFonts w:ascii="Times New Roman" w:eastAsia="Times New Roman" w:hAnsi="Times New Roman"/>
                <w:bCs/>
                <w:szCs w:val="24"/>
                <w:lang w:eastAsia="ru-RU"/>
              </w:rPr>
              <w:t>Доля</w:t>
            </w:r>
            <w:r w:rsidRPr="00025606">
              <w:rPr>
                <w:rFonts w:ascii="Times New Roman" w:hAnsi="Times New Roman"/>
                <w:szCs w:val="24"/>
              </w:rPr>
              <w:t xml:space="preserve"> участников, получивших тестовый балл от минимального балла до 60 баллов</w:t>
            </w:r>
          </w:p>
        </w:tc>
        <w:tc>
          <w:tcPr>
            <w:tcW w:w="1665" w:type="dxa"/>
          </w:tcPr>
          <w:p w:rsidR="000E13E6" w:rsidRPr="00025606" w:rsidRDefault="008D6DC9" w:rsidP="00D116BF">
            <w:pPr>
              <w:pStyle w:val="a3"/>
              <w:spacing w:after="0" w:line="240" w:lineRule="auto"/>
              <w:ind w:left="0"/>
              <w:jc w:val="both"/>
              <w:rPr>
                <w:rFonts w:ascii="Times New Roman" w:hAnsi="Times New Roman"/>
                <w:b/>
                <w:szCs w:val="24"/>
              </w:rPr>
            </w:pPr>
            <w:r w:rsidRPr="00025606">
              <w:rPr>
                <w:rFonts w:ascii="Times New Roman" w:hAnsi="Times New Roman"/>
                <w:b/>
                <w:szCs w:val="24"/>
              </w:rPr>
              <w:t>26,7</w:t>
            </w:r>
          </w:p>
        </w:tc>
        <w:tc>
          <w:tcPr>
            <w:tcW w:w="1666" w:type="dxa"/>
          </w:tcPr>
          <w:p w:rsidR="000E13E6" w:rsidRPr="00025606" w:rsidRDefault="00AE137A" w:rsidP="00D116BF">
            <w:pPr>
              <w:pStyle w:val="a3"/>
              <w:spacing w:after="0" w:line="240" w:lineRule="auto"/>
              <w:ind w:left="0"/>
              <w:jc w:val="both"/>
              <w:rPr>
                <w:rFonts w:ascii="Times New Roman" w:hAnsi="Times New Roman"/>
                <w:b/>
                <w:szCs w:val="24"/>
              </w:rPr>
            </w:pPr>
            <w:r w:rsidRPr="00025606">
              <w:rPr>
                <w:rFonts w:ascii="Times New Roman" w:hAnsi="Times New Roman"/>
                <w:b/>
                <w:szCs w:val="24"/>
              </w:rPr>
              <w:t>0</w:t>
            </w:r>
          </w:p>
        </w:tc>
        <w:tc>
          <w:tcPr>
            <w:tcW w:w="1665" w:type="dxa"/>
            <w:shd w:val="clear" w:color="auto" w:fill="auto"/>
          </w:tcPr>
          <w:p w:rsidR="000E13E6" w:rsidRPr="00025606" w:rsidRDefault="00480031" w:rsidP="00D116BF">
            <w:pPr>
              <w:pStyle w:val="a3"/>
              <w:spacing w:after="0" w:line="240" w:lineRule="auto"/>
              <w:ind w:left="0"/>
              <w:jc w:val="both"/>
              <w:rPr>
                <w:rFonts w:ascii="Times New Roman" w:hAnsi="Times New Roman"/>
                <w:b/>
                <w:szCs w:val="24"/>
              </w:rPr>
            </w:pPr>
            <w:r>
              <w:rPr>
                <w:rFonts w:ascii="Times New Roman" w:hAnsi="Times New Roman"/>
                <w:b/>
                <w:szCs w:val="24"/>
              </w:rPr>
              <w:t>50</w:t>
            </w:r>
          </w:p>
        </w:tc>
        <w:tc>
          <w:tcPr>
            <w:tcW w:w="1666" w:type="dxa"/>
          </w:tcPr>
          <w:p w:rsidR="000E13E6" w:rsidRPr="00025606" w:rsidRDefault="00A31C5B" w:rsidP="00D116BF">
            <w:pPr>
              <w:pStyle w:val="a3"/>
              <w:spacing w:after="0" w:line="240" w:lineRule="auto"/>
              <w:ind w:left="0"/>
              <w:jc w:val="both"/>
              <w:rPr>
                <w:rFonts w:ascii="Times New Roman" w:hAnsi="Times New Roman"/>
                <w:b/>
                <w:szCs w:val="24"/>
              </w:rPr>
            </w:pPr>
            <w:r w:rsidRPr="00025606">
              <w:rPr>
                <w:rFonts w:ascii="Times New Roman" w:hAnsi="Times New Roman"/>
                <w:b/>
                <w:szCs w:val="24"/>
              </w:rPr>
              <w:t>12,5</w:t>
            </w:r>
          </w:p>
        </w:tc>
      </w:tr>
      <w:tr w:rsidR="000E13E6" w:rsidRPr="006020BB" w:rsidTr="00480031">
        <w:trPr>
          <w:cantSplit/>
        </w:trPr>
        <w:tc>
          <w:tcPr>
            <w:tcW w:w="567" w:type="dxa"/>
          </w:tcPr>
          <w:p w:rsidR="000E13E6" w:rsidRPr="00025606" w:rsidRDefault="000E13E6" w:rsidP="000E13E6">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0E13E6" w:rsidRPr="00025606" w:rsidRDefault="000E13E6" w:rsidP="00E2039C">
            <w:pPr>
              <w:pStyle w:val="a3"/>
              <w:spacing w:after="0" w:line="240" w:lineRule="auto"/>
              <w:ind w:left="0"/>
              <w:jc w:val="both"/>
              <w:rPr>
                <w:rFonts w:ascii="Times New Roman" w:hAnsi="Times New Roman"/>
                <w:szCs w:val="24"/>
              </w:rPr>
            </w:pPr>
            <w:r w:rsidRPr="00025606">
              <w:rPr>
                <w:rFonts w:ascii="Times New Roman" w:eastAsia="Times New Roman" w:hAnsi="Times New Roman"/>
                <w:bCs/>
                <w:szCs w:val="24"/>
                <w:lang w:eastAsia="ru-RU"/>
              </w:rPr>
              <w:t>Доля</w:t>
            </w:r>
            <w:r w:rsidRPr="00025606">
              <w:rPr>
                <w:rFonts w:ascii="Times New Roman" w:hAnsi="Times New Roman"/>
                <w:szCs w:val="24"/>
              </w:rPr>
              <w:t xml:space="preserve"> участников, получивших от 61 до 80 баллов    </w:t>
            </w:r>
          </w:p>
        </w:tc>
        <w:tc>
          <w:tcPr>
            <w:tcW w:w="1665" w:type="dxa"/>
          </w:tcPr>
          <w:p w:rsidR="000E13E6" w:rsidRPr="00025606" w:rsidRDefault="00AE137A" w:rsidP="00D116BF">
            <w:pPr>
              <w:pStyle w:val="a3"/>
              <w:spacing w:after="0" w:line="240" w:lineRule="auto"/>
              <w:ind w:left="0"/>
              <w:jc w:val="both"/>
              <w:rPr>
                <w:rFonts w:ascii="Times New Roman" w:hAnsi="Times New Roman"/>
                <w:b/>
                <w:szCs w:val="24"/>
              </w:rPr>
            </w:pPr>
            <w:r w:rsidRPr="00025606">
              <w:rPr>
                <w:rFonts w:ascii="Times New Roman" w:hAnsi="Times New Roman"/>
                <w:b/>
                <w:szCs w:val="24"/>
              </w:rPr>
              <w:t>55,2</w:t>
            </w:r>
          </w:p>
        </w:tc>
        <w:tc>
          <w:tcPr>
            <w:tcW w:w="1666" w:type="dxa"/>
          </w:tcPr>
          <w:p w:rsidR="000E13E6" w:rsidRPr="00025606" w:rsidRDefault="00AE137A" w:rsidP="00D116BF">
            <w:pPr>
              <w:pStyle w:val="a3"/>
              <w:spacing w:after="0" w:line="240" w:lineRule="auto"/>
              <w:ind w:left="0"/>
              <w:jc w:val="both"/>
              <w:rPr>
                <w:rFonts w:ascii="Times New Roman" w:hAnsi="Times New Roman"/>
                <w:b/>
                <w:szCs w:val="24"/>
              </w:rPr>
            </w:pPr>
            <w:r w:rsidRPr="00025606">
              <w:rPr>
                <w:rFonts w:ascii="Times New Roman" w:hAnsi="Times New Roman"/>
                <w:b/>
                <w:szCs w:val="24"/>
              </w:rPr>
              <w:t>100</w:t>
            </w:r>
          </w:p>
        </w:tc>
        <w:tc>
          <w:tcPr>
            <w:tcW w:w="1665" w:type="dxa"/>
            <w:shd w:val="clear" w:color="auto" w:fill="auto"/>
          </w:tcPr>
          <w:p w:rsidR="000E13E6" w:rsidRPr="00025606" w:rsidRDefault="00480031" w:rsidP="00D116BF">
            <w:pPr>
              <w:pStyle w:val="a3"/>
              <w:spacing w:after="0" w:line="240" w:lineRule="auto"/>
              <w:ind w:left="0"/>
              <w:jc w:val="both"/>
              <w:rPr>
                <w:rFonts w:ascii="Times New Roman" w:hAnsi="Times New Roman"/>
                <w:b/>
                <w:szCs w:val="24"/>
              </w:rPr>
            </w:pPr>
            <w:r>
              <w:rPr>
                <w:rFonts w:ascii="Times New Roman" w:hAnsi="Times New Roman"/>
                <w:b/>
                <w:szCs w:val="24"/>
              </w:rPr>
              <w:t>50</w:t>
            </w:r>
          </w:p>
        </w:tc>
        <w:tc>
          <w:tcPr>
            <w:tcW w:w="1666" w:type="dxa"/>
          </w:tcPr>
          <w:p w:rsidR="000E13E6" w:rsidRPr="00025606" w:rsidRDefault="00AE137A" w:rsidP="00D116BF">
            <w:pPr>
              <w:pStyle w:val="a3"/>
              <w:spacing w:after="0" w:line="240" w:lineRule="auto"/>
              <w:ind w:left="0"/>
              <w:jc w:val="both"/>
              <w:rPr>
                <w:rFonts w:ascii="Times New Roman" w:hAnsi="Times New Roman"/>
                <w:b/>
                <w:szCs w:val="24"/>
              </w:rPr>
            </w:pPr>
            <w:r w:rsidRPr="00025606">
              <w:rPr>
                <w:rFonts w:ascii="Times New Roman" w:hAnsi="Times New Roman"/>
                <w:b/>
                <w:szCs w:val="24"/>
              </w:rPr>
              <w:t>87,5</w:t>
            </w:r>
          </w:p>
        </w:tc>
      </w:tr>
      <w:tr w:rsidR="000E13E6" w:rsidRPr="006020BB" w:rsidTr="00480031">
        <w:trPr>
          <w:cantSplit/>
        </w:trPr>
        <w:tc>
          <w:tcPr>
            <w:tcW w:w="567" w:type="dxa"/>
          </w:tcPr>
          <w:p w:rsidR="000E13E6" w:rsidRPr="00025606" w:rsidRDefault="000E13E6" w:rsidP="000E13E6">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0E13E6" w:rsidRPr="00025606" w:rsidRDefault="000E13E6" w:rsidP="00E2039C">
            <w:pPr>
              <w:pStyle w:val="a3"/>
              <w:spacing w:after="0" w:line="240" w:lineRule="auto"/>
              <w:ind w:left="0"/>
              <w:jc w:val="both"/>
              <w:rPr>
                <w:rFonts w:ascii="Times New Roman" w:hAnsi="Times New Roman"/>
                <w:b/>
                <w:szCs w:val="24"/>
              </w:rPr>
            </w:pPr>
            <w:r w:rsidRPr="00025606">
              <w:rPr>
                <w:rFonts w:ascii="Times New Roman" w:eastAsia="Times New Roman" w:hAnsi="Times New Roman"/>
                <w:bCs/>
                <w:szCs w:val="24"/>
                <w:lang w:eastAsia="ru-RU"/>
              </w:rPr>
              <w:t>Доля</w:t>
            </w:r>
            <w:r w:rsidRPr="00025606">
              <w:rPr>
                <w:rFonts w:ascii="Times New Roman" w:hAnsi="Times New Roman"/>
                <w:szCs w:val="24"/>
              </w:rPr>
              <w:t xml:space="preserve"> участников, получивших от 81 до 99 баллов    </w:t>
            </w:r>
          </w:p>
        </w:tc>
        <w:tc>
          <w:tcPr>
            <w:tcW w:w="1665" w:type="dxa"/>
          </w:tcPr>
          <w:p w:rsidR="000E13E6" w:rsidRPr="00025606" w:rsidRDefault="00AE137A" w:rsidP="00D116BF">
            <w:pPr>
              <w:pStyle w:val="a3"/>
              <w:spacing w:after="0" w:line="240" w:lineRule="auto"/>
              <w:ind w:left="0"/>
              <w:jc w:val="both"/>
              <w:rPr>
                <w:rFonts w:ascii="Times New Roman" w:hAnsi="Times New Roman"/>
                <w:b/>
                <w:szCs w:val="24"/>
              </w:rPr>
            </w:pPr>
            <w:r w:rsidRPr="00025606">
              <w:rPr>
                <w:rFonts w:ascii="Times New Roman" w:hAnsi="Times New Roman"/>
                <w:b/>
                <w:szCs w:val="24"/>
              </w:rPr>
              <w:t>18,1</w:t>
            </w:r>
          </w:p>
        </w:tc>
        <w:tc>
          <w:tcPr>
            <w:tcW w:w="1666" w:type="dxa"/>
          </w:tcPr>
          <w:p w:rsidR="000E13E6" w:rsidRPr="00025606" w:rsidRDefault="000E13E6" w:rsidP="00D116BF">
            <w:pPr>
              <w:pStyle w:val="a3"/>
              <w:spacing w:after="0" w:line="240" w:lineRule="auto"/>
              <w:ind w:left="0"/>
              <w:jc w:val="both"/>
              <w:rPr>
                <w:rFonts w:ascii="Times New Roman" w:hAnsi="Times New Roman"/>
                <w:b/>
                <w:szCs w:val="24"/>
              </w:rPr>
            </w:pPr>
          </w:p>
        </w:tc>
        <w:tc>
          <w:tcPr>
            <w:tcW w:w="1665" w:type="dxa"/>
            <w:shd w:val="clear" w:color="auto" w:fill="auto"/>
          </w:tcPr>
          <w:p w:rsidR="000E13E6" w:rsidRPr="00025606" w:rsidRDefault="00480031" w:rsidP="00D116BF">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0E13E6" w:rsidRPr="00025606" w:rsidRDefault="00AE137A" w:rsidP="00D116BF">
            <w:pPr>
              <w:pStyle w:val="a3"/>
              <w:spacing w:after="0" w:line="240" w:lineRule="auto"/>
              <w:ind w:left="0"/>
              <w:jc w:val="both"/>
              <w:rPr>
                <w:rFonts w:ascii="Times New Roman" w:hAnsi="Times New Roman"/>
                <w:b/>
                <w:szCs w:val="24"/>
              </w:rPr>
            </w:pPr>
            <w:r w:rsidRPr="00025606">
              <w:rPr>
                <w:rFonts w:ascii="Times New Roman" w:hAnsi="Times New Roman"/>
                <w:b/>
                <w:szCs w:val="24"/>
              </w:rPr>
              <w:t>0</w:t>
            </w:r>
          </w:p>
        </w:tc>
      </w:tr>
      <w:tr w:rsidR="000E13E6" w:rsidRPr="006020BB" w:rsidTr="000E13E6">
        <w:trPr>
          <w:cantSplit/>
        </w:trPr>
        <w:tc>
          <w:tcPr>
            <w:tcW w:w="567" w:type="dxa"/>
          </w:tcPr>
          <w:p w:rsidR="000E13E6" w:rsidRPr="00025606" w:rsidRDefault="000E13E6" w:rsidP="000E13E6">
            <w:pPr>
              <w:pStyle w:val="a3"/>
              <w:numPr>
                <w:ilvl w:val="0"/>
                <w:numId w:val="11"/>
              </w:numPr>
              <w:spacing w:after="0" w:line="240" w:lineRule="auto"/>
              <w:ind w:left="315" w:hanging="284"/>
              <w:jc w:val="both"/>
              <w:rPr>
                <w:rFonts w:ascii="Times New Roman" w:hAnsi="Times New Roman"/>
                <w:szCs w:val="24"/>
              </w:rPr>
            </w:pPr>
          </w:p>
        </w:tc>
        <w:tc>
          <w:tcPr>
            <w:tcW w:w="2836" w:type="dxa"/>
          </w:tcPr>
          <w:p w:rsidR="000E13E6" w:rsidRPr="00025606" w:rsidRDefault="000E13E6" w:rsidP="000933F0">
            <w:pPr>
              <w:pStyle w:val="a3"/>
              <w:spacing w:after="0" w:line="240" w:lineRule="auto"/>
              <w:ind w:left="0"/>
              <w:jc w:val="both"/>
              <w:rPr>
                <w:rFonts w:ascii="Times New Roman" w:hAnsi="Times New Roman"/>
                <w:b/>
                <w:szCs w:val="24"/>
              </w:rPr>
            </w:pPr>
            <w:r w:rsidRPr="00025606">
              <w:rPr>
                <w:rFonts w:ascii="Times New Roman" w:hAnsi="Times New Roman"/>
                <w:szCs w:val="24"/>
              </w:rPr>
              <w:t>Количество участников, получивших 100 баллов</w:t>
            </w:r>
          </w:p>
        </w:tc>
        <w:tc>
          <w:tcPr>
            <w:tcW w:w="1665" w:type="dxa"/>
          </w:tcPr>
          <w:p w:rsidR="000E13E6" w:rsidRPr="00025606" w:rsidRDefault="00A31C5B" w:rsidP="00D116BF">
            <w:pPr>
              <w:pStyle w:val="a3"/>
              <w:spacing w:after="0" w:line="240" w:lineRule="auto"/>
              <w:ind w:left="0"/>
              <w:jc w:val="both"/>
              <w:rPr>
                <w:rFonts w:ascii="Times New Roman" w:hAnsi="Times New Roman"/>
                <w:b/>
                <w:szCs w:val="24"/>
              </w:rPr>
            </w:pPr>
            <w:r w:rsidRPr="00025606">
              <w:rPr>
                <w:rFonts w:ascii="Times New Roman" w:hAnsi="Times New Roman"/>
                <w:b/>
                <w:szCs w:val="24"/>
              </w:rPr>
              <w:t>0</w:t>
            </w:r>
          </w:p>
        </w:tc>
        <w:tc>
          <w:tcPr>
            <w:tcW w:w="1666" w:type="dxa"/>
          </w:tcPr>
          <w:p w:rsidR="000E13E6" w:rsidRPr="00025606" w:rsidRDefault="00A31C5B" w:rsidP="00D116BF">
            <w:pPr>
              <w:pStyle w:val="a3"/>
              <w:spacing w:after="0" w:line="240" w:lineRule="auto"/>
              <w:ind w:left="0"/>
              <w:jc w:val="both"/>
              <w:rPr>
                <w:rFonts w:ascii="Times New Roman" w:hAnsi="Times New Roman"/>
                <w:b/>
                <w:szCs w:val="24"/>
              </w:rPr>
            </w:pPr>
            <w:r w:rsidRPr="00025606">
              <w:rPr>
                <w:rFonts w:ascii="Times New Roman" w:hAnsi="Times New Roman"/>
                <w:b/>
                <w:szCs w:val="24"/>
              </w:rPr>
              <w:t>0</w:t>
            </w:r>
          </w:p>
        </w:tc>
        <w:tc>
          <w:tcPr>
            <w:tcW w:w="1665" w:type="dxa"/>
          </w:tcPr>
          <w:p w:rsidR="000E13E6" w:rsidRPr="00025606" w:rsidRDefault="00A31C5B" w:rsidP="00D116BF">
            <w:pPr>
              <w:pStyle w:val="a3"/>
              <w:spacing w:after="0" w:line="240" w:lineRule="auto"/>
              <w:ind w:left="0"/>
              <w:jc w:val="both"/>
              <w:rPr>
                <w:rFonts w:ascii="Times New Roman" w:hAnsi="Times New Roman"/>
                <w:b/>
                <w:szCs w:val="24"/>
              </w:rPr>
            </w:pPr>
            <w:r w:rsidRPr="00025606">
              <w:rPr>
                <w:rFonts w:ascii="Times New Roman" w:hAnsi="Times New Roman"/>
                <w:b/>
                <w:szCs w:val="24"/>
              </w:rPr>
              <w:t>0</w:t>
            </w:r>
          </w:p>
        </w:tc>
        <w:tc>
          <w:tcPr>
            <w:tcW w:w="1666" w:type="dxa"/>
          </w:tcPr>
          <w:p w:rsidR="000E13E6" w:rsidRPr="00025606" w:rsidRDefault="00A31C5B" w:rsidP="00D116BF">
            <w:pPr>
              <w:pStyle w:val="a3"/>
              <w:spacing w:after="0" w:line="240" w:lineRule="auto"/>
              <w:ind w:left="0"/>
              <w:jc w:val="both"/>
              <w:rPr>
                <w:rFonts w:ascii="Times New Roman" w:hAnsi="Times New Roman"/>
                <w:b/>
                <w:szCs w:val="24"/>
              </w:rPr>
            </w:pPr>
            <w:r w:rsidRPr="00025606">
              <w:rPr>
                <w:rFonts w:ascii="Times New Roman" w:hAnsi="Times New Roman"/>
                <w:b/>
                <w:szCs w:val="24"/>
              </w:rPr>
              <w:t>0</w:t>
            </w:r>
          </w:p>
        </w:tc>
      </w:tr>
    </w:tbl>
    <w:p w:rsidR="005060D9" w:rsidRPr="00FC6BBF" w:rsidRDefault="00D72FE0" w:rsidP="00D72FE0">
      <w:pPr>
        <w:pStyle w:val="3"/>
        <w:numPr>
          <w:ilvl w:val="0"/>
          <w:numId w:val="0"/>
        </w:numPr>
        <w:ind w:left="993"/>
        <w:rPr>
          <w:rFonts w:ascii="Times New Roman" w:hAnsi="Times New Roman"/>
        </w:rPr>
      </w:pPr>
      <w:r w:rsidRPr="00D72FE0">
        <w:rPr>
          <w:rFonts w:ascii="Times New Roman" w:hAnsi="Times New Roman"/>
          <w:bCs w:val="0"/>
          <w:lang w:val="ru-RU"/>
        </w:rPr>
        <w:t>2.3.2.</w:t>
      </w:r>
      <w:r>
        <w:rPr>
          <w:rFonts w:ascii="Times New Roman" w:hAnsi="Times New Roman"/>
          <w:b w:val="0"/>
          <w:bCs w:val="0"/>
          <w:lang w:val="ru-RU"/>
        </w:rPr>
        <w:t xml:space="preserve"> </w:t>
      </w:r>
      <w:r w:rsidR="008B1329" w:rsidRPr="00FC6BBF">
        <w:rPr>
          <w:rFonts w:ascii="Times New Roman" w:hAnsi="Times New Roman"/>
          <w:b w:val="0"/>
          <w:bCs w:val="0"/>
        </w:rPr>
        <w:t xml:space="preserve">в разрезе </w:t>
      </w:r>
      <w:r w:rsidR="005060D9" w:rsidRPr="00FC6BBF">
        <w:rPr>
          <w:rFonts w:ascii="Times New Roman" w:hAnsi="Times New Roman"/>
          <w:b w:val="0"/>
          <w:bCs w:val="0"/>
        </w:rPr>
        <w:t>типа ОО</w:t>
      </w:r>
      <w:r w:rsidR="00393C27">
        <w:rPr>
          <w:rStyle w:val="a6"/>
          <w:rFonts w:ascii="Times New Roman" w:hAnsi="Times New Roman"/>
          <w:b w:val="0"/>
          <w:bCs w:val="0"/>
        </w:rPr>
        <w:footnoteReference w:id="7"/>
      </w:r>
      <w:r w:rsidR="005060D9" w:rsidRPr="00FC6BBF">
        <w:rPr>
          <w:rFonts w:ascii="Times New Roman" w:hAnsi="Times New Roman"/>
          <w:b w:val="0"/>
          <w:bCs w:val="0"/>
        </w:rPr>
        <w:t xml:space="preserve"> </w:t>
      </w:r>
    </w:p>
    <w:p w:rsidR="002B4243" w:rsidRPr="00FC6BBF" w:rsidRDefault="002B4243" w:rsidP="002B4243">
      <w:pPr>
        <w:pStyle w:val="af7"/>
        <w:keepNext/>
      </w:pPr>
      <w:r w:rsidRPr="00FC6BBF">
        <w:t xml:space="preserve">Таблица </w:t>
      </w:r>
      <w:fldSimple w:instr=" STYLEREF 1 \s ">
        <w:r w:rsidR="00F358A4">
          <w:rPr>
            <w:noProof/>
          </w:rPr>
          <w:t>2</w:t>
        </w:r>
      </w:fldSimple>
      <w:r w:rsidR="00DB6897">
        <w:noBreakHyphen/>
      </w:r>
      <w:fldSimple w:instr=" SEQ Таблица \* ARABIC \s 1 ">
        <w:r w:rsidR="00F358A4">
          <w:rPr>
            <w:noProof/>
          </w:rPr>
          <w:t>9</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4"/>
        <w:gridCol w:w="1843"/>
        <w:gridCol w:w="1559"/>
        <w:gridCol w:w="1560"/>
        <w:gridCol w:w="1842"/>
      </w:tblGrid>
      <w:tr w:rsidR="001171AF" w:rsidRPr="006020BB" w:rsidTr="00644E7E">
        <w:trPr>
          <w:cantSplit/>
          <w:tblHeader/>
        </w:trPr>
        <w:tc>
          <w:tcPr>
            <w:tcW w:w="1277" w:type="dxa"/>
            <w:vMerge w:val="restart"/>
            <w:vAlign w:val="center"/>
          </w:tcPr>
          <w:p w:rsidR="001171AF" w:rsidRPr="00025606" w:rsidRDefault="001171AF" w:rsidP="009A42EF">
            <w:pPr>
              <w:pStyle w:val="a3"/>
              <w:spacing w:after="0" w:line="240" w:lineRule="auto"/>
              <w:ind w:left="0"/>
              <w:jc w:val="center"/>
              <w:rPr>
                <w:rFonts w:ascii="Times New Roman" w:hAnsi="Times New Roman"/>
              </w:rPr>
            </w:pPr>
          </w:p>
        </w:tc>
        <w:tc>
          <w:tcPr>
            <w:tcW w:w="6946" w:type="dxa"/>
            <w:gridSpan w:val="4"/>
            <w:vAlign w:val="center"/>
          </w:tcPr>
          <w:p w:rsidR="001171AF" w:rsidRPr="00025606" w:rsidRDefault="001171AF" w:rsidP="009A42EF">
            <w:pPr>
              <w:pStyle w:val="a3"/>
              <w:spacing w:after="0" w:line="240" w:lineRule="auto"/>
              <w:ind w:left="0"/>
              <w:jc w:val="center"/>
              <w:rPr>
                <w:rFonts w:ascii="Times New Roman" w:hAnsi="Times New Roman"/>
              </w:rPr>
            </w:pPr>
            <w:r w:rsidRPr="00025606">
              <w:rPr>
                <w:rFonts w:ascii="Times New Roman" w:eastAsia="Times New Roman" w:hAnsi="Times New Roman"/>
                <w:bCs/>
                <w:lang w:eastAsia="ru-RU"/>
              </w:rPr>
              <w:t>Доля</w:t>
            </w:r>
            <w:r w:rsidRPr="00025606">
              <w:rPr>
                <w:rFonts w:ascii="Times New Roman" w:hAnsi="Times New Roman"/>
              </w:rPr>
              <w:t xml:space="preserve"> участников, получивших тестовый балл</w:t>
            </w:r>
          </w:p>
        </w:tc>
        <w:tc>
          <w:tcPr>
            <w:tcW w:w="1842" w:type="dxa"/>
            <w:vMerge w:val="restart"/>
            <w:vAlign w:val="center"/>
          </w:tcPr>
          <w:p w:rsidR="001171AF" w:rsidRPr="00025606" w:rsidRDefault="001171AF" w:rsidP="009A42EF">
            <w:pPr>
              <w:pStyle w:val="a3"/>
              <w:spacing w:after="0" w:line="240" w:lineRule="auto"/>
              <w:ind w:left="0"/>
              <w:jc w:val="center"/>
              <w:rPr>
                <w:rFonts w:ascii="Times New Roman" w:hAnsi="Times New Roman"/>
              </w:rPr>
            </w:pPr>
            <w:r w:rsidRPr="00025606">
              <w:rPr>
                <w:rFonts w:ascii="Times New Roman" w:hAnsi="Times New Roman"/>
              </w:rPr>
              <w:t xml:space="preserve">Количество участников, получивших </w:t>
            </w:r>
          </w:p>
          <w:p w:rsidR="001171AF" w:rsidRPr="00025606" w:rsidRDefault="001171AF" w:rsidP="009A42EF">
            <w:pPr>
              <w:pStyle w:val="a3"/>
              <w:spacing w:after="0" w:line="240" w:lineRule="auto"/>
              <w:ind w:left="0"/>
              <w:jc w:val="center"/>
              <w:rPr>
                <w:rFonts w:ascii="Times New Roman" w:hAnsi="Times New Roman"/>
              </w:rPr>
            </w:pPr>
            <w:r w:rsidRPr="00025606">
              <w:rPr>
                <w:rFonts w:ascii="Times New Roman" w:hAnsi="Times New Roman"/>
              </w:rPr>
              <w:t>100 баллов</w:t>
            </w:r>
          </w:p>
        </w:tc>
      </w:tr>
      <w:tr w:rsidR="001171AF" w:rsidRPr="006020BB" w:rsidTr="00644E7E">
        <w:trPr>
          <w:cantSplit/>
          <w:tblHeader/>
        </w:trPr>
        <w:tc>
          <w:tcPr>
            <w:tcW w:w="1277" w:type="dxa"/>
            <w:vMerge/>
            <w:vAlign w:val="center"/>
          </w:tcPr>
          <w:p w:rsidR="001171AF" w:rsidRPr="00025606" w:rsidRDefault="001171AF" w:rsidP="009A42EF">
            <w:pPr>
              <w:pStyle w:val="a3"/>
              <w:spacing w:after="0" w:line="240" w:lineRule="auto"/>
              <w:ind w:left="0"/>
              <w:jc w:val="center"/>
              <w:rPr>
                <w:rFonts w:ascii="Times New Roman" w:hAnsi="Times New Roman"/>
              </w:rPr>
            </w:pPr>
          </w:p>
        </w:tc>
        <w:tc>
          <w:tcPr>
            <w:tcW w:w="1984" w:type="dxa"/>
            <w:vAlign w:val="center"/>
          </w:tcPr>
          <w:p w:rsidR="001171AF" w:rsidRPr="00025606" w:rsidRDefault="001171AF" w:rsidP="00FE2262">
            <w:pPr>
              <w:pStyle w:val="a3"/>
              <w:spacing w:after="0" w:line="240" w:lineRule="auto"/>
              <w:ind w:left="0"/>
              <w:jc w:val="center"/>
              <w:rPr>
                <w:rFonts w:ascii="Times New Roman" w:hAnsi="Times New Roman"/>
              </w:rPr>
            </w:pPr>
            <w:r w:rsidRPr="00025606">
              <w:rPr>
                <w:rFonts w:ascii="Times New Roman" w:hAnsi="Times New Roman"/>
              </w:rPr>
              <w:t xml:space="preserve">ниже </w:t>
            </w:r>
            <w:r w:rsidR="00644E7E" w:rsidRPr="00025606">
              <w:rPr>
                <w:rFonts w:ascii="Times New Roman" w:hAnsi="Times New Roman"/>
              </w:rPr>
              <w:t>минимального</w:t>
            </w:r>
          </w:p>
        </w:tc>
        <w:tc>
          <w:tcPr>
            <w:tcW w:w="1843" w:type="dxa"/>
            <w:vAlign w:val="center"/>
          </w:tcPr>
          <w:p w:rsidR="001171AF" w:rsidRPr="00025606" w:rsidRDefault="001171AF" w:rsidP="00FE2262">
            <w:pPr>
              <w:pStyle w:val="a3"/>
              <w:spacing w:after="0" w:line="240" w:lineRule="auto"/>
              <w:ind w:left="0"/>
              <w:jc w:val="center"/>
              <w:rPr>
                <w:rFonts w:ascii="Times New Roman" w:hAnsi="Times New Roman"/>
              </w:rPr>
            </w:pPr>
            <w:r w:rsidRPr="00025606">
              <w:rPr>
                <w:rFonts w:ascii="Times New Roman" w:hAnsi="Times New Roman"/>
              </w:rPr>
              <w:t xml:space="preserve">от </w:t>
            </w:r>
            <w:r w:rsidR="00644E7E" w:rsidRPr="00025606">
              <w:rPr>
                <w:rFonts w:ascii="Times New Roman" w:hAnsi="Times New Roman"/>
              </w:rPr>
              <w:t>минимального</w:t>
            </w:r>
            <w:r w:rsidRPr="00025606">
              <w:rPr>
                <w:rFonts w:ascii="Times New Roman" w:hAnsi="Times New Roman"/>
              </w:rPr>
              <w:t xml:space="preserve"> до 60 баллов</w:t>
            </w:r>
          </w:p>
        </w:tc>
        <w:tc>
          <w:tcPr>
            <w:tcW w:w="1559" w:type="dxa"/>
            <w:vAlign w:val="center"/>
          </w:tcPr>
          <w:p w:rsidR="001171AF" w:rsidRPr="00025606" w:rsidRDefault="001171AF" w:rsidP="009A42EF">
            <w:pPr>
              <w:pStyle w:val="a3"/>
              <w:spacing w:after="0" w:line="240" w:lineRule="auto"/>
              <w:ind w:left="0"/>
              <w:jc w:val="center"/>
              <w:rPr>
                <w:rFonts w:ascii="Times New Roman" w:hAnsi="Times New Roman"/>
              </w:rPr>
            </w:pPr>
            <w:r w:rsidRPr="00025606">
              <w:rPr>
                <w:rFonts w:ascii="Times New Roman" w:hAnsi="Times New Roman"/>
              </w:rPr>
              <w:t>от 61 до 80 баллов</w:t>
            </w:r>
          </w:p>
        </w:tc>
        <w:tc>
          <w:tcPr>
            <w:tcW w:w="1560" w:type="dxa"/>
            <w:vAlign w:val="center"/>
          </w:tcPr>
          <w:p w:rsidR="001171AF" w:rsidRPr="00025606" w:rsidRDefault="001171AF" w:rsidP="009A42EF">
            <w:pPr>
              <w:pStyle w:val="a3"/>
              <w:spacing w:after="0" w:line="240" w:lineRule="auto"/>
              <w:ind w:left="0"/>
              <w:jc w:val="center"/>
              <w:rPr>
                <w:rFonts w:ascii="Times New Roman" w:hAnsi="Times New Roman"/>
              </w:rPr>
            </w:pPr>
            <w:r w:rsidRPr="00025606">
              <w:rPr>
                <w:rFonts w:ascii="Times New Roman" w:hAnsi="Times New Roman"/>
              </w:rPr>
              <w:t>от 81 до 99 баллов</w:t>
            </w:r>
          </w:p>
        </w:tc>
        <w:tc>
          <w:tcPr>
            <w:tcW w:w="1842" w:type="dxa"/>
            <w:vMerge/>
            <w:vAlign w:val="center"/>
          </w:tcPr>
          <w:p w:rsidR="001171AF" w:rsidRPr="00025606" w:rsidRDefault="001171AF" w:rsidP="009A42EF">
            <w:pPr>
              <w:pStyle w:val="a3"/>
              <w:spacing w:after="0" w:line="240" w:lineRule="auto"/>
              <w:ind w:left="0"/>
              <w:jc w:val="center"/>
              <w:rPr>
                <w:rFonts w:ascii="Times New Roman" w:hAnsi="Times New Roman"/>
              </w:rPr>
            </w:pPr>
          </w:p>
        </w:tc>
      </w:tr>
      <w:tr w:rsidR="00847D70" w:rsidRPr="006020BB" w:rsidTr="00644E7E">
        <w:trPr>
          <w:cantSplit/>
          <w:tblHeader/>
        </w:trPr>
        <w:tc>
          <w:tcPr>
            <w:tcW w:w="1277" w:type="dxa"/>
            <w:vAlign w:val="center"/>
          </w:tcPr>
          <w:p w:rsidR="00847D70" w:rsidRPr="00025606" w:rsidRDefault="00847D70" w:rsidP="00FE2262">
            <w:pPr>
              <w:pStyle w:val="a3"/>
              <w:spacing w:after="0" w:line="240" w:lineRule="auto"/>
              <w:ind w:left="0"/>
              <w:rPr>
                <w:rFonts w:ascii="Times New Roman" w:hAnsi="Times New Roman"/>
              </w:rPr>
            </w:pPr>
            <w:r w:rsidRPr="00025606">
              <w:rPr>
                <w:rFonts w:ascii="Times New Roman" w:hAnsi="Times New Roman"/>
              </w:rPr>
              <w:t>СОШ</w:t>
            </w:r>
          </w:p>
        </w:tc>
        <w:tc>
          <w:tcPr>
            <w:tcW w:w="1984" w:type="dxa"/>
            <w:vAlign w:val="center"/>
          </w:tcPr>
          <w:p w:rsidR="00847D70" w:rsidRPr="00025606" w:rsidRDefault="00025606" w:rsidP="009A42EF">
            <w:pPr>
              <w:pStyle w:val="a3"/>
              <w:spacing w:after="0" w:line="240" w:lineRule="auto"/>
              <w:ind w:left="0"/>
              <w:jc w:val="center"/>
              <w:rPr>
                <w:rFonts w:ascii="Times New Roman" w:hAnsi="Times New Roman"/>
              </w:rPr>
            </w:pPr>
            <w:r>
              <w:rPr>
                <w:rFonts w:ascii="Times New Roman" w:hAnsi="Times New Roman"/>
              </w:rPr>
              <w:t>0</w:t>
            </w:r>
          </w:p>
        </w:tc>
        <w:tc>
          <w:tcPr>
            <w:tcW w:w="1843" w:type="dxa"/>
            <w:vAlign w:val="center"/>
          </w:tcPr>
          <w:p w:rsidR="00847D70" w:rsidRPr="00025606" w:rsidRDefault="00025606" w:rsidP="009A42EF">
            <w:pPr>
              <w:pStyle w:val="a3"/>
              <w:spacing w:after="0" w:line="240" w:lineRule="auto"/>
              <w:ind w:left="0"/>
              <w:jc w:val="center"/>
              <w:rPr>
                <w:rFonts w:ascii="Times New Roman" w:hAnsi="Times New Roman"/>
              </w:rPr>
            </w:pPr>
            <w:r>
              <w:rPr>
                <w:rFonts w:ascii="Times New Roman" w:hAnsi="Times New Roman"/>
              </w:rPr>
              <w:t>26,7</w:t>
            </w:r>
          </w:p>
        </w:tc>
        <w:tc>
          <w:tcPr>
            <w:tcW w:w="1559" w:type="dxa"/>
            <w:vAlign w:val="center"/>
          </w:tcPr>
          <w:p w:rsidR="00847D70" w:rsidRPr="00025606" w:rsidRDefault="00025606" w:rsidP="009A42EF">
            <w:pPr>
              <w:pStyle w:val="a3"/>
              <w:spacing w:after="0" w:line="240" w:lineRule="auto"/>
              <w:ind w:left="0"/>
              <w:jc w:val="center"/>
              <w:rPr>
                <w:rFonts w:ascii="Times New Roman" w:hAnsi="Times New Roman"/>
              </w:rPr>
            </w:pPr>
            <w:r>
              <w:rPr>
                <w:rFonts w:ascii="Times New Roman" w:hAnsi="Times New Roman"/>
              </w:rPr>
              <w:t>55,2</w:t>
            </w:r>
          </w:p>
        </w:tc>
        <w:tc>
          <w:tcPr>
            <w:tcW w:w="1560" w:type="dxa"/>
            <w:vAlign w:val="center"/>
          </w:tcPr>
          <w:p w:rsidR="00847D70" w:rsidRPr="00025606" w:rsidRDefault="00025606" w:rsidP="009A42EF">
            <w:pPr>
              <w:pStyle w:val="a3"/>
              <w:spacing w:after="0" w:line="240" w:lineRule="auto"/>
              <w:ind w:left="0"/>
              <w:jc w:val="center"/>
              <w:rPr>
                <w:rFonts w:ascii="Times New Roman" w:hAnsi="Times New Roman"/>
              </w:rPr>
            </w:pPr>
            <w:r>
              <w:rPr>
                <w:rFonts w:ascii="Times New Roman" w:hAnsi="Times New Roman"/>
              </w:rPr>
              <w:t>18,1</w:t>
            </w:r>
          </w:p>
        </w:tc>
        <w:tc>
          <w:tcPr>
            <w:tcW w:w="1842" w:type="dxa"/>
            <w:vAlign w:val="center"/>
          </w:tcPr>
          <w:p w:rsidR="00847D70" w:rsidRPr="00025606" w:rsidRDefault="00025606" w:rsidP="009A42EF">
            <w:pPr>
              <w:pStyle w:val="a3"/>
              <w:spacing w:after="0" w:line="240" w:lineRule="auto"/>
              <w:ind w:left="0"/>
              <w:jc w:val="center"/>
              <w:rPr>
                <w:rFonts w:ascii="Times New Roman" w:hAnsi="Times New Roman"/>
              </w:rPr>
            </w:pPr>
            <w:r>
              <w:rPr>
                <w:rFonts w:ascii="Times New Roman" w:hAnsi="Times New Roman"/>
              </w:rPr>
              <w:t>0</w:t>
            </w:r>
          </w:p>
        </w:tc>
      </w:tr>
    </w:tbl>
    <w:p w:rsidR="005060D9" w:rsidRPr="00FC6BBF" w:rsidRDefault="00D72FE0" w:rsidP="00D72FE0">
      <w:pPr>
        <w:pStyle w:val="3"/>
        <w:numPr>
          <w:ilvl w:val="0"/>
          <w:numId w:val="0"/>
        </w:numPr>
        <w:ind w:left="993"/>
        <w:rPr>
          <w:rFonts w:ascii="Times New Roman" w:hAnsi="Times New Roman"/>
        </w:rPr>
      </w:pPr>
      <w:r w:rsidRPr="00D72FE0">
        <w:rPr>
          <w:rFonts w:ascii="Times New Roman" w:hAnsi="Times New Roman"/>
          <w:bCs w:val="0"/>
          <w:lang w:val="ru-RU"/>
        </w:rPr>
        <w:t>2.3.3.</w:t>
      </w:r>
      <w:r>
        <w:rPr>
          <w:rFonts w:ascii="Times New Roman" w:hAnsi="Times New Roman"/>
          <w:b w:val="0"/>
          <w:bCs w:val="0"/>
          <w:lang w:val="ru-RU"/>
        </w:rPr>
        <w:t xml:space="preserve"> </w:t>
      </w:r>
      <w:r w:rsidR="008B1329" w:rsidRPr="00FC6BBF">
        <w:rPr>
          <w:rFonts w:ascii="Times New Roman" w:hAnsi="Times New Roman"/>
          <w:b w:val="0"/>
          <w:bCs w:val="0"/>
        </w:rPr>
        <w:t>о</w:t>
      </w:r>
      <w:r w:rsidR="005060D9" w:rsidRPr="00FC6BBF">
        <w:rPr>
          <w:rFonts w:ascii="Times New Roman" w:hAnsi="Times New Roman"/>
          <w:b w:val="0"/>
          <w:bCs w:val="0"/>
        </w:rPr>
        <w:t>сновные результаты ЕГЭ по предмету в сравнении по АТЕ</w:t>
      </w:r>
    </w:p>
    <w:p w:rsidR="002B4243" w:rsidRPr="00FC6BBF" w:rsidRDefault="002B4243" w:rsidP="002B4243">
      <w:pPr>
        <w:pStyle w:val="af7"/>
        <w:keepNext/>
      </w:pPr>
      <w:r w:rsidRPr="00FC6BBF">
        <w:t xml:space="preserve">Таблица </w:t>
      </w:r>
      <w:fldSimple w:instr=" STYLEREF 1 \s ">
        <w:r w:rsidR="00F358A4">
          <w:rPr>
            <w:noProof/>
          </w:rPr>
          <w:t>2</w:t>
        </w:r>
      </w:fldSimple>
      <w:r w:rsidR="00DB6897">
        <w:noBreakHyphen/>
      </w:r>
      <w:fldSimple w:instr=" SEQ Таблица \* ARABIC \s 1 ">
        <w:r w:rsidR="00F358A4">
          <w:rPr>
            <w:noProof/>
          </w:rPr>
          <w:t>10</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4"/>
        <w:gridCol w:w="1843"/>
        <w:gridCol w:w="1843"/>
        <w:gridCol w:w="1274"/>
        <w:gridCol w:w="1275"/>
        <w:gridCol w:w="1561"/>
      </w:tblGrid>
      <w:tr w:rsidR="00332A77" w:rsidRPr="006020BB" w:rsidTr="00634251">
        <w:trPr>
          <w:cantSplit/>
          <w:tblHeader/>
        </w:trPr>
        <w:tc>
          <w:tcPr>
            <w:tcW w:w="425" w:type="dxa"/>
            <w:vMerge w:val="restart"/>
            <w:shd w:val="clear" w:color="auto" w:fill="auto"/>
            <w:vAlign w:val="center"/>
          </w:tcPr>
          <w:p w:rsidR="001171AF" w:rsidRPr="006020BB" w:rsidRDefault="001171AF" w:rsidP="00634251">
            <w:pPr>
              <w:pStyle w:val="a3"/>
              <w:spacing w:line="240" w:lineRule="auto"/>
              <w:ind w:left="0"/>
              <w:jc w:val="center"/>
              <w:rPr>
                <w:rFonts w:ascii="Times New Roman" w:hAnsi="Times New Roman"/>
                <w:sz w:val="20"/>
                <w:szCs w:val="24"/>
              </w:rPr>
            </w:pPr>
            <w:r w:rsidRPr="006020BB">
              <w:rPr>
                <w:rFonts w:ascii="Times New Roman" w:hAnsi="Times New Roman"/>
                <w:sz w:val="20"/>
                <w:szCs w:val="24"/>
              </w:rPr>
              <w:t>№</w:t>
            </w:r>
          </w:p>
        </w:tc>
        <w:tc>
          <w:tcPr>
            <w:tcW w:w="1844" w:type="dxa"/>
            <w:vMerge w:val="restart"/>
            <w:shd w:val="clear" w:color="auto" w:fill="auto"/>
            <w:vAlign w:val="center"/>
          </w:tcPr>
          <w:p w:rsidR="001171AF" w:rsidRPr="00025606" w:rsidRDefault="001171AF" w:rsidP="00634251">
            <w:pPr>
              <w:pStyle w:val="a3"/>
              <w:spacing w:line="240" w:lineRule="auto"/>
              <w:ind w:left="0"/>
              <w:jc w:val="center"/>
              <w:rPr>
                <w:rFonts w:ascii="Times New Roman" w:hAnsi="Times New Roman"/>
                <w:szCs w:val="24"/>
              </w:rPr>
            </w:pPr>
            <w:r w:rsidRPr="00025606">
              <w:rPr>
                <w:rFonts w:ascii="Times New Roman" w:hAnsi="Times New Roman"/>
                <w:szCs w:val="24"/>
              </w:rPr>
              <w:t>Наименование АТЕ</w:t>
            </w:r>
          </w:p>
        </w:tc>
        <w:tc>
          <w:tcPr>
            <w:tcW w:w="6235" w:type="dxa"/>
            <w:gridSpan w:val="4"/>
            <w:shd w:val="clear" w:color="auto" w:fill="auto"/>
          </w:tcPr>
          <w:p w:rsidR="001171AF" w:rsidRPr="00025606" w:rsidRDefault="001171AF" w:rsidP="00634251">
            <w:pPr>
              <w:pStyle w:val="a3"/>
              <w:spacing w:line="240" w:lineRule="auto"/>
              <w:ind w:left="0"/>
              <w:jc w:val="center"/>
              <w:rPr>
                <w:rFonts w:ascii="Times New Roman" w:hAnsi="Times New Roman"/>
                <w:szCs w:val="24"/>
              </w:rPr>
            </w:pPr>
            <w:r w:rsidRPr="00025606">
              <w:rPr>
                <w:rFonts w:ascii="Times New Roman" w:hAnsi="Times New Roman"/>
                <w:szCs w:val="24"/>
              </w:rPr>
              <w:t>Доля участников, получивших тестовый балл</w:t>
            </w:r>
          </w:p>
        </w:tc>
        <w:tc>
          <w:tcPr>
            <w:tcW w:w="1561" w:type="dxa"/>
            <w:vMerge w:val="restart"/>
            <w:shd w:val="clear" w:color="auto" w:fill="auto"/>
            <w:vAlign w:val="center"/>
          </w:tcPr>
          <w:p w:rsidR="001171AF" w:rsidRPr="00025606" w:rsidRDefault="001171AF" w:rsidP="00634251">
            <w:pPr>
              <w:pStyle w:val="a3"/>
              <w:spacing w:line="240" w:lineRule="auto"/>
              <w:ind w:left="0"/>
              <w:jc w:val="center"/>
              <w:rPr>
                <w:rFonts w:ascii="Times New Roman" w:hAnsi="Times New Roman"/>
                <w:szCs w:val="24"/>
              </w:rPr>
            </w:pPr>
            <w:r w:rsidRPr="00025606">
              <w:rPr>
                <w:rFonts w:ascii="Times New Roman" w:hAnsi="Times New Roman"/>
                <w:szCs w:val="24"/>
              </w:rPr>
              <w:t>Количество участников, получивших 100 баллов</w:t>
            </w:r>
          </w:p>
        </w:tc>
      </w:tr>
      <w:tr w:rsidR="00332A77" w:rsidRPr="006020BB" w:rsidTr="00634251">
        <w:trPr>
          <w:cantSplit/>
          <w:tblHeader/>
        </w:trPr>
        <w:tc>
          <w:tcPr>
            <w:tcW w:w="425" w:type="dxa"/>
            <w:vMerge/>
            <w:shd w:val="clear" w:color="auto" w:fill="auto"/>
          </w:tcPr>
          <w:p w:rsidR="001171AF" w:rsidRPr="006020BB" w:rsidRDefault="001171AF" w:rsidP="00634251">
            <w:pPr>
              <w:pStyle w:val="a3"/>
              <w:spacing w:line="240" w:lineRule="auto"/>
              <w:ind w:left="0"/>
              <w:jc w:val="center"/>
              <w:rPr>
                <w:rFonts w:ascii="Times New Roman" w:hAnsi="Times New Roman"/>
                <w:sz w:val="20"/>
                <w:szCs w:val="24"/>
              </w:rPr>
            </w:pPr>
          </w:p>
        </w:tc>
        <w:tc>
          <w:tcPr>
            <w:tcW w:w="1844" w:type="dxa"/>
            <w:vMerge/>
            <w:shd w:val="clear" w:color="auto" w:fill="auto"/>
          </w:tcPr>
          <w:p w:rsidR="001171AF" w:rsidRPr="00025606" w:rsidRDefault="001171AF" w:rsidP="00634251">
            <w:pPr>
              <w:pStyle w:val="a3"/>
              <w:spacing w:line="240" w:lineRule="auto"/>
              <w:ind w:left="0"/>
              <w:jc w:val="center"/>
              <w:rPr>
                <w:rFonts w:ascii="Times New Roman" w:hAnsi="Times New Roman"/>
                <w:szCs w:val="24"/>
              </w:rPr>
            </w:pPr>
          </w:p>
        </w:tc>
        <w:tc>
          <w:tcPr>
            <w:tcW w:w="1843" w:type="dxa"/>
            <w:shd w:val="clear" w:color="auto" w:fill="auto"/>
            <w:vAlign w:val="center"/>
          </w:tcPr>
          <w:p w:rsidR="001171AF" w:rsidRPr="00025606" w:rsidRDefault="001171AF" w:rsidP="00A71C0B">
            <w:pPr>
              <w:pStyle w:val="a3"/>
              <w:spacing w:line="240" w:lineRule="auto"/>
              <w:ind w:left="0"/>
              <w:jc w:val="center"/>
              <w:rPr>
                <w:rFonts w:ascii="Times New Roman" w:hAnsi="Times New Roman"/>
                <w:i/>
                <w:szCs w:val="24"/>
              </w:rPr>
            </w:pPr>
            <w:r w:rsidRPr="00025606">
              <w:rPr>
                <w:rFonts w:ascii="Times New Roman" w:hAnsi="Times New Roman"/>
                <w:szCs w:val="24"/>
              </w:rPr>
              <w:t>ниже минимального</w:t>
            </w:r>
          </w:p>
        </w:tc>
        <w:tc>
          <w:tcPr>
            <w:tcW w:w="1843" w:type="dxa"/>
            <w:shd w:val="clear" w:color="auto" w:fill="auto"/>
            <w:vAlign w:val="center"/>
          </w:tcPr>
          <w:p w:rsidR="001171AF" w:rsidRPr="00025606" w:rsidRDefault="001171AF" w:rsidP="00A71C0B">
            <w:pPr>
              <w:pStyle w:val="a3"/>
              <w:spacing w:after="0" w:line="240" w:lineRule="auto"/>
              <w:ind w:left="0"/>
              <w:jc w:val="center"/>
              <w:rPr>
                <w:rFonts w:ascii="Times New Roman" w:hAnsi="Times New Roman"/>
                <w:i/>
                <w:szCs w:val="24"/>
              </w:rPr>
            </w:pPr>
            <w:r w:rsidRPr="00025606">
              <w:rPr>
                <w:rFonts w:ascii="Times New Roman" w:hAnsi="Times New Roman"/>
                <w:szCs w:val="24"/>
              </w:rPr>
              <w:t>от минимального до 60 баллов</w:t>
            </w:r>
          </w:p>
        </w:tc>
        <w:tc>
          <w:tcPr>
            <w:tcW w:w="1274" w:type="dxa"/>
            <w:shd w:val="clear" w:color="auto" w:fill="auto"/>
            <w:vAlign w:val="center"/>
          </w:tcPr>
          <w:p w:rsidR="001171AF" w:rsidRPr="00025606" w:rsidRDefault="001171AF" w:rsidP="00EE65FA">
            <w:pPr>
              <w:pStyle w:val="a3"/>
              <w:spacing w:line="240" w:lineRule="auto"/>
              <w:ind w:left="0"/>
              <w:jc w:val="center"/>
              <w:rPr>
                <w:rFonts w:ascii="Times New Roman" w:hAnsi="Times New Roman"/>
                <w:i/>
                <w:szCs w:val="24"/>
              </w:rPr>
            </w:pPr>
            <w:r w:rsidRPr="00025606">
              <w:rPr>
                <w:rFonts w:ascii="Times New Roman" w:hAnsi="Times New Roman"/>
                <w:szCs w:val="24"/>
              </w:rPr>
              <w:t>от 61 до 80 баллов</w:t>
            </w:r>
          </w:p>
        </w:tc>
        <w:tc>
          <w:tcPr>
            <w:tcW w:w="1275" w:type="dxa"/>
            <w:shd w:val="clear" w:color="auto" w:fill="auto"/>
            <w:vAlign w:val="center"/>
          </w:tcPr>
          <w:p w:rsidR="001171AF" w:rsidRPr="00025606" w:rsidRDefault="001171AF" w:rsidP="002D3B50">
            <w:pPr>
              <w:pStyle w:val="a3"/>
              <w:spacing w:line="240" w:lineRule="auto"/>
              <w:ind w:left="0"/>
              <w:jc w:val="center"/>
              <w:rPr>
                <w:rFonts w:ascii="Times New Roman" w:hAnsi="Times New Roman"/>
                <w:i/>
                <w:szCs w:val="24"/>
              </w:rPr>
            </w:pPr>
            <w:r w:rsidRPr="00025606">
              <w:rPr>
                <w:rFonts w:ascii="Times New Roman" w:hAnsi="Times New Roman"/>
                <w:szCs w:val="24"/>
              </w:rPr>
              <w:t>от 81 до 99 баллов</w:t>
            </w:r>
          </w:p>
        </w:tc>
        <w:tc>
          <w:tcPr>
            <w:tcW w:w="1561" w:type="dxa"/>
            <w:vMerge/>
            <w:shd w:val="clear" w:color="auto" w:fill="auto"/>
          </w:tcPr>
          <w:p w:rsidR="001171AF" w:rsidRPr="00025606" w:rsidRDefault="001171AF" w:rsidP="00634251">
            <w:pPr>
              <w:pStyle w:val="a3"/>
              <w:spacing w:line="240" w:lineRule="auto"/>
              <w:ind w:left="0"/>
              <w:jc w:val="center"/>
              <w:rPr>
                <w:rFonts w:ascii="Times New Roman" w:hAnsi="Times New Roman"/>
                <w:i/>
                <w:szCs w:val="24"/>
              </w:rPr>
            </w:pPr>
          </w:p>
        </w:tc>
      </w:tr>
      <w:tr w:rsidR="00025606" w:rsidRPr="006020BB" w:rsidTr="00634251">
        <w:trPr>
          <w:cantSplit/>
          <w:trHeight w:val="20"/>
        </w:trPr>
        <w:tc>
          <w:tcPr>
            <w:tcW w:w="425" w:type="dxa"/>
            <w:shd w:val="clear" w:color="auto" w:fill="auto"/>
          </w:tcPr>
          <w:p w:rsidR="00025606" w:rsidRPr="006020BB" w:rsidRDefault="00025606" w:rsidP="00634251">
            <w:pPr>
              <w:pStyle w:val="a3"/>
              <w:spacing w:after="0" w:line="240" w:lineRule="auto"/>
              <w:ind w:left="0"/>
              <w:rPr>
                <w:rFonts w:ascii="Times New Roman" w:hAnsi="Times New Roman"/>
                <w:sz w:val="20"/>
                <w:szCs w:val="24"/>
              </w:rPr>
            </w:pPr>
            <w:r w:rsidRPr="006020BB">
              <w:rPr>
                <w:rFonts w:ascii="Times New Roman" w:hAnsi="Times New Roman"/>
                <w:sz w:val="20"/>
                <w:szCs w:val="24"/>
              </w:rPr>
              <w:t>1.</w:t>
            </w:r>
          </w:p>
        </w:tc>
        <w:tc>
          <w:tcPr>
            <w:tcW w:w="1844" w:type="dxa"/>
            <w:shd w:val="clear" w:color="auto" w:fill="auto"/>
          </w:tcPr>
          <w:p w:rsidR="00025606" w:rsidRPr="00634251" w:rsidRDefault="00025606" w:rsidP="004D7A07">
            <w:pPr>
              <w:pStyle w:val="a3"/>
              <w:spacing w:after="0" w:line="240" w:lineRule="auto"/>
              <w:ind w:left="0"/>
              <w:rPr>
                <w:rFonts w:ascii="Times New Roman" w:hAnsi="Times New Roman"/>
                <w:sz w:val="24"/>
                <w:szCs w:val="24"/>
              </w:rPr>
            </w:pPr>
            <w:proofErr w:type="spellStart"/>
            <w:r>
              <w:rPr>
                <w:rFonts w:ascii="Times New Roman" w:hAnsi="Times New Roman"/>
                <w:sz w:val="24"/>
                <w:szCs w:val="24"/>
              </w:rPr>
              <w:t>г.о.Кинель</w:t>
            </w:r>
            <w:proofErr w:type="spellEnd"/>
          </w:p>
        </w:tc>
        <w:tc>
          <w:tcPr>
            <w:tcW w:w="1843" w:type="dxa"/>
            <w:shd w:val="clear" w:color="auto" w:fill="auto"/>
          </w:tcPr>
          <w:p w:rsidR="00025606" w:rsidRPr="00025606" w:rsidRDefault="00025606" w:rsidP="00A71C0B">
            <w:pPr>
              <w:pStyle w:val="a3"/>
              <w:spacing w:after="0" w:line="240" w:lineRule="auto"/>
              <w:ind w:left="0"/>
              <w:rPr>
                <w:rFonts w:ascii="Times New Roman" w:hAnsi="Times New Roman"/>
                <w:szCs w:val="24"/>
              </w:rPr>
            </w:pPr>
            <w:r>
              <w:rPr>
                <w:rFonts w:ascii="Times New Roman" w:hAnsi="Times New Roman"/>
                <w:szCs w:val="24"/>
              </w:rPr>
              <w:t>0</w:t>
            </w:r>
          </w:p>
        </w:tc>
        <w:tc>
          <w:tcPr>
            <w:tcW w:w="1843" w:type="dxa"/>
            <w:shd w:val="clear" w:color="auto" w:fill="auto"/>
          </w:tcPr>
          <w:p w:rsidR="00025606" w:rsidRPr="00025606" w:rsidRDefault="00025606" w:rsidP="00A71C0B">
            <w:pPr>
              <w:pStyle w:val="a3"/>
              <w:spacing w:after="0" w:line="240" w:lineRule="auto"/>
              <w:ind w:left="0"/>
              <w:rPr>
                <w:rFonts w:ascii="Times New Roman" w:hAnsi="Times New Roman"/>
                <w:szCs w:val="24"/>
              </w:rPr>
            </w:pPr>
            <w:r>
              <w:rPr>
                <w:rFonts w:ascii="Times New Roman" w:hAnsi="Times New Roman"/>
                <w:szCs w:val="24"/>
              </w:rPr>
              <w:t>25</w:t>
            </w:r>
          </w:p>
        </w:tc>
        <w:tc>
          <w:tcPr>
            <w:tcW w:w="1274" w:type="dxa"/>
            <w:shd w:val="clear" w:color="auto" w:fill="auto"/>
          </w:tcPr>
          <w:p w:rsidR="00025606" w:rsidRPr="00025606" w:rsidRDefault="00025606" w:rsidP="00A71C0B">
            <w:pPr>
              <w:pStyle w:val="a3"/>
              <w:spacing w:after="0" w:line="240" w:lineRule="auto"/>
              <w:ind w:left="0"/>
              <w:rPr>
                <w:rFonts w:ascii="Times New Roman" w:hAnsi="Times New Roman"/>
                <w:szCs w:val="24"/>
              </w:rPr>
            </w:pPr>
            <w:r>
              <w:rPr>
                <w:rFonts w:ascii="Times New Roman" w:hAnsi="Times New Roman"/>
                <w:szCs w:val="24"/>
              </w:rPr>
              <w:t>56</w:t>
            </w:r>
          </w:p>
        </w:tc>
        <w:tc>
          <w:tcPr>
            <w:tcW w:w="1275" w:type="dxa"/>
            <w:shd w:val="clear" w:color="auto" w:fill="auto"/>
          </w:tcPr>
          <w:p w:rsidR="00025606" w:rsidRPr="00025606" w:rsidRDefault="00025606" w:rsidP="00A71C0B">
            <w:pPr>
              <w:pStyle w:val="a3"/>
              <w:spacing w:after="0" w:line="240" w:lineRule="auto"/>
              <w:ind w:left="0"/>
              <w:rPr>
                <w:rFonts w:ascii="Times New Roman" w:hAnsi="Times New Roman"/>
                <w:szCs w:val="24"/>
              </w:rPr>
            </w:pPr>
            <w:r>
              <w:rPr>
                <w:rFonts w:ascii="Times New Roman" w:hAnsi="Times New Roman"/>
                <w:szCs w:val="24"/>
              </w:rPr>
              <w:t>19</w:t>
            </w:r>
          </w:p>
        </w:tc>
        <w:tc>
          <w:tcPr>
            <w:tcW w:w="1561" w:type="dxa"/>
            <w:shd w:val="clear" w:color="auto" w:fill="auto"/>
          </w:tcPr>
          <w:p w:rsidR="00025606" w:rsidRPr="00025606" w:rsidRDefault="00025606" w:rsidP="00634251">
            <w:pPr>
              <w:pStyle w:val="a3"/>
              <w:spacing w:after="0" w:line="240" w:lineRule="auto"/>
              <w:ind w:left="0"/>
              <w:rPr>
                <w:rFonts w:ascii="Times New Roman" w:hAnsi="Times New Roman"/>
                <w:szCs w:val="24"/>
              </w:rPr>
            </w:pPr>
            <w:r>
              <w:rPr>
                <w:rFonts w:ascii="Times New Roman" w:hAnsi="Times New Roman"/>
                <w:szCs w:val="24"/>
              </w:rPr>
              <w:t>0</w:t>
            </w:r>
          </w:p>
        </w:tc>
      </w:tr>
      <w:tr w:rsidR="00025606" w:rsidRPr="006020BB" w:rsidTr="00634251">
        <w:trPr>
          <w:cantSplit/>
          <w:trHeight w:val="243"/>
        </w:trPr>
        <w:tc>
          <w:tcPr>
            <w:tcW w:w="425" w:type="dxa"/>
            <w:shd w:val="clear" w:color="auto" w:fill="auto"/>
          </w:tcPr>
          <w:p w:rsidR="00025606" w:rsidRPr="006020BB" w:rsidRDefault="00025606" w:rsidP="00634251">
            <w:pPr>
              <w:pStyle w:val="a3"/>
              <w:spacing w:after="0" w:line="240" w:lineRule="auto"/>
              <w:ind w:left="0"/>
              <w:rPr>
                <w:rFonts w:ascii="Times New Roman" w:hAnsi="Times New Roman"/>
                <w:sz w:val="20"/>
                <w:szCs w:val="24"/>
              </w:rPr>
            </w:pPr>
            <w:r>
              <w:rPr>
                <w:rFonts w:ascii="Times New Roman" w:hAnsi="Times New Roman"/>
                <w:sz w:val="20"/>
                <w:szCs w:val="24"/>
              </w:rPr>
              <w:t>2.</w:t>
            </w:r>
          </w:p>
        </w:tc>
        <w:tc>
          <w:tcPr>
            <w:tcW w:w="1844" w:type="dxa"/>
            <w:shd w:val="clear" w:color="auto" w:fill="auto"/>
          </w:tcPr>
          <w:p w:rsidR="00025606" w:rsidRPr="00634251" w:rsidRDefault="00025606" w:rsidP="004D7A07">
            <w:pPr>
              <w:pStyle w:val="a3"/>
              <w:spacing w:after="0" w:line="240" w:lineRule="auto"/>
              <w:ind w:left="0"/>
              <w:rPr>
                <w:rFonts w:ascii="Times New Roman" w:hAnsi="Times New Roman"/>
                <w:sz w:val="24"/>
                <w:szCs w:val="24"/>
              </w:rPr>
            </w:pPr>
            <w:proofErr w:type="spellStart"/>
            <w:r>
              <w:rPr>
                <w:rFonts w:ascii="Times New Roman" w:hAnsi="Times New Roman"/>
                <w:sz w:val="24"/>
                <w:szCs w:val="24"/>
              </w:rPr>
              <w:t>м.р.Кинельский</w:t>
            </w:r>
            <w:proofErr w:type="spellEnd"/>
          </w:p>
        </w:tc>
        <w:tc>
          <w:tcPr>
            <w:tcW w:w="1843" w:type="dxa"/>
            <w:shd w:val="clear" w:color="auto" w:fill="auto"/>
          </w:tcPr>
          <w:p w:rsidR="00025606" w:rsidRPr="00025606" w:rsidRDefault="00025606" w:rsidP="00A71C0B">
            <w:pPr>
              <w:pStyle w:val="a3"/>
              <w:spacing w:after="0" w:line="240" w:lineRule="auto"/>
              <w:ind w:left="0"/>
              <w:rPr>
                <w:rFonts w:ascii="Times New Roman" w:hAnsi="Times New Roman"/>
                <w:szCs w:val="24"/>
              </w:rPr>
            </w:pPr>
            <w:r>
              <w:rPr>
                <w:rFonts w:ascii="Times New Roman" w:hAnsi="Times New Roman"/>
                <w:szCs w:val="24"/>
              </w:rPr>
              <w:t>0</w:t>
            </w:r>
          </w:p>
        </w:tc>
        <w:tc>
          <w:tcPr>
            <w:tcW w:w="1843" w:type="dxa"/>
            <w:shd w:val="clear" w:color="auto" w:fill="auto"/>
          </w:tcPr>
          <w:p w:rsidR="00025606" w:rsidRPr="00025606" w:rsidRDefault="00025606" w:rsidP="00A71C0B">
            <w:pPr>
              <w:pStyle w:val="a3"/>
              <w:spacing w:after="0" w:line="240" w:lineRule="auto"/>
              <w:ind w:left="0"/>
              <w:rPr>
                <w:rFonts w:ascii="Times New Roman" w:hAnsi="Times New Roman"/>
                <w:szCs w:val="24"/>
              </w:rPr>
            </w:pPr>
            <w:r>
              <w:rPr>
                <w:rFonts w:ascii="Times New Roman" w:hAnsi="Times New Roman"/>
                <w:szCs w:val="24"/>
              </w:rPr>
              <w:t>33,3</w:t>
            </w:r>
          </w:p>
        </w:tc>
        <w:tc>
          <w:tcPr>
            <w:tcW w:w="1274" w:type="dxa"/>
            <w:shd w:val="clear" w:color="auto" w:fill="auto"/>
          </w:tcPr>
          <w:p w:rsidR="00025606" w:rsidRPr="00025606" w:rsidRDefault="00025606" w:rsidP="00A71C0B">
            <w:pPr>
              <w:pStyle w:val="a3"/>
              <w:spacing w:after="0" w:line="240" w:lineRule="auto"/>
              <w:ind w:left="0"/>
              <w:rPr>
                <w:rFonts w:ascii="Times New Roman" w:hAnsi="Times New Roman"/>
                <w:szCs w:val="24"/>
              </w:rPr>
            </w:pPr>
            <w:r>
              <w:rPr>
                <w:rFonts w:ascii="Times New Roman" w:hAnsi="Times New Roman"/>
                <w:szCs w:val="24"/>
              </w:rPr>
              <w:t>52,4</w:t>
            </w:r>
          </w:p>
        </w:tc>
        <w:tc>
          <w:tcPr>
            <w:tcW w:w="1275" w:type="dxa"/>
            <w:shd w:val="clear" w:color="auto" w:fill="auto"/>
          </w:tcPr>
          <w:p w:rsidR="00025606" w:rsidRPr="00025606" w:rsidRDefault="00025606" w:rsidP="00A71C0B">
            <w:pPr>
              <w:pStyle w:val="a3"/>
              <w:spacing w:after="0" w:line="240" w:lineRule="auto"/>
              <w:ind w:left="0"/>
              <w:rPr>
                <w:rFonts w:ascii="Times New Roman" w:hAnsi="Times New Roman"/>
                <w:szCs w:val="24"/>
              </w:rPr>
            </w:pPr>
            <w:r>
              <w:rPr>
                <w:rFonts w:ascii="Times New Roman" w:hAnsi="Times New Roman"/>
                <w:szCs w:val="24"/>
              </w:rPr>
              <w:t>14,3</w:t>
            </w:r>
          </w:p>
        </w:tc>
        <w:tc>
          <w:tcPr>
            <w:tcW w:w="1561" w:type="dxa"/>
            <w:shd w:val="clear" w:color="auto" w:fill="auto"/>
          </w:tcPr>
          <w:p w:rsidR="00025606" w:rsidRPr="00025606" w:rsidRDefault="00025606" w:rsidP="00634251">
            <w:pPr>
              <w:pStyle w:val="a3"/>
              <w:spacing w:after="0" w:line="240" w:lineRule="auto"/>
              <w:ind w:left="0"/>
              <w:rPr>
                <w:rFonts w:ascii="Times New Roman" w:hAnsi="Times New Roman"/>
                <w:szCs w:val="24"/>
              </w:rPr>
            </w:pPr>
            <w:r>
              <w:rPr>
                <w:rFonts w:ascii="Times New Roman" w:hAnsi="Times New Roman"/>
                <w:szCs w:val="24"/>
              </w:rPr>
              <w:t>0</w:t>
            </w:r>
          </w:p>
        </w:tc>
      </w:tr>
    </w:tbl>
    <w:p w:rsidR="00D72FE0" w:rsidRDefault="00D72FE0" w:rsidP="00D72FE0">
      <w:pPr>
        <w:pStyle w:val="3"/>
        <w:numPr>
          <w:ilvl w:val="0"/>
          <w:numId w:val="0"/>
        </w:numPr>
        <w:tabs>
          <w:tab w:val="left" w:pos="142"/>
        </w:tabs>
        <w:rPr>
          <w:rFonts w:ascii="Times New Roman" w:hAnsi="Times New Roman"/>
          <w:lang w:val="ru-RU"/>
        </w:rPr>
      </w:pPr>
    </w:p>
    <w:p w:rsidR="000D0D9B" w:rsidRDefault="00D72FE0" w:rsidP="00D72FE0">
      <w:pPr>
        <w:pStyle w:val="3"/>
        <w:numPr>
          <w:ilvl w:val="0"/>
          <w:numId w:val="0"/>
        </w:numPr>
        <w:tabs>
          <w:tab w:val="left" w:pos="142"/>
        </w:tabs>
        <w:rPr>
          <w:rFonts w:ascii="Times New Roman" w:hAnsi="Times New Roman"/>
        </w:rPr>
      </w:pPr>
      <w:r>
        <w:rPr>
          <w:rFonts w:ascii="Times New Roman" w:hAnsi="Times New Roman"/>
          <w:lang w:val="ru-RU"/>
        </w:rPr>
        <w:t xml:space="preserve">2.4. </w:t>
      </w:r>
      <w:r w:rsidR="005060D9" w:rsidRPr="00FC6BBF">
        <w:rPr>
          <w:rFonts w:ascii="Times New Roman" w:hAnsi="Times New Roman"/>
        </w:rPr>
        <w:t xml:space="preserve">Выделение перечня ОО, продемонстрировавших наиболее высокие </w:t>
      </w:r>
      <w:r w:rsidR="00332A77">
        <w:rPr>
          <w:rFonts w:ascii="Times New Roman" w:hAnsi="Times New Roman"/>
        </w:rPr>
        <w:t xml:space="preserve">и низкие </w:t>
      </w:r>
      <w:r w:rsidR="005060D9" w:rsidRPr="00FC6BBF">
        <w:rPr>
          <w:rFonts w:ascii="Times New Roman" w:hAnsi="Times New Roman"/>
        </w:rPr>
        <w:t>результаты ЕГЭ по предмету</w:t>
      </w:r>
    </w:p>
    <w:p w:rsidR="00332A77" w:rsidRPr="00332A77" w:rsidRDefault="00D72FE0" w:rsidP="00D72FE0">
      <w:pPr>
        <w:pStyle w:val="3"/>
        <w:numPr>
          <w:ilvl w:val="0"/>
          <w:numId w:val="0"/>
        </w:numPr>
        <w:ind w:left="993"/>
        <w:rPr>
          <w:rFonts w:ascii="Times New Roman" w:hAnsi="Times New Roman"/>
          <w:b w:val="0"/>
          <w:bCs w:val="0"/>
        </w:rPr>
      </w:pPr>
      <w:r w:rsidRPr="00D72FE0">
        <w:rPr>
          <w:rFonts w:ascii="Times New Roman" w:hAnsi="Times New Roman"/>
          <w:bCs w:val="0"/>
          <w:lang w:val="ru-RU"/>
        </w:rPr>
        <w:t>2.4.1.</w:t>
      </w:r>
      <w:r>
        <w:rPr>
          <w:rFonts w:ascii="Times New Roman" w:hAnsi="Times New Roman"/>
          <w:b w:val="0"/>
          <w:bCs w:val="0"/>
          <w:lang w:val="ru-RU"/>
        </w:rPr>
        <w:t xml:space="preserve"> </w:t>
      </w:r>
      <w:r w:rsidR="00276E91">
        <w:rPr>
          <w:rFonts w:ascii="Times New Roman" w:hAnsi="Times New Roman"/>
          <w:b w:val="0"/>
          <w:bCs w:val="0"/>
          <w:lang w:val="ru-RU"/>
        </w:rPr>
        <w:t>П</w:t>
      </w:r>
      <w:proofErr w:type="spellStart"/>
      <w:r w:rsidR="00332A77">
        <w:rPr>
          <w:rFonts w:ascii="Times New Roman" w:hAnsi="Times New Roman"/>
          <w:b w:val="0"/>
          <w:bCs w:val="0"/>
        </w:rPr>
        <w:t>еречень</w:t>
      </w:r>
      <w:proofErr w:type="spellEnd"/>
      <w:r w:rsidR="00332A77">
        <w:rPr>
          <w:rFonts w:ascii="Times New Roman" w:hAnsi="Times New Roman"/>
          <w:b w:val="0"/>
          <w:bCs w:val="0"/>
        </w:rPr>
        <w:t xml:space="preserve"> ОО, продемонстрировавших наиболее высокие результаты ЕГЭ по предмету</w:t>
      </w:r>
    </w:p>
    <w:p w:rsidR="005060D9" w:rsidRPr="00FC6BBF" w:rsidRDefault="000D0D9B" w:rsidP="00FC6BBF">
      <w:pPr>
        <w:pStyle w:val="3"/>
        <w:numPr>
          <w:ilvl w:val="0"/>
          <w:numId w:val="0"/>
        </w:numPr>
        <w:ind w:left="-426" w:firstLine="568"/>
        <w:jc w:val="both"/>
        <w:rPr>
          <w:b w:val="0"/>
          <w:i/>
          <w:iCs/>
          <w:szCs w:val="22"/>
        </w:rPr>
      </w:pPr>
      <w:r w:rsidRPr="00FC6BBF">
        <w:rPr>
          <w:rFonts w:ascii="Times New Roman" w:hAnsi="Times New Roman"/>
          <w:b w:val="0"/>
          <w:bCs w:val="0"/>
          <w:i/>
          <w:iCs/>
          <w:sz w:val="24"/>
          <w:szCs w:val="22"/>
        </w:rPr>
        <w:t>В</w:t>
      </w:r>
      <w:r w:rsidR="005060D9" w:rsidRPr="00FC6BBF">
        <w:rPr>
          <w:rFonts w:ascii="Times New Roman" w:hAnsi="Times New Roman"/>
          <w:b w:val="0"/>
          <w:bCs w:val="0"/>
          <w:i/>
          <w:iCs/>
          <w:sz w:val="24"/>
          <w:szCs w:val="22"/>
        </w:rPr>
        <w:t>ыбирается</w:t>
      </w:r>
      <w:r w:rsidR="00010690" w:rsidRPr="00FC6BBF">
        <w:rPr>
          <w:rStyle w:val="a6"/>
          <w:rFonts w:ascii="Times New Roman" w:hAnsi="Times New Roman"/>
          <w:b w:val="0"/>
          <w:bCs w:val="0"/>
          <w:i/>
          <w:iCs/>
          <w:sz w:val="24"/>
          <w:szCs w:val="22"/>
        </w:rPr>
        <w:footnoteReference w:id="8"/>
      </w:r>
      <w:r w:rsidR="005060D9" w:rsidRPr="00FC6BBF">
        <w:rPr>
          <w:rFonts w:ascii="Times New Roman" w:hAnsi="Times New Roman"/>
          <w:b w:val="0"/>
          <w:bCs w:val="0"/>
          <w:i/>
          <w:iCs/>
          <w:sz w:val="24"/>
          <w:szCs w:val="22"/>
        </w:rPr>
        <w:t xml:space="preserve"> от 5 до 15% от общего числа ОО в</w:t>
      </w:r>
      <w:r w:rsidR="00C077A1">
        <w:rPr>
          <w:rFonts w:ascii="Times New Roman" w:hAnsi="Times New Roman"/>
          <w:lang w:val="ru-RU"/>
        </w:rPr>
        <w:t xml:space="preserve"> </w:t>
      </w:r>
      <w:proofErr w:type="spellStart"/>
      <w:r w:rsidR="00C077A1" w:rsidRPr="00C077A1">
        <w:rPr>
          <w:rFonts w:ascii="Times New Roman" w:hAnsi="Times New Roman"/>
          <w:sz w:val="24"/>
          <w:lang w:val="ru-RU"/>
        </w:rPr>
        <w:t>Кинельском</w:t>
      </w:r>
      <w:proofErr w:type="spellEnd"/>
      <w:r w:rsidR="00C077A1" w:rsidRPr="00C077A1">
        <w:rPr>
          <w:rFonts w:ascii="Times New Roman" w:hAnsi="Times New Roman"/>
          <w:sz w:val="24"/>
          <w:lang w:val="ru-RU"/>
        </w:rPr>
        <w:t xml:space="preserve"> образовательном округе</w:t>
      </w:r>
      <w:r w:rsidR="005060D9" w:rsidRPr="00FC6BBF">
        <w:rPr>
          <w:rFonts w:ascii="Times New Roman" w:hAnsi="Times New Roman"/>
          <w:b w:val="0"/>
          <w:bCs w:val="0"/>
          <w:i/>
          <w:iCs/>
          <w:sz w:val="24"/>
          <w:szCs w:val="22"/>
        </w:rPr>
        <w:t>, в которых</w:t>
      </w:r>
      <w:r w:rsidRPr="00FC6BBF">
        <w:rPr>
          <w:rFonts w:ascii="Times New Roman" w:hAnsi="Times New Roman"/>
          <w:b w:val="0"/>
          <w:bCs w:val="0"/>
          <w:i/>
          <w:iCs/>
          <w:sz w:val="24"/>
          <w:szCs w:val="22"/>
        </w:rPr>
        <w:t>:</w:t>
      </w:r>
      <w:r w:rsidR="005060D9" w:rsidRPr="00FC6BBF">
        <w:rPr>
          <w:rFonts w:ascii="Times New Roman" w:hAnsi="Times New Roman"/>
          <w:b w:val="0"/>
          <w:bCs w:val="0"/>
          <w:i/>
          <w:iCs/>
          <w:sz w:val="24"/>
          <w:szCs w:val="22"/>
        </w:rPr>
        <w:t xml:space="preserve"> </w:t>
      </w:r>
    </w:p>
    <w:p w:rsidR="005060D9" w:rsidRPr="00F579AB" w:rsidRDefault="005060D9" w:rsidP="00A21CD4">
      <w:pPr>
        <w:pStyle w:val="a3"/>
        <w:numPr>
          <w:ilvl w:val="0"/>
          <w:numId w:val="3"/>
        </w:numPr>
        <w:spacing w:after="0" w:line="240" w:lineRule="auto"/>
        <w:ind w:left="709" w:hanging="425"/>
        <w:jc w:val="both"/>
        <w:rPr>
          <w:rFonts w:ascii="Times New Roman" w:eastAsia="Times New Roman" w:hAnsi="Times New Roman"/>
          <w:b/>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sidR="00EE65FA">
        <w:rPr>
          <w:rFonts w:ascii="Times New Roman" w:eastAsia="Times New Roman" w:hAnsi="Times New Roman"/>
          <w:i/>
          <w:iCs/>
          <w:sz w:val="24"/>
          <w:szCs w:val="24"/>
          <w:lang w:eastAsia="ru-RU"/>
        </w:rPr>
        <w:t>-</w:t>
      </w:r>
      <w:r w:rsidR="00A71C0B">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получивших от 81 до 100 баллов</w:t>
      </w:r>
      <w:r w:rsidR="006F67F1" w:rsidRPr="00FC6BBF">
        <w:rPr>
          <w:rFonts w:ascii="Times New Roman" w:eastAsia="Times New Roman" w:hAnsi="Times New Roman"/>
          <w:b/>
          <w:i/>
          <w:iCs/>
          <w:sz w:val="24"/>
          <w:szCs w:val="24"/>
          <w:lang w:eastAsia="ru-RU"/>
        </w:rPr>
        <w:t>,</w:t>
      </w:r>
      <w:r w:rsidRPr="00FC6BBF">
        <w:rPr>
          <w:rFonts w:ascii="Times New Roman" w:eastAsia="Times New Roman" w:hAnsi="Times New Roman"/>
          <w:b/>
          <w:i/>
          <w:iCs/>
          <w:sz w:val="24"/>
          <w:szCs w:val="24"/>
          <w:lang w:eastAsia="ru-RU"/>
        </w:rPr>
        <w:t xml:space="preserve"> </w:t>
      </w:r>
      <w:r w:rsidRPr="00FC6BBF">
        <w:rPr>
          <w:rFonts w:ascii="Times New Roman" w:eastAsia="Times New Roman" w:hAnsi="Times New Roman"/>
          <w:i/>
          <w:iCs/>
          <w:sz w:val="24"/>
          <w:szCs w:val="24"/>
          <w:lang w:eastAsia="ru-RU"/>
        </w:rPr>
        <w:t xml:space="preserve">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w:t>
      </w:r>
      <w:r w:rsidR="006F67F1" w:rsidRPr="00FC6BBF">
        <w:rPr>
          <w:rFonts w:ascii="Times New Roman" w:eastAsia="Times New Roman" w:hAnsi="Times New Roman"/>
          <w:i/>
          <w:iCs/>
          <w:sz w:val="24"/>
          <w:szCs w:val="24"/>
          <w:lang w:eastAsia="ru-RU"/>
        </w:rPr>
        <w:t>;</w:t>
      </w:r>
      <w:r w:rsidRPr="00FC6BBF">
        <w:rPr>
          <w:rFonts w:ascii="Times New Roman" w:eastAsia="Times New Roman" w:hAnsi="Times New Roman"/>
          <w:b/>
          <w:i/>
          <w:iCs/>
          <w:sz w:val="24"/>
          <w:szCs w:val="24"/>
          <w:lang w:eastAsia="ru-RU"/>
        </w:rPr>
        <w:t xml:space="preserve"> </w:t>
      </w:r>
    </w:p>
    <w:p w:rsidR="005060D9" w:rsidRPr="00870F21" w:rsidRDefault="00A9105A" w:rsidP="00ED57AE">
      <w:pPr>
        <w:pStyle w:val="a3"/>
        <w:spacing w:after="0" w:line="240" w:lineRule="auto"/>
        <w:ind w:left="-426" w:hanging="142"/>
        <w:jc w:val="both"/>
        <w:rPr>
          <w:rFonts w:ascii="Times New Roman" w:eastAsia="Times New Roman" w:hAnsi="Times New Roman"/>
          <w:i/>
          <w:iCs/>
          <w:sz w:val="24"/>
          <w:szCs w:val="24"/>
          <w:lang w:eastAsia="ru-RU"/>
        </w:rPr>
      </w:pPr>
      <w:r w:rsidRPr="00F579AB">
        <w:rPr>
          <w:rFonts w:ascii="Times New Roman" w:eastAsia="Times New Roman" w:hAnsi="Times New Roman"/>
          <w:b/>
          <w:i/>
          <w:iCs/>
          <w:sz w:val="24"/>
          <w:szCs w:val="24"/>
          <w:lang w:eastAsia="ru-RU"/>
        </w:rPr>
        <w:t xml:space="preserve">  </w:t>
      </w:r>
      <w:r w:rsidR="005060D9" w:rsidRPr="00870F21">
        <w:rPr>
          <w:rFonts w:ascii="Times New Roman" w:eastAsia="Times New Roman" w:hAnsi="Times New Roman"/>
          <w:i/>
          <w:iCs/>
          <w:sz w:val="24"/>
          <w:szCs w:val="24"/>
          <w:lang w:eastAsia="ru-RU"/>
        </w:rPr>
        <w:t>Примечание: при необходимости по отдельным предметам можно сравнивать и доли участников</w:t>
      </w:r>
      <w:r w:rsidR="00EE65FA">
        <w:rPr>
          <w:rFonts w:ascii="Times New Roman" w:eastAsia="Times New Roman" w:hAnsi="Times New Roman"/>
          <w:i/>
          <w:iCs/>
          <w:sz w:val="24"/>
          <w:szCs w:val="24"/>
          <w:lang w:eastAsia="ru-RU"/>
        </w:rPr>
        <w:t xml:space="preserve"> ЕГЭ-ВТГ</w:t>
      </w:r>
      <w:r w:rsidR="005060D9" w:rsidRPr="00870F21">
        <w:rPr>
          <w:rFonts w:ascii="Times New Roman" w:eastAsia="Times New Roman" w:hAnsi="Times New Roman"/>
          <w:i/>
          <w:iCs/>
          <w:sz w:val="24"/>
          <w:szCs w:val="24"/>
          <w:lang w:eastAsia="ru-RU"/>
        </w:rPr>
        <w:t>, получивших от 61 до 80 баллов.</w:t>
      </w:r>
    </w:p>
    <w:p w:rsidR="00E2039C" w:rsidRPr="00AD3663" w:rsidRDefault="00E2039C" w:rsidP="00E2039C">
      <w:pPr>
        <w:pStyle w:val="a3"/>
        <w:spacing w:after="0" w:line="240" w:lineRule="auto"/>
        <w:ind w:left="0" w:hanging="425"/>
        <w:jc w:val="both"/>
        <w:rPr>
          <w:rFonts w:ascii="Times New Roman" w:eastAsia="Times New Roman" w:hAnsi="Times New Roman"/>
          <w:i/>
          <w:iCs/>
          <w:sz w:val="24"/>
          <w:szCs w:val="24"/>
          <w:lang w:eastAsia="ru-RU"/>
        </w:rPr>
      </w:pPr>
    </w:p>
    <w:p w:rsidR="005060D9" w:rsidRPr="00FC6BBF" w:rsidRDefault="005060D9" w:rsidP="00A21CD4">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sidR="00EE65FA">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w:t>
      </w:r>
      <w:r w:rsidRPr="00FC6BBF">
        <w:rPr>
          <w:rFonts w:ascii="Times New Roman" w:eastAsia="Times New Roman" w:hAnsi="Times New Roman"/>
          <w:b/>
          <w:i/>
          <w:iCs/>
          <w:sz w:val="24"/>
          <w:szCs w:val="24"/>
          <w:lang w:eastAsia="ru-RU"/>
        </w:rPr>
        <w:t xml:space="preserve"> не достигших</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 </w:t>
      </w:r>
      <w:r w:rsidR="00C077A1">
        <w:rPr>
          <w:rFonts w:ascii="Times New Roman" w:hAnsi="Times New Roman"/>
        </w:rPr>
        <w:t xml:space="preserve">в </w:t>
      </w:r>
      <w:proofErr w:type="spellStart"/>
      <w:r w:rsidR="00C077A1">
        <w:rPr>
          <w:rFonts w:ascii="Times New Roman" w:hAnsi="Times New Roman"/>
        </w:rPr>
        <w:t>Кинельском</w:t>
      </w:r>
      <w:proofErr w:type="spellEnd"/>
      <w:r w:rsidR="00C077A1">
        <w:rPr>
          <w:rFonts w:ascii="Times New Roman" w:hAnsi="Times New Roman"/>
        </w:rPr>
        <w:t xml:space="preserve"> образовательном округе</w:t>
      </w:r>
      <w:r w:rsidRPr="00FC6BBF">
        <w:rPr>
          <w:rFonts w:ascii="Times New Roman" w:eastAsia="Times New Roman" w:hAnsi="Times New Roman"/>
          <w:i/>
          <w:iCs/>
          <w:sz w:val="24"/>
          <w:szCs w:val="24"/>
          <w:lang w:eastAsia="ru-RU"/>
        </w:rPr>
        <w:t>)</w:t>
      </w:r>
    </w:p>
    <w:p w:rsidR="002B4243" w:rsidRPr="00FC6BBF" w:rsidRDefault="002B4243" w:rsidP="002B4243">
      <w:pPr>
        <w:pStyle w:val="af7"/>
        <w:keepNext/>
      </w:pPr>
      <w:r w:rsidRPr="00FC6BBF">
        <w:t xml:space="preserve">Таблица </w:t>
      </w:r>
      <w:fldSimple w:instr=" STYLEREF 1 \s ">
        <w:r w:rsidR="00F358A4">
          <w:rPr>
            <w:noProof/>
          </w:rPr>
          <w:t>2</w:t>
        </w:r>
      </w:fldSimple>
      <w:r w:rsidR="00DB6897">
        <w:noBreakHyphen/>
      </w:r>
      <w:fldSimple w:instr=" SEQ Таблица \* ARABIC \s 1 ">
        <w:r w:rsidR="00F358A4">
          <w:rPr>
            <w:noProof/>
          </w:rPr>
          <w:t>11</w:t>
        </w:r>
      </w:fldSimple>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58"/>
        <w:gridCol w:w="2126"/>
        <w:gridCol w:w="2079"/>
        <w:gridCol w:w="1890"/>
      </w:tblGrid>
      <w:tr w:rsidR="00332A77" w:rsidRPr="006020BB" w:rsidTr="00092D3C">
        <w:trPr>
          <w:cantSplit/>
          <w:tblHeader/>
        </w:trPr>
        <w:tc>
          <w:tcPr>
            <w:tcW w:w="445" w:type="dxa"/>
            <w:shd w:val="clear" w:color="auto" w:fill="auto"/>
            <w:vAlign w:val="center"/>
          </w:tcPr>
          <w:p w:rsidR="000113C4" w:rsidRPr="00092D3C" w:rsidRDefault="000113C4" w:rsidP="00634251">
            <w:pPr>
              <w:pStyle w:val="a3"/>
              <w:spacing w:after="0" w:line="240" w:lineRule="auto"/>
              <w:ind w:left="0"/>
              <w:jc w:val="center"/>
              <w:rPr>
                <w:rFonts w:ascii="Times New Roman" w:eastAsia="Times New Roman" w:hAnsi="Times New Roman"/>
                <w:szCs w:val="24"/>
                <w:lang w:eastAsia="ru-RU"/>
              </w:rPr>
            </w:pPr>
            <w:r w:rsidRPr="00092D3C">
              <w:rPr>
                <w:rFonts w:ascii="Times New Roman" w:eastAsia="Times New Roman" w:hAnsi="Times New Roman"/>
                <w:szCs w:val="24"/>
                <w:lang w:eastAsia="ru-RU"/>
              </w:rPr>
              <w:t>№</w:t>
            </w:r>
          </w:p>
        </w:tc>
        <w:tc>
          <w:tcPr>
            <w:tcW w:w="2958" w:type="dxa"/>
            <w:shd w:val="clear" w:color="auto" w:fill="auto"/>
            <w:vAlign w:val="center"/>
          </w:tcPr>
          <w:p w:rsidR="000113C4" w:rsidRPr="00092D3C" w:rsidRDefault="000113C4" w:rsidP="00634251">
            <w:pPr>
              <w:pStyle w:val="a3"/>
              <w:spacing w:after="0" w:line="240" w:lineRule="auto"/>
              <w:ind w:left="0"/>
              <w:jc w:val="center"/>
              <w:rPr>
                <w:rFonts w:ascii="Times New Roman" w:eastAsia="Times New Roman" w:hAnsi="Times New Roman"/>
                <w:szCs w:val="24"/>
                <w:lang w:eastAsia="ru-RU"/>
              </w:rPr>
            </w:pPr>
            <w:r w:rsidRPr="00092D3C">
              <w:rPr>
                <w:rFonts w:ascii="Times New Roman" w:hAnsi="Times New Roman"/>
              </w:rPr>
              <w:t xml:space="preserve">Наименование </w:t>
            </w:r>
            <w:r w:rsidRPr="00092D3C">
              <w:rPr>
                <w:rFonts w:ascii="Times New Roman" w:eastAsia="Times New Roman" w:hAnsi="Times New Roman"/>
                <w:szCs w:val="24"/>
                <w:lang w:eastAsia="ru-RU"/>
              </w:rPr>
              <w:t>ОО</w:t>
            </w:r>
          </w:p>
        </w:tc>
        <w:tc>
          <w:tcPr>
            <w:tcW w:w="2126" w:type="dxa"/>
            <w:shd w:val="clear" w:color="auto" w:fill="auto"/>
            <w:vAlign w:val="center"/>
          </w:tcPr>
          <w:p w:rsidR="000113C4" w:rsidRPr="00092D3C" w:rsidRDefault="000113C4" w:rsidP="00A71C0B">
            <w:pPr>
              <w:pStyle w:val="a3"/>
              <w:spacing w:after="0" w:line="240" w:lineRule="auto"/>
              <w:ind w:left="0"/>
              <w:jc w:val="center"/>
              <w:rPr>
                <w:rFonts w:ascii="Times New Roman" w:eastAsia="Times New Roman" w:hAnsi="Times New Roman"/>
                <w:szCs w:val="24"/>
                <w:lang w:eastAsia="ru-RU"/>
              </w:rPr>
            </w:pPr>
            <w:r w:rsidRPr="00092D3C">
              <w:rPr>
                <w:rFonts w:ascii="Times New Roman" w:eastAsia="Times New Roman" w:hAnsi="Times New Roman"/>
                <w:szCs w:val="24"/>
                <w:lang w:eastAsia="ru-RU"/>
              </w:rPr>
              <w:t xml:space="preserve">Доля </w:t>
            </w:r>
            <w:r w:rsidR="00A71C0B" w:rsidRPr="00092D3C">
              <w:rPr>
                <w:rFonts w:ascii="Times New Roman" w:eastAsia="Times New Roman" w:hAnsi="Times New Roman"/>
                <w:szCs w:val="24"/>
                <w:lang w:eastAsia="ru-RU"/>
              </w:rPr>
              <w:t>ВТГ</w:t>
            </w:r>
            <w:r w:rsidRPr="00092D3C">
              <w:rPr>
                <w:rFonts w:ascii="Times New Roman" w:eastAsia="Times New Roman" w:hAnsi="Times New Roman"/>
                <w:szCs w:val="24"/>
                <w:lang w:eastAsia="ru-RU"/>
              </w:rPr>
              <w:t xml:space="preserve">, получивших </w:t>
            </w:r>
            <w:r w:rsidRPr="00092D3C">
              <w:rPr>
                <w:rFonts w:ascii="Times New Roman" w:eastAsia="Times New Roman" w:hAnsi="Times New Roman"/>
                <w:szCs w:val="24"/>
                <w:lang w:eastAsia="ru-RU"/>
              </w:rPr>
              <w:br/>
              <w:t>от 81 до 100 баллов</w:t>
            </w:r>
          </w:p>
        </w:tc>
        <w:tc>
          <w:tcPr>
            <w:tcW w:w="2079" w:type="dxa"/>
            <w:shd w:val="clear" w:color="auto" w:fill="auto"/>
            <w:vAlign w:val="center"/>
          </w:tcPr>
          <w:p w:rsidR="000113C4" w:rsidRPr="00092D3C" w:rsidRDefault="000113C4" w:rsidP="00A71C0B">
            <w:pPr>
              <w:pStyle w:val="a3"/>
              <w:spacing w:after="0" w:line="240" w:lineRule="auto"/>
              <w:ind w:left="0"/>
              <w:jc w:val="center"/>
              <w:rPr>
                <w:rFonts w:ascii="Times New Roman" w:eastAsia="Times New Roman" w:hAnsi="Times New Roman"/>
                <w:szCs w:val="24"/>
                <w:lang w:eastAsia="ru-RU"/>
              </w:rPr>
            </w:pPr>
            <w:r w:rsidRPr="00092D3C">
              <w:rPr>
                <w:rFonts w:ascii="Times New Roman" w:eastAsia="Times New Roman" w:hAnsi="Times New Roman"/>
                <w:szCs w:val="24"/>
                <w:lang w:eastAsia="ru-RU"/>
              </w:rPr>
              <w:t xml:space="preserve">Доля </w:t>
            </w:r>
            <w:r w:rsidR="00A71C0B" w:rsidRPr="00092D3C">
              <w:rPr>
                <w:rFonts w:ascii="Times New Roman" w:eastAsia="Times New Roman" w:hAnsi="Times New Roman"/>
                <w:szCs w:val="24"/>
                <w:lang w:eastAsia="ru-RU"/>
              </w:rPr>
              <w:t>ВТГ</w:t>
            </w:r>
            <w:r w:rsidRPr="00092D3C">
              <w:rPr>
                <w:rFonts w:ascii="Times New Roman" w:eastAsia="Times New Roman" w:hAnsi="Times New Roman"/>
                <w:szCs w:val="24"/>
                <w:lang w:eastAsia="ru-RU"/>
              </w:rPr>
              <w:t xml:space="preserve">, получивших </w:t>
            </w:r>
            <w:r w:rsidRPr="00092D3C">
              <w:rPr>
                <w:rFonts w:ascii="Times New Roman" w:eastAsia="Times New Roman" w:hAnsi="Times New Roman"/>
                <w:szCs w:val="24"/>
                <w:lang w:eastAsia="ru-RU"/>
              </w:rPr>
              <w:br/>
              <w:t>от 61 до 80 баллов</w:t>
            </w:r>
          </w:p>
        </w:tc>
        <w:tc>
          <w:tcPr>
            <w:tcW w:w="1890" w:type="dxa"/>
            <w:shd w:val="clear" w:color="auto" w:fill="auto"/>
            <w:vAlign w:val="center"/>
          </w:tcPr>
          <w:p w:rsidR="000113C4" w:rsidRPr="00092D3C" w:rsidRDefault="000113C4" w:rsidP="00634251">
            <w:pPr>
              <w:pStyle w:val="a3"/>
              <w:spacing w:after="0" w:line="240" w:lineRule="auto"/>
              <w:ind w:left="0"/>
              <w:jc w:val="center"/>
              <w:rPr>
                <w:rFonts w:ascii="Times New Roman" w:eastAsia="Times New Roman" w:hAnsi="Times New Roman"/>
                <w:szCs w:val="24"/>
                <w:lang w:eastAsia="ru-RU"/>
              </w:rPr>
            </w:pPr>
            <w:r w:rsidRPr="00092D3C">
              <w:rPr>
                <w:rFonts w:ascii="Times New Roman" w:eastAsia="Times New Roman" w:hAnsi="Times New Roman"/>
                <w:szCs w:val="24"/>
                <w:lang w:eastAsia="ru-RU"/>
              </w:rPr>
              <w:t xml:space="preserve">Доля </w:t>
            </w:r>
            <w:r w:rsidR="00A71C0B" w:rsidRPr="00092D3C">
              <w:rPr>
                <w:rFonts w:ascii="Times New Roman" w:eastAsia="Times New Roman" w:hAnsi="Times New Roman"/>
                <w:szCs w:val="24"/>
                <w:lang w:eastAsia="ru-RU"/>
              </w:rPr>
              <w:t>ВТГ</w:t>
            </w:r>
            <w:r w:rsidRPr="00092D3C">
              <w:rPr>
                <w:rFonts w:ascii="Times New Roman" w:eastAsia="Times New Roman" w:hAnsi="Times New Roman"/>
                <w:szCs w:val="24"/>
                <w:lang w:eastAsia="ru-RU"/>
              </w:rPr>
              <w:t>,</w:t>
            </w:r>
          </w:p>
          <w:p w:rsidR="000113C4" w:rsidRPr="00092D3C" w:rsidRDefault="000113C4" w:rsidP="00634251">
            <w:pPr>
              <w:pStyle w:val="a3"/>
              <w:spacing w:after="0" w:line="240" w:lineRule="auto"/>
              <w:ind w:left="0"/>
              <w:jc w:val="center"/>
              <w:rPr>
                <w:rFonts w:ascii="Times New Roman" w:eastAsia="Times New Roman" w:hAnsi="Times New Roman"/>
                <w:szCs w:val="24"/>
                <w:lang w:eastAsia="ru-RU"/>
              </w:rPr>
            </w:pPr>
            <w:r w:rsidRPr="00092D3C">
              <w:rPr>
                <w:rFonts w:ascii="Times New Roman" w:eastAsia="Times New Roman" w:hAnsi="Times New Roman"/>
                <w:szCs w:val="24"/>
                <w:lang w:eastAsia="ru-RU"/>
              </w:rPr>
              <w:t>не достигших минимального балла</w:t>
            </w:r>
          </w:p>
        </w:tc>
      </w:tr>
      <w:tr w:rsidR="00332A77" w:rsidRPr="006020BB" w:rsidTr="00092D3C">
        <w:trPr>
          <w:cantSplit/>
          <w:trHeight w:val="224"/>
        </w:trPr>
        <w:tc>
          <w:tcPr>
            <w:tcW w:w="445" w:type="dxa"/>
            <w:shd w:val="clear" w:color="auto" w:fill="auto"/>
          </w:tcPr>
          <w:p w:rsidR="000113C4" w:rsidRPr="00092D3C" w:rsidRDefault="00B86ACD" w:rsidP="00634251">
            <w:pPr>
              <w:pStyle w:val="a3"/>
              <w:spacing w:after="0" w:line="240" w:lineRule="auto"/>
              <w:ind w:left="0"/>
              <w:contextualSpacing w:val="0"/>
              <w:jc w:val="both"/>
              <w:rPr>
                <w:rFonts w:ascii="Times New Roman" w:hAnsi="Times New Roman"/>
                <w:szCs w:val="24"/>
              </w:rPr>
            </w:pPr>
            <w:r w:rsidRPr="00092D3C">
              <w:rPr>
                <w:rFonts w:ascii="Times New Roman" w:hAnsi="Times New Roman"/>
                <w:szCs w:val="24"/>
              </w:rPr>
              <w:t>1.</w:t>
            </w:r>
          </w:p>
        </w:tc>
        <w:tc>
          <w:tcPr>
            <w:tcW w:w="2958" w:type="dxa"/>
            <w:shd w:val="clear" w:color="auto" w:fill="auto"/>
          </w:tcPr>
          <w:p w:rsidR="000113C4" w:rsidRPr="00092D3C" w:rsidRDefault="00092D3C" w:rsidP="00634251">
            <w:pPr>
              <w:pStyle w:val="a3"/>
              <w:spacing w:after="0" w:line="240" w:lineRule="auto"/>
              <w:ind w:left="0"/>
              <w:contextualSpacing w:val="0"/>
              <w:jc w:val="both"/>
              <w:rPr>
                <w:rFonts w:ascii="Times New Roman" w:hAnsi="Times New Roman"/>
                <w:szCs w:val="24"/>
              </w:rPr>
            </w:pPr>
            <w:r w:rsidRPr="00092D3C">
              <w:rPr>
                <w:rFonts w:ascii="Times New Roman" w:hAnsi="Times New Roman"/>
                <w:szCs w:val="24"/>
              </w:rPr>
              <w:t>ГБОУ СОШ № 4</w:t>
            </w:r>
          </w:p>
        </w:tc>
        <w:tc>
          <w:tcPr>
            <w:tcW w:w="2126" w:type="dxa"/>
            <w:shd w:val="clear" w:color="auto" w:fill="auto"/>
          </w:tcPr>
          <w:p w:rsidR="000113C4" w:rsidRPr="00092D3C" w:rsidRDefault="00092D3C" w:rsidP="00634251">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43,8</w:t>
            </w:r>
          </w:p>
        </w:tc>
        <w:tc>
          <w:tcPr>
            <w:tcW w:w="2079" w:type="dxa"/>
            <w:shd w:val="clear" w:color="auto" w:fill="auto"/>
          </w:tcPr>
          <w:p w:rsidR="000113C4" w:rsidRPr="00092D3C" w:rsidRDefault="00092D3C" w:rsidP="00634251">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37,5</w:t>
            </w:r>
          </w:p>
        </w:tc>
        <w:tc>
          <w:tcPr>
            <w:tcW w:w="1890" w:type="dxa"/>
            <w:shd w:val="clear" w:color="auto" w:fill="auto"/>
          </w:tcPr>
          <w:p w:rsidR="000113C4" w:rsidRPr="00092D3C" w:rsidRDefault="00092D3C" w:rsidP="00634251">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092D3C" w:rsidRPr="006020BB" w:rsidTr="00092D3C">
        <w:trPr>
          <w:cantSplit/>
        </w:trPr>
        <w:tc>
          <w:tcPr>
            <w:tcW w:w="445" w:type="dxa"/>
            <w:shd w:val="clear" w:color="auto" w:fill="auto"/>
          </w:tcPr>
          <w:p w:rsidR="00092D3C" w:rsidRPr="00092D3C" w:rsidRDefault="00092D3C" w:rsidP="00634251">
            <w:pPr>
              <w:pStyle w:val="a3"/>
              <w:spacing w:after="0" w:line="240" w:lineRule="auto"/>
              <w:ind w:left="0"/>
              <w:contextualSpacing w:val="0"/>
              <w:jc w:val="both"/>
              <w:rPr>
                <w:rFonts w:ascii="Times New Roman" w:hAnsi="Times New Roman"/>
                <w:szCs w:val="24"/>
              </w:rPr>
            </w:pPr>
            <w:r w:rsidRPr="00092D3C">
              <w:rPr>
                <w:rFonts w:ascii="Times New Roman" w:hAnsi="Times New Roman"/>
                <w:szCs w:val="24"/>
              </w:rPr>
              <w:t>2.</w:t>
            </w:r>
          </w:p>
        </w:tc>
        <w:tc>
          <w:tcPr>
            <w:tcW w:w="2958" w:type="dxa"/>
            <w:shd w:val="clear" w:color="auto" w:fill="auto"/>
          </w:tcPr>
          <w:p w:rsidR="00092D3C" w:rsidRPr="00092D3C" w:rsidRDefault="00092D3C" w:rsidP="004D7A07">
            <w:pPr>
              <w:pStyle w:val="a3"/>
              <w:spacing w:after="0" w:line="240" w:lineRule="auto"/>
              <w:ind w:left="0"/>
              <w:contextualSpacing w:val="0"/>
              <w:jc w:val="both"/>
              <w:rPr>
                <w:rFonts w:ascii="Times New Roman" w:hAnsi="Times New Roman"/>
                <w:szCs w:val="24"/>
              </w:rPr>
            </w:pPr>
            <w:r>
              <w:rPr>
                <w:rFonts w:ascii="Times New Roman" w:hAnsi="Times New Roman"/>
                <w:szCs w:val="24"/>
              </w:rPr>
              <w:t>ГБОУ СОШ № 11</w:t>
            </w:r>
          </w:p>
        </w:tc>
        <w:tc>
          <w:tcPr>
            <w:tcW w:w="2126" w:type="dxa"/>
            <w:shd w:val="clear" w:color="auto" w:fill="auto"/>
          </w:tcPr>
          <w:p w:rsidR="00092D3C" w:rsidRPr="00092D3C" w:rsidRDefault="00092D3C" w:rsidP="00634251">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37,5</w:t>
            </w:r>
          </w:p>
        </w:tc>
        <w:tc>
          <w:tcPr>
            <w:tcW w:w="2079" w:type="dxa"/>
            <w:shd w:val="clear" w:color="auto" w:fill="auto"/>
          </w:tcPr>
          <w:p w:rsidR="00092D3C" w:rsidRPr="00092D3C" w:rsidRDefault="00092D3C" w:rsidP="00634251">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43,8</w:t>
            </w:r>
          </w:p>
        </w:tc>
        <w:tc>
          <w:tcPr>
            <w:tcW w:w="1890" w:type="dxa"/>
            <w:shd w:val="clear" w:color="auto" w:fill="auto"/>
          </w:tcPr>
          <w:p w:rsidR="00092D3C" w:rsidRPr="00092D3C" w:rsidRDefault="00092D3C" w:rsidP="00634251">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092D3C" w:rsidRPr="006020BB" w:rsidTr="00092D3C">
        <w:trPr>
          <w:cantSplit/>
        </w:trPr>
        <w:tc>
          <w:tcPr>
            <w:tcW w:w="445" w:type="dxa"/>
            <w:shd w:val="clear" w:color="auto" w:fill="auto"/>
          </w:tcPr>
          <w:p w:rsidR="00092D3C" w:rsidRPr="00092D3C" w:rsidRDefault="00092D3C" w:rsidP="00634251">
            <w:pPr>
              <w:pStyle w:val="a3"/>
              <w:spacing w:after="0" w:line="240" w:lineRule="auto"/>
              <w:ind w:left="0"/>
              <w:contextualSpacing w:val="0"/>
              <w:jc w:val="both"/>
              <w:rPr>
                <w:rFonts w:ascii="Times New Roman" w:hAnsi="Times New Roman"/>
                <w:szCs w:val="24"/>
              </w:rPr>
            </w:pPr>
            <w:r w:rsidRPr="00092D3C">
              <w:rPr>
                <w:rFonts w:ascii="Times New Roman" w:hAnsi="Times New Roman"/>
                <w:szCs w:val="24"/>
              </w:rPr>
              <w:t>3.</w:t>
            </w:r>
          </w:p>
        </w:tc>
        <w:tc>
          <w:tcPr>
            <w:tcW w:w="2958" w:type="dxa"/>
            <w:shd w:val="clear" w:color="auto" w:fill="auto"/>
          </w:tcPr>
          <w:p w:rsidR="00092D3C" w:rsidRPr="00092D3C" w:rsidRDefault="00092D3C" w:rsidP="004D7A07">
            <w:pPr>
              <w:pStyle w:val="a3"/>
              <w:spacing w:after="0" w:line="240" w:lineRule="auto"/>
              <w:ind w:left="0"/>
              <w:contextualSpacing w:val="0"/>
              <w:jc w:val="both"/>
              <w:rPr>
                <w:rFonts w:ascii="Times New Roman" w:hAnsi="Times New Roman"/>
                <w:szCs w:val="24"/>
              </w:rPr>
            </w:pPr>
            <w:r>
              <w:rPr>
                <w:rFonts w:ascii="Times New Roman" w:hAnsi="Times New Roman"/>
                <w:szCs w:val="24"/>
              </w:rPr>
              <w:t>ГБОУ СОШ № 10</w:t>
            </w:r>
          </w:p>
        </w:tc>
        <w:tc>
          <w:tcPr>
            <w:tcW w:w="2126" w:type="dxa"/>
            <w:shd w:val="clear" w:color="auto" w:fill="auto"/>
          </w:tcPr>
          <w:p w:rsidR="00092D3C" w:rsidRPr="00092D3C" w:rsidRDefault="00092D3C" w:rsidP="00634251">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28,6</w:t>
            </w:r>
          </w:p>
        </w:tc>
        <w:tc>
          <w:tcPr>
            <w:tcW w:w="2079" w:type="dxa"/>
            <w:shd w:val="clear" w:color="auto" w:fill="auto"/>
          </w:tcPr>
          <w:p w:rsidR="00092D3C" w:rsidRPr="00092D3C" w:rsidRDefault="00092D3C" w:rsidP="00634251">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50</w:t>
            </w:r>
          </w:p>
        </w:tc>
        <w:tc>
          <w:tcPr>
            <w:tcW w:w="1890" w:type="dxa"/>
            <w:shd w:val="clear" w:color="auto" w:fill="auto"/>
          </w:tcPr>
          <w:p w:rsidR="00092D3C" w:rsidRPr="00092D3C" w:rsidRDefault="00092D3C" w:rsidP="00634251">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092D3C" w:rsidRPr="006020BB" w:rsidTr="00092D3C">
        <w:trPr>
          <w:cantSplit/>
        </w:trPr>
        <w:tc>
          <w:tcPr>
            <w:tcW w:w="445" w:type="dxa"/>
            <w:shd w:val="clear" w:color="auto" w:fill="auto"/>
          </w:tcPr>
          <w:p w:rsidR="00092D3C" w:rsidRPr="00092D3C" w:rsidRDefault="00092D3C" w:rsidP="00634251">
            <w:pPr>
              <w:pStyle w:val="a3"/>
              <w:spacing w:after="0" w:line="240" w:lineRule="auto"/>
              <w:ind w:left="0"/>
              <w:contextualSpacing w:val="0"/>
              <w:jc w:val="both"/>
              <w:rPr>
                <w:rFonts w:ascii="Times New Roman" w:hAnsi="Times New Roman"/>
                <w:szCs w:val="24"/>
              </w:rPr>
            </w:pPr>
            <w:r w:rsidRPr="00092D3C">
              <w:rPr>
                <w:rFonts w:ascii="Times New Roman" w:hAnsi="Times New Roman"/>
                <w:szCs w:val="24"/>
              </w:rPr>
              <w:t>4.</w:t>
            </w:r>
          </w:p>
        </w:tc>
        <w:tc>
          <w:tcPr>
            <w:tcW w:w="2958" w:type="dxa"/>
            <w:shd w:val="clear" w:color="auto" w:fill="auto"/>
          </w:tcPr>
          <w:p w:rsidR="00092D3C" w:rsidRPr="00092D3C" w:rsidRDefault="00092D3C" w:rsidP="00634251">
            <w:pPr>
              <w:pStyle w:val="a3"/>
              <w:spacing w:after="0" w:line="240" w:lineRule="auto"/>
              <w:ind w:left="0"/>
              <w:contextualSpacing w:val="0"/>
              <w:jc w:val="both"/>
              <w:rPr>
                <w:rFonts w:ascii="Times New Roman" w:hAnsi="Times New Roman"/>
                <w:szCs w:val="24"/>
              </w:rPr>
            </w:pPr>
            <w:r>
              <w:rPr>
                <w:rFonts w:ascii="Times New Roman" w:hAnsi="Times New Roman"/>
                <w:szCs w:val="24"/>
              </w:rPr>
              <w:t xml:space="preserve">ГБОУ СОШ </w:t>
            </w:r>
            <w:proofErr w:type="spellStart"/>
            <w:r>
              <w:rPr>
                <w:rFonts w:ascii="Times New Roman" w:hAnsi="Times New Roman"/>
                <w:szCs w:val="24"/>
              </w:rPr>
              <w:t>с.Георгиевка</w:t>
            </w:r>
            <w:proofErr w:type="spellEnd"/>
          </w:p>
        </w:tc>
        <w:tc>
          <w:tcPr>
            <w:tcW w:w="2126" w:type="dxa"/>
            <w:shd w:val="clear" w:color="auto" w:fill="auto"/>
          </w:tcPr>
          <w:p w:rsidR="00092D3C" w:rsidRPr="00092D3C" w:rsidRDefault="00092D3C" w:rsidP="00634251">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33,3</w:t>
            </w:r>
          </w:p>
        </w:tc>
        <w:tc>
          <w:tcPr>
            <w:tcW w:w="2079" w:type="dxa"/>
            <w:shd w:val="clear" w:color="auto" w:fill="auto"/>
          </w:tcPr>
          <w:p w:rsidR="00092D3C" w:rsidRPr="00092D3C" w:rsidRDefault="00092D3C" w:rsidP="00634251">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50</w:t>
            </w:r>
          </w:p>
        </w:tc>
        <w:tc>
          <w:tcPr>
            <w:tcW w:w="1890" w:type="dxa"/>
            <w:shd w:val="clear" w:color="auto" w:fill="auto"/>
          </w:tcPr>
          <w:p w:rsidR="00092D3C" w:rsidRPr="00092D3C" w:rsidRDefault="00092D3C" w:rsidP="00634251">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r>
    </w:tbl>
    <w:p w:rsidR="000D0D9B" w:rsidRPr="00332A77" w:rsidRDefault="00D72FE0" w:rsidP="00D72FE0">
      <w:pPr>
        <w:pStyle w:val="3"/>
        <w:numPr>
          <w:ilvl w:val="0"/>
          <w:numId w:val="0"/>
        </w:numPr>
        <w:ind w:left="993"/>
        <w:rPr>
          <w:rFonts w:ascii="Times New Roman" w:hAnsi="Times New Roman"/>
          <w:b w:val="0"/>
          <w:bCs w:val="0"/>
        </w:rPr>
      </w:pPr>
      <w:bookmarkStart w:id="4" w:name="_Toc395183674"/>
      <w:bookmarkStart w:id="5" w:name="_Toc423954908"/>
      <w:bookmarkStart w:id="6" w:name="_Toc424490594"/>
      <w:r w:rsidRPr="00D72FE0">
        <w:rPr>
          <w:rFonts w:ascii="Times New Roman" w:hAnsi="Times New Roman"/>
          <w:bCs w:val="0"/>
          <w:lang w:val="ru-RU"/>
        </w:rPr>
        <w:t>2.4.2.</w:t>
      </w:r>
      <w:r>
        <w:rPr>
          <w:rFonts w:ascii="Times New Roman" w:hAnsi="Times New Roman"/>
          <w:b w:val="0"/>
          <w:bCs w:val="0"/>
          <w:lang w:val="ru-RU"/>
        </w:rPr>
        <w:t xml:space="preserve"> </w:t>
      </w:r>
      <w:r w:rsidR="00276E91">
        <w:rPr>
          <w:rFonts w:ascii="Times New Roman" w:hAnsi="Times New Roman"/>
          <w:b w:val="0"/>
          <w:bCs w:val="0"/>
          <w:lang w:val="ru-RU"/>
        </w:rPr>
        <w:t>П</w:t>
      </w:r>
      <w:proofErr w:type="spellStart"/>
      <w:r w:rsidR="005060D9" w:rsidRPr="00332A77">
        <w:rPr>
          <w:rFonts w:ascii="Times New Roman" w:hAnsi="Times New Roman"/>
          <w:b w:val="0"/>
          <w:bCs w:val="0"/>
        </w:rPr>
        <w:t>ереч</w:t>
      </w:r>
      <w:r w:rsidR="00332A77">
        <w:rPr>
          <w:rFonts w:ascii="Times New Roman" w:hAnsi="Times New Roman"/>
          <w:b w:val="0"/>
          <w:bCs w:val="0"/>
        </w:rPr>
        <w:t>е</w:t>
      </w:r>
      <w:r w:rsidR="005060D9" w:rsidRPr="00332A77">
        <w:rPr>
          <w:rFonts w:ascii="Times New Roman" w:hAnsi="Times New Roman"/>
          <w:b w:val="0"/>
          <w:bCs w:val="0"/>
        </w:rPr>
        <w:t>н</w:t>
      </w:r>
      <w:r w:rsidR="00332A77">
        <w:rPr>
          <w:rFonts w:ascii="Times New Roman" w:hAnsi="Times New Roman"/>
          <w:b w:val="0"/>
          <w:bCs w:val="0"/>
        </w:rPr>
        <w:t>ь</w:t>
      </w:r>
      <w:proofErr w:type="spellEnd"/>
      <w:r w:rsidR="005060D9" w:rsidRPr="00332A77">
        <w:rPr>
          <w:rFonts w:ascii="Times New Roman" w:hAnsi="Times New Roman"/>
          <w:b w:val="0"/>
          <w:bCs w:val="0"/>
        </w:rPr>
        <w:t xml:space="preserve"> ОО, продемонстрировавших низкие результаты ЕГЭ по предмет</w:t>
      </w:r>
      <w:r w:rsidR="000D0D9B" w:rsidRPr="00332A77">
        <w:rPr>
          <w:rFonts w:ascii="Times New Roman" w:hAnsi="Times New Roman"/>
          <w:b w:val="0"/>
          <w:bCs w:val="0"/>
        </w:rPr>
        <w:t>у</w:t>
      </w:r>
    </w:p>
    <w:p w:rsidR="005060D9" w:rsidRPr="00FC6BBF" w:rsidRDefault="000D0D9B" w:rsidP="00FC6BBF">
      <w:pPr>
        <w:pStyle w:val="3"/>
        <w:numPr>
          <w:ilvl w:val="0"/>
          <w:numId w:val="0"/>
        </w:numPr>
        <w:ind w:left="-426" w:firstLine="568"/>
        <w:jc w:val="both"/>
        <w:rPr>
          <w:rFonts w:ascii="Times New Roman" w:hAnsi="Times New Roman"/>
          <w:i/>
          <w:iCs/>
          <w:sz w:val="24"/>
          <w:szCs w:val="22"/>
        </w:rPr>
      </w:pPr>
      <w:r w:rsidRPr="00FC6BBF">
        <w:rPr>
          <w:rFonts w:ascii="Times New Roman" w:hAnsi="Times New Roman"/>
          <w:b w:val="0"/>
          <w:bCs w:val="0"/>
          <w:i/>
          <w:iCs/>
          <w:sz w:val="24"/>
          <w:szCs w:val="22"/>
        </w:rPr>
        <w:t>Выбирается</w:t>
      </w:r>
      <w:r w:rsidR="00010690" w:rsidRPr="00FC6BBF">
        <w:rPr>
          <w:rStyle w:val="a6"/>
          <w:rFonts w:ascii="Times New Roman" w:hAnsi="Times New Roman"/>
          <w:b w:val="0"/>
          <w:bCs w:val="0"/>
          <w:i/>
          <w:iCs/>
          <w:sz w:val="24"/>
          <w:szCs w:val="22"/>
        </w:rPr>
        <w:footnoteReference w:id="9"/>
      </w:r>
      <w:r w:rsidRPr="00FC6BBF">
        <w:rPr>
          <w:rFonts w:ascii="Times New Roman" w:hAnsi="Times New Roman"/>
          <w:b w:val="0"/>
          <w:bCs w:val="0"/>
          <w:i/>
          <w:iCs/>
          <w:sz w:val="24"/>
          <w:szCs w:val="22"/>
        </w:rPr>
        <w:t xml:space="preserve"> </w:t>
      </w:r>
      <w:r w:rsidR="005060D9" w:rsidRPr="00FC6BBF">
        <w:rPr>
          <w:rFonts w:ascii="Times New Roman" w:hAnsi="Times New Roman"/>
          <w:b w:val="0"/>
          <w:bCs w:val="0"/>
          <w:i/>
          <w:iCs/>
          <w:sz w:val="24"/>
          <w:szCs w:val="22"/>
        </w:rPr>
        <w:t>от 5 до</w:t>
      </w:r>
      <w:r w:rsidR="00010690" w:rsidRPr="00FC6BBF">
        <w:rPr>
          <w:rFonts w:ascii="Times New Roman" w:hAnsi="Times New Roman"/>
          <w:b w:val="0"/>
          <w:bCs w:val="0"/>
          <w:i/>
          <w:iCs/>
          <w:sz w:val="24"/>
          <w:szCs w:val="22"/>
        </w:rPr>
        <w:t xml:space="preserve"> </w:t>
      </w:r>
      <w:r w:rsidR="005060D9" w:rsidRPr="00FC6BBF">
        <w:rPr>
          <w:rFonts w:ascii="Times New Roman" w:hAnsi="Times New Roman"/>
          <w:b w:val="0"/>
          <w:bCs w:val="0"/>
          <w:i/>
          <w:iCs/>
          <w:sz w:val="24"/>
          <w:szCs w:val="22"/>
        </w:rPr>
        <w:t xml:space="preserve">15% от общего числа ОО </w:t>
      </w:r>
      <w:r w:rsidR="00C077A1">
        <w:rPr>
          <w:rFonts w:ascii="Times New Roman" w:hAnsi="Times New Roman"/>
          <w:lang w:val="ru-RU"/>
        </w:rPr>
        <w:t xml:space="preserve">в </w:t>
      </w:r>
      <w:proofErr w:type="spellStart"/>
      <w:r w:rsidR="00C077A1" w:rsidRPr="00C077A1">
        <w:rPr>
          <w:rFonts w:ascii="Times New Roman" w:hAnsi="Times New Roman"/>
          <w:sz w:val="22"/>
          <w:lang w:val="ru-RU"/>
        </w:rPr>
        <w:t>Кинельском</w:t>
      </w:r>
      <w:proofErr w:type="spellEnd"/>
      <w:r w:rsidR="00C077A1" w:rsidRPr="00C077A1">
        <w:rPr>
          <w:rFonts w:ascii="Times New Roman" w:hAnsi="Times New Roman"/>
          <w:sz w:val="22"/>
          <w:lang w:val="ru-RU"/>
        </w:rPr>
        <w:t xml:space="preserve"> образовательном округе</w:t>
      </w:r>
      <w:r w:rsidR="005060D9" w:rsidRPr="00FC6BBF">
        <w:rPr>
          <w:rFonts w:ascii="Times New Roman" w:hAnsi="Times New Roman"/>
          <w:b w:val="0"/>
          <w:bCs w:val="0"/>
          <w:i/>
          <w:iCs/>
          <w:sz w:val="24"/>
          <w:szCs w:val="22"/>
        </w:rPr>
        <w:t>, в которых</w:t>
      </w:r>
      <w:r w:rsidRPr="00FC6BBF">
        <w:rPr>
          <w:rFonts w:ascii="Times New Roman" w:hAnsi="Times New Roman"/>
          <w:b w:val="0"/>
          <w:bCs w:val="0"/>
          <w:i/>
          <w:iCs/>
          <w:sz w:val="24"/>
          <w:szCs w:val="22"/>
        </w:rPr>
        <w:t>:</w:t>
      </w:r>
      <w:r w:rsidR="005060D9" w:rsidRPr="00FC6BBF">
        <w:rPr>
          <w:rFonts w:ascii="Times New Roman" w:hAnsi="Times New Roman"/>
          <w:b w:val="0"/>
          <w:bCs w:val="0"/>
          <w:i/>
          <w:iCs/>
          <w:sz w:val="24"/>
          <w:szCs w:val="22"/>
        </w:rPr>
        <w:t xml:space="preserve"> </w:t>
      </w:r>
    </w:p>
    <w:p w:rsidR="005060D9" w:rsidRPr="00FC6BBF" w:rsidRDefault="005060D9" w:rsidP="00A21CD4">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sidR="00EE65FA">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не достигших 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 ОО)</w:t>
      </w:r>
      <w:r w:rsidR="006F67F1" w:rsidRPr="00FC6BBF">
        <w:rPr>
          <w:rFonts w:ascii="Times New Roman" w:eastAsia="Times New Roman" w:hAnsi="Times New Roman"/>
          <w:i/>
          <w:iCs/>
          <w:sz w:val="24"/>
          <w:szCs w:val="24"/>
          <w:lang w:eastAsia="ru-RU"/>
        </w:rPr>
        <w:t>;</w:t>
      </w:r>
    </w:p>
    <w:p w:rsidR="005060D9" w:rsidRPr="00FC6BBF" w:rsidRDefault="005060D9" w:rsidP="00A21CD4">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sidR="00EE65FA">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получивших от 61 до 100 баллов</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 </w:t>
      </w:r>
      <w:r w:rsidR="00C077A1">
        <w:rPr>
          <w:rFonts w:ascii="Times New Roman" w:hAnsi="Times New Roman"/>
        </w:rPr>
        <w:t xml:space="preserve">в </w:t>
      </w:r>
      <w:proofErr w:type="spellStart"/>
      <w:r w:rsidR="00C077A1">
        <w:rPr>
          <w:rFonts w:ascii="Times New Roman" w:hAnsi="Times New Roman"/>
        </w:rPr>
        <w:t>Кинельском</w:t>
      </w:r>
      <w:proofErr w:type="spellEnd"/>
      <w:r w:rsidR="00C077A1">
        <w:rPr>
          <w:rFonts w:ascii="Times New Roman" w:hAnsi="Times New Roman"/>
        </w:rPr>
        <w:t xml:space="preserve"> образовательном округе</w:t>
      </w:r>
      <w:r w:rsidRPr="00FC6BBF">
        <w:rPr>
          <w:rFonts w:ascii="Times New Roman" w:eastAsia="Times New Roman" w:hAnsi="Times New Roman"/>
          <w:i/>
          <w:iCs/>
          <w:sz w:val="24"/>
          <w:szCs w:val="24"/>
          <w:lang w:eastAsia="ru-RU"/>
        </w:rPr>
        <w:t>).</w:t>
      </w:r>
    </w:p>
    <w:p w:rsidR="002B4243" w:rsidRPr="00FC6BBF" w:rsidRDefault="002B4243" w:rsidP="002B4243">
      <w:pPr>
        <w:pStyle w:val="af7"/>
        <w:keepNext/>
      </w:pPr>
      <w:r w:rsidRPr="00FC6BBF">
        <w:t xml:space="preserve">Таблица </w:t>
      </w:r>
      <w:fldSimple w:instr=" STYLEREF 1 \s ">
        <w:r w:rsidR="00F358A4">
          <w:rPr>
            <w:noProof/>
          </w:rPr>
          <w:t>2</w:t>
        </w:r>
      </w:fldSimple>
      <w:r w:rsidR="00DB6897">
        <w:noBreakHyphen/>
      </w:r>
      <w:fldSimple w:instr=" SEQ Таблица \* ARABIC \s 1 ">
        <w:r w:rsidR="00F358A4">
          <w:rPr>
            <w:noProof/>
          </w:rPr>
          <w:t>12</w:t>
        </w:r>
      </w:fldSimple>
    </w:p>
    <w:tbl>
      <w:tblPr>
        <w:tblW w:w="100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675"/>
        <w:gridCol w:w="2551"/>
        <w:gridCol w:w="2246"/>
        <w:gridCol w:w="2083"/>
      </w:tblGrid>
      <w:tr w:rsidR="000113C4" w:rsidRPr="006020BB" w:rsidTr="00061758">
        <w:trPr>
          <w:cantSplit/>
          <w:tblHeader/>
        </w:trPr>
        <w:tc>
          <w:tcPr>
            <w:tcW w:w="445" w:type="dxa"/>
            <w:vAlign w:val="center"/>
          </w:tcPr>
          <w:p w:rsidR="000113C4" w:rsidRPr="0075471B" w:rsidRDefault="000113C4" w:rsidP="000113C4">
            <w:pPr>
              <w:pStyle w:val="a3"/>
              <w:spacing w:after="0" w:line="240" w:lineRule="auto"/>
              <w:ind w:left="0"/>
              <w:jc w:val="center"/>
              <w:rPr>
                <w:rFonts w:ascii="Times New Roman" w:eastAsia="Times New Roman" w:hAnsi="Times New Roman"/>
                <w:lang w:eastAsia="ru-RU"/>
              </w:rPr>
            </w:pPr>
            <w:r w:rsidRPr="0075471B">
              <w:rPr>
                <w:rFonts w:ascii="Times New Roman" w:eastAsia="Times New Roman" w:hAnsi="Times New Roman"/>
                <w:lang w:eastAsia="ru-RU"/>
              </w:rPr>
              <w:t>№</w:t>
            </w:r>
          </w:p>
        </w:tc>
        <w:tc>
          <w:tcPr>
            <w:tcW w:w="2675" w:type="dxa"/>
            <w:vAlign w:val="center"/>
          </w:tcPr>
          <w:p w:rsidR="000113C4" w:rsidRPr="0075471B" w:rsidRDefault="000113C4" w:rsidP="00DC1425">
            <w:pPr>
              <w:pStyle w:val="a3"/>
              <w:spacing w:after="0" w:line="240" w:lineRule="auto"/>
              <w:ind w:left="0"/>
              <w:jc w:val="center"/>
              <w:rPr>
                <w:rFonts w:ascii="Times New Roman" w:eastAsia="Times New Roman" w:hAnsi="Times New Roman"/>
                <w:lang w:eastAsia="ru-RU"/>
              </w:rPr>
            </w:pPr>
            <w:r w:rsidRPr="0075471B">
              <w:rPr>
                <w:rFonts w:ascii="Times New Roman" w:hAnsi="Times New Roman"/>
              </w:rPr>
              <w:t>Наименование</w:t>
            </w:r>
            <w:r w:rsidRPr="0075471B">
              <w:rPr>
                <w:rFonts w:ascii="Times New Roman" w:eastAsia="Times New Roman" w:hAnsi="Times New Roman"/>
                <w:lang w:eastAsia="ru-RU"/>
              </w:rPr>
              <w:t xml:space="preserve"> ОО</w:t>
            </w:r>
          </w:p>
        </w:tc>
        <w:tc>
          <w:tcPr>
            <w:tcW w:w="2551" w:type="dxa"/>
            <w:vAlign w:val="center"/>
          </w:tcPr>
          <w:p w:rsidR="000113C4" w:rsidRPr="0075471B" w:rsidRDefault="000113C4" w:rsidP="00DC1425">
            <w:pPr>
              <w:pStyle w:val="a3"/>
              <w:spacing w:after="0" w:line="240" w:lineRule="auto"/>
              <w:ind w:left="0"/>
              <w:jc w:val="center"/>
              <w:rPr>
                <w:rFonts w:ascii="Times New Roman" w:eastAsia="Times New Roman" w:hAnsi="Times New Roman"/>
                <w:lang w:eastAsia="ru-RU"/>
              </w:rPr>
            </w:pPr>
            <w:r w:rsidRPr="0075471B">
              <w:rPr>
                <w:rFonts w:ascii="Times New Roman" w:eastAsia="Times New Roman" w:hAnsi="Times New Roman"/>
                <w:lang w:eastAsia="ru-RU"/>
              </w:rPr>
              <w:t>Доля участников,</w:t>
            </w:r>
          </w:p>
          <w:p w:rsidR="000113C4" w:rsidRPr="0075471B" w:rsidRDefault="000113C4" w:rsidP="00DC1425">
            <w:pPr>
              <w:pStyle w:val="a3"/>
              <w:spacing w:after="0" w:line="240" w:lineRule="auto"/>
              <w:ind w:left="0"/>
              <w:jc w:val="center"/>
              <w:rPr>
                <w:rFonts w:ascii="Times New Roman" w:eastAsia="Times New Roman" w:hAnsi="Times New Roman"/>
                <w:lang w:eastAsia="ru-RU"/>
              </w:rPr>
            </w:pPr>
            <w:r w:rsidRPr="0075471B">
              <w:rPr>
                <w:rFonts w:ascii="Times New Roman" w:eastAsia="Times New Roman" w:hAnsi="Times New Roman"/>
                <w:lang w:eastAsia="ru-RU"/>
              </w:rPr>
              <w:t>не достигших минимального балла</w:t>
            </w:r>
          </w:p>
        </w:tc>
        <w:tc>
          <w:tcPr>
            <w:tcW w:w="2246" w:type="dxa"/>
            <w:vAlign w:val="center"/>
          </w:tcPr>
          <w:p w:rsidR="000113C4" w:rsidRPr="0075471B" w:rsidRDefault="000113C4" w:rsidP="00DC1425">
            <w:pPr>
              <w:pStyle w:val="a3"/>
              <w:spacing w:after="0" w:line="240" w:lineRule="auto"/>
              <w:ind w:left="0"/>
              <w:jc w:val="center"/>
              <w:rPr>
                <w:rFonts w:ascii="Times New Roman" w:eastAsia="Times New Roman" w:hAnsi="Times New Roman"/>
                <w:lang w:eastAsia="ru-RU"/>
              </w:rPr>
            </w:pPr>
            <w:r w:rsidRPr="0075471B">
              <w:rPr>
                <w:rFonts w:ascii="Times New Roman" w:eastAsia="Times New Roman" w:hAnsi="Times New Roman"/>
                <w:lang w:eastAsia="ru-RU"/>
              </w:rPr>
              <w:t xml:space="preserve">Доля участников, получивших </w:t>
            </w:r>
            <w:r w:rsidRPr="0075471B">
              <w:rPr>
                <w:rFonts w:ascii="Times New Roman" w:eastAsia="Times New Roman" w:hAnsi="Times New Roman"/>
                <w:lang w:eastAsia="ru-RU"/>
              </w:rPr>
              <w:br/>
              <w:t>от 61 до 80 баллов</w:t>
            </w:r>
          </w:p>
        </w:tc>
        <w:tc>
          <w:tcPr>
            <w:tcW w:w="2083" w:type="dxa"/>
            <w:vAlign w:val="center"/>
          </w:tcPr>
          <w:p w:rsidR="000113C4" w:rsidRPr="0075471B" w:rsidRDefault="000113C4" w:rsidP="00DC1425">
            <w:pPr>
              <w:pStyle w:val="a3"/>
              <w:spacing w:after="0" w:line="240" w:lineRule="auto"/>
              <w:ind w:left="0"/>
              <w:jc w:val="center"/>
              <w:rPr>
                <w:rFonts w:ascii="Times New Roman" w:eastAsia="Times New Roman" w:hAnsi="Times New Roman"/>
                <w:lang w:eastAsia="ru-RU"/>
              </w:rPr>
            </w:pPr>
            <w:r w:rsidRPr="0075471B">
              <w:rPr>
                <w:rFonts w:ascii="Times New Roman" w:eastAsia="Times New Roman" w:hAnsi="Times New Roman"/>
                <w:lang w:eastAsia="ru-RU"/>
              </w:rPr>
              <w:t xml:space="preserve">Доля участников, получивших </w:t>
            </w:r>
            <w:r w:rsidRPr="0075471B">
              <w:rPr>
                <w:rFonts w:ascii="Times New Roman" w:eastAsia="Times New Roman" w:hAnsi="Times New Roman"/>
                <w:lang w:eastAsia="ru-RU"/>
              </w:rPr>
              <w:br/>
              <w:t>от 81 до 100 баллов</w:t>
            </w:r>
          </w:p>
        </w:tc>
      </w:tr>
      <w:tr w:rsidR="000A3ED3" w:rsidRPr="006020BB" w:rsidTr="00061758">
        <w:trPr>
          <w:cantSplit/>
        </w:trPr>
        <w:tc>
          <w:tcPr>
            <w:tcW w:w="445" w:type="dxa"/>
          </w:tcPr>
          <w:p w:rsidR="000A3ED3" w:rsidRPr="0075471B" w:rsidRDefault="000A3ED3" w:rsidP="00D116BF">
            <w:pPr>
              <w:pStyle w:val="a3"/>
              <w:spacing w:after="0" w:line="240" w:lineRule="auto"/>
              <w:ind w:left="0"/>
              <w:rPr>
                <w:rFonts w:ascii="Times New Roman" w:eastAsia="Times New Roman" w:hAnsi="Times New Roman"/>
                <w:lang w:eastAsia="ru-RU"/>
              </w:rPr>
            </w:pPr>
            <w:r w:rsidRPr="0075471B">
              <w:rPr>
                <w:rFonts w:ascii="Times New Roman" w:eastAsia="Times New Roman" w:hAnsi="Times New Roman"/>
                <w:lang w:eastAsia="ru-RU"/>
              </w:rPr>
              <w:t>1.</w:t>
            </w:r>
          </w:p>
        </w:tc>
        <w:tc>
          <w:tcPr>
            <w:tcW w:w="2675" w:type="dxa"/>
          </w:tcPr>
          <w:p w:rsidR="000A3ED3" w:rsidRPr="0075471B" w:rsidRDefault="000A3ED3" w:rsidP="004D7A07">
            <w:pPr>
              <w:pStyle w:val="a3"/>
              <w:spacing w:after="0" w:line="240" w:lineRule="auto"/>
              <w:ind w:left="0"/>
              <w:contextualSpacing w:val="0"/>
              <w:jc w:val="both"/>
              <w:rPr>
                <w:rFonts w:ascii="Times New Roman" w:hAnsi="Times New Roman"/>
              </w:rPr>
            </w:pPr>
            <w:r w:rsidRPr="0075471B">
              <w:rPr>
                <w:rFonts w:ascii="Times New Roman" w:hAnsi="Times New Roman"/>
              </w:rPr>
              <w:t>ГБОУ СОШ № 3</w:t>
            </w:r>
          </w:p>
        </w:tc>
        <w:tc>
          <w:tcPr>
            <w:tcW w:w="2551" w:type="dxa"/>
          </w:tcPr>
          <w:p w:rsidR="000A3ED3" w:rsidRPr="0075471B" w:rsidRDefault="00061758" w:rsidP="00D116BF">
            <w:pPr>
              <w:pStyle w:val="a3"/>
              <w:spacing w:after="0" w:line="240" w:lineRule="auto"/>
              <w:ind w:left="0"/>
              <w:rPr>
                <w:rFonts w:ascii="Times New Roman" w:eastAsia="Times New Roman" w:hAnsi="Times New Roman"/>
                <w:lang w:eastAsia="ru-RU"/>
              </w:rPr>
            </w:pPr>
            <w:r w:rsidRPr="0075471B">
              <w:rPr>
                <w:rFonts w:ascii="Times New Roman" w:eastAsia="Times New Roman" w:hAnsi="Times New Roman"/>
                <w:lang w:eastAsia="ru-RU"/>
              </w:rPr>
              <w:t>0</w:t>
            </w:r>
          </w:p>
        </w:tc>
        <w:tc>
          <w:tcPr>
            <w:tcW w:w="2246" w:type="dxa"/>
          </w:tcPr>
          <w:p w:rsidR="000A3ED3" w:rsidRPr="0075471B" w:rsidRDefault="0075471B" w:rsidP="00D116BF">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27,3</w:t>
            </w:r>
          </w:p>
        </w:tc>
        <w:tc>
          <w:tcPr>
            <w:tcW w:w="2083" w:type="dxa"/>
          </w:tcPr>
          <w:p w:rsidR="000A3ED3" w:rsidRPr="0075471B" w:rsidRDefault="0075471B" w:rsidP="00D116BF">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r>
      <w:tr w:rsidR="00061758" w:rsidRPr="006020BB" w:rsidTr="00061758">
        <w:trPr>
          <w:cantSplit/>
        </w:trPr>
        <w:tc>
          <w:tcPr>
            <w:tcW w:w="445" w:type="dxa"/>
          </w:tcPr>
          <w:p w:rsidR="00061758" w:rsidRPr="0075471B" w:rsidRDefault="0075471B" w:rsidP="00AD3663">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2.</w:t>
            </w:r>
          </w:p>
        </w:tc>
        <w:tc>
          <w:tcPr>
            <w:tcW w:w="2675" w:type="dxa"/>
          </w:tcPr>
          <w:p w:rsidR="00061758" w:rsidRPr="0075471B" w:rsidRDefault="00061758" w:rsidP="004D7A07">
            <w:pPr>
              <w:pStyle w:val="a3"/>
              <w:spacing w:after="0" w:line="240" w:lineRule="auto"/>
              <w:ind w:left="0"/>
              <w:contextualSpacing w:val="0"/>
              <w:jc w:val="both"/>
              <w:rPr>
                <w:rFonts w:ascii="Times New Roman" w:hAnsi="Times New Roman"/>
              </w:rPr>
            </w:pPr>
            <w:r w:rsidRPr="0075471B">
              <w:rPr>
                <w:rFonts w:ascii="Times New Roman" w:hAnsi="Times New Roman"/>
              </w:rPr>
              <w:t>ГБОУ СОШ № 1</w:t>
            </w:r>
          </w:p>
        </w:tc>
        <w:tc>
          <w:tcPr>
            <w:tcW w:w="2551" w:type="dxa"/>
          </w:tcPr>
          <w:p w:rsidR="00061758" w:rsidRPr="0075471B" w:rsidRDefault="0075471B" w:rsidP="00AD3663">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c>
          <w:tcPr>
            <w:tcW w:w="2246" w:type="dxa"/>
          </w:tcPr>
          <w:p w:rsidR="00061758" w:rsidRPr="0075471B" w:rsidRDefault="0075471B" w:rsidP="00AD3663">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50</w:t>
            </w:r>
          </w:p>
        </w:tc>
        <w:tc>
          <w:tcPr>
            <w:tcW w:w="2083" w:type="dxa"/>
          </w:tcPr>
          <w:p w:rsidR="00061758" w:rsidRPr="0075471B" w:rsidRDefault="0075471B" w:rsidP="00AD3663">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14,3</w:t>
            </w:r>
          </w:p>
        </w:tc>
      </w:tr>
      <w:tr w:rsidR="00061758" w:rsidRPr="006020BB" w:rsidTr="00061758">
        <w:trPr>
          <w:cantSplit/>
        </w:trPr>
        <w:tc>
          <w:tcPr>
            <w:tcW w:w="445" w:type="dxa"/>
          </w:tcPr>
          <w:p w:rsidR="00061758" w:rsidRPr="0075471B" w:rsidRDefault="0075471B" w:rsidP="00AD3663">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3.</w:t>
            </w:r>
          </w:p>
        </w:tc>
        <w:tc>
          <w:tcPr>
            <w:tcW w:w="2675" w:type="dxa"/>
          </w:tcPr>
          <w:p w:rsidR="00061758" w:rsidRPr="0075471B" w:rsidRDefault="00061758" w:rsidP="004D7A07">
            <w:pPr>
              <w:pStyle w:val="a3"/>
              <w:spacing w:after="0" w:line="240" w:lineRule="auto"/>
              <w:ind w:left="0"/>
              <w:contextualSpacing w:val="0"/>
              <w:jc w:val="both"/>
              <w:rPr>
                <w:rFonts w:ascii="Times New Roman" w:hAnsi="Times New Roman"/>
              </w:rPr>
            </w:pPr>
            <w:r w:rsidRPr="0075471B">
              <w:rPr>
                <w:rFonts w:ascii="Times New Roman" w:hAnsi="Times New Roman"/>
              </w:rPr>
              <w:t>ГБОУ СОШ № 8</w:t>
            </w:r>
          </w:p>
        </w:tc>
        <w:tc>
          <w:tcPr>
            <w:tcW w:w="2551" w:type="dxa"/>
          </w:tcPr>
          <w:p w:rsidR="00061758" w:rsidRPr="0075471B" w:rsidRDefault="0075471B" w:rsidP="00AD3663">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c>
          <w:tcPr>
            <w:tcW w:w="2246" w:type="dxa"/>
          </w:tcPr>
          <w:p w:rsidR="00061758" w:rsidRPr="0075471B" w:rsidRDefault="0075471B" w:rsidP="00AD3663">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56,5</w:t>
            </w:r>
          </w:p>
        </w:tc>
        <w:tc>
          <w:tcPr>
            <w:tcW w:w="2083" w:type="dxa"/>
          </w:tcPr>
          <w:p w:rsidR="00061758" w:rsidRPr="0075471B" w:rsidRDefault="0075471B" w:rsidP="00AD3663">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13</w:t>
            </w:r>
          </w:p>
        </w:tc>
      </w:tr>
      <w:tr w:rsidR="00061758" w:rsidRPr="006020BB" w:rsidTr="00061758">
        <w:trPr>
          <w:cantSplit/>
        </w:trPr>
        <w:tc>
          <w:tcPr>
            <w:tcW w:w="445" w:type="dxa"/>
          </w:tcPr>
          <w:p w:rsidR="00061758" w:rsidRPr="0075471B" w:rsidRDefault="0075471B" w:rsidP="00AD3663">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4.</w:t>
            </w:r>
          </w:p>
        </w:tc>
        <w:tc>
          <w:tcPr>
            <w:tcW w:w="2675" w:type="dxa"/>
          </w:tcPr>
          <w:p w:rsidR="00061758" w:rsidRPr="0075471B" w:rsidRDefault="00061758" w:rsidP="00061758">
            <w:pPr>
              <w:pStyle w:val="a3"/>
              <w:spacing w:after="0" w:line="240" w:lineRule="auto"/>
              <w:ind w:left="0"/>
              <w:contextualSpacing w:val="0"/>
              <w:jc w:val="both"/>
              <w:rPr>
                <w:rFonts w:ascii="Times New Roman" w:hAnsi="Times New Roman"/>
              </w:rPr>
            </w:pPr>
            <w:r w:rsidRPr="0075471B">
              <w:rPr>
                <w:rFonts w:ascii="Times New Roman" w:hAnsi="Times New Roman"/>
              </w:rPr>
              <w:t xml:space="preserve">ГБОУ СОШ </w:t>
            </w:r>
            <w:proofErr w:type="spellStart"/>
            <w:r w:rsidRPr="0075471B">
              <w:rPr>
                <w:rFonts w:ascii="Times New Roman" w:hAnsi="Times New Roman"/>
              </w:rPr>
              <w:t>с.Сырейка</w:t>
            </w:r>
            <w:proofErr w:type="spellEnd"/>
          </w:p>
        </w:tc>
        <w:tc>
          <w:tcPr>
            <w:tcW w:w="2551" w:type="dxa"/>
          </w:tcPr>
          <w:p w:rsidR="00061758" w:rsidRPr="0075471B" w:rsidRDefault="0075471B" w:rsidP="00AD3663">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c>
          <w:tcPr>
            <w:tcW w:w="2246" w:type="dxa"/>
          </w:tcPr>
          <w:p w:rsidR="00061758" w:rsidRPr="0075471B" w:rsidRDefault="0075471B" w:rsidP="00AD3663">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16,7</w:t>
            </w:r>
          </w:p>
        </w:tc>
        <w:tc>
          <w:tcPr>
            <w:tcW w:w="2083" w:type="dxa"/>
          </w:tcPr>
          <w:p w:rsidR="00061758" w:rsidRPr="0075471B" w:rsidRDefault="0075471B" w:rsidP="00AD3663">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r>
    </w:tbl>
    <w:bookmarkEnd w:id="4"/>
    <w:bookmarkEnd w:id="5"/>
    <w:bookmarkEnd w:id="6"/>
    <w:p w:rsidR="0015454E" w:rsidRDefault="00FE0D77" w:rsidP="00A745B7">
      <w:r>
        <w:t xml:space="preserve"> </w:t>
      </w:r>
    </w:p>
    <w:p w:rsidR="0094115C" w:rsidRDefault="0094115C" w:rsidP="00A745B7"/>
    <w:p w:rsidR="000D0D9B" w:rsidRDefault="00D72FE0" w:rsidP="00D72FE0">
      <w:pPr>
        <w:pStyle w:val="3"/>
        <w:numPr>
          <w:ilvl w:val="0"/>
          <w:numId w:val="0"/>
        </w:numPr>
        <w:tabs>
          <w:tab w:val="left" w:pos="567"/>
        </w:tabs>
        <w:rPr>
          <w:rFonts w:ascii="Times New Roman" w:hAnsi="Times New Roman"/>
          <w:lang w:val="ru-RU"/>
        </w:rPr>
      </w:pPr>
      <w:r>
        <w:rPr>
          <w:rFonts w:ascii="Times New Roman" w:hAnsi="Times New Roman"/>
          <w:lang w:val="ru-RU"/>
        </w:rPr>
        <w:lastRenderedPageBreak/>
        <w:t xml:space="preserve">2.5. </w:t>
      </w:r>
      <w:r w:rsidR="00010690" w:rsidRPr="00FC6BBF">
        <w:rPr>
          <w:rFonts w:ascii="Times New Roman" w:hAnsi="Times New Roman"/>
        </w:rPr>
        <w:t>ВЫВОДЫ</w:t>
      </w:r>
      <w:r w:rsidR="005060D9" w:rsidRPr="00FC6BBF">
        <w:rPr>
          <w:rFonts w:ascii="Times New Roman" w:hAnsi="Times New Roman"/>
        </w:rPr>
        <w:t xml:space="preserve"> о характере изменения результатов ЕГЭ по предмету</w:t>
      </w:r>
    </w:p>
    <w:p w:rsidR="0094115C" w:rsidRPr="0094115C" w:rsidRDefault="0094115C" w:rsidP="0094115C"/>
    <w:p w:rsidR="0094115C" w:rsidRPr="00020A6E" w:rsidRDefault="0094115C" w:rsidP="0094115C">
      <w:pPr>
        <w:spacing w:line="360" w:lineRule="auto"/>
        <w:ind w:firstLine="567"/>
        <w:jc w:val="both"/>
        <w:rPr>
          <w:rStyle w:val="af5"/>
          <w:b w:val="0"/>
          <w:bCs w:val="0"/>
          <w:szCs w:val="28"/>
        </w:rPr>
      </w:pPr>
      <w:r w:rsidRPr="00192BB9">
        <w:rPr>
          <w:szCs w:val="28"/>
        </w:rPr>
        <w:t>Результаты ЕГЭ по русскому языку в 202</w:t>
      </w:r>
      <w:r>
        <w:rPr>
          <w:szCs w:val="28"/>
        </w:rPr>
        <w:t>2</w:t>
      </w:r>
      <w:r w:rsidRPr="00192BB9">
        <w:rPr>
          <w:szCs w:val="28"/>
        </w:rPr>
        <w:t xml:space="preserve"> году по сравнению с предыдущими периодам</w:t>
      </w:r>
      <w:r>
        <w:rPr>
          <w:szCs w:val="28"/>
        </w:rPr>
        <w:t>и</w:t>
      </w:r>
      <w:r w:rsidRPr="00192BB9">
        <w:rPr>
          <w:szCs w:val="28"/>
        </w:rPr>
        <w:t xml:space="preserve">  по некоторым показателям изменились несущественно, что свидетельствует о стабильности данного экзаменационного процесса </w:t>
      </w:r>
      <w:r>
        <w:rPr>
          <w:szCs w:val="28"/>
        </w:rPr>
        <w:t>в округе</w:t>
      </w:r>
      <w:r w:rsidRPr="00192BB9">
        <w:rPr>
          <w:szCs w:val="28"/>
        </w:rPr>
        <w:t>.</w:t>
      </w:r>
      <w:r>
        <w:rPr>
          <w:sz w:val="28"/>
          <w:szCs w:val="28"/>
        </w:rPr>
        <w:t xml:space="preserve"> </w:t>
      </w:r>
      <w:r>
        <w:t>В этом году нет</w:t>
      </w:r>
      <w:r w:rsidRPr="005D284D">
        <w:t xml:space="preserve"> уча</w:t>
      </w:r>
      <w:r>
        <w:t xml:space="preserve">стников, получивших 100 баллов. Самая высокая доля участников (55,2%) получили баллы в диапазоне от 61 до 80. </w:t>
      </w:r>
      <w:r w:rsidRPr="0068283F">
        <w:rPr>
          <w:szCs w:val="28"/>
        </w:rPr>
        <w:t>Наметилась тенденция к стабильности в количественном выражении  участников с отличным уровнем подготовки по русскому языку.</w:t>
      </w: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Pr="0094115C" w:rsidRDefault="0094115C" w:rsidP="00FC6BBF">
      <w:pPr>
        <w:pStyle w:val="2"/>
        <w:jc w:val="center"/>
        <w:rPr>
          <w:rFonts w:ascii="Times New Roman" w:hAnsi="Times New Roman"/>
          <w:b/>
          <w:bCs/>
          <w:color w:val="auto"/>
          <w:sz w:val="28"/>
          <w:szCs w:val="28"/>
        </w:rPr>
      </w:pPr>
    </w:p>
    <w:p w:rsidR="0094115C" w:rsidRDefault="0094115C" w:rsidP="00FC6BBF">
      <w:pPr>
        <w:pStyle w:val="2"/>
        <w:jc w:val="center"/>
        <w:rPr>
          <w:rFonts w:ascii="Times New Roman" w:hAnsi="Times New Roman"/>
          <w:b/>
          <w:bCs/>
          <w:color w:val="auto"/>
          <w:sz w:val="28"/>
          <w:szCs w:val="28"/>
          <w:lang w:val="ru-RU"/>
        </w:rPr>
      </w:pPr>
    </w:p>
    <w:p w:rsidR="00312209" w:rsidRPr="00312209" w:rsidRDefault="00312209" w:rsidP="00312209"/>
    <w:p w:rsidR="0094115C" w:rsidRDefault="0094115C" w:rsidP="0094115C">
      <w:pPr>
        <w:pStyle w:val="2"/>
        <w:jc w:val="center"/>
        <w:rPr>
          <w:rFonts w:ascii="Times New Roman" w:hAnsi="Times New Roman"/>
          <w:b/>
          <w:bCs/>
          <w:color w:val="auto"/>
          <w:sz w:val="28"/>
          <w:szCs w:val="28"/>
          <w:lang w:val="ru-RU"/>
        </w:rPr>
      </w:pPr>
    </w:p>
    <w:p w:rsidR="0094115C" w:rsidRDefault="0094115C" w:rsidP="0094115C"/>
    <w:p w:rsidR="00A84C2F" w:rsidRPr="0094115C" w:rsidRDefault="00A84C2F" w:rsidP="0094115C"/>
    <w:p w:rsidR="005060D9" w:rsidRDefault="003B3449" w:rsidP="00FC6BBF">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lastRenderedPageBreak/>
        <w:t xml:space="preserve">Раздел </w:t>
      </w:r>
      <w:r w:rsidR="008B3321" w:rsidRPr="00FC6BBF">
        <w:rPr>
          <w:rFonts w:ascii="Times New Roman" w:hAnsi="Times New Roman"/>
          <w:b/>
          <w:bCs/>
          <w:color w:val="auto"/>
          <w:sz w:val="28"/>
          <w:szCs w:val="28"/>
        </w:rPr>
        <w:t>3</w:t>
      </w:r>
      <w:r w:rsidR="005060D9" w:rsidRPr="00FC6BBF">
        <w:rPr>
          <w:rFonts w:ascii="Times New Roman" w:hAnsi="Times New Roman"/>
          <w:b/>
          <w:bCs/>
          <w:color w:val="auto"/>
          <w:sz w:val="28"/>
          <w:szCs w:val="28"/>
        </w:rPr>
        <w:t xml:space="preserve">. АНАЛИЗ РЕЗУЛЬТАТОВ ВЫПОЛНЕНИЯ </w:t>
      </w:r>
      <w:r w:rsidR="00695215">
        <w:rPr>
          <w:rFonts w:ascii="Times New Roman" w:hAnsi="Times New Roman"/>
          <w:b/>
          <w:bCs/>
          <w:color w:val="auto"/>
          <w:sz w:val="28"/>
          <w:szCs w:val="28"/>
          <w:lang w:val="ru-RU"/>
        </w:rPr>
        <w:t>ЗАДАНИЙ КИМ</w:t>
      </w:r>
      <w:r w:rsidR="00695E1F">
        <w:rPr>
          <w:rStyle w:val="a6"/>
          <w:rFonts w:ascii="Times New Roman" w:hAnsi="Times New Roman"/>
          <w:b/>
          <w:bCs/>
          <w:color w:val="auto"/>
          <w:sz w:val="28"/>
          <w:szCs w:val="28"/>
        </w:rPr>
        <w:footnoteReference w:id="10"/>
      </w:r>
    </w:p>
    <w:p w:rsidR="003E43F2" w:rsidRPr="00715B99" w:rsidRDefault="00D72FE0" w:rsidP="00D72FE0">
      <w:pPr>
        <w:pStyle w:val="3"/>
        <w:numPr>
          <w:ilvl w:val="0"/>
          <w:numId w:val="0"/>
        </w:numPr>
        <w:tabs>
          <w:tab w:val="left" w:pos="567"/>
        </w:tabs>
        <w:rPr>
          <w:rFonts w:ascii="Times New Roman" w:hAnsi="Times New Roman"/>
        </w:rPr>
      </w:pPr>
      <w:r>
        <w:rPr>
          <w:rFonts w:ascii="Times New Roman" w:hAnsi="Times New Roman"/>
          <w:lang w:val="ru-RU"/>
        </w:rPr>
        <w:t xml:space="preserve">3.1. </w:t>
      </w:r>
      <w:r w:rsidR="003E43F2" w:rsidRPr="00FC6BBF">
        <w:rPr>
          <w:rFonts w:ascii="Times New Roman" w:hAnsi="Times New Roman"/>
        </w:rPr>
        <w:t>Краткая характеристика КИМ по учебному предмету</w:t>
      </w:r>
    </w:p>
    <w:p w:rsidR="00312209" w:rsidRDefault="00312209" w:rsidP="00312209">
      <w:pPr>
        <w:spacing w:line="360" w:lineRule="auto"/>
        <w:jc w:val="both"/>
      </w:pPr>
      <w:r>
        <w:t xml:space="preserve">          </w:t>
      </w:r>
    </w:p>
    <w:p w:rsidR="00312209" w:rsidRDefault="00312209" w:rsidP="00312209">
      <w:pPr>
        <w:spacing w:line="360" w:lineRule="auto"/>
        <w:jc w:val="both"/>
      </w:pPr>
      <w:r>
        <w:t>КИМ ЕГЭ 2022 года незначительно отличаются от КИМ 2021-го. Именно это позволяет сохранять стабильные результаты по русскому языку. Однако в этом году некоторые задания были изменены и усложнены. В частности, изменены формулировка и способ предъявления языкового материала задания 1.Уточнены критерии оценивания задания 16.</w:t>
      </w:r>
    </w:p>
    <w:p w:rsidR="00312209" w:rsidRDefault="00312209" w:rsidP="00312209">
      <w:pPr>
        <w:spacing w:line="360" w:lineRule="auto"/>
        <w:jc w:val="both"/>
      </w:pPr>
      <w:r>
        <w:t xml:space="preserve">          Каждый вариант экзаменационной работы состоит из двух частей и включает в себя 27 заданий, различающихся формой и уровнем сложности.</w:t>
      </w:r>
    </w:p>
    <w:p w:rsidR="00312209" w:rsidRDefault="00312209" w:rsidP="00312209">
      <w:pPr>
        <w:spacing w:line="360" w:lineRule="auto"/>
        <w:jc w:val="both"/>
      </w:pPr>
      <w:r>
        <w:t xml:space="preserve">          Часть 1 содержит 26 заданий с кратким ответом. В экзаменационной работе предложены следующие разновидности заданий с кратким ответом: задания на запись самостоятельно сформулированного правильного ответа; задания на выбор и запись одного или нескольких правильных ответов из предложенного перечня.</w:t>
      </w:r>
    </w:p>
    <w:p w:rsidR="00312209" w:rsidRDefault="00312209" w:rsidP="00312209">
      <w:pPr>
        <w:spacing w:line="360" w:lineRule="auto"/>
        <w:jc w:val="both"/>
      </w:pPr>
      <w:r>
        <w:t xml:space="preserve">          Часть 2 содержит 1 задание открытого типа с развёрнутым ответом (сочинение), проверяющее умение создавать собственное высказывание на основе прочитанного текста.</w:t>
      </w:r>
    </w:p>
    <w:p w:rsidR="00D26219" w:rsidRPr="00715B99" w:rsidRDefault="00D72FE0" w:rsidP="00D72FE0">
      <w:pPr>
        <w:pStyle w:val="3"/>
        <w:numPr>
          <w:ilvl w:val="0"/>
          <w:numId w:val="0"/>
        </w:numPr>
        <w:tabs>
          <w:tab w:val="left" w:pos="567"/>
        </w:tabs>
        <w:rPr>
          <w:rFonts w:ascii="Times New Roman" w:hAnsi="Times New Roman"/>
        </w:rPr>
      </w:pPr>
      <w:r>
        <w:rPr>
          <w:rFonts w:ascii="Times New Roman" w:hAnsi="Times New Roman"/>
          <w:lang w:val="ru-RU"/>
        </w:rPr>
        <w:t xml:space="preserve">3.2. </w:t>
      </w:r>
      <w:r w:rsidR="00D26219" w:rsidRPr="00FC6BBF">
        <w:rPr>
          <w:rFonts w:ascii="Times New Roman" w:hAnsi="Times New Roman"/>
        </w:rPr>
        <w:t>Анализ выполнения заданий КИМ</w:t>
      </w:r>
    </w:p>
    <w:p w:rsidR="008C725A" w:rsidRDefault="008C725A" w:rsidP="00FC6BBF">
      <w:pPr>
        <w:ind w:left="-426" w:firstLine="852"/>
        <w:contextualSpacing/>
        <w:jc w:val="both"/>
        <w:rPr>
          <w:b/>
          <w:i/>
          <w:iCs/>
        </w:rPr>
      </w:pPr>
    </w:p>
    <w:p w:rsidR="00CA3EB7" w:rsidRDefault="00D72FE0" w:rsidP="00D72FE0">
      <w:pPr>
        <w:pStyle w:val="3"/>
        <w:numPr>
          <w:ilvl w:val="0"/>
          <w:numId w:val="0"/>
        </w:numPr>
        <w:ind w:left="993"/>
        <w:rPr>
          <w:rFonts w:ascii="Times New Roman" w:hAnsi="Times New Roman"/>
          <w:b w:val="0"/>
          <w:bCs w:val="0"/>
        </w:rPr>
      </w:pPr>
      <w:r w:rsidRPr="00D72FE0">
        <w:rPr>
          <w:rFonts w:ascii="Times New Roman" w:hAnsi="Times New Roman"/>
          <w:bCs w:val="0"/>
          <w:lang w:val="ru-RU"/>
        </w:rPr>
        <w:t>3.2.1.</w:t>
      </w:r>
      <w:r>
        <w:rPr>
          <w:rFonts w:ascii="Times New Roman" w:hAnsi="Times New Roman"/>
          <w:b w:val="0"/>
          <w:bCs w:val="0"/>
          <w:lang w:val="ru-RU"/>
        </w:rPr>
        <w:t xml:space="preserve"> </w:t>
      </w:r>
      <w:r w:rsidR="00CA3EB7">
        <w:rPr>
          <w:rFonts w:ascii="Times New Roman" w:hAnsi="Times New Roman"/>
          <w:b w:val="0"/>
          <w:bCs w:val="0"/>
        </w:rPr>
        <w:t>Статистический анализ выполнения заданий КИМ</w:t>
      </w:r>
      <w:r w:rsidR="003E49AA">
        <w:rPr>
          <w:rFonts w:ascii="Times New Roman" w:hAnsi="Times New Roman"/>
          <w:b w:val="0"/>
          <w:bCs w:val="0"/>
          <w:lang w:val="ru-RU"/>
        </w:rPr>
        <w:t xml:space="preserve"> в 2022 году</w:t>
      </w:r>
    </w:p>
    <w:p w:rsidR="00CA3EB7" w:rsidRDefault="00CA3EB7" w:rsidP="00ED57AE">
      <w:pPr>
        <w:ind w:left="-426" w:firstLine="852"/>
        <w:contextualSpacing/>
        <w:jc w:val="both"/>
        <w:rPr>
          <w:i/>
          <w:iCs/>
        </w:rPr>
      </w:pPr>
    </w:p>
    <w:p w:rsidR="00312209" w:rsidRDefault="00312209" w:rsidP="00F800A4">
      <w:pPr>
        <w:contextualSpacing/>
        <w:jc w:val="both"/>
        <w:rPr>
          <w:i/>
          <w:iCs/>
        </w:rPr>
      </w:pPr>
    </w:p>
    <w:p w:rsidR="001B2F07" w:rsidRPr="00AD3663" w:rsidRDefault="001B2F07" w:rsidP="00FC6BBF">
      <w:pPr>
        <w:pStyle w:val="af7"/>
        <w:keepNext/>
      </w:pPr>
      <w:r w:rsidRPr="00F579AB">
        <w:t xml:space="preserve">Таблица </w:t>
      </w:r>
      <w:fldSimple w:instr=" STYLEREF 1 \s ">
        <w:r w:rsidR="00F358A4">
          <w:rPr>
            <w:noProof/>
          </w:rPr>
          <w:t>2</w:t>
        </w:r>
      </w:fldSimple>
      <w:r w:rsidR="00DB6897">
        <w:noBreakHyphen/>
      </w:r>
      <w:fldSimple w:instr=" SEQ Таблица \* ARABIC \s 1 ">
        <w:r w:rsidR="00F358A4">
          <w:rPr>
            <w:noProof/>
          </w:rPr>
          <w:t>13</w:t>
        </w:r>
      </w:fldSimple>
    </w:p>
    <w:p w:rsidR="008C725A" w:rsidRDefault="008C725A" w:rsidP="003B3449">
      <w:pPr>
        <w:ind w:left="-426" w:firstLine="965"/>
        <w:jc w:val="both"/>
        <w:rPr>
          <w:i/>
          <w:iCs/>
        </w:rPr>
      </w:pPr>
    </w:p>
    <w:tbl>
      <w:tblPr>
        <w:tblW w:w="0" w:type="auto"/>
        <w:tblInd w:w="-318" w:type="dxa"/>
        <w:tblLayout w:type="fixed"/>
        <w:tblCellMar>
          <w:left w:w="57" w:type="dxa"/>
          <w:right w:w="57" w:type="dxa"/>
        </w:tblCellMar>
        <w:tblLook w:val="0000" w:firstRow="0" w:lastRow="0" w:firstColumn="0" w:lastColumn="0" w:noHBand="0" w:noVBand="0"/>
      </w:tblPr>
      <w:tblGrid>
        <w:gridCol w:w="964"/>
        <w:gridCol w:w="1679"/>
        <w:gridCol w:w="1276"/>
        <w:gridCol w:w="1134"/>
        <w:gridCol w:w="1272"/>
        <w:gridCol w:w="1204"/>
        <w:gridCol w:w="1203"/>
        <w:gridCol w:w="1204"/>
      </w:tblGrid>
      <w:tr w:rsidR="00EA5E17" w:rsidRPr="006020BB" w:rsidTr="001310B8">
        <w:trPr>
          <w:cantSplit/>
          <w:trHeight w:val="313"/>
          <w:tblHeader/>
        </w:trPr>
        <w:tc>
          <w:tcPr>
            <w:tcW w:w="964" w:type="dxa"/>
            <w:vMerge w:val="restart"/>
            <w:tcBorders>
              <w:top w:val="single" w:sz="8" w:space="0" w:color="000000"/>
              <w:left w:val="single" w:sz="8" w:space="0" w:color="000000"/>
              <w:right w:val="single" w:sz="8" w:space="0" w:color="000000"/>
            </w:tcBorders>
            <w:vAlign w:val="center"/>
          </w:tcPr>
          <w:p w:rsidR="00EA5E17" w:rsidRPr="006020BB" w:rsidRDefault="00EA5E17" w:rsidP="001310B8">
            <w:pPr>
              <w:autoSpaceDE w:val="0"/>
              <w:autoSpaceDN w:val="0"/>
              <w:adjustRightInd w:val="0"/>
              <w:jc w:val="center"/>
              <w:rPr>
                <w:sz w:val="20"/>
                <w:szCs w:val="20"/>
              </w:rPr>
            </w:pPr>
            <w:r w:rsidRPr="006020BB">
              <w:rPr>
                <w:bCs/>
                <w:sz w:val="20"/>
                <w:szCs w:val="20"/>
              </w:rPr>
              <w:t>Номер</w:t>
            </w:r>
          </w:p>
          <w:p w:rsidR="00EA5E17" w:rsidRPr="006020BB" w:rsidRDefault="00EA5E17" w:rsidP="001310B8">
            <w:pPr>
              <w:autoSpaceDE w:val="0"/>
              <w:autoSpaceDN w:val="0"/>
              <w:adjustRightInd w:val="0"/>
              <w:jc w:val="center"/>
              <w:rPr>
                <w:sz w:val="20"/>
                <w:szCs w:val="20"/>
              </w:rPr>
            </w:pPr>
            <w:r w:rsidRPr="006020BB">
              <w:rPr>
                <w:bCs/>
                <w:sz w:val="20"/>
                <w:szCs w:val="20"/>
              </w:rPr>
              <w:t>задания в КИМ</w:t>
            </w:r>
          </w:p>
        </w:tc>
        <w:tc>
          <w:tcPr>
            <w:tcW w:w="1679" w:type="dxa"/>
            <w:vMerge w:val="restart"/>
            <w:tcBorders>
              <w:top w:val="single" w:sz="8" w:space="0" w:color="000000"/>
              <w:left w:val="single" w:sz="8" w:space="0" w:color="000000"/>
              <w:right w:val="single" w:sz="8" w:space="0" w:color="000000"/>
            </w:tcBorders>
            <w:vAlign w:val="center"/>
          </w:tcPr>
          <w:p w:rsidR="00EA5E17" w:rsidRPr="006020BB" w:rsidRDefault="00EA5E17" w:rsidP="001310B8">
            <w:pPr>
              <w:autoSpaceDE w:val="0"/>
              <w:autoSpaceDN w:val="0"/>
              <w:adjustRightInd w:val="0"/>
              <w:jc w:val="center"/>
              <w:rPr>
                <w:sz w:val="20"/>
                <w:szCs w:val="20"/>
              </w:rPr>
            </w:pPr>
            <w:r w:rsidRPr="006020BB">
              <w:rPr>
                <w:bCs/>
                <w:sz w:val="20"/>
                <w:szCs w:val="20"/>
              </w:rPr>
              <w:t>Проверяемые элементы содержания / умения</w:t>
            </w:r>
          </w:p>
        </w:tc>
        <w:tc>
          <w:tcPr>
            <w:tcW w:w="1276" w:type="dxa"/>
            <w:vMerge w:val="restart"/>
            <w:tcBorders>
              <w:top w:val="single" w:sz="8" w:space="0" w:color="000000"/>
              <w:left w:val="single" w:sz="8" w:space="0" w:color="000000"/>
              <w:right w:val="single" w:sz="8" w:space="0" w:color="000000"/>
            </w:tcBorders>
            <w:vAlign w:val="center"/>
          </w:tcPr>
          <w:p w:rsidR="00EA5E17" w:rsidRPr="006020BB" w:rsidRDefault="00EA5E17" w:rsidP="001310B8">
            <w:pPr>
              <w:autoSpaceDE w:val="0"/>
              <w:autoSpaceDN w:val="0"/>
              <w:adjustRightInd w:val="0"/>
              <w:jc w:val="center"/>
              <w:rPr>
                <w:sz w:val="20"/>
                <w:szCs w:val="20"/>
              </w:rPr>
            </w:pPr>
            <w:r w:rsidRPr="006020BB">
              <w:rPr>
                <w:bCs/>
                <w:sz w:val="20"/>
                <w:szCs w:val="20"/>
              </w:rPr>
              <w:t>Уровень сложности задания</w:t>
            </w:r>
          </w:p>
          <w:p w:rsidR="00EA5E17" w:rsidRPr="006020BB" w:rsidRDefault="00EA5E17" w:rsidP="001310B8">
            <w:pPr>
              <w:autoSpaceDE w:val="0"/>
              <w:autoSpaceDN w:val="0"/>
              <w:adjustRightInd w:val="0"/>
              <w:jc w:val="center"/>
              <w:rPr>
                <w:sz w:val="20"/>
                <w:szCs w:val="20"/>
              </w:rPr>
            </w:pPr>
          </w:p>
        </w:tc>
        <w:tc>
          <w:tcPr>
            <w:tcW w:w="6017" w:type="dxa"/>
            <w:gridSpan w:val="5"/>
            <w:tcBorders>
              <w:top w:val="single" w:sz="8" w:space="0" w:color="000000"/>
              <w:left w:val="single" w:sz="8" w:space="0" w:color="000000"/>
              <w:right w:val="single" w:sz="8" w:space="0" w:color="000000"/>
            </w:tcBorders>
          </w:tcPr>
          <w:p w:rsidR="00EA5E17" w:rsidRPr="006020BB" w:rsidRDefault="00EA5E17" w:rsidP="00F800A4">
            <w:pPr>
              <w:jc w:val="center"/>
              <w:rPr>
                <w:bCs/>
                <w:sz w:val="20"/>
                <w:szCs w:val="20"/>
              </w:rPr>
            </w:pPr>
            <w:r w:rsidRPr="006020BB">
              <w:rPr>
                <w:sz w:val="20"/>
                <w:szCs w:val="20"/>
              </w:rPr>
              <w:t xml:space="preserve">Процент выполнения задания </w:t>
            </w:r>
            <w:r w:rsidRPr="006020BB">
              <w:rPr>
                <w:sz w:val="20"/>
                <w:szCs w:val="20"/>
              </w:rPr>
              <w:br/>
            </w:r>
          </w:p>
        </w:tc>
      </w:tr>
      <w:tr w:rsidR="00EA5E17" w:rsidRPr="006020BB" w:rsidTr="001310B8">
        <w:trPr>
          <w:cantSplit/>
          <w:trHeight w:val="635"/>
          <w:tblHeader/>
        </w:trPr>
        <w:tc>
          <w:tcPr>
            <w:tcW w:w="964" w:type="dxa"/>
            <w:vMerge/>
            <w:tcBorders>
              <w:left w:val="single" w:sz="8" w:space="0" w:color="000000"/>
              <w:bottom w:val="single" w:sz="8" w:space="0" w:color="000000"/>
              <w:right w:val="single" w:sz="8" w:space="0" w:color="000000"/>
            </w:tcBorders>
            <w:vAlign w:val="center"/>
          </w:tcPr>
          <w:p w:rsidR="00EA5E17" w:rsidRPr="006020BB" w:rsidRDefault="00EA5E17" w:rsidP="001310B8">
            <w:pPr>
              <w:autoSpaceDE w:val="0"/>
              <w:autoSpaceDN w:val="0"/>
              <w:adjustRightInd w:val="0"/>
              <w:jc w:val="center"/>
              <w:rPr>
                <w:bCs/>
                <w:sz w:val="20"/>
                <w:szCs w:val="20"/>
              </w:rPr>
            </w:pPr>
          </w:p>
        </w:tc>
        <w:tc>
          <w:tcPr>
            <w:tcW w:w="1679" w:type="dxa"/>
            <w:vMerge/>
            <w:tcBorders>
              <w:left w:val="single" w:sz="8" w:space="0" w:color="000000"/>
              <w:bottom w:val="single" w:sz="8" w:space="0" w:color="000000"/>
              <w:right w:val="single" w:sz="8" w:space="0" w:color="000000"/>
            </w:tcBorders>
            <w:vAlign w:val="center"/>
          </w:tcPr>
          <w:p w:rsidR="00EA5E17" w:rsidRPr="006020BB" w:rsidRDefault="00EA5E17" w:rsidP="001310B8">
            <w:pPr>
              <w:autoSpaceDE w:val="0"/>
              <w:autoSpaceDN w:val="0"/>
              <w:adjustRightInd w:val="0"/>
              <w:jc w:val="center"/>
              <w:rPr>
                <w:bCs/>
                <w:sz w:val="20"/>
                <w:szCs w:val="20"/>
              </w:rPr>
            </w:pPr>
          </w:p>
        </w:tc>
        <w:tc>
          <w:tcPr>
            <w:tcW w:w="1276" w:type="dxa"/>
            <w:vMerge/>
            <w:tcBorders>
              <w:left w:val="single" w:sz="8" w:space="0" w:color="000000"/>
              <w:bottom w:val="single" w:sz="8" w:space="0" w:color="000000"/>
              <w:right w:val="single" w:sz="8" w:space="0" w:color="000000"/>
            </w:tcBorders>
            <w:vAlign w:val="center"/>
          </w:tcPr>
          <w:p w:rsidR="00EA5E17" w:rsidRPr="006020BB" w:rsidRDefault="00EA5E17" w:rsidP="001310B8">
            <w:pPr>
              <w:autoSpaceDE w:val="0"/>
              <w:autoSpaceDN w:val="0"/>
              <w:adjustRightInd w:val="0"/>
              <w:jc w:val="center"/>
              <w:rPr>
                <w:bCs/>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6020BB" w:rsidRDefault="00EA5E17" w:rsidP="001310B8">
            <w:pPr>
              <w:jc w:val="center"/>
              <w:rPr>
                <w:sz w:val="20"/>
                <w:szCs w:val="20"/>
              </w:rPr>
            </w:pPr>
            <w:r w:rsidRPr="006020BB">
              <w:rPr>
                <w:sz w:val="20"/>
                <w:szCs w:val="20"/>
              </w:rPr>
              <w:t>средний</w:t>
            </w:r>
          </w:p>
        </w:tc>
        <w:tc>
          <w:tcPr>
            <w:tcW w:w="1272" w:type="dxa"/>
            <w:tcBorders>
              <w:top w:val="single" w:sz="8" w:space="0" w:color="000000"/>
              <w:left w:val="single" w:sz="8" w:space="0" w:color="000000"/>
              <w:bottom w:val="single" w:sz="8" w:space="0" w:color="000000"/>
              <w:right w:val="single" w:sz="8" w:space="0" w:color="000000"/>
            </w:tcBorders>
          </w:tcPr>
          <w:p w:rsidR="00EA5E17" w:rsidRPr="006020BB" w:rsidRDefault="00EA5E17" w:rsidP="001310B8">
            <w:pPr>
              <w:autoSpaceDE w:val="0"/>
              <w:autoSpaceDN w:val="0"/>
              <w:adjustRightInd w:val="0"/>
              <w:jc w:val="center"/>
              <w:rPr>
                <w:bCs/>
                <w:sz w:val="20"/>
                <w:szCs w:val="20"/>
              </w:rPr>
            </w:pPr>
            <w:r w:rsidRPr="006020BB">
              <w:rPr>
                <w:bCs/>
                <w:sz w:val="20"/>
                <w:szCs w:val="20"/>
              </w:rPr>
              <w:t>в группе не преодолев</w:t>
            </w:r>
            <w:r>
              <w:rPr>
                <w:bCs/>
                <w:sz w:val="20"/>
                <w:szCs w:val="20"/>
              </w:rPr>
              <w:t>-</w:t>
            </w:r>
            <w:proofErr w:type="spellStart"/>
            <w:r w:rsidRPr="006020BB">
              <w:rPr>
                <w:bCs/>
                <w:sz w:val="20"/>
                <w:szCs w:val="20"/>
              </w:rPr>
              <w:t>ших</w:t>
            </w:r>
            <w:proofErr w:type="spellEnd"/>
            <w:r w:rsidRPr="006020BB">
              <w:rPr>
                <w:bCs/>
                <w:sz w:val="20"/>
                <w:szCs w:val="20"/>
              </w:rPr>
              <w:t xml:space="preserve"> </w:t>
            </w:r>
            <w:proofErr w:type="spellStart"/>
            <w:r w:rsidRPr="006020BB">
              <w:rPr>
                <w:bCs/>
                <w:sz w:val="20"/>
                <w:szCs w:val="20"/>
              </w:rPr>
              <w:t>минималь</w:t>
            </w:r>
            <w:r>
              <w:rPr>
                <w:bCs/>
                <w:sz w:val="20"/>
                <w:szCs w:val="20"/>
              </w:rPr>
              <w:t>-</w:t>
            </w:r>
            <w:r w:rsidRPr="006020BB">
              <w:rPr>
                <w:bCs/>
                <w:sz w:val="20"/>
                <w:szCs w:val="20"/>
              </w:rPr>
              <w:t>ный</w:t>
            </w:r>
            <w:proofErr w:type="spellEnd"/>
            <w:r w:rsidRPr="006020BB">
              <w:rPr>
                <w:bCs/>
                <w:sz w:val="20"/>
                <w:szCs w:val="20"/>
              </w:rPr>
              <w:t xml:space="preserve"> балл</w:t>
            </w: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6020BB" w:rsidRDefault="00EA5E17" w:rsidP="001310B8">
            <w:pPr>
              <w:autoSpaceDE w:val="0"/>
              <w:autoSpaceDN w:val="0"/>
              <w:adjustRightInd w:val="0"/>
              <w:jc w:val="center"/>
              <w:rPr>
                <w:bCs/>
                <w:sz w:val="20"/>
                <w:szCs w:val="20"/>
              </w:rPr>
            </w:pPr>
            <w:r w:rsidRPr="006020BB">
              <w:rPr>
                <w:bCs/>
                <w:sz w:val="20"/>
                <w:szCs w:val="20"/>
              </w:rPr>
              <w:t xml:space="preserve">в группе от минимального до 60 </w:t>
            </w:r>
            <w:proofErr w:type="spellStart"/>
            <w:r w:rsidRPr="006020BB">
              <w:rPr>
                <w:bCs/>
                <w:sz w:val="20"/>
                <w:szCs w:val="20"/>
              </w:rPr>
              <w:t>т.б</w:t>
            </w:r>
            <w:proofErr w:type="spellEnd"/>
            <w:r w:rsidRPr="006020BB">
              <w:rPr>
                <w:bCs/>
                <w:sz w:val="20"/>
                <w:szCs w:val="20"/>
              </w:rPr>
              <w:t>.</w:t>
            </w:r>
          </w:p>
        </w:tc>
        <w:tc>
          <w:tcPr>
            <w:tcW w:w="1203" w:type="dxa"/>
            <w:tcBorders>
              <w:top w:val="single" w:sz="8" w:space="0" w:color="000000"/>
              <w:left w:val="single" w:sz="8" w:space="0" w:color="000000"/>
              <w:bottom w:val="single" w:sz="8" w:space="0" w:color="000000"/>
              <w:right w:val="single" w:sz="8" w:space="0" w:color="000000"/>
            </w:tcBorders>
            <w:vAlign w:val="center"/>
          </w:tcPr>
          <w:p w:rsidR="00EA5E17" w:rsidRPr="006020BB" w:rsidRDefault="00EA5E17" w:rsidP="001310B8">
            <w:pPr>
              <w:autoSpaceDE w:val="0"/>
              <w:autoSpaceDN w:val="0"/>
              <w:adjustRightInd w:val="0"/>
              <w:jc w:val="center"/>
              <w:rPr>
                <w:bCs/>
                <w:sz w:val="20"/>
                <w:szCs w:val="20"/>
              </w:rPr>
            </w:pPr>
            <w:r w:rsidRPr="006020BB">
              <w:rPr>
                <w:bCs/>
                <w:sz w:val="20"/>
                <w:szCs w:val="20"/>
              </w:rPr>
              <w:t xml:space="preserve">в группе от 61 до 80 </w:t>
            </w:r>
            <w:proofErr w:type="spellStart"/>
            <w:r w:rsidRPr="006020BB">
              <w:rPr>
                <w:bCs/>
                <w:sz w:val="20"/>
                <w:szCs w:val="20"/>
              </w:rPr>
              <w:t>т.б</w:t>
            </w:r>
            <w:proofErr w:type="spellEnd"/>
            <w:r w:rsidRPr="006020BB">
              <w:rPr>
                <w:bCs/>
                <w:sz w:val="20"/>
                <w:szCs w:val="20"/>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6020BB" w:rsidRDefault="00EA5E17" w:rsidP="001310B8">
            <w:pPr>
              <w:autoSpaceDE w:val="0"/>
              <w:autoSpaceDN w:val="0"/>
              <w:adjustRightInd w:val="0"/>
              <w:jc w:val="center"/>
              <w:rPr>
                <w:bCs/>
                <w:sz w:val="20"/>
                <w:szCs w:val="20"/>
              </w:rPr>
            </w:pPr>
            <w:r w:rsidRPr="006020BB">
              <w:rPr>
                <w:bCs/>
                <w:sz w:val="20"/>
                <w:szCs w:val="20"/>
              </w:rPr>
              <w:t xml:space="preserve">в группе от 81 до 100 </w:t>
            </w:r>
            <w:proofErr w:type="spellStart"/>
            <w:r w:rsidRPr="006020BB">
              <w:rPr>
                <w:bCs/>
                <w:sz w:val="20"/>
                <w:szCs w:val="20"/>
              </w:rPr>
              <w:t>т.б</w:t>
            </w:r>
            <w:proofErr w:type="spellEnd"/>
            <w:r w:rsidRPr="006020BB">
              <w:rPr>
                <w:bCs/>
                <w:sz w:val="20"/>
                <w:szCs w:val="20"/>
              </w:rPr>
              <w:t>.</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1</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Информационная обработка текстов различных стилей и жанров</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 </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70,0</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r w:rsidRPr="007C30CE">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30</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77,1</w:t>
            </w:r>
          </w:p>
          <w:p w:rsidR="00EA5E17" w:rsidRPr="007C30CE" w:rsidRDefault="00EA5E17" w:rsidP="001310B8">
            <w:pPr>
              <w:jc w:val="center"/>
              <w:rPr>
                <w:sz w:val="22"/>
                <w:szCs w:val="22"/>
              </w:rPr>
            </w:pPr>
          </w:p>
          <w:p w:rsidR="00EA5E17" w:rsidRPr="007C30CE" w:rsidRDefault="00EA5E17" w:rsidP="001310B8">
            <w:pPr>
              <w:rPr>
                <w:sz w:val="22"/>
                <w:szCs w:val="22"/>
              </w:rPr>
            </w:pPr>
            <w:r w:rsidRPr="007C30CE">
              <w:rPr>
                <w:sz w:val="22"/>
                <w:szCs w:val="22"/>
              </w:rPr>
              <w:t xml:space="preserve"> </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90,2</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lastRenderedPageBreak/>
              <w:t>2</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Средства связи предложений в тексте. Отбор языковых средств в тексте в зависимости от цели, темы, адресата и ситуации общения.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71, 3</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76,2</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rPr>
                <w:sz w:val="22"/>
                <w:szCs w:val="22"/>
              </w:rPr>
            </w:pPr>
          </w:p>
          <w:p w:rsidR="00EA5E17" w:rsidRPr="007C30CE" w:rsidRDefault="00EA5E17" w:rsidP="001310B8">
            <w:pPr>
              <w:jc w:val="center"/>
              <w:rPr>
                <w:sz w:val="22"/>
                <w:szCs w:val="22"/>
              </w:rPr>
            </w:pPr>
            <w:r w:rsidRPr="007C30CE">
              <w:rPr>
                <w:sz w:val="22"/>
                <w:szCs w:val="22"/>
              </w:rPr>
              <w:t>76,6</w:t>
            </w:r>
          </w:p>
          <w:p w:rsidR="00EA5E17" w:rsidRPr="007C30CE" w:rsidRDefault="00EA5E17" w:rsidP="001310B8">
            <w:pPr>
              <w:rPr>
                <w:sz w:val="22"/>
                <w:szCs w:val="22"/>
              </w:rPr>
            </w:pPr>
            <w:r w:rsidRPr="007C30CE">
              <w:rPr>
                <w:sz w:val="22"/>
                <w:szCs w:val="22"/>
              </w:rPr>
              <w:t xml:space="preserve">       </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90,0</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3</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Лексическое значение слова</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97,9</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92,6</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r w:rsidRPr="007C30CE">
              <w:rPr>
                <w:sz w:val="22"/>
                <w:szCs w:val="22"/>
              </w:rPr>
              <w:t>95</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r w:rsidRPr="007C30CE">
              <w:rPr>
                <w:sz w:val="22"/>
                <w:szCs w:val="22"/>
              </w:rPr>
              <w:t>98,1</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4</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Орфоэпические нормы (постановка ударения)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77,7</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74,8</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78</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rPr>
                <w:sz w:val="22"/>
                <w:szCs w:val="22"/>
              </w:rPr>
            </w:pPr>
            <w:r w:rsidRPr="007C30CE">
              <w:rPr>
                <w:sz w:val="22"/>
                <w:szCs w:val="22"/>
              </w:rPr>
              <w:t xml:space="preserve">        82,8</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5</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Лексические нормы (употребление слова в соответствии с точным лексическим значением и требованием лексической сочетаемости)</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60,1</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60.1</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68</w:t>
            </w:r>
          </w:p>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78, 6</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6</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Лексические нормы</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75, 5</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74</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r w:rsidRPr="007C30CE">
              <w:rPr>
                <w:sz w:val="22"/>
                <w:szCs w:val="22"/>
              </w:rPr>
              <w:t>79</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r w:rsidRPr="007C30CE">
              <w:rPr>
                <w:sz w:val="22"/>
                <w:szCs w:val="22"/>
              </w:rPr>
              <w:t>92,4</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7</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Морфологические нормы (образование форм слова)</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74,7</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77</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rPr>
                <w:sz w:val="22"/>
                <w:szCs w:val="22"/>
              </w:rPr>
            </w:pPr>
          </w:p>
          <w:p w:rsidR="00EA5E17" w:rsidRPr="007C30CE" w:rsidRDefault="00EA5E17" w:rsidP="001310B8">
            <w:pPr>
              <w:jc w:val="center"/>
              <w:rPr>
                <w:sz w:val="22"/>
                <w:szCs w:val="22"/>
              </w:rPr>
            </w:pPr>
            <w:r w:rsidRPr="007C30CE">
              <w:rPr>
                <w:sz w:val="22"/>
                <w:szCs w:val="22"/>
              </w:rPr>
              <w:t>78</w:t>
            </w:r>
          </w:p>
          <w:p w:rsidR="00EA5E17" w:rsidRPr="007C30CE" w:rsidRDefault="00EA5E17" w:rsidP="001310B8">
            <w:pPr>
              <w:rPr>
                <w:sz w:val="22"/>
                <w:szCs w:val="22"/>
              </w:rPr>
            </w:pPr>
            <w:r w:rsidRPr="007C30CE">
              <w:rPr>
                <w:sz w:val="22"/>
                <w:szCs w:val="22"/>
              </w:rPr>
              <w:t xml:space="preserve">          </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88,3</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8</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Синтаксические нормы. Нормы согласования. Нормы управления.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 xml:space="preserve">  55</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45</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60</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88</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9</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Правописание корней.</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62, 8</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60.9</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rPr>
                <w:sz w:val="22"/>
                <w:szCs w:val="22"/>
              </w:rPr>
            </w:pPr>
            <w:r w:rsidRPr="007C30CE">
              <w:rPr>
                <w:sz w:val="22"/>
                <w:szCs w:val="22"/>
              </w:rPr>
              <w:t xml:space="preserve">      70,5</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r w:rsidRPr="007C30CE">
              <w:rPr>
                <w:sz w:val="22"/>
                <w:szCs w:val="22"/>
              </w:rPr>
              <w:t>78,8</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10</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Правописание приставок.</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62,2</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58,9</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rPr>
                <w:sz w:val="22"/>
                <w:szCs w:val="22"/>
              </w:rPr>
            </w:pPr>
            <w:r w:rsidRPr="007C30CE">
              <w:rPr>
                <w:sz w:val="22"/>
                <w:szCs w:val="22"/>
              </w:rPr>
              <w:t xml:space="preserve">       60</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r w:rsidRPr="007C30CE">
              <w:rPr>
                <w:sz w:val="22"/>
                <w:szCs w:val="22"/>
              </w:rPr>
              <w:t>69</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11</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Правописание суффиксов различных частей речи (кроме –Н- и –НН-)</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62, 2</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62,2</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62,8</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79</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lastRenderedPageBreak/>
              <w:t>12</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Правописание личных окончаний глаголов и суффиксов причастий.</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42,4</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w:t>
            </w:r>
          </w:p>
          <w:p w:rsidR="00EA5E17" w:rsidRPr="007C30CE" w:rsidRDefault="00EA5E17" w:rsidP="001310B8">
            <w:pPr>
              <w:rPr>
                <w:sz w:val="22"/>
                <w:szCs w:val="22"/>
              </w:rPr>
            </w:pPr>
            <w:r w:rsidRPr="007C30CE">
              <w:rPr>
                <w:sz w:val="22"/>
                <w:szCs w:val="22"/>
              </w:rPr>
              <w:t xml:space="preserve">         43</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rPr>
                <w:sz w:val="22"/>
                <w:szCs w:val="22"/>
              </w:rPr>
            </w:pPr>
          </w:p>
          <w:p w:rsidR="00EA5E17" w:rsidRPr="007C30CE" w:rsidRDefault="00EA5E17" w:rsidP="001310B8">
            <w:pPr>
              <w:rPr>
                <w:sz w:val="22"/>
                <w:szCs w:val="22"/>
              </w:rPr>
            </w:pPr>
          </w:p>
          <w:p w:rsidR="00EA5E17" w:rsidRPr="007C30CE" w:rsidRDefault="00EA5E17" w:rsidP="001310B8">
            <w:pPr>
              <w:jc w:val="center"/>
              <w:rPr>
                <w:sz w:val="22"/>
                <w:szCs w:val="22"/>
              </w:rPr>
            </w:pPr>
            <w:r w:rsidRPr="007C30CE">
              <w:rPr>
                <w:sz w:val="22"/>
                <w:szCs w:val="22"/>
              </w:rPr>
              <w:t>45, 3</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rPr>
                <w:sz w:val="22"/>
                <w:szCs w:val="22"/>
              </w:rPr>
            </w:pPr>
            <w:r w:rsidRPr="007C30CE">
              <w:rPr>
                <w:sz w:val="22"/>
                <w:szCs w:val="22"/>
              </w:rPr>
              <w:t xml:space="preserve">        58</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13</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Правописание НЕ и НИ</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73,2</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73,4</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r w:rsidRPr="007C30CE">
              <w:rPr>
                <w:sz w:val="22"/>
                <w:szCs w:val="22"/>
              </w:rPr>
              <w:t>85</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r w:rsidRPr="007C30CE">
              <w:rPr>
                <w:sz w:val="22"/>
                <w:szCs w:val="22"/>
              </w:rPr>
              <w:t>88,8</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14</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Слитное, дефисное, раздельное написание слов.</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79,2</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62,9</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66</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85,9</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15</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Правописание –Н- и –НН- в различных частях речи.</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76</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62,9</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68</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78</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16</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Знаки препинания в простом предложении (с однородными членами). Пунктуация в сложносочинённом предложении.</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68,8</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67</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69,5</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71</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17</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Знаки препинания в предложениях с обособленными членами (определениями, обстоятельствами, приложениями, дополнениями)</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71,2</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71</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74</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78,5</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18</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Знаки препинания в предложениях со словами и конструкциями, грамматически не связанными с членами предложения.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63</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58</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64</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74,6</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19</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Знаки препинания в сложноподчинённом предложении</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80.8</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81</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rPr>
                <w:sz w:val="22"/>
                <w:szCs w:val="22"/>
              </w:rPr>
            </w:pPr>
            <w:r w:rsidRPr="007C30CE">
              <w:rPr>
                <w:sz w:val="22"/>
                <w:szCs w:val="22"/>
              </w:rPr>
              <w:t xml:space="preserve">          84</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86,9</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lastRenderedPageBreak/>
              <w:t>20</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Знаки препинания в сложном предложении с разными видами связи.</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58,4</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56</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61</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68</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21</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Пунктуационный анализ.</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53</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44,3</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r w:rsidRPr="007C30CE">
              <w:rPr>
                <w:sz w:val="22"/>
                <w:szCs w:val="22"/>
              </w:rPr>
              <w:t>50</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r w:rsidRPr="007C30CE">
              <w:rPr>
                <w:sz w:val="22"/>
                <w:szCs w:val="22"/>
              </w:rPr>
              <w:t>54</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22</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Текст как речевое произведение. Смысловая и композиционная целостность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62, 4</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62</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72</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79,6</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23</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Функционально-смысловые типы речи.</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41,4</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39</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42</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48,4</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24</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Лексическое значение слова. Синонимы. Антонимы. Омонимы. Фразеологические обороты. Группы слов по происхождению и употреблению.</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89,3</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82</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rPr>
                <w:sz w:val="22"/>
                <w:szCs w:val="22"/>
              </w:rPr>
            </w:pPr>
          </w:p>
          <w:p w:rsidR="00EA5E17" w:rsidRPr="007C30CE" w:rsidRDefault="00EA5E17" w:rsidP="001310B8">
            <w:pPr>
              <w:rPr>
                <w:sz w:val="22"/>
                <w:szCs w:val="22"/>
              </w:rPr>
            </w:pPr>
            <w:r w:rsidRPr="007C30CE">
              <w:rPr>
                <w:sz w:val="22"/>
                <w:szCs w:val="22"/>
              </w:rPr>
              <w:t xml:space="preserve">          86</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r w:rsidRPr="007C30CE">
              <w:rPr>
                <w:sz w:val="22"/>
                <w:szCs w:val="22"/>
              </w:rPr>
              <w:t xml:space="preserve"> </w:t>
            </w: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92</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25</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Средства связи предложений в тексте.</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47,7</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44</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48</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54,8</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26</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Речь. Языковые средства выразительности.</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 xml:space="preserve">     базовый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51,6</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50,5</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52</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53, 2</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К 1</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Формулировка проблем исходного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99</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98</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99,3</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100</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К2</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Комментарий к сформулированной проблеме исходного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13</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11,2</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rPr>
                <w:sz w:val="22"/>
                <w:szCs w:val="22"/>
              </w:rPr>
            </w:pPr>
            <w:r w:rsidRPr="007C30CE">
              <w:rPr>
                <w:sz w:val="22"/>
                <w:szCs w:val="22"/>
              </w:rPr>
              <w:t xml:space="preserve">        13,2</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13</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К3</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Отражение позиции автора исходного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96,2</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95,7</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97</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100</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lastRenderedPageBreak/>
              <w:t>К4</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Отношение к позиции автора по проблеме исходного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85,2</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84</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85</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87, 9</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К5</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Смысловая цельность, речевая связность и последовательность изложения.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51,9</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52</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52</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52,6</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К6</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Точность и выразительность речи.</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16</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14.7</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15</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22,4</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К7</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Соблюдение орфографических норм.</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46,2</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41</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48.4</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52</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К8</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Соблюдение пунктуационных норм</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20,9</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 xml:space="preserve">      18</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22</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27,8</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К9</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Соблюдение грамматических норм</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32,2</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32.1</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31</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jc w:val="center"/>
              <w:rPr>
                <w:sz w:val="22"/>
                <w:szCs w:val="22"/>
              </w:rPr>
            </w:pPr>
            <w:r w:rsidRPr="007C30CE">
              <w:rPr>
                <w:sz w:val="22"/>
                <w:szCs w:val="22"/>
              </w:rPr>
              <w:t>33,9</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К10</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Соблюдение речевых норм</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67,6</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65</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p w:rsidR="00EA5E17" w:rsidRPr="007C30CE" w:rsidRDefault="00EA5E17" w:rsidP="001310B8">
            <w:pPr>
              <w:rPr>
                <w:sz w:val="22"/>
                <w:szCs w:val="22"/>
              </w:rPr>
            </w:pPr>
            <w:r w:rsidRPr="007C30CE">
              <w:rPr>
                <w:sz w:val="22"/>
                <w:szCs w:val="22"/>
              </w:rPr>
              <w:t xml:space="preserve">          67</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r w:rsidRPr="007C30CE">
              <w:rPr>
                <w:sz w:val="22"/>
                <w:szCs w:val="22"/>
              </w:rPr>
              <w:t>70</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К11</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Соблюдение этических норм</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99.2</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99,3</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r w:rsidRPr="007C30CE">
              <w:rPr>
                <w:sz w:val="22"/>
                <w:szCs w:val="22"/>
              </w:rPr>
              <w:t>99,2</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r w:rsidRPr="007C30CE">
              <w:rPr>
                <w:sz w:val="22"/>
                <w:szCs w:val="22"/>
              </w:rPr>
              <w:t>100</w:t>
            </w:r>
          </w:p>
        </w:tc>
      </w:tr>
      <w:tr w:rsidR="00EA5E17" w:rsidRPr="006020BB" w:rsidTr="00131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К12</w:t>
            </w:r>
          </w:p>
        </w:tc>
        <w:tc>
          <w:tcPr>
            <w:tcW w:w="1679"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jc w:val="center"/>
              <w:rPr>
                <w:sz w:val="22"/>
                <w:szCs w:val="22"/>
              </w:rPr>
            </w:pPr>
            <w:r w:rsidRPr="007C30CE">
              <w:rPr>
                <w:sz w:val="22"/>
                <w:szCs w:val="22"/>
              </w:rPr>
              <w:t xml:space="preserve">Соблюдение </w:t>
            </w:r>
            <w:proofErr w:type="spellStart"/>
            <w:r w:rsidRPr="007C30CE">
              <w:rPr>
                <w:sz w:val="22"/>
                <w:szCs w:val="22"/>
              </w:rPr>
              <w:t>фактологической</w:t>
            </w:r>
            <w:proofErr w:type="spellEnd"/>
            <w:r w:rsidRPr="007C30CE">
              <w:rPr>
                <w:sz w:val="22"/>
                <w:szCs w:val="22"/>
              </w:rPr>
              <w:t xml:space="preserve"> точности в фоновом материале.</w:t>
            </w:r>
          </w:p>
        </w:tc>
        <w:tc>
          <w:tcPr>
            <w:tcW w:w="1276"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hanging="112"/>
              <w:rPr>
                <w:sz w:val="22"/>
                <w:szCs w:val="22"/>
              </w:rPr>
            </w:pPr>
            <w:r w:rsidRPr="007C30CE">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autoSpaceDE w:val="0"/>
              <w:autoSpaceDN w:val="0"/>
              <w:adjustRightInd w:val="0"/>
              <w:ind w:firstLine="67"/>
              <w:rPr>
                <w:sz w:val="22"/>
                <w:szCs w:val="22"/>
              </w:rPr>
            </w:pPr>
            <w:r w:rsidRPr="007C30CE">
              <w:rPr>
                <w:sz w:val="22"/>
                <w:szCs w:val="22"/>
              </w:rPr>
              <w:t>96,7</w:t>
            </w:r>
          </w:p>
        </w:tc>
        <w:tc>
          <w:tcPr>
            <w:tcW w:w="1272"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EA5E17" w:rsidRPr="007C30CE" w:rsidRDefault="00EA5E17" w:rsidP="001310B8">
            <w:pPr>
              <w:rPr>
                <w:sz w:val="22"/>
                <w:szCs w:val="22"/>
              </w:rPr>
            </w:pPr>
            <w:r w:rsidRPr="007C30CE">
              <w:rPr>
                <w:sz w:val="22"/>
                <w:szCs w:val="22"/>
              </w:rPr>
              <w:t>96,6</w:t>
            </w:r>
          </w:p>
        </w:tc>
        <w:tc>
          <w:tcPr>
            <w:tcW w:w="1203"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r w:rsidRPr="007C30CE">
              <w:rPr>
                <w:sz w:val="22"/>
                <w:szCs w:val="22"/>
              </w:rPr>
              <w:t>96,4</w:t>
            </w:r>
          </w:p>
        </w:tc>
        <w:tc>
          <w:tcPr>
            <w:tcW w:w="1204" w:type="dxa"/>
            <w:tcBorders>
              <w:top w:val="single" w:sz="8" w:space="0" w:color="000000"/>
              <w:left w:val="single" w:sz="8" w:space="0" w:color="000000"/>
              <w:bottom w:val="single" w:sz="8" w:space="0" w:color="000000"/>
              <w:right w:val="single" w:sz="8" w:space="0" w:color="000000"/>
            </w:tcBorders>
          </w:tcPr>
          <w:p w:rsidR="00EA5E17" w:rsidRPr="007C30CE" w:rsidRDefault="00EA5E17" w:rsidP="001310B8">
            <w:pPr>
              <w:jc w:val="center"/>
              <w:rPr>
                <w:sz w:val="22"/>
                <w:szCs w:val="22"/>
              </w:rPr>
            </w:pPr>
            <w:r w:rsidRPr="007C30CE">
              <w:rPr>
                <w:sz w:val="22"/>
                <w:szCs w:val="22"/>
              </w:rPr>
              <w:t>100</w:t>
            </w:r>
          </w:p>
        </w:tc>
      </w:tr>
    </w:tbl>
    <w:p w:rsidR="00EA5E17" w:rsidRDefault="00EA5E17" w:rsidP="003B3449">
      <w:pPr>
        <w:ind w:left="-426" w:firstLine="965"/>
        <w:jc w:val="both"/>
        <w:rPr>
          <w:i/>
          <w:iCs/>
        </w:rPr>
      </w:pPr>
    </w:p>
    <w:p w:rsidR="00EA5E17" w:rsidRPr="003735F5" w:rsidRDefault="00EA5E17" w:rsidP="00EA5E17">
      <w:pPr>
        <w:tabs>
          <w:tab w:val="left" w:pos="851"/>
        </w:tabs>
        <w:ind w:left="539"/>
        <w:jc w:val="both"/>
        <w:rPr>
          <w:i/>
          <w:iCs/>
        </w:rPr>
      </w:pPr>
    </w:p>
    <w:p w:rsidR="00EA5E17" w:rsidRDefault="00EA5E17" w:rsidP="00EA5E17">
      <w:pPr>
        <w:spacing w:line="360" w:lineRule="auto"/>
        <w:jc w:val="both"/>
      </w:pPr>
      <w:r>
        <w:t xml:space="preserve">Из приведённой выше таблицы видно, что необходимо выделить несколько заданий, в которых процент выполнения небольшой </w:t>
      </w:r>
    </w:p>
    <w:p w:rsidR="00EA5E17" w:rsidRDefault="00EA5E17" w:rsidP="00EA5E17">
      <w:pPr>
        <w:spacing w:line="360" w:lineRule="auto"/>
        <w:jc w:val="both"/>
      </w:pPr>
      <w:r>
        <w:t>- задание 23 (41,4)</w:t>
      </w:r>
    </w:p>
    <w:p w:rsidR="00EA5E17" w:rsidRDefault="00EA5E17" w:rsidP="00EA5E17">
      <w:pPr>
        <w:spacing w:line="360" w:lineRule="auto"/>
        <w:jc w:val="both"/>
      </w:pPr>
      <w:r>
        <w:t>-задание 12  (42)</w:t>
      </w:r>
    </w:p>
    <w:p w:rsidR="00EA5E17" w:rsidRDefault="00EA5E17" w:rsidP="00EA5E17">
      <w:pPr>
        <w:spacing w:line="360" w:lineRule="auto"/>
        <w:jc w:val="both"/>
      </w:pPr>
      <w:r>
        <w:t>- задание 25 (47,7)</w:t>
      </w:r>
    </w:p>
    <w:p w:rsidR="00EA5E17" w:rsidRDefault="00EA5E17" w:rsidP="00EA5E17">
      <w:pPr>
        <w:spacing w:line="360" w:lineRule="auto"/>
        <w:jc w:val="both"/>
      </w:pPr>
      <w:r>
        <w:t>- задание 8 (55)</w:t>
      </w:r>
    </w:p>
    <w:p w:rsidR="00EA5E17" w:rsidRPr="00FA4B3A" w:rsidRDefault="00EA5E17" w:rsidP="00EA5E17">
      <w:pPr>
        <w:spacing w:line="360" w:lineRule="auto"/>
        <w:jc w:val="both"/>
      </w:pPr>
      <w:r>
        <w:t>Низкий процент выполнения этих заданий потому, что так или иначе они связаны с работой с текстом, а именно такая работа вызывает у обучающихся особенные трудности. Вместе с тем многие задания, имевшие в прошлом учебном году низкий процент, успешно выполнены. Например, задание 9, 15,17.</w:t>
      </w:r>
    </w:p>
    <w:p w:rsidR="00244B95" w:rsidRDefault="00244B95" w:rsidP="00244B95"/>
    <w:p w:rsidR="00244B95" w:rsidRPr="00244B95" w:rsidRDefault="00244B95" w:rsidP="00244B95"/>
    <w:p w:rsidR="008C725A" w:rsidRDefault="00D72FE0" w:rsidP="00D72FE0">
      <w:pPr>
        <w:pStyle w:val="3"/>
        <w:numPr>
          <w:ilvl w:val="0"/>
          <w:numId w:val="0"/>
        </w:numPr>
        <w:ind w:left="993"/>
        <w:rPr>
          <w:rFonts w:ascii="Times New Roman" w:hAnsi="Times New Roman"/>
          <w:b w:val="0"/>
          <w:bCs w:val="0"/>
          <w:lang w:val="ru-RU"/>
        </w:rPr>
      </w:pPr>
      <w:r w:rsidRPr="00D72FE0">
        <w:rPr>
          <w:rFonts w:ascii="Times New Roman" w:hAnsi="Times New Roman"/>
          <w:bCs w:val="0"/>
          <w:lang w:val="ru-RU"/>
        </w:rPr>
        <w:t>3.2.2.</w:t>
      </w:r>
      <w:r>
        <w:rPr>
          <w:rFonts w:ascii="Times New Roman" w:hAnsi="Times New Roman"/>
          <w:b w:val="0"/>
          <w:bCs w:val="0"/>
          <w:lang w:val="ru-RU"/>
        </w:rPr>
        <w:t xml:space="preserve"> </w:t>
      </w:r>
      <w:r w:rsidR="009475AC">
        <w:rPr>
          <w:rFonts w:ascii="Times New Roman" w:hAnsi="Times New Roman"/>
          <w:b w:val="0"/>
          <w:bCs w:val="0"/>
        </w:rPr>
        <w:t>Содержательный а</w:t>
      </w:r>
      <w:r w:rsidR="008C725A">
        <w:rPr>
          <w:rFonts w:ascii="Times New Roman" w:hAnsi="Times New Roman"/>
          <w:b w:val="0"/>
          <w:bCs w:val="0"/>
        </w:rPr>
        <w:t>нализ выполнения заданий КИМ</w:t>
      </w:r>
    </w:p>
    <w:p w:rsidR="00244B95" w:rsidRPr="00244B95" w:rsidRDefault="00244B95" w:rsidP="00244B95"/>
    <w:p w:rsidR="00244B95" w:rsidRPr="00B86ACD" w:rsidRDefault="00244B95" w:rsidP="00244B95">
      <w:pPr>
        <w:pStyle w:val="a3"/>
        <w:spacing w:after="0" w:line="240" w:lineRule="auto"/>
        <w:ind w:left="709"/>
        <w:jc w:val="both"/>
        <w:rPr>
          <w:rFonts w:ascii="Times New Roman" w:eastAsia="Times New Roman" w:hAnsi="Times New Roman"/>
          <w:bCs/>
          <w:i/>
          <w:iCs/>
          <w:sz w:val="24"/>
          <w:szCs w:val="24"/>
          <w:lang w:eastAsia="ru-RU"/>
        </w:rPr>
      </w:pPr>
    </w:p>
    <w:p w:rsidR="00244B95" w:rsidRDefault="00244B95" w:rsidP="00244B95">
      <w:pPr>
        <w:spacing w:line="360" w:lineRule="auto"/>
        <w:jc w:val="both"/>
      </w:pPr>
      <w:r>
        <w:t xml:space="preserve">       Задание № 8 имеет определённую сложность в формате (это так называемое табличное задание на соотнесение) и объекти</w:t>
      </w:r>
      <w:r w:rsidR="00F800A4">
        <w:t xml:space="preserve">вную содержательную сложность, </w:t>
      </w:r>
      <w:r>
        <w:t>в нём комплексно проверяется знание большинства синтаксических норм современного русского литературного языка и представлен почти весь курс русского языка 8-9-х классов. Только не прямо, а сквозь призму культуры речи.</w:t>
      </w:r>
    </w:p>
    <w:p w:rsidR="00244B95" w:rsidRDefault="00244B95" w:rsidP="00244B95">
      <w:pPr>
        <w:spacing w:line="360" w:lineRule="auto"/>
        <w:jc w:val="both"/>
      </w:pPr>
      <w:r>
        <w:t xml:space="preserve">        Задание оказывается очень ценным в прямом смысле слова: за него максимально даётся пять баллов.</w:t>
      </w:r>
    </w:p>
    <w:p w:rsidR="00244B95" w:rsidRDefault="00244B95" w:rsidP="00244B95">
      <w:pPr>
        <w:spacing w:line="360" w:lineRule="auto"/>
        <w:jc w:val="both"/>
      </w:pPr>
      <w:r>
        <w:t xml:space="preserve">         Большую помощь в выполнении может оказать систематизация всех возможных грамматических ошибок. Можно начертить себе в виде памятки таблицу со следующими рубриками: тип ошибки, пример с ошибкой, пример с исправленной ошибкой. Если регулярно при подготовке к ЕГЭ по русскому языку использовать такую таблицу, то формируются необходимые схемы и стандарты выполнения задания.</w:t>
      </w:r>
    </w:p>
    <w:p w:rsidR="00244B95" w:rsidRDefault="00244B95" w:rsidP="00244B95">
      <w:pPr>
        <w:spacing w:line="360" w:lineRule="auto"/>
        <w:jc w:val="both"/>
      </w:pPr>
      <w:r>
        <w:t xml:space="preserve">         Задания № 9-12 объединены темой орфографии. В каждом нужно проанализировать целых 10 или 15 слов с теми или иными орфограммами. Да и непредсказуемая множественность ответов (от двух до четырёх) создаёт трудность.</w:t>
      </w:r>
    </w:p>
    <w:p w:rsidR="00244B95" w:rsidRDefault="00244B95" w:rsidP="00244B95">
      <w:pPr>
        <w:spacing w:line="360" w:lineRule="auto"/>
        <w:jc w:val="both"/>
      </w:pPr>
      <w:r>
        <w:t xml:space="preserve">          Однако задание № 12- то, которому необходимо уделить особенное внимание (правописание окончаний глаголов и суффиксов причастий). Трудность в том, что нужно применять много правил, но также очень много вне правил. Например, исключениями будут слова </w:t>
      </w:r>
      <w:r>
        <w:rPr>
          <w:i/>
        </w:rPr>
        <w:t xml:space="preserve">приемлемый, незыблемый, неотъемлемый, движимый, мучащий, мучимый, </w:t>
      </w:r>
      <w:proofErr w:type="spellStart"/>
      <w:r>
        <w:rPr>
          <w:i/>
        </w:rPr>
        <w:t>брезжущий</w:t>
      </w:r>
      <w:proofErr w:type="spellEnd"/>
      <w:r>
        <w:rPr>
          <w:i/>
        </w:rPr>
        <w:t>.</w:t>
      </w:r>
      <w:r>
        <w:rPr>
          <w:b/>
          <w:i/>
        </w:rPr>
        <w:t xml:space="preserve"> </w:t>
      </w:r>
      <w:r>
        <w:t xml:space="preserve"> Настоятельно рекомендую запомнить причастия, в которых сохраняется суффикс –я- от инфинитива. Например, </w:t>
      </w:r>
      <w:r>
        <w:rPr>
          <w:i/>
        </w:rPr>
        <w:t>рассеянный, отчаянный, взлелеянный, овеянный.</w:t>
      </w:r>
    </w:p>
    <w:p w:rsidR="00244B95" w:rsidRDefault="00244B95" w:rsidP="00244B95">
      <w:pPr>
        <w:spacing w:line="360" w:lineRule="auto"/>
        <w:jc w:val="both"/>
      </w:pPr>
      <w:r>
        <w:t xml:space="preserve">          Задание 23 многие выпускники недооценивают, поэтому результат выполнения достаточно низкий. Да и многие учителя считают, что оно проверяет исключительно знание типов речи. Во- первых, в чистом виде типы речи (описание, повествование, рассуждение) очень редко встречаются. Не случайно работа над заданием №23 строится на примере текстовых фрагментов. Во-вторых, очень часто в задании присутствует комбинация сразу нескольких типов речи, что отражается в формулировке вариантов ответов. В-третьих, это задание за последние годы стало гораздо шире просто типов речи. Нужно быть готовым к самому широкому спектру логических операций при его выполнении:</w:t>
      </w:r>
    </w:p>
    <w:p w:rsidR="00244B95" w:rsidRDefault="00244B95" w:rsidP="00244B95">
      <w:pPr>
        <w:spacing w:line="360" w:lineRule="auto"/>
        <w:jc w:val="both"/>
      </w:pPr>
      <w:r>
        <w:t>-одно предложение указывает на причину (или следствие) того, о чём говорится в другом предложении;</w:t>
      </w:r>
    </w:p>
    <w:p w:rsidR="00244B95" w:rsidRDefault="00244B95" w:rsidP="00244B95">
      <w:pPr>
        <w:spacing w:line="360" w:lineRule="auto"/>
        <w:jc w:val="both"/>
      </w:pPr>
      <w:r>
        <w:t xml:space="preserve">- одно предложение служит пояснением (или дополнением) для другого предложения, </w:t>
      </w:r>
    </w:p>
    <w:p w:rsidR="00244B95" w:rsidRDefault="00244B95" w:rsidP="00244B95">
      <w:pPr>
        <w:spacing w:line="360" w:lineRule="auto"/>
        <w:jc w:val="both"/>
      </w:pPr>
      <w:r>
        <w:t>- одно предложение противопоставлено по содержанию другому предложению.</w:t>
      </w:r>
    </w:p>
    <w:p w:rsidR="00244B95" w:rsidRDefault="00244B95" w:rsidP="00244B95">
      <w:pPr>
        <w:spacing w:line="360" w:lineRule="auto"/>
        <w:jc w:val="both"/>
      </w:pPr>
      <w:r>
        <w:lastRenderedPageBreak/>
        <w:t>Таким образом, только внимательное, глубокое и неоднократное чтение «большого» текста станет важнейшим ориентиром для правильного ответа на это задание.</w:t>
      </w:r>
    </w:p>
    <w:p w:rsidR="00244B95" w:rsidRPr="00F800A4" w:rsidRDefault="00244B95" w:rsidP="00F800A4">
      <w:pPr>
        <w:spacing w:line="360" w:lineRule="auto"/>
        <w:jc w:val="both"/>
      </w:pPr>
      <w:r>
        <w:t xml:space="preserve">            Задание № 25 проверяет способность видеть в тексте средства связи предложений. Прежде всего нужно системно, в комплексе представлять себе все возможные в русском языке средства связи предложений в тексте. Это и лексические средства (повтор, синонимы, антонимы), и морфологические средства (местоимения различных разрядов, местоимённые наречия, союзы, частицы), и синтаксические средства (вводные конструкции). Во многих примерах задания № 25 встречается сразу несколько средств связи. Это совершенно нормальное явление, которое помогает дать правильный ответ. Необходимо также помнить, что определить, будет ли то или иное слово средством связи, можно только при совместном, как бы слитном чтении двух соседних предложений- данного и предыдущего.</w:t>
      </w:r>
    </w:p>
    <w:p w:rsidR="00244B95" w:rsidRPr="00FA4B3A" w:rsidRDefault="00244B95" w:rsidP="00F800A4">
      <w:pPr>
        <w:spacing w:line="360" w:lineRule="auto"/>
        <w:ind w:firstLine="567"/>
        <w:jc w:val="both"/>
      </w:pPr>
      <w:r>
        <w:t xml:space="preserve">Программы и УМК, по которым работают преподаватели русского языка нашего округа, предполагают в своём содержании наличие заданий на устранение трудностей при их выполнении. Самыми востребованными УМК являются УМК под ред. </w:t>
      </w:r>
      <w:proofErr w:type="spellStart"/>
      <w:r>
        <w:t>Гольцовой</w:t>
      </w:r>
      <w:proofErr w:type="spellEnd"/>
      <w:r>
        <w:t xml:space="preserve"> Н. Г и Львовой С. И.</w:t>
      </w:r>
    </w:p>
    <w:p w:rsidR="00CA3EB7" w:rsidRPr="00FA4B3A" w:rsidRDefault="00CA3EB7" w:rsidP="00CA3EB7">
      <w:pPr>
        <w:spacing w:line="360" w:lineRule="auto"/>
        <w:ind w:left="-425"/>
        <w:jc w:val="both"/>
      </w:pPr>
    </w:p>
    <w:p w:rsidR="00B46154" w:rsidRDefault="00D72FE0" w:rsidP="00D72FE0">
      <w:pPr>
        <w:pStyle w:val="3"/>
        <w:numPr>
          <w:ilvl w:val="0"/>
          <w:numId w:val="0"/>
        </w:numPr>
        <w:ind w:left="993"/>
        <w:jc w:val="both"/>
        <w:rPr>
          <w:rFonts w:ascii="Times New Roman" w:hAnsi="Times New Roman"/>
          <w:b w:val="0"/>
          <w:bCs w:val="0"/>
          <w:lang w:val="ru-RU"/>
        </w:rPr>
      </w:pPr>
      <w:r w:rsidRPr="00D72FE0">
        <w:rPr>
          <w:rFonts w:ascii="Times New Roman" w:hAnsi="Times New Roman"/>
          <w:bCs w:val="0"/>
          <w:lang w:val="ru-RU"/>
        </w:rPr>
        <w:t>3.2.3.</w:t>
      </w:r>
      <w:r>
        <w:rPr>
          <w:rFonts w:ascii="Times New Roman" w:hAnsi="Times New Roman"/>
          <w:b w:val="0"/>
          <w:bCs w:val="0"/>
          <w:lang w:val="ru-RU"/>
        </w:rPr>
        <w:t xml:space="preserve"> </w:t>
      </w:r>
      <w:r w:rsidR="007E61D8" w:rsidRPr="00D65DF5">
        <w:rPr>
          <w:rFonts w:ascii="Times New Roman" w:hAnsi="Times New Roman"/>
          <w:b w:val="0"/>
          <w:bCs w:val="0"/>
          <w:lang w:val="ru-RU"/>
        </w:rPr>
        <w:t xml:space="preserve">Анализ </w:t>
      </w:r>
      <w:proofErr w:type="spellStart"/>
      <w:r w:rsidR="007E61D8" w:rsidRPr="00D65DF5">
        <w:rPr>
          <w:rFonts w:ascii="Times New Roman" w:hAnsi="Times New Roman"/>
          <w:b w:val="0"/>
          <w:bCs w:val="0"/>
          <w:lang w:val="ru-RU"/>
        </w:rPr>
        <w:t>метапредметных</w:t>
      </w:r>
      <w:proofErr w:type="spellEnd"/>
      <w:r w:rsidR="007E61D8" w:rsidRPr="00D65DF5">
        <w:rPr>
          <w:rFonts w:ascii="Times New Roman" w:hAnsi="Times New Roman"/>
          <w:b w:val="0"/>
          <w:bCs w:val="0"/>
          <w:lang w:val="ru-RU"/>
        </w:rPr>
        <w:t xml:space="preserve"> результатов обучения, повлиявших на выполнение заданий КИМ</w:t>
      </w:r>
    </w:p>
    <w:p w:rsidR="00DE02BB" w:rsidRPr="00DE02BB" w:rsidRDefault="00DE02BB" w:rsidP="00DE02BB"/>
    <w:p w:rsidR="00DE02BB" w:rsidRDefault="00DE02BB" w:rsidP="00DE02BB">
      <w:pPr>
        <w:spacing w:line="360" w:lineRule="auto"/>
        <w:ind w:firstLine="709"/>
        <w:jc w:val="both"/>
      </w:pPr>
      <w:proofErr w:type="spellStart"/>
      <w:r>
        <w:t>Метапредметные</w:t>
      </w:r>
      <w:proofErr w:type="spellEnd"/>
      <w:r>
        <w:t xml:space="preserve"> результаты деятельности- это универсальные способы деятельности- познавательные, коммуникативные, регулятивные. Они осваиваются обучающимися на </w:t>
      </w:r>
      <w:r w:rsidR="00F52FB4">
        <w:t>б</w:t>
      </w:r>
      <w:r>
        <w:t xml:space="preserve">азе всех учебных предметов и применяются учащимися как в рамках образовательного процесса, так и при решении проблем в реальных жизненных ситуациях. Именно поэтому важно развивать систему </w:t>
      </w:r>
      <w:proofErr w:type="spellStart"/>
      <w:r>
        <w:t>метапредметных</w:t>
      </w:r>
      <w:proofErr w:type="spellEnd"/>
      <w:r>
        <w:t xml:space="preserve"> связей при работе над заданиями ЕГЭ. В результате формируются познавательные УУД, которые включают </w:t>
      </w:r>
      <w:proofErr w:type="spellStart"/>
      <w:r>
        <w:t>общеучебные</w:t>
      </w:r>
      <w:proofErr w:type="spellEnd"/>
      <w:r>
        <w:t xml:space="preserve">, логические и направленные на постановку и решение проблемы. Достаточно высокий процент выполнения заданий 1 (70), 2 (71,3) и сочинение (К 1- более 90 %) показывает, что </w:t>
      </w:r>
      <w:proofErr w:type="spellStart"/>
      <w:r>
        <w:t>метапредметные</w:t>
      </w:r>
      <w:proofErr w:type="spellEnd"/>
      <w:r>
        <w:t xml:space="preserve"> связи у выпускников сформированы в высокой степени:</w:t>
      </w:r>
    </w:p>
    <w:p w:rsidR="00DE02BB" w:rsidRDefault="00DE02BB" w:rsidP="00DE02BB">
      <w:pPr>
        <w:spacing w:line="360" w:lineRule="auto"/>
        <w:ind w:firstLine="709"/>
        <w:jc w:val="both"/>
      </w:pPr>
      <w:r>
        <w:t>-умение адекватно, осознанно и произвольно строить речевое высказывание в устной и письменной речи, передавая содержание текста в соответствии с целью и соблюдая нормы построения текста;</w:t>
      </w:r>
    </w:p>
    <w:p w:rsidR="00DE02BB" w:rsidRDefault="00DE02BB" w:rsidP="00DE02BB">
      <w:pPr>
        <w:spacing w:line="360" w:lineRule="auto"/>
        <w:ind w:firstLine="709"/>
        <w:jc w:val="both"/>
      </w:pPr>
      <w:r>
        <w:t>-постановка и формулировка проблемы, самостоятельное создание алгоритмов деятельности при решении проблем творческого и поискового характера;</w:t>
      </w:r>
    </w:p>
    <w:p w:rsidR="00DE02BB" w:rsidRDefault="00DE02BB" w:rsidP="00DE02BB">
      <w:pPr>
        <w:spacing w:line="360" w:lineRule="auto"/>
        <w:ind w:firstLine="709"/>
        <w:jc w:val="both"/>
      </w:pPr>
      <w:r>
        <w:t>Действие со знаково-символическими средствами (замещение, кодирование, декодирование, моделирование)</w:t>
      </w:r>
    </w:p>
    <w:p w:rsidR="00DE02BB" w:rsidRPr="008C745A" w:rsidRDefault="00DE02BB" w:rsidP="00DE02BB">
      <w:pPr>
        <w:ind w:firstLine="709"/>
        <w:jc w:val="both"/>
      </w:pPr>
    </w:p>
    <w:p w:rsidR="005060D9" w:rsidRDefault="00D72FE0" w:rsidP="00D72FE0">
      <w:pPr>
        <w:pStyle w:val="3"/>
        <w:numPr>
          <w:ilvl w:val="0"/>
          <w:numId w:val="0"/>
        </w:numPr>
        <w:ind w:left="993"/>
        <w:rPr>
          <w:rFonts w:ascii="Times New Roman" w:hAnsi="Times New Roman"/>
          <w:b w:val="0"/>
          <w:bCs w:val="0"/>
        </w:rPr>
      </w:pPr>
      <w:r w:rsidRPr="00D72FE0">
        <w:rPr>
          <w:rFonts w:ascii="Times New Roman" w:hAnsi="Times New Roman"/>
          <w:iCs/>
          <w:lang w:val="ru-RU"/>
        </w:rPr>
        <w:lastRenderedPageBreak/>
        <w:t>3.2.4.</w:t>
      </w:r>
      <w:r>
        <w:rPr>
          <w:rFonts w:ascii="Times New Roman" w:hAnsi="Times New Roman"/>
          <w:b w:val="0"/>
          <w:iCs/>
          <w:lang w:val="ru-RU"/>
        </w:rPr>
        <w:t xml:space="preserve"> </w:t>
      </w:r>
      <w:r w:rsidR="002A19D5" w:rsidRPr="00B86ACD">
        <w:rPr>
          <w:rFonts w:ascii="Times New Roman" w:hAnsi="Times New Roman"/>
          <w:b w:val="0"/>
          <w:iCs/>
        </w:rPr>
        <w:t>Выводы</w:t>
      </w:r>
      <w:r w:rsidR="00914ADF" w:rsidRPr="00B86ACD">
        <w:rPr>
          <w:rFonts w:ascii="Times New Roman" w:hAnsi="Times New Roman"/>
          <w:b w:val="0"/>
          <w:bCs w:val="0"/>
        </w:rPr>
        <w:t xml:space="preserve"> об итогах анализа выполнения заданий, групп заданий</w:t>
      </w:r>
      <w:r w:rsidR="00381450" w:rsidRPr="00B86ACD">
        <w:rPr>
          <w:rFonts w:ascii="Times New Roman" w:hAnsi="Times New Roman"/>
          <w:b w:val="0"/>
          <w:bCs w:val="0"/>
        </w:rPr>
        <w:t>:</w:t>
      </w:r>
      <w:r w:rsidR="005060D9" w:rsidRPr="00B86ACD">
        <w:rPr>
          <w:rFonts w:ascii="Times New Roman" w:hAnsi="Times New Roman"/>
          <w:b w:val="0"/>
          <w:bCs w:val="0"/>
        </w:rPr>
        <w:t xml:space="preserve"> </w:t>
      </w:r>
    </w:p>
    <w:p w:rsidR="00CA3EB7" w:rsidRPr="00FA5C08" w:rsidRDefault="00CA3EB7" w:rsidP="00B86ACD"/>
    <w:p w:rsidR="001B6368" w:rsidRDefault="001B6368" w:rsidP="001B6368">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 xml:space="preserve">Перечень элементов содержания / умений и видов деятельности, усвоение которых всеми школьниками </w:t>
      </w:r>
      <w:r w:rsidR="000406B8">
        <w:rPr>
          <w:rFonts w:ascii="Times New Roman" w:eastAsia="Times New Roman" w:hAnsi="Times New Roman"/>
          <w:bCs/>
          <w:i/>
          <w:iCs/>
          <w:sz w:val="24"/>
          <w:szCs w:val="24"/>
          <w:lang w:eastAsia="ru-RU"/>
        </w:rPr>
        <w:t>округа</w:t>
      </w:r>
      <w:r w:rsidRPr="00B86ACD">
        <w:rPr>
          <w:rFonts w:ascii="Times New Roman" w:eastAsia="Times New Roman" w:hAnsi="Times New Roman"/>
          <w:bCs/>
          <w:i/>
          <w:iCs/>
          <w:sz w:val="24"/>
          <w:szCs w:val="24"/>
          <w:lang w:eastAsia="ru-RU"/>
        </w:rPr>
        <w:t xml:space="preserve"> в целом можно считать достаточным</w:t>
      </w:r>
    </w:p>
    <w:p w:rsidR="001B6368" w:rsidRDefault="001B6368" w:rsidP="001B6368">
      <w:pPr>
        <w:pStyle w:val="a3"/>
        <w:numPr>
          <w:ilvl w:val="0"/>
          <w:numId w:val="12"/>
        </w:numPr>
        <w:spacing w:after="0" w:line="240" w:lineRule="auto"/>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Лексическое значение слова (задание 3)</w:t>
      </w:r>
    </w:p>
    <w:p w:rsidR="001B6368" w:rsidRDefault="001B6368" w:rsidP="001B6368">
      <w:pPr>
        <w:pStyle w:val="a3"/>
        <w:numPr>
          <w:ilvl w:val="0"/>
          <w:numId w:val="12"/>
        </w:numPr>
        <w:spacing w:after="0" w:line="240" w:lineRule="auto"/>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Морфологические нормы (образование форм слова)</w:t>
      </w:r>
    </w:p>
    <w:p w:rsidR="001B6368" w:rsidRDefault="001B6368" w:rsidP="001B6368">
      <w:pPr>
        <w:pStyle w:val="a3"/>
        <w:numPr>
          <w:ilvl w:val="0"/>
          <w:numId w:val="12"/>
        </w:numPr>
        <w:spacing w:after="0" w:line="240" w:lineRule="auto"/>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Слитное, дефисное, раздельное написание слов (задание 14)</w:t>
      </w:r>
    </w:p>
    <w:p w:rsidR="001B6368" w:rsidRDefault="001B6368" w:rsidP="001B6368">
      <w:pPr>
        <w:pStyle w:val="a3"/>
        <w:numPr>
          <w:ilvl w:val="0"/>
          <w:numId w:val="12"/>
        </w:numPr>
        <w:spacing w:after="0" w:line="240" w:lineRule="auto"/>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Знаки препинания в сложноподчинённом предложении (задание 19)</w:t>
      </w:r>
    </w:p>
    <w:p w:rsidR="001B6368" w:rsidRDefault="001B6368" w:rsidP="001B6368">
      <w:pPr>
        <w:pStyle w:val="a3"/>
        <w:numPr>
          <w:ilvl w:val="0"/>
          <w:numId w:val="12"/>
        </w:numPr>
        <w:spacing w:after="0" w:line="240" w:lineRule="auto"/>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Написание сочинения по предложенному тексту (К1- 12)</w:t>
      </w:r>
    </w:p>
    <w:p w:rsidR="001B6368" w:rsidRPr="00DE3CD7" w:rsidRDefault="001B6368" w:rsidP="001B6368">
      <w:pPr>
        <w:pStyle w:val="a3"/>
        <w:spacing w:after="0" w:line="240" w:lineRule="auto"/>
        <w:ind w:left="786"/>
        <w:jc w:val="both"/>
        <w:rPr>
          <w:rFonts w:ascii="Times New Roman" w:eastAsia="Times New Roman" w:hAnsi="Times New Roman"/>
          <w:bCs/>
          <w:i/>
          <w:iCs/>
          <w:sz w:val="24"/>
          <w:szCs w:val="24"/>
          <w:lang w:eastAsia="ru-RU"/>
        </w:rPr>
      </w:pPr>
    </w:p>
    <w:p w:rsidR="001B6368" w:rsidRDefault="001B6368" w:rsidP="001B6368">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 xml:space="preserve">Перечень элементов содержания / умений и видов деятельности, усвоение которых всеми школьниками </w:t>
      </w:r>
      <w:r w:rsidR="000406B8">
        <w:rPr>
          <w:rFonts w:ascii="Times New Roman" w:eastAsia="Times New Roman" w:hAnsi="Times New Roman"/>
          <w:bCs/>
          <w:i/>
          <w:iCs/>
          <w:sz w:val="24"/>
          <w:szCs w:val="24"/>
          <w:lang w:eastAsia="ru-RU"/>
        </w:rPr>
        <w:t>округа</w:t>
      </w:r>
      <w:r w:rsidRPr="00B86ACD">
        <w:rPr>
          <w:rFonts w:ascii="Times New Roman" w:eastAsia="Times New Roman" w:hAnsi="Times New Roman"/>
          <w:bCs/>
          <w:i/>
          <w:iCs/>
          <w:sz w:val="24"/>
          <w:szCs w:val="24"/>
          <w:lang w:eastAsia="ru-RU"/>
        </w:rPr>
        <w:t xml:space="preserve"> в целом, школьниками с разным уровнем подготовки нельзя считать достаточным.</w:t>
      </w:r>
    </w:p>
    <w:p w:rsidR="001B6368" w:rsidRDefault="001B6368" w:rsidP="001B6368">
      <w:pPr>
        <w:pStyle w:val="a3"/>
        <w:spacing w:after="0" w:line="240" w:lineRule="auto"/>
        <w:ind w:left="426"/>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1.Знаки препинания в сложном предложении с разными видами связи (задание 20)</w:t>
      </w:r>
    </w:p>
    <w:p w:rsidR="001B6368" w:rsidRDefault="001B6368" w:rsidP="001B6368">
      <w:pPr>
        <w:pStyle w:val="a3"/>
        <w:spacing w:after="0" w:line="240" w:lineRule="auto"/>
        <w:ind w:left="426"/>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2. Функционально- смысловые типы речи (задание 23)</w:t>
      </w:r>
    </w:p>
    <w:p w:rsidR="001B6368" w:rsidRDefault="001B6368" w:rsidP="001B6368">
      <w:pPr>
        <w:pStyle w:val="a3"/>
        <w:spacing w:after="0" w:line="240" w:lineRule="auto"/>
        <w:ind w:left="426"/>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3. Средства связи предложений в тексте (задание 25)</w:t>
      </w:r>
    </w:p>
    <w:p w:rsidR="001B6368" w:rsidRDefault="001B6368" w:rsidP="001B6368">
      <w:pPr>
        <w:pStyle w:val="a3"/>
        <w:spacing w:after="0" w:line="240" w:lineRule="auto"/>
        <w:ind w:left="426"/>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4. Правописание личных окончаний глаголов (задание 12)</w:t>
      </w:r>
    </w:p>
    <w:p w:rsidR="001B6368" w:rsidRPr="00846E6B" w:rsidRDefault="001B6368" w:rsidP="001B6368">
      <w:pPr>
        <w:pStyle w:val="a3"/>
        <w:spacing w:after="0" w:line="240" w:lineRule="auto"/>
        <w:ind w:left="426"/>
        <w:jc w:val="both"/>
        <w:rPr>
          <w:rFonts w:ascii="Times New Roman" w:eastAsia="Times New Roman" w:hAnsi="Times New Roman"/>
          <w:bCs/>
          <w:i/>
          <w:iCs/>
          <w:sz w:val="24"/>
          <w:szCs w:val="24"/>
          <w:lang w:eastAsia="ru-RU"/>
        </w:rPr>
      </w:pPr>
    </w:p>
    <w:p w:rsidR="001B6368" w:rsidRDefault="001B6368" w:rsidP="001B6368">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Выводы об и</w:t>
      </w:r>
      <w:r w:rsidRPr="00B86ACD">
        <w:rPr>
          <w:rFonts w:ascii="Times New Roman" w:eastAsia="Times New Roman" w:hAnsi="Times New Roman"/>
          <w:bCs/>
          <w:i/>
          <w:iCs/>
          <w:sz w:val="24"/>
          <w:szCs w:val="24"/>
          <w:lang w:eastAsia="ru-RU"/>
        </w:rPr>
        <w:t>зменени</w:t>
      </w:r>
      <w:r>
        <w:rPr>
          <w:rFonts w:ascii="Times New Roman" w:eastAsia="Times New Roman" w:hAnsi="Times New Roman"/>
          <w:bCs/>
          <w:i/>
          <w:iCs/>
          <w:sz w:val="24"/>
          <w:szCs w:val="24"/>
          <w:lang w:eastAsia="ru-RU"/>
        </w:rPr>
        <w:t>и</w:t>
      </w:r>
      <w:r w:rsidRPr="00B86ACD">
        <w:rPr>
          <w:rFonts w:ascii="Times New Roman" w:eastAsia="Times New Roman" w:hAnsi="Times New Roman"/>
          <w:bCs/>
          <w:i/>
          <w:iCs/>
          <w:sz w:val="24"/>
          <w:szCs w:val="24"/>
          <w:lang w:eastAsia="ru-RU"/>
        </w:rPr>
        <w:t xml:space="preserve"> успешности выполнения заданий разных лет по одной теме / проверяемому умению, виду деятельности (если это возможно сделать).</w:t>
      </w:r>
    </w:p>
    <w:p w:rsidR="001B6368" w:rsidRDefault="001B6368" w:rsidP="001B6368">
      <w:pPr>
        <w:pStyle w:val="a3"/>
        <w:numPr>
          <w:ilvl w:val="0"/>
          <w:numId w:val="13"/>
        </w:numPr>
        <w:spacing w:after="0" w:line="240" w:lineRule="auto"/>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Правописание Н и НН в различных частях речи. ( выше на 11 %)</w:t>
      </w:r>
    </w:p>
    <w:p w:rsidR="001B6368" w:rsidRDefault="001B6368" w:rsidP="001B6368">
      <w:pPr>
        <w:pStyle w:val="a3"/>
        <w:numPr>
          <w:ilvl w:val="0"/>
          <w:numId w:val="13"/>
        </w:numPr>
        <w:spacing w:after="0" w:line="240" w:lineRule="auto"/>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Пунктуационный анализ (задание 21) (выше на 8 %)</w:t>
      </w:r>
    </w:p>
    <w:p w:rsidR="001B6368" w:rsidRDefault="001B6368" w:rsidP="001B6368">
      <w:pPr>
        <w:pStyle w:val="a3"/>
        <w:numPr>
          <w:ilvl w:val="0"/>
          <w:numId w:val="13"/>
        </w:numPr>
        <w:spacing w:after="0" w:line="240" w:lineRule="auto"/>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Правописание суффиксов (задание 13) (выше на 10 %)</w:t>
      </w:r>
    </w:p>
    <w:p w:rsidR="001B6368" w:rsidRPr="00846E6B" w:rsidRDefault="001B6368" w:rsidP="001B6368">
      <w:pPr>
        <w:pStyle w:val="a3"/>
        <w:spacing w:after="0" w:line="240" w:lineRule="auto"/>
        <w:ind w:left="786"/>
        <w:jc w:val="both"/>
        <w:rPr>
          <w:rFonts w:ascii="Times New Roman" w:eastAsia="Times New Roman" w:hAnsi="Times New Roman"/>
          <w:bCs/>
          <w:i/>
          <w:iCs/>
          <w:sz w:val="24"/>
          <w:szCs w:val="24"/>
          <w:lang w:eastAsia="ru-RU"/>
        </w:rPr>
      </w:pPr>
    </w:p>
    <w:p w:rsidR="001B6368" w:rsidRDefault="001B6368" w:rsidP="001B6368">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Выводы о существенности вклада содержательных изменений (при наличии изменений) КИМ, использовавшихся в регионе в 202</w:t>
      </w:r>
      <w:r>
        <w:rPr>
          <w:rFonts w:ascii="Times New Roman" w:eastAsia="Times New Roman" w:hAnsi="Times New Roman"/>
          <w:bCs/>
          <w:i/>
          <w:iCs/>
          <w:sz w:val="24"/>
          <w:szCs w:val="24"/>
          <w:lang w:eastAsia="ru-RU"/>
        </w:rPr>
        <w:t>2</w:t>
      </w:r>
      <w:r w:rsidRPr="00B86ACD">
        <w:rPr>
          <w:rFonts w:ascii="Times New Roman" w:eastAsia="Times New Roman" w:hAnsi="Times New Roman"/>
          <w:bCs/>
          <w:i/>
          <w:iCs/>
          <w:sz w:val="24"/>
          <w:szCs w:val="24"/>
          <w:lang w:eastAsia="ru-RU"/>
        </w:rPr>
        <w:t xml:space="preserve"> году, относительно КИМ прошлых лет.</w:t>
      </w:r>
    </w:p>
    <w:p w:rsidR="001B6368" w:rsidRDefault="001B6368" w:rsidP="001B6368">
      <w:pPr>
        <w:pStyle w:val="a3"/>
        <w:spacing w:after="0" w:line="240" w:lineRule="auto"/>
        <w:ind w:left="426"/>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1 Задание 1 изменено структурно, что позволяет в полной мере проверить умения обучающихся работать с текстом</w:t>
      </w:r>
    </w:p>
    <w:p w:rsidR="001B6368" w:rsidRDefault="001B6368" w:rsidP="001B6368">
      <w:pPr>
        <w:pStyle w:val="a3"/>
        <w:spacing w:after="0" w:line="240" w:lineRule="auto"/>
        <w:ind w:left="426"/>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2. В задании 16 оценивание с 2-х баллов изменено на 1. Это существенно усложняет задание и увеличивает подготовку к нему.</w:t>
      </w:r>
    </w:p>
    <w:p w:rsidR="001B6368" w:rsidRPr="001B02D2" w:rsidRDefault="001B6368" w:rsidP="001B6368">
      <w:pPr>
        <w:pStyle w:val="a3"/>
        <w:spacing w:after="0" w:line="240" w:lineRule="auto"/>
        <w:ind w:left="426"/>
        <w:jc w:val="both"/>
        <w:rPr>
          <w:rFonts w:ascii="Times New Roman" w:eastAsia="Times New Roman" w:hAnsi="Times New Roman"/>
          <w:bCs/>
          <w:i/>
          <w:iCs/>
          <w:sz w:val="24"/>
          <w:szCs w:val="24"/>
          <w:lang w:eastAsia="ru-RU"/>
        </w:rPr>
      </w:pPr>
    </w:p>
    <w:p w:rsidR="001B6368" w:rsidRDefault="001B6368" w:rsidP="001B6368">
      <w:pPr>
        <w:jc w:val="both"/>
      </w:pPr>
    </w:p>
    <w:p w:rsidR="005060D9" w:rsidRPr="002E1147" w:rsidRDefault="00ED57AE" w:rsidP="00B204F9">
      <w:pPr>
        <w:jc w:val="center"/>
        <w:rPr>
          <w:b/>
          <w:bCs/>
          <w:sz w:val="28"/>
          <w:szCs w:val="28"/>
        </w:rPr>
      </w:pPr>
      <w:r w:rsidRPr="00FC6BBF">
        <w:rPr>
          <w:b/>
          <w:bCs/>
          <w:sz w:val="28"/>
          <w:szCs w:val="28"/>
        </w:rPr>
        <w:t xml:space="preserve">Раздел </w:t>
      </w:r>
      <w:r w:rsidR="008C6AA2" w:rsidRPr="00FC6BBF">
        <w:rPr>
          <w:b/>
          <w:bCs/>
          <w:sz w:val="28"/>
          <w:szCs w:val="28"/>
        </w:rPr>
        <w:t>4</w:t>
      </w:r>
      <w:r w:rsidR="005060D9" w:rsidRPr="00FC6BBF">
        <w:rPr>
          <w:b/>
          <w:bCs/>
          <w:sz w:val="28"/>
          <w:szCs w:val="28"/>
        </w:rPr>
        <w:t>. РЕКОМЕНДАЦИИ</w:t>
      </w:r>
      <w:r w:rsidR="00C959DD">
        <w:rPr>
          <w:rStyle w:val="a6"/>
          <w:b/>
          <w:bCs/>
          <w:sz w:val="28"/>
          <w:szCs w:val="28"/>
        </w:rPr>
        <w:footnoteReference w:id="11"/>
      </w:r>
      <w:r w:rsidRPr="00FC6BBF">
        <w:rPr>
          <w:b/>
          <w:bCs/>
          <w:sz w:val="28"/>
          <w:szCs w:val="28"/>
        </w:rPr>
        <w:t xml:space="preserve"> </w:t>
      </w:r>
      <w:r w:rsidR="00C60809">
        <w:rPr>
          <w:b/>
          <w:bCs/>
          <w:sz w:val="28"/>
          <w:szCs w:val="28"/>
        </w:rPr>
        <w:t xml:space="preserve">ДЛЯ СИСТЕМЫ ОБРАЗОВАНИЯ </w:t>
      </w:r>
      <w:r w:rsidR="002E1147" w:rsidRPr="002E1147">
        <w:rPr>
          <w:b/>
          <w:bCs/>
          <w:sz w:val="28"/>
          <w:szCs w:val="28"/>
        </w:rPr>
        <w:t xml:space="preserve">в </w:t>
      </w:r>
      <w:proofErr w:type="spellStart"/>
      <w:r w:rsidR="002E1147" w:rsidRPr="002E1147">
        <w:rPr>
          <w:b/>
          <w:bCs/>
          <w:sz w:val="28"/>
          <w:szCs w:val="28"/>
        </w:rPr>
        <w:t>Кинельском</w:t>
      </w:r>
      <w:proofErr w:type="spellEnd"/>
      <w:r w:rsidR="002E1147" w:rsidRPr="002E1147">
        <w:rPr>
          <w:b/>
          <w:bCs/>
          <w:sz w:val="28"/>
          <w:szCs w:val="28"/>
        </w:rPr>
        <w:t xml:space="preserve"> образовательном округе</w:t>
      </w:r>
    </w:p>
    <w:p w:rsidR="007825A6" w:rsidRDefault="007825A6" w:rsidP="00B204F9">
      <w:pPr>
        <w:jc w:val="center"/>
        <w:rPr>
          <w:i/>
        </w:rPr>
      </w:pPr>
    </w:p>
    <w:p w:rsidR="009B4508" w:rsidRDefault="00920696" w:rsidP="00B204F9">
      <w:pPr>
        <w:pStyle w:val="3"/>
        <w:numPr>
          <w:ilvl w:val="0"/>
          <w:numId w:val="0"/>
        </w:numPr>
        <w:tabs>
          <w:tab w:val="left" w:pos="567"/>
        </w:tabs>
        <w:jc w:val="center"/>
        <w:rPr>
          <w:rFonts w:ascii="Times New Roman" w:hAnsi="Times New Roman"/>
        </w:rPr>
      </w:pPr>
      <w:r>
        <w:rPr>
          <w:rFonts w:ascii="Times New Roman" w:hAnsi="Times New Roman"/>
          <w:lang w:val="ru-RU"/>
        </w:rPr>
        <w:t xml:space="preserve">4.1. </w:t>
      </w:r>
      <w:r w:rsidR="009B4508">
        <w:rPr>
          <w:rFonts w:ascii="Times New Roman" w:hAnsi="Times New Roman"/>
        </w:rPr>
        <w:t>Рекомендации по с</w:t>
      </w:r>
      <w:r w:rsidR="009B4508" w:rsidRPr="00B86ACD">
        <w:rPr>
          <w:rFonts w:ascii="Times New Roman" w:hAnsi="Times New Roman"/>
        </w:rPr>
        <w:t>овершенствовани</w:t>
      </w:r>
      <w:r w:rsidR="009B4508">
        <w:rPr>
          <w:rFonts w:ascii="Times New Roman" w:hAnsi="Times New Roman"/>
        </w:rPr>
        <w:t>ю</w:t>
      </w:r>
      <w:r w:rsidR="009B4508" w:rsidRPr="00B86ACD">
        <w:rPr>
          <w:rFonts w:ascii="Times New Roman" w:hAnsi="Times New Roman"/>
        </w:rPr>
        <w:t xml:space="preserve"> организации и методики преподавания предмета </w:t>
      </w:r>
      <w:r w:rsidR="002E1147">
        <w:rPr>
          <w:rFonts w:ascii="Times New Roman" w:hAnsi="Times New Roman"/>
          <w:lang w:val="ru-RU"/>
        </w:rPr>
        <w:t xml:space="preserve">в </w:t>
      </w:r>
      <w:proofErr w:type="spellStart"/>
      <w:r w:rsidR="002E1147">
        <w:rPr>
          <w:rFonts w:ascii="Times New Roman" w:hAnsi="Times New Roman"/>
          <w:lang w:val="ru-RU"/>
        </w:rPr>
        <w:t>Кинельском</w:t>
      </w:r>
      <w:proofErr w:type="spellEnd"/>
      <w:r w:rsidR="002E1147">
        <w:rPr>
          <w:rFonts w:ascii="Times New Roman" w:hAnsi="Times New Roman"/>
          <w:lang w:val="ru-RU"/>
        </w:rPr>
        <w:t xml:space="preserve"> образовательном округе</w:t>
      </w:r>
      <w:r w:rsidR="002E1147" w:rsidRPr="00FC6BBF">
        <w:rPr>
          <w:rFonts w:ascii="Times New Roman" w:hAnsi="Times New Roman"/>
        </w:rPr>
        <w:t xml:space="preserve"> </w:t>
      </w:r>
      <w:r w:rsidR="009B4508" w:rsidRPr="00B86ACD">
        <w:rPr>
          <w:rFonts w:ascii="Times New Roman" w:hAnsi="Times New Roman"/>
        </w:rPr>
        <w:t>на основе выявленных типичных затруднений и ошибок</w:t>
      </w:r>
    </w:p>
    <w:p w:rsidR="009B4508" w:rsidRDefault="00920696" w:rsidP="00920696">
      <w:pPr>
        <w:pStyle w:val="3"/>
        <w:numPr>
          <w:ilvl w:val="0"/>
          <w:numId w:val="0"/>
        </w:numPr>
        <w:ind w:left="993"/>
        <w:rPr>
          <w:rFonts w:ascii="Times New Roman" w:hAnsi="Times New Roman"/>
          <w:b w:val="0"/>
          <w:bCs w:val="0"/>
        </w:rPr>
      </w:pPr>
      <w:r w:rsidRPr="00920696">
        <w:rPr>
          <w:rFonts w:ascii="Times New Roman" w:hAnsi="Times New Roman"/>
          <w:bCs w:val="0"/>
          <w:lang w:val="ru-RU"/>
        </w:rPr>
        <w:t>4.1.1.</w:t>
      </w:r>
      <w:r>
        <w:rPr>
          <w:rFonts w:ascii="Times New Roman" w:hAnsi="Times New Roman"/>
          <w:b w:val="0"/>
          <w:bCs w:val="0"/>
          <w:lang w:val="ru-RU"/>
        </w:rPr>
        <w:t xml:space="preserve"> </w:t>
      </w:r>
      <w:r w:rsidR="009B4508" w:rsidRPr="00B86ACD">
        <w:rPr>
          <w:rFonts w:ascii="Times New Roman" w:hAnsi="Times New Roman"/>
          <w:b w:val="0"/>
          <w:bCs w:val="0"/>
        </w:rPr>
        <w:t>по совершенствованию преподавания учебного предмета всем обучающимся</w:t>
      </w:r>
    </w:p>
    <w:p w:rsidR="00B204F9" w:rsidRDefault="00B204F9" w:rsidP="00B204F9">
      <w:pPr>
        <w:spacing w:line="360" w:lineRule="auto"/>
        <w:jc w:val="both"/>
      </w:pPr>
      <w:r>
        <w:t>!. Усилить работу над анализом текста, так как именно на основе текста изучаются грамматические категории, языковые явления, формируется система лингвистических понятий.</w:t>
      </w:r>
    </w:p>
    <w:p w:rsidR="00B204F9" w:rsidRDefault="00B204F9" w:rsidP="00B204F9">
      <w:pPr>
        <w:spacing w:line="360" w:lineRule="auto"/>
        <w:jc w:val="both"/>
      </w:pPr>
      <w:r>
        <w:t>2. Совершенствовать работу над видами речевой деятельности при изучении каждого курса разной возрастной ступени</w:t>
      </w:r>
    </w:p>
    <w:p w:rsidR="00B204F9" w:rsidRPr="00FA4B3A" w:rsidRDefault="00B204F9" w:rsidP="00B204F9">
      <w:pPr>
        <w:spacing w:line="360" w:lineRule="auto"/>
        <w:jc w:val="both"/>
      </w:pPr>
      <w:r>
        <w:lastRenderedPageBreak/>
        <w:t>3. Развитие коммуникативного компонента, который включает также ещё языковой и этический компонент.</w:t>
      </w:r>
    </w:p>
    <w:p w:rsidR="009B4508" w:rsidRPr="00B86ACD" w:rsidRDefault="00920696" w:rsidP="00920696">
      <w:pPr>
        <w:pStyle w:val="3"/>
        <w:numPr>
          <w:ilvl w:val="0"/>
          <w:numId w:val="0"/>
        </w:numPr>
        <w:ind w:left="993"/>
        <w:rPr>
          <w:rFonts w:ascii="Times New Roman" w:hAnsi="Times New Roman"/>
          <w:b w:val="0"/>
          <w:bCs w:val="0"/>
        </w:rPr>
      </w:pPr>
      <w:r w:rsidRPr="00920696">
        <w:rPr>
          <w:rFonts w:ascii="Times New Roman" w:hAnsi="Times New Roman"/>
          <w:bCs w:val="0"/>
          <w:lang w:val="ru-RU"/>
        </w:rPr>
        <w:t>4.1.2.</w:t>
      </w:r>
      <w:r>
        <w:rPr>
          <w:rFonts w:ascii="Times New Roman" w:hAnsi="Times New Roman"/>
          <w:b w:val="0"/>
          <w:bCs w:val="0"/>
          <w:lang w:val="ru-RU"/>
        </w:rPr>
        <w:t xml:space="preserve"> </w:t>
      </w:r>
      <w:r w:rsidR="009B4508" w:rsidRPr="00B86ACD">
        <w:rPr>
          <w:rFonts w:ascii="Times New Roman" w:hAnsi="Times New Roman"/>
          <w:b w:val="0"/>
          <w:bCs w:val="0"/>
        </w:rPr>
        <w:t>по организации дифференцированного обучения школьников с разным</w:t>
      </w:r>
      <w:r w:rsidR="00276E91">
        <w:rPr>
          <w:rFonts w:ascii="Times New Roman" w:hAnsi="Times New Roman"/>
          <w:b w:val="0"/>
          <w:bCs w:val="0"/>
          <w:lang w:val="ru-RU"/>
        </w:rPr>
        <w:t>и</w:t>
      </w:r>
      <w:r w:rsidR="009B4508" w:rsidRPr="00B86ACD">
        <w:rPr>
          <w:rFonts w:ascii="Times New Roman" w:hAnsi="Times New Roman"/>
          <w:b w:val="0"/>
          <w:bCs w:val="0"/>
        </w:rPr>
        <w:t xml:space="preserve"> уровн</w:t>
      </w:r>
      <w:r w:rsidR="00276E91">
        <w:rPr>
          <w:rFonts w:ascii="Times New Roman" w:hAnsi="Times New Roman"/>
          <w:b w:val="0"/>
          <w:bCs w:val="0"/>
          <w:lang w:val="ru-RU"/>
        </w:rPr>
        <w:t>я</w:t>
      </w:r>
      <w:r w:rsidR="009B4508" w:rsidRPr="00B86ACD">
        <w:rPr>
          <w:rFonts w:ascii="Times New Roman" w:hAnsi="Times New Roman"/>
          <w:b w:val="0"/>
          <w:bCs w:val="0"/>
        </w:rPr>
        <w:t>м</w:t>
      </w:r>
      <w:r w:rsidR="00276E91">
        <w:rPr>
          <w:rFonts w:ascii="Times New Roman" w:hAnsi="Times New Roman"/>
          <w:b w:val="0"/>
          <w:bCs w:val="0"/>
          <w:lang w:val="ru-RU"/>
        </w:rPr>
        <w:t>и</w:t>
      </w:r>
      <w:r w:rsidR="009B4508" w:rsidRPr="00B86ACD">
        <w:rPr>
          <w:rFonts w:ascii="Times New Roman" w:hAnsi="Times New Roman"/>
          <w:b w:val="0"/>
          <w:bCs w:val="0"/>
        </w:rPr>
        <w:t xml:space="preserve"> предметной подготовки</w:t>
      </w:r>
    </w:p>
    <w:p w:rsidR="00B204F9" w:rsidRDefault="00B204F9" w:rsidP="00B204F9">
      <w:pPr>
        <w:spacing w:line="360" w:lineRule="auto"/>
        <w:jc w:val="both"/>
      </w:pPr>
      <w:r>
        <w:rPr>
          <w:rFonts w:eastAsia="SimSun"/>
          <w:sz w:val="28"/>
        </w:rPr>
        <w:t>1</w:t>
      </w:r>
      <w:r>
        <w:rPr>
          <w:rFonts w:eastAsia="SimSun"/>
          <w:b/>
          <w:sz w:val="28"/>
        </w:rPr>
        <w:t>.</w:t>
      </w:r>
      <w:r>
        <w:t xml:space="preserve"> Разработка индивидуального маршрута в изучении русского языка и его реализация через систему индивидуальных заданий, которые дополняют изучаемый материал.</w:t>
      </w:r>
    </w:p>
    <w:p w:rsidR="00B204F9" w:rsidRDefault="00B204F9" w:rsidP="00B204F9">
      <w:pPr>
        <w:spacing w:line="360" w:lineRule="auto"/>
        <w:jc w:val="both"/>
      </w:pPr>
      <w:r>
        <w:t>2. Проведение диагностики знаний и умений каждого ученика, ведение листов контроля.</w:t>
      </w:r>
    </w:p>
    <w:p w:rsidR="00B204F9" w:rsidRPr="00BC67DD" w:rsidRDefault="00B204F9" w:rsidP="00B204F9">
      <w:pPr>
        <w:spacing w:line="360" w:lineRule="auto"/>
        <w:jc w:val="both"/>
      </w:pPr>
      <w:r>
        <w:t>3. В методике непосредственной подготовки к тестам ученикам с низким уровнем знаний следует предлагать задания с сопутствующими вспомогательными вопросами, цель которых- помочь вспомнить знания, необходимые для выполнения задания.</w:t>
      </w:r>
    </w:p>
    <w:p w:rsidR="00BA108C" w:rsidRDefault="00920696" w:rsidP="00920696">
      <w:pPr>
        <w:pStyle w:val="3"/>
        <w:numPr>
          <w:ilvl w:val="0"/>
          <w:numId w:val="0"/>
        </w:numPr>
        <w:tabs>
          <w:tab w:val="left" w:pos="567"/>
        </w:tabs>
        <w:jc w:val="both"/>
        <w:rPr>
          <w:rFonts w:ascii="Times New Roman" w:hAnsi="Times New Roman"/>
        </w:rPr>
      </w:pPr>
      <w:r>
        <w:rPr>
          <w:rFonts w:ascii="Times New Roman" w:hAnsi="Times New Roman"/>
          <w:lang w:val="ru-RU"/>
        </w:rPr>
        <w:t xml:space="preserve">4.2. </w:t>
      </w:r>
      <w:r w:rsidR="00BA108C">
        <w:rPr>
          <w:rFonts w:ascii="Times New Roman" w:hAnsi="Times New Roman"/>
        </w:rPr>
        <w:t>Р</w:t>
      </w:r>
      <w:r w:rsidR="005060D9" w:rsidRPr="00B86ACD">
        <w:rPr>
          <w:rFonts w:ascii="Times New Roman" w:hAnsi="Times New Roman"/>
        </w:rPr>
        <w:t>екомендации по темам для обсуждения на методических объединениях учителей-предметников</w:t>
      </w:r>
      <w:r w:rsidR="003001AD" w:rsidRPr="00B86ACD">
        <w:rPr>
          <w:rFonts w:ascii="Times New Roman" w:hAnsi="Times New Roman"/>
        </w:rPr>
        <w:t xml:space="preserve">, </w:t>
      </w:r>
      <w:r w:rsidR="005060D9" w:rsidRPr="00B86ACD">
        <w:rPr>
          <w:rFonts w:ascii="Times New Roman" w:hAnsi="Times New Roman"/>
        </w:rPr>
        <w:t>возможны</w:t>
      </w:r>
      <w:r w:rsidR="008531A6" w:rsidRPr="00B86ACD">
        <w:rPr>
          <w:rFonts w:ascii="Times New Roman" w:hAnsi="Times New Roman"/>
        </w:rPr>
        <w:t>е</w:t>
      </w:r>
      <w:r w:rsidR="005060D9" w:rsidRPr="00B86ACD">
        <w:rPr>
          <w:rFonts w:ascii="Times New Roman" w:hAnsi="Times New Roman"/>
        </w:rPr>
        <w:t xml:space="preserve"> направления повышения квалификации</w:t>
      </w:r>
    </w:p>
    <w:p w:rsidR="001310B8" w:rsidRDefault="001310B8" w:rsidP="007C30CE">
      <w:pPr>
        <w:spacing w:line="360" w:lineRule="auto"/>
      </w:pPr>
      <w:r>
        <w:t>1. На семинарах проанализировать результаты государственной аттестации выпускников 11-х классов по русскому языку, выполнить сопоставительный анализ результатов 2022 и 2021 года.</w:t>
      </w:r>
    </w:p>
    <w:p w:rsidR="001310B8" w:rsidRDefault="001310B8" w:rsidP="007C30CE">
      <w:pPr>
        <w:spacing w:line="360" w:lineRule="auto"/>
      </w:pPr>
      <w:r>
        <w:t>2. Инновационная деятельность учителя – залог качественного филологического образования. (методический семинар)</w:t>
      </w:r>
    </w:p>
    <w:p w:rsidR="001310B8" w:rsidRPr="003E0B68" w:rsidRDefault="001310B8" w:rsidP="007C30CE">
      <w:pPr>
        <w:spacing w:line="360" w:lineRule="auto"/>
      </w:pPr>
      <w:r>
        <w:t>3. Круглый стол учителей русского языка «Методические аспекты преподавания русского языка в условиях введения ФГОС нового поколения»</w:t>
      </w:r>
    </w:p>
    <w:p w:rsidR="00617579" w:rsidRPr="009A11BC" w:rsidRDefault="00617579" w:rsidP="00617579">
      <w:pPr>
        <w:spacing w:line="360" w:lineRule="auto"/>
        <w:ind w:left="-425"/>
        <w:jc w:val="both"/>
        <w:rPr>
          <w:sz w:val="28"/>
        </w:rPr>
      </w:pPr>
    </w:p>
    <w:p w:rsidR="00683D13" w:rsidRDefault="00683D13" w:rsidP="004814BF">
      <w:pPr>
        <w:spacing w:line="360" w:lineRule="auto"/>
        <w:ind w:left="-425"/>
        <w:jc w:val="both"/>
      </w:pPr>
    </w:p>
    <w:p w:rsidR="00683D13" w:rsidRDefault="00683D13" w:rsidP="004814BF">
      <w:pPr>
        <w:spacing w:line="360" w:lineRule="auto"/>
        <w:ind w:left="-425"/>
        <w:jc w:val="both"/>
        <w:sectPr w:rsidR="00683D13" w:rsidSect="00332A77">
          <w:footerReference w:type="default" r:id="rId10"/>
          <w:pgSz w:w="11906" w:h="16838"/>
          <w:pgMar w:top="709" w:right="567" w:bottom="1134" w:left="1701" w:header="709" w:footer="709" w:gutter="0"/>
          <w:cols w:space="708"/>
          <w:docGrid w:linePitch="360"/>
        </w:sectPr>
      </w:pPr>
    </w:p>
    <w:p w:rsidR="005F641E" w:rsidRPr="00920696" w:rsidRDefault="005F641E" w:rsidP="00920696">
      <w:pPr>
        <w:pStyle w:val="3"/>
        <w:numPr>
          <w:ilvl w:val="0"/>
          <w:numId w:val="0"/>
        </w:numPr>
        <w:tabs>
          <w:tab w:val="left" w:pos="567"/>
        </w:tabs>
        <w:ind w:left="426"/>
        <w:rPr>
          <w:lang w:val="ru-RU"/>
        </w:rPr>
      </w:pPr>
      <w:r w:rsidRPr="00550D16">
        <w:rPr>
          <w:rFonts w:ascii="Times New Roman" w:hAnsi="Times New Roman"/>
          <w:szCs w:val="28"/>
        </w:rPr>
        <w:lastRenderedPageBreak/>
        <w:t xml:space="preserve">Раздел 5. </w:t>
      </w:r>
      <w:r w:rsidR="00E67DE8">
        <w:rPr>
          <w:rFonts w:ascii="Times New Roman" w:hAnsi="Times New Roman"/>
          <w:szCs w:val="28"/>
          <w:lang w:val="ru-RU"/>
        </w:rPr>
        <w:t xml:space="preserve">Мероприятия, </w:t>
      </w:r>
      <w:r w:rsidR="00A84C2F">
        <w:rPr>
          <w:rFonts w:ascii="Times New Roman" w:hAnsi="Times New Roman"/>
          <w:szCs w:val="28"/>
          <w:lang w:val="ru-RU"/>
        </w:rPr>
        <w:t xml:space="preserve">запланированные для включения в </w:t>
      </w:r>
      <w:r w:rsidR="00CC69B1" w:rsidRPr="00B86ACD">
        <w:rPr>
          <w:rFonts w:ascii="Times New Roman" w:hAnsi="Times New Roman"/>
          <w:szCs w:val="28"/>
        </w:rPr>
        <w:t xml:space="preserve">ДОРОЖНУЮ КАРТУ по развитию региональной системы образования </w:t>
      </w:r>
    </w:p>
    <w:p w:rsidR="00825F34" w:rsidRPr="00B86ACD" w:rsidRDefault="00905C58" w:rsidP="00905C58">
      <w:pPr>
        <w:pStyle w:val="3"/>
        <w:numPr>
          <w:ilvl w:val="0"/>
          <w:numId w:val="0"/>
        </w:numPr>
        <w:tabs>
          <w:tab w:val="left" w:pos="567"/>
        </w:tabs>
        <w:rPr>
          <w:rFonts w:ascii="Times New Roman" w:hAnsi="Times New Roman"/>
        </w:rPr>
      </w:pPr>
      <w:r>
        <w:rPr>
          <w:rFonts w:ascii="Times New Roman" w:hAnsi="Times New Roman"/>
          <w:lang w:val="ru-RU"/>
        </w:rPr>
        <w:t xml:space="preserve">5.1. </w:t>
      </w:r>
      <w:r w:rsidR="005F641E">
        <w:rPr>
          <w:rFonts w:ascii="Times New Roman" w:hAnsi="Times New Roman"/>
        </w:rPr>
        <w:t xml:space="preserve">Анализ эффективности мероприятий, указанных в предложениях </w:t>
      </w:r>
      <w:r w:rsidR="006020BB">
        <w:rPr>
          <w:rFonts w:ascii="Times New Roman" w:hAnsi="Times New Roman"/>
        </w:rPr>
        <w:br/>
      </w:r>
      <w:r w:rsidR="005F641E">
        <w:rPr>
          <w:rFonts w:ascii="Times New Roman" w:hAnsi="Times New Roman"/>
        </w:rPr>
        <w:t xml:space="preserve">в дорожную карту по развитию системы образования </w:t>
      </w:r>
      <w:r w:rsidR="006020BB">
        <w:rPr>
          <w:rFonts w:ascii="Times New Roman" w:hAnsi="Times New Roman"/>
        </w:rPr>
        <w:br/>
      </w:r>
      <w:r w:rsidR="005F641E">
        <w:rPr>
          <w:rFonts w:ascii="Times New Roman" w:hAnsi="Times New Roman"/>
        </w:rPr>
        <w:t xml:space="preserve">на </w:t>
      </w:r>
      <w:r w:rsidR="00E67DE8">
        <w:rPr>
          <w:rFonts w:ascii="Times New Roman" w:hAnsi="Times New Roman"/>
        </w:rPr>
        <w:t>202</w:t>
      </w:r>
      <w:r w:rsidR="00E67DE8">
        <w:rPr>
          <w:rFonts w:ascii="Times New Roman" w:hAnsi="Times New Roman"/>
          <w:lang w:val="ru-RU"/>
        </w:rPr>
        <w:t>1</w:t>
      </w:r>
      <w:r w:rsidR="00E67DE8">
        <w:rPr>
          <w:rFonts w:ascii="Times New Roman" w:hAnsi="Times New Roman"/>
        </w:rPr>
        <w:t xml:space="preserve"> </w:t>
      </w:r>
      <w:r w:rsidR="00B171E8">
        <w:rPr>
          <w:rFonts w:ascii="Times New Roman" w:hAnsi="Times New Roman"/>
        </w:rPr>
        <w:t xml:space="preserve">- </w:t>
      </w:r>
      <w:r w:rsidR="00E67DE8">
        <w:rPr>
          <w:rFonts w:ascii="Times New Roman" w:hAnsi="Times New Roman"/>
        </w:rPr>
        <w:t>202</w:t>
      </w:r>
      <w:r w:rsidR="00E67DE8">
        <w:rPr>
          <w:rFonts w:ascii="Times New Roman" w:hAnsi="Times New Roman"/>
          <w:lang w:val="ru-RU"/>
        </w:rPr>
        <w:t>2</w:t>
      </w:r>
      <w:r w:rsidR="00E67DE8">
        <w:rPr>
          <w:rFonts w:ascii="Times New Roman" w:hAnsi="Times New Roman"/>
        </w:rPr>
        <w:t xml:space="preserve"> </w:t>
      </w:r>
      <w:r w:rsidR="005F641E">
        <w:rPr>
          <w:rFonts w:ascii="Times New Roman" w:hAnsi="Times New Roman"/>
        </w:rPr>
        <w:t xml:space="preserve">г. </w:t>
      </w:r>
    </w:p>
    <w:p w:rsidR="00DB6897" w:rsidRDefault="00DB6897" w:rsidP="00DB6897">
      <w:pPr>
        <w:pStyle w:val="af7"/>
        <w:keepNext/>
      </w:pPr>
      <w:r>
        <w:t xml:space="preserve">Таблица </w:t>
      </w:r>
      <w:fldSimple w:instr=" STYLEREF 1 \s ">
        <w:r w:rsidR="00F358A4">
          <w:rPr>
            <w:noProof/>
          </w:rPr>
          <w:t>2</w:t>
        </w:r>
      </w:fldSimple>
      <w:r>
        <w:noBreakHyphen/>
      </w:r>
      <w:fldSimple w:instr=" SEQ Таблица \* ARABIC \s 1 ">
        <w:r w:rsidR="00F358A4">
          <w:rPr>
            <w:noProof/>
          </w:rPr>
          <w:t>14</w:t>
        </w:r>
      </w:fldSimple>
    </w:p>
    <w:p w:rsidR="005A24FD" w:rsidRDefault="005A24FD" w:rsidP="00905C58">
      <w:pPr>
        <w:pStyle w:val="3"/>
        <w:numPr>
          <w:ilvl w:val="0"/>
          <w:numId w:val="0"/>
        </w:numPr>
        <w:tabs>
          <w:tab w:val="left" w:pos="567"/>
        </w:tabs>
        <w:rPr>
          <w:rFonts w:ascii="Times New Roman" w:hAnsi="Times New Roman"/>
          <w:lang w:val="ru-RU"/>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069"/>
        <w:gridCol w:w="2693"/>
        <w:gridCol w:w="3827"/>
      </w:tblGrid>
      <w:tr w:rsidR="005A24FD" w:rsidRPr="00634251" w:rsidTr="006F3161">
        <w:trPr>
          <w:trHeight w:val="365"/>
          <w:jc w:val="center"/>
        </w:trPr>
        <w:tc>
          <w:tcPr>
            <w:tcW w:w="583" w:type="dxa"/>
            <w:shd w:val="clear" w:color="auto" w:fill="auto"/>
            <w:vAlign w:val="center"/>
          </w:tcPr>
          <w:p w:rsidR="005A24FD" w:rsidRPr="00FA4B3A" w:rsidRDefault="005A24FD" w:rsidP="006F3161">
            <w:pPr>
              <w:jc w:val="center"/>
            </w:pPr>
            <w:r w:rsidRPr="00FA4B3A">
              <w:t>№</w:t>
            </w:r>
          </w:p>
        </w:tc>
        <w:tc>
          <w:tcPr>
            <w:tcW w:w="3069" w:type="dxa"/>
            <w:shd w:val="clear" w:color="auto" w:fill="auto"/>
            <w:vAlign w:val="center"/>
          </w:tcPr>
          <w:p w:rsidR="005A24FD" w:rsidRPr="00FA4B3A" w:rsidRDefault="005A24FD" w:rsidP="006F3161">
            <w:pPr>
              <w:jc w:val="center"/>
            </w:pPr>
            <w:r w:rsidRPr="00FA4B3A">
              <w:t>Название мероприятия</w:t>
            </w:r>
          </w:p>
        </w:tc>
        <w:tc>
          <w:tcPr>
            <w:tcW w:w="2693" w:type="dxa"/>
            <w:shd w:val="clear" w:color="auto" w:fill="auto"/>
            <w:vAlign w:val="center"/>
          </w:tcPr>
          <w:p w:rsidR="005A24FD" w:rsidRPr="00FA4B3A" w:rsidRDefault="005A24FD" w:rsidP="006F3161">
            <w:pPr>
              <w:jc w:val="center"/>
            </w:pPr>
            <w:r w:rsidRPr="00FA4B3A">
              <w:t>Показатели</w:t>
            </w:r>
          </w:p>
          <w:p w:rsidR="005A24FD" w:rsidRPr="00FA4B3A" w:rsidRDefault="005A24FD" w:rsidP="006F3161">
            <w:pPr>
              <w:jc w:val="center"/>
            </w:pPr>
            <w:r w:rsidRPr="00FA4B3A">
              <w:t>(дата, формат, место проведения, категории участников)</w:t>
            </w:r>
          </w:p>
        </w:tc>
        <w:tc>
          <w:tcPr>
            <w:tcW w:w="3827" w:type="dxa"/>
            <w:shd w:val="clear" w:color="auto" w:fill="auto"/>
            <w:vAlign w:val="center"/>
          </w:tcPr>
          <w:p w:rsidR="005A24FD" w:rsidRPr="00FA4B3A" w:rsidRDefault="005A24FD" w:rsidP="006F3161">
            <w:pPr>
              <w:jc w:val="center"/>
            </w:pPr>
            <w:r w:rsidRPr="00FA4B3A">
              <w:t>Выводы об эффективности (или ее отсутствии), 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5A24FD" w:rsidRPr="00634251" w:rsidTr="006F3161">
        <w:trPr>
          <w:jc w:val="center"/>
        </w:trPr>
        <w:tc>
          <w:tcPr>
            <w:tcW w:w="583" w:type="dxa"/>
            <w:shd w:val="clear" w:color="auto" w:fill="auto"/>
            <w:vAlign w:val="center"/>
          </w:tcPr>
          <w:p w:rsidR="005A24FD" w:rsidRPr="004C0EE0" w:rsidRDefault="005A24FD" w:rsidP="006F3161">
            <w:pPr>
              <w:shd w:val="clear" w:color="auto" w:fill="FFFFFF"/>
              <w:jc w:val="center"/>
            </w:pPr>
            <w:r w:rsidRPr="004C0EE0">
              <w:t>1</w:t>
            </w:r>
          </w:p>
        </w:tc>
        <w:tc>
          <w:tcPr>
            <w:tcW w:w="3069" w:type="dxa"/>
            <w:shd w:val="clear" w:color="auto" w:fill="auto"/>
            <w:vAlign w:val="center"/>
          </w:tcPr>
          <w:p w:rsidR="005A24FD" w:rsidRPr="004C0EE0" w:rsidRDefault="005A24FD" w:rsidP="006F3161">
            <w:pPr>
              <w:shd w:val="clear" w:color="auto" w:fill="FFFFFF"/>
              <w:jc w:val="center"/>
            </w:pPr>
            <w:r w:rsidRPr="004C0EE0">
              <w:t xml:space="preserve">Организация школьного и окружного конкурса сочинений в рамках ВКС </w:t>
            </w:r>
          </w:p>
        </w:tc>
        <w:tc>
          <w:tcPr>
            <w:tcW w:w="2693" w:type="dxa"/>
            <w:shd w:val="clear" w:color="auto" w:fill="auto"/>
            <w:vAlign w:val="center"/>
          </w:tcPr>
          <w:p w:rsidR="005A24FD" w:rsidRPr="004C0EE0" w:rsidRDefault="005A24FD" w:rsidP="006F3161">
            <w:pPr>
              <w:shd w:val="clear" w:color="auto" w:fill="FFFFFF"/>
              <w:jc w:val="center"/>
            </w:pPr>
            <w:r w:rsidRPr="004C0EE0">
              <w:t>Сентябрь 2021 г.</w:t>
            </w:r>
          </w:p>
        </w:tc>
        <w:tc>
          <w:tcPr>
            <w:tcW w:w="3827" w:type="dxa"/>
            <w:shd w:val="clear" w:color="auto" w:fill="auto"/>
            <w:vAlign w:val="center"/>
          </w:tcPr>
          <w:p w:rsidR="005A24FD" w:rsidRPr="004C0EE0" w:rsidRDefault="005A24FD" w:rsidP="006F3161">
            <w:pPr>
              <w:shd w:val="clear" w:color="auto" w:fill="FFFFFF"/>
              <w:jc w:val="center"/>
            </w:pPr>
            <w:r w:rsidRPr="004C0EE0">
              <w:t>Выявление, поддержка и развитие талантливых детей.</w:t>
            </w:r>
          </w:p>
        </w:tc>
      </w:tr>
      <w:tr w:rsidR="005A24FD" w:rsidRPr="00634251" w:rsidTr="006F3161">
        <w:trPr>
          <w:jc w:val="center"/>
        </w:trPr>
        <w:tc>
          <w:tcPr>
            <w:tcW w:w="583" w:type="dxa"/>
            <w:shd w:val="clear" w:color="auto" w:fill="auto"/>
            <w:vAlign w:val="center"/>
          </w:tcPr>
          <w:p w:rsidR="005A24FD" w:rsidRPr="004C0EE0" w:rsidRDefault="005A24FD" w:rsidP="006F3161">
            <w:pPr>
              <w:shd w:val="clear" w:color="auto" w:fill="FFFFFF"/>
              <w:jc w:val="center"/>
            </w:pPr>
            <w:r w:rsidRPr="004C0EE0">
              <w:t>2</w:t>
            </w:r>
          </w:p>
        </w:tc>
        <w:tc>
          <w:tcPr>
            <w:tcW w:w="3069" w:type="dxa"/>
            <w:shd w:val="clear" w:color="auto" w:fill="auto"/>
            <w:vAlign w:val="center"/>
          </w:tcPr>
          <w:p w:rsidR="005A24FD" w:rsidRPr="004C0EE0" w:rsidRDefault="005A24FD" w:rsidP="006F3161">
            <w:pPr>
              <w:shd w:val="clear" w:color="auto" w:fill="FFFFFF"/>
            </w:pPr>
            <w:r w:rsidRPr="004C0EE0">
              <w:t>Организация школьного и окружного этапов Всероссийской олимпиады школьников по предметам</w:t>
            </w:r>
          </w:p>
        </w:tc>
        <w:tc>
          <w:tcPr>
            <w:tcW w:w="2693" w:type="dxa"/>
            <w:shd w:val="clear" w:color="auto" w:fill="auto"/>
            <w:vAlign w:val="center"/>
          </w:tcPr>
          <w:p w:rsidR="005A24FD" w:rsidRPr="004C0EE0" w:rsidRDefault="005A24FD" w:rsidP="006F3161">
            <w:pPr>
              <w:shd w:val="clear" w:color="auto" w:fill="FFFFFF"/>
            </w:pPr>
            <w:r w:rsidRPr="004C0EE0">
              <w:t>Октябрь-декабрь 2021 г.</w:t>
            </w:r>
          </w:p>
        </w:tc>
        <w:tc>
          <w:tcPr>
            <w:tcW w:w="3827" w:type="dxa"/>
            <w:shd w:val="clear" w:color="auto" w:fill="auto"/>
            <w:vAlign w:val="center"/>
          </w:tcPr>
          <w:p w:rsidR="005A24FD" w:rsidRPr="004C0EE0" w:rsidRDefault="005A24FD" w:rsidP="006F3161">
            <w:pPr>
              <w:shd w:val="clear" w:color="auto" w:fill="FFFFFF"/>
            </w:pPr>
            <w:r w:rsidRPr="004C0EE0">
              <w:t>Выявление и развитие одарённости у высокомотивированных обучающихся</w:t>
            </w:r>
          </w:p>
        </w:tc>
      </w:tr>
      <w:tr w:rsidR="005A24FD" w:rsidRPr="00634251" w:rsidTr="006F3161">
        <w:trPr>
          <w:jc w:val="center"/>
        </w:trPr>
        <w:tc>
          <w:tcPr>
            <w:tcW w:w="583" w:type="dxa"/>
            <w:shd w:val="clear" w:color="auto" w:fill="auto"/>
            <w:vAlign w:val="center"/>
          </w:tcPr>
          <w:p w:rsidR="005A24FD" w:rsidRPr="004C0EE0" w:rsidRDefault="005A24FD" w:rsidP="006F3161">
            <w:pPr>
              <w:shd w:val="clear" w:color="auto" w:fill="FFFFFF"/>
              <w:jc w:val="center"/>
            </w:pPr>
            <w:r w:rsidRPr="004C0EE0">
              <w:t>3</w:t>
            </w:r>
          </w:p>
        </w:tc>
        <w:tc>
          <w:tcPr>
            <w:tcW w:w="3069" w:type="dxa"/>
            <w:shd w:val="clear" w:color="auto" w:fill="auto"/>
            <w:vAlign w:val="center"/>
          </w:tcPr>
          <w:p w:rsidR="005A24FD" w:rsidRPr="004C0EE0" w:rsidRDefault="005A24FD" w:rsidP="006F3161">
            <w:pPr>
              <w:shd w:val="clear" w:color="auto" w:fill="FFFFFF"/>
            </w:pPr>
            <w:r w:rsidRPr="004C0EE0">
              <w:t>Семинар (</w:t>
            </w:r>
            <w:proofErr w:type="spellStart"/>
            <w:r w:rsidRPr="004C0EE0">
              <w:t>вебинар</w:t>
            </w:r>
            <w:proofErr w:type="spellEnd"/>
            <w:r w:rsidRPr="004C0EE0">
              <w:t>) с рекомендациями учителям примеров заданий ПИЗ (рамках подготовки ФГ)</w:t>
            </w:r>
          </w:p>
        </w:tc>
        <w:tc>
          <w:tcPr>
            <w:tcW w:w="2693" w:type="dxa"/>
            <w:shd w:val="clear" w:color="auto" w:fill="auto"/>
            <w:vAlign w:val="center"/>
          </w:tcPr>
          <w:p w:rsidR="005A24FD" w:rsidRPr="004C0EE0" w:rsidRDefault="005A24FD" w:rsidP="006F3161">
            <w:pPr>
              <w:shd w:val="clear" w:color="auto" w:fill="FFFFFF"/>
            </w:pPr>
            <w:r w:rsidRPr="004C0EE0">
              <w:t>Ноябрь-декабрь 2021 г</w:t>
            </w:r>
          </w:p>
        </w:tc>
        <w:tc>
          <w:tcPr>
            <w:tcW w:w="3827" w:type="dxa"/>
            <w:shd w:val="clear" w:color="auto" w:fill="auto"/>
            <w:vAlign w:val="center"/>
          </w:tcPr>
          <w:p w:rsidR="005A24FD" w:rsidRPr="004C0EE0" w:rsidRDefault="005A24FD" w:rsidP="006F3161">
            <w:pPr>
              <w:shd w:val="clear" w:color="auto" w:fill="FFFFFF"/>
            </w:pPr>
            <w:r w:rsidRPr="004C0EE0">
              <w:t>Обмен опытом и разъяснение трудных вопросов при внедрении работы над развитием читательской грамотности.</w:t>
            </w:r>
          </w:p>
        </w:tc>
      </w:tr>
      <w:tr w:rsidR="005A24FD" w:rsidRPr="00634251" w:rsidTr="006F3161">
        <w:trPr>
          <w:jc w:val="center"/>
        </w:trPr>
        <w:tc>
          <w:tcPr>
            <w:tcW w:w="583" w:type="dxa"/>
            <w:shd w:val="clear" w:color="auto" w:fill="auto"/>
            <w:vAlign w:val="center"/>
          </w:tcPr>
          <w:p w:rsidR="005A24FD" w:rsidRPr="004C0EE0" w:rsidRDefault="005A24FD" w:rsidP="006F3161">
            <w:pPr>
              <w:shd w:val="clear" w:color="auto" w:fill="FFFFFF"/>
              <w:jc w:val="center"/>
            </w:pPr>
            <w:r w:rsidRPr="004C0EE0">
              <w:t>4</w:t>
            </w:r>
          </w:p>
        </w:tc>
        <w:tc>
          <w:tcPr>
            <w:tcW w:w="3069" w:type="dxa"/>
            <w:shd w:val="clear" w:color="auto" w:fill="auto"/>
            <w:vAlign w:val="center"/>
          </w:tcPr>
          <w:p w:rsidR="005A24FD" w:rsidRPr="004C0EE0" w:rsidRDefault="005A24FD" w:rsidP="006F3161">
            <w:pPr>
              <w:shd w:val="clear" w:color="auto" w:fill="FFFFFF"/>
            </w:pPr>
            <w:r w:rsidRPr="004C0EE0">
              <w:t>Методический практикум «Приём развития образной памяти «вхождение в текст»</w:t>
            </w:r>
          </w:p>
        </w:tc>
        <w:tc>
          <w:tcPr>
            <w:tcW w:w="2693" w:type="dxa"/>
            <w:shd w:val="clear" w:color="auto" w:fill="auto"/>
            <w:vAlign w:val="center"/>
          </w:tcPr>
          <w:p w:rsidR="005A24FD" w:rsidRPr="004C0EE0" w:rsidRDefault="005A24FD" w:rsidP="006F3161">
            <w:pPr>
              <w:shd w:val="clear" w:color="auto" w:fill="FFFFFF"/>
            </w:pPr>
            <w:r w:rsidRPr="004C0EE0">
              <w:t>Декабрь 2021 г</w:t>
            </w:r>
          </w:p>
        </w:tc>
        <w:tc>
          <w:tcPr>
            <w:tcW w:w="3827" w:type="dxa"/>
            <w:shd w:val="clear" w:color="auto" w:fill="auto"/>
            <w:vAlign w:val="center"/>
          </w:tcPr>
          <w:p w:rsidR="005A24FD" w:rsidRPr="004C0EE0" w:rsidRDefault="005A24FD" w:rsidP="006F3161">
            <w:pPr>
              <w:shd w:val="clear" w:color="auto" w:fill="FFFFFF"/>
            </w:pPr>
            <w:r w:rsidRPr="004C0EE0">
              <w:t xml:space="preserve">Обмен опытом для работы над  темами, вызывающими </w:t>
            </w:r>
            <w:proofErr w:type="spellStart"/>
            <w:r w:rsidRPr="004C0EE0">
              <w:t>затруднеиния</w:t>
            </w:r>
            <w:proofErr w:type="spellEnd"/>
            <w:r w:rsidRPr="004C0EE0">
              <w:t>.</w:t>
            </w:r>
          </w:p>
        </w:tc>
      </w:tr>
      <w:tr w:rsidR="005A24FD" w:rsidRPr="00634251" w:rsidTr="006F3161">
        <w:trPr>
          <w:jc w:val="center"/>
        </w:trPr>
        <w:tc>
          <w:tcPr>
            <w:tcW w:w="583" w:type="dxa"/>
            <w:shd w:val="clear" w:color="auto" w:fill="auto"/>
            <w:vAlign w:val="center"/>
          </w:tcPr>
          <w:p w:rsidR="005A24FD" w:rsidRPr="004C0EE0" w:rsidRDefault="005A24FD" w:rsidP="006F3161">
            <w:pPr>
              <w:shd w:val="clear" w:color="auto" w:fill="FFFFFF"/>
              <w:jc w:val="center"/>
            </w:pPr>
            <w:r w:rsidRPr="004C0EE0">
              <w:t>5</w:t>
            </w:r>
          </w:p>
        </w:tc>
        <w:tc>
          <w:tcPr>
            <w:tcW w:w="3069" w:type="dxa"/>
            <w:shd w:val="clear" w:color="auto" w:fill="auto"/>
            <w:vAlign w:val="center"/>
          </w:tcPr>
          <w:p w:rsidR="005A24FD" w:rsidRPr="004C0EE0" w:rsidRDefault="005A24FD" w:rsidP="006F3161">
            <w:pPr>
              <w:shd w:val="clear" w:color="auto" w:fill="FFFFFF"/>
            </w:pPr>
            <w:r w:rsidRPr="004C0EE0">
              <w:t>Организация и проведение профильной смены для талантливых детей на платформе ОЦ «СИРИУС», «Вега»</w:t>
            </w:r>
          </w:p>
        </w:tc>
        <w:tc>
          <w:tcPr>
            <w:tcW w:w="2693" w:type="dxa"/>
            <w:shd w:val="clear" w:color="auto" w:fill="auto"/>
            <w:vAlign w:val="center"/>
          </w:tcPr>
          <w:p w:rsidR="005A24FD" w:rsidRPr="004C0EE0" w:rsidRDefault="005A24FD" w:rsidP="006F3161">
            <w:pPr>
              <w:shd w:val="clear" w:color="auto" w:fill="FFFFFF"/>
            </w:pPr>
            <w:r w:rsidRPr="004C0EE0">
              <w:t>Август 2022 г.</w:t>
            </w:r>
          </w:p>
        </w:tc>
        <w:tc>
          <w:tcPr>
            <w:tcW w:w="3827" w:type="dxa"/>
            <w:shd w:val="clear" w:color="auto" w:fill="auto"/>
            <w:vAlign w:val="center"/>
          </w:tcPr>
          <w:p w:rsidR="005A24FD" w:rsidRPr="004C0EE0" w:rsidRDefault="005A24FD" w:rsidP="006F3161">
            <w:pPr>
              <w:shd w:val="clear" w:color="auto" w:fill="FFFFFF"/>
            </w:pPr>
            <w:r w:rsidRPr="004C0EE0">
              <w:t xml:space="preserve">Поддержка и развитие талантливых и одарённых детей </w:t>
            </w:r>
          </w:p>
        </w:tc>
      </w:tr>
      <w:tr w:rsidR="005A24FD" w:rsidRPr="00634251" w:rsidTr="006F3161">
        <w:trPr>
          <w:jc w:val="center"/>
        </w:trPr>
        <w:tc>
          <w:tcPr>
            <w:tcW w:w="583" w:type="dxa"/>
            <w:shd w:val="clear" w:color="auto" w:fill="auto"/>
            <w:vAlign w:val="center"/>
          </w:tcPr>
          <w:p w:rsidR="005A24FD" w:rsidRPr="004C0EE0" w:rsidRDefault="005A24FD" w:rsidP="006F3161">
            <w:pPr>
              <w:shd w:val="clear" w:color="auto" w:fill="FFFFFF"/>
              <w:jc w:val="center"/>
            </w:pPr>
            <w:r w:rsidRPr="004C0EE0">
              <w:t>6</w:t>
            </w:r>
          </w:p>
        </w:tc>
        <w:tc>
          <w:tcPr>
            <w:tcW w:w="3069" w:type="dxa"/>
            <w:shd w:val="clear" w:color="auto" w:fill="auto"/>
            <w:vAlign w:val="center"/>
          </w:tcPr>
          <w:p w:rsidR="005A24FD" w:rsidRPr="004C0EE0" w:rsidRDefault="005A24FD" w:rsidP="006F3161">
            <w:pPr>
              <w:shd w:val="clear" w:color="auto" w:fill="FFFFFF"/>
            </w:pPr>
            <w:r w:rsidRPr="004C0EE0">
              <w:t>Курсы повышения  СИПКРО</w:t>
            </w:r>
          </w:p>
        </w:tc>
        <w:tc>
          <w:tcPr>
            <w:tcW w:w="2693" w:type="dxa"/>
            <w:shd w:val="clear" w:color="auto" w:fill="auto"/>
            <w:vAlign w:val="center"/>
          </w:tcPr>
          <w:p w:rsidR="005A24FD" w:rsidRPr="004C0EE0" w:rsidRDefault="005A24FD" w:rsidP="006F3161">
            <w:pPr>
              <w:shd w:val="clear" w:color="auto" w:fill="FFFFFF"/>
            </w:pPr>
            <w:r w:rsidRPr="004C0EE0">
              <w:t>В течение года</w:t>
            </w:r>
          </w:p>
        </w:tc>
        <w:tc>
          <w:tcPr>
            <w:tcW w:w="3827" w:type="dxa"/>
            <w:shd w:val="clear" w:color="auto" w:fill="auto"/>
            <w:vAlign w:val="center"/>
          </w:tcPr>
          <w:p w:rsidR="005A24FD" w:rsidRPr="004C0EE0" w:rsidRDefault="005A24FD" w:rsidP="006F3161">
            <w:pPr>
              <w:shd w:val="clear" w:color="auto" w:fill="FFFFFF"/>
            </w:pPr>
            <w:r w:rsidRPr="004C0EE0">
              <w:t>Повышение квалификации</w:t>
            </w:r>
          </w:p>
        </w:tc>
      </w:tr>
      <w:tr w:rsidR="005A24FD" w:rsidRPr="00634251" w:rsidTr="006F3161">
        <w:trPr>
          <w:jc w:val="center"/>
        </w:trPr>
        <w:tc>
          <w:tcPr>
            <w:tcW w:w="583" w:type="dxa"/>
            <w:shd w:val="clear" w:color="auto" w:fill="auto"/>
            <w:vAlign w:val="center"/>
          </w:tcPr>
          <w:p w:rsidR="005A24FD" w:rsidRPr="004C0EE0" w:rsidRDefault="005A24FD" w:rsidP="006F3161">
            <w:pPr>
              <w:shd w:val="clear" w:color="auto" w:fill="FFFFFF"/>
              <w:jc w:val="center"/>
            </w:pPr>
            <w:r w:rsidRPr="004C0EE0">
              <w:t>7</w:t>
            </w:r>
          </w:p>
        </w:tc>
        <w:tc>
          <w:tcPr>
            <w:tcW w:w="3069" w:type="dxa"/>
            <w:shd w:val="clear" w:color="auto" w:fill="auto"/>
            <w:vAlign w:val="center"/>
          </w:tcPr>
          <w:p w:rsidR="005A24FD" w:rsidRPr="004C0EE0" w:rsidRDefault="005A24FD" w:rsidP="006F3161">
            <w:pPr>
              <w:shd w:val="clear" w:color="auto" w:fill="FFFFFF"/>
            </w:pPr>
            <w:r w:rsidRPr="004C0EE0">
              <w:t>Организация семинаров и мастер- классов по обмену опытом (практико- ориентированный опыт)</w:t>
            </w:r>
          </w:p>
        </w:tc>
        <w:tc>
          <w:tcPr>
            <w:tcW w:w="2693" w:type="dxa"/>
            <w:shd w:val="clear" w:color="auto" w:fill="auto"/>
            <w:vAlign w:val="center"/>
          </w:tcPr>
          <w:p w:rsidR="005A24FD" w:rsidRPr="004C0EE0" w:rsidRDefault="005A24FD" w:rsidP="006F3161">
            <w:pPr>
              <w:shd w:val="clear" w:color="auto" w:fill="FFFFFF"/>
            </w:pPr>
            <w:r w:rsidRPr="004C0EE0">
              <w:t>В течение года</w:t>
            </w:r>
          </w:p>
        </w:tc>
        <w:tc>
          <w:tcPr>
            <w:tcW w:w="3827" w:type="dxa"/>
            <w:shd w:val="clear" w:color="auto" w:fill="auto"/>
            <w:vAlign w:val="center"/>
          </w:tcPr>
          <w:p w:rsidR="005A24FD" w:rsidRPr="004C0EE0" w:rsidRDefault="005A24FD" w:rsidP="006F3161">
            <w:pPr>
              <w:shd w:val="clear" w:color="auto" w:fill="FFFFFF"/>
            </w:pPr>
            <w:r w:rsidRPr="004C0EE0">
              <w:t>Повышение эффективности работы учителей</w:t>
            </w:r>
          </w:p>
        </w:tc>
      </w:tr>
      <w:tr w:rsidR="005A24FD" w:rsidRPr="00634251" w:rsidTr="006F3161">
        <w:trPr>
          <w:jc w:val="center"/>
        </w:trPr>
        <w:tc>
          <w:tcPr>
            <w:tcW w:w="583" w:type="dxa"/>
            <w:shd w:val="clear" w:color="auto" w:fill="auto"/>
            <w:vAlign w:val="center"/>
          </w:tcPr>
          <w:p w:rsidR="005A24FD" w:rsidRPr="004C0EE0" w:rsidRDefault="005A24FD" w:rsidP="006F3161">
            <w:pPr>
              <w:shd w:val="clear" w:color="auto" w:fill="FFFFFF"/>
              <w:jc w:val="center"/>
            </w:pPr>
            <w:r w:rsidRPr="004C0EE0">
              <w:t>8</w:t>
            </w:r>
          </w:p>
        </w:tc>
        <w:tc>
          <w:tcPr>
            <w:tcW w:w="3069" w:type="dxa"/>
            <w:shd w:val="clear" w:color="auto" w:fill="auto"/>
            <w:vAlign w:val="center"/>
          </w:tcPr>
          <w:p w:rsidR="005A24FD" w:rsidRPr="004C0EE0" w:rsidRDefault="005A24FD" w:rsidP="006F3161">
            <w:pPr>
              <w:shd w:val="clear" w:color="auto" w:fill="FFFFFF"/>
            </w:pPr>
            <w:r w:rsidRPr="004C0EE0">
              <w:t>Проведение НПК «Кинельский вектор»</w:t>
            </w:r>
          </w:p>
        </w:tc>
        <w:tc>
          <w:tcPr>
            <w:tcW w:w="2693" w:type="dxa"/>
            <w:shd w:val="clear" w:color="auto" w:fill="auto"/>
            <w:vAlign w:val="center"/>
          </w:tcPr>
          <w:p w:rsidR="005A24FD" w:rsidRPr="004C0EE0" w:rsidRDefault="005A24FD" w:rsidP="006F3161">
            <w:pPr>
              <w:shd w:val="clear" w:color="auto" w:fill="FFFFFF"/>
            </w:pPr>
            <w:r w:rsidRPr="004C0EE0">
              <w:t>Апрель 2022 года</w:t>
            </w:r>
          </w:p>
        </w:tc>
        <w:tc>
          <w:tcPr>
            <w:tcW w:w="3827" w:type="dxa"/>
            <w:shd w:val="clear" w:color="auto" w:fill="auto"/>
            <w:vAlign w:val="center"/>
          </w:tcPr>
          <w:p w:rsidR="005A24FD" w:rsidRPr="004C0EE0" w:rsidRDefault="005A24FD" w:rsidP="006F3161">
            <w:pPr>
              <w:shd w:val="clear" w:color="auto" w:fill="FFFFFF"/>
            </w:pPr>
            <w:r w:rsidRPr="004C0EE0">
              <w:t>Поддержка и развитие талантливых детей</w:t>
            </w:r>
          </w:p>
        </w:tc>
      </w:tr>
      <w:tr w:rsidR="005A24FD" w:rsidRPr="00634251" w:rsidTr="006F3161">
        <w:trPr>
          <w:jc w:val="center"/>
        </w:trPr>
        <w:tc>
          <w:tcPr>
            <w:tcW w:w="583" w:type="dxa"/>
            <w:shd w:val="clear" w:color="auto" w:fill="auto"/>
            <w:vAlign w:val="center"/>
          </w:tcPr>
          <w:p w:rsidR="005A24FD" w:rsidRPr="004C0EE0" w:rsidRDefault="005A24FD" w:rsidP="006F3161">
            <w:pPr>
              <w:shd w:val="clear" w:color="auto" w:fill="FFFFFF"/>
              <w:jc w:val="center"/>
            </w:pPr>
            <w:r w:rsidRPr="004C0EE0">
              <w:t>9</w:t>
            </w:r>
          </w:p>
        </w:tc>
        <w:tc>
          <w:tcPr>
            <w:tcW w:w="3069" w:type="dxa"/>
            <w:shd w:val="clear" w:color="auto" w:fill="auto"/>
            <w:vAlign w:val="center"/>
          </w:tcPr>
          <w:p w:rsidR="005A24FD" w:rsidRPr="004C0EE0" w:rsidRDefault="005A24FD" w:rsidP="006F3161">
            <w:pPr>
              <w:shd w:val="clear" w:color="auto" w:fill="FFFFFF"/>
            </w:pPr>
            <w:r w:rsidRPr="004C0EE0">
              <w:t xml:space="preserve">Проведение аналитических работ в школах с НОР и последующий анализ </w:t>
            </w:r>
          </w:p>
        </w:tc>
        <w:tc>
          <w:tcPr>
            <w:tcW w:w="2693" w:type="dxa"/>
            <w:shd w:val="clear" w:color="auto" w:fill="auto"/>
            <w:vAlign w:val="center"/>
          </w:tcPr>
          <w:p w:rsidR="005A24FD" w:rsidRPr="004C0EE0" w:rsidRDefault="005A24FD" w:rsidP="006F3161">
            <w:pPr>
              <w:shd w:val="clear" w:color="auto" w:fill="FFFFFF"/>
            </w:pPr>
            <w:r w:rsidRPr="004C0EE0">
              <w:t>Февраль 2022 года</w:t>
            </w:r>
          </w:p>
        </w:tc>
        <w:tc>
          <w:tcPr>
            <w:tcW w:w="3827" w:type="dxa"/>
            <w:shd w:val="clear" w:color="auto" w:fill="auto"/>
            <w:vAlign w:val="center"/>
          </w:tcPr>
          <w:p w:rsidR="005A24FD" w:rsidRPr="004C0EE0" w:rsidRDefault="005A24FD" w:rsidP="006F3161">
            <w:pPr>
              <w:shd w:val="clear" w:color="auto" w:fill="FFFFFF"/>
            </w:pPr>
            <w:r w:rsidRPr="004C0EE0">
              <w:t>Повышение эффективности подготовки обучающихся</w:t>
            </w:r>
          </w:p>
        </w:tc>
      </w:tr>
      <w:tr w:rsidR="005A24FD" w:rsidRPr="00634251" w:rsidTr="006F3161">
        <w:trPr>
          <w:jc w:val="center"/>
        </w:trPr>
        <w:tc>
          <w:tcPr>
            <w:tcW w:w="583" w:type="dxa"/>
            <w:shd w:val="clear" w:color="auto" w:fill="auto"/>
            <w:vAlign w:val="center"/>
          </w:tcPr>
          <w:p w:rsidR="005A24FD" w:rsidRPr="004C0EE0" w:rsidRDefault="005A24FD" w:rsidP="006F3161">
            <w:pPr>
              <w:shd w:val="clear" w:color="auto" w:fill="FFFFFF"/>
              <w:jc w:val="center"/>
            </w:pPr>
            <w:r w:rsidRPr="004C0EE0">
              <w:t>10</w:t>
            </w:r>
          </w:p>
        </w:tc>
        <w:tc>
          <w:tcPr>
            <w:tcW w:w="3069" w:type="dxa"/>
            <w:shd w:val="clear" w:color="auto" w:fill="auto"/>
            <w:vAlign w:val="center"/>
          </w:tcPr>
          <w:p w:rsidR="005A24FD" w:rsidRPr="004C0EE0" w:rsidRDefault="005A24FD" w:rsidP="006F3161">
            <w:pPr>
              <w:shd w:val="clear" w:color="auto" w:fill="FFFFFF"/>
            </w:pPr>
            <w:r w:rsidRPr="004C0EE0">
              <w:t xml:space="preserve">Индивидуальные образовательные маршруты для учителей-предметников, основанные на диагностике </w:t>
            </w:r>
            <w:r w:rsidRPr="004C0EE0">
              <w:lastRenderedPageBreak/>
              <w:t>профессиональных компетенций</w:t>
            </w:r>
          </w:p>
        </w:tc>
        <w:tc>
          <w:tcPr>
            <w:tcW w:w="2693" w:type="dxa"/>
            <w:shd w:val="clear" w:color="auto" w:fill="auto"/>
            <w:vAlign w:val="center"/>
          </w:tcPr>
          <w:p w:rsidR="005A24FD" w:rsidRPr="004C0EE0" w:rsidRDefault="005A24FD" w:rsidP="006F3161">
            <w:pPr>
              <w:shd w:val="clear" w:color="auto" w:fill="FFFFFF"/>
            </w:pPr>
            <w:r w:rsidRPr="004C0EE0">
              <w:lastRenderedPageBreak/>
              <w:t>В течение года</w:t>
            </w:r>
          </w:p>
        </w:tc>
        <w:tc>
          <w:tcPr>
            <w:tcW w:w="3827" w:type="dxa"/>
            <w:shd w:val="clear" w:color="auto" w:fill="auto"/>
            <w:vAlign w:val="center"/>
          </w:tcPr>
          <w:p w:rsidR="005A24FD" w:rsidRPr="004C0EE0" w:rsidRDefault="005A24FD" w:rsidP="006F3161">
            <w:pPr>
              <w:shd w:val="clear" w:color="auto" w:fill="FFFFFF"/>
            </w:pPr>
            <w:r w:rsidRPr="004C0EE0">
              <w:t>Разъяснение непонятных трудных вопросов  ГИА, повышение эффективности подготовки обучающихся учителями</w:t>
            </w:r>
          </w:p>
        </w:tc>
      </w:tr>
    </w:tbl>
    <w:p w:rsidR="005A24FD" w:rsidRDefault="005A24FD" w:rsidP="00905C58">
      <w:pPr>
        <w:pStyle w:val="3"/>
        <w:numPr>
          <w:ilvl w:val="0"/>
          <w:numId w:val="0"/>
        </w:numPr>
        <w:tabs>
          <w:tab w:val="left" w:pos="567"/>
        </w:tabs>
        <w:rPr>
          <w:rFonts w:ascii="Times New Roman" w:hAnsi="Times New Roman"/>
          <w:lang w:val="ru-RU"/>
        </w:rPr>
      </w:pPr>
    </w:p>
    <w:p w:rsidR="000F3B34" w:rsidRPr="005F641E" w:rsidRDefault="00905C58" w:rsidP="00905C58">
      <w:pPr>
        <w:pStyle w:val="3"/>
        <w:numPr>
          <w:ilvl w:val="0"/>
          <w:numId w:val="0"/>
        </w:numPr>
        <w:tabs>
          <w:tab w:val="left" w:pos="567"/>
        </w:tabs>
        <w:rPr>
          <w:rFonts w:ascii="Times New Roman" w:hAnsi="Times New Roman"/>
        </w:rPr>
      </w:pPr>
      <w:r>
        <w:rPr>
          <w:rFonts w:ascii="Times New Roman" w:hAnsi="Times New Roman"/>
          <w:lang w:val="ru-RU"/>
        </w:rPr>
        <w:t xml:space="preserve">5.2. </w:t>
      </w:r>
      <w:r w:rsidR="00E67DE8">
        <w:rPr>
          <w:rFonts w:ascii="Times New Roman" w:hAnsi="Times New Roman"/>
          <w:lang w:val="ru-RU"/>
        </w:rPr>
        <w:t xml:space="preserve">Планируемые меры методической поддержки изучения учебных предметов в 2022-2023 </w:t>
      </w:r>
      <w:proofErr w:type="spellStart"/>
      <w:r w:rsidR="00E67DE8">
        <w:rPr>
          <w:rFonts w:ascii="Times New Roman" w:hAnsi="Times New Roman"/>
          <w:lang w:val="ru-RU"/>
        </w:rPr>
        <w:t>уч.г</w:t>
      </w:r>
      <w:proofErr w:type="spellEnd"/>
      <w:r w:rsidR="00E76E68">
        <w:rPr>
          <w:rFonts w:ascii="Times New Roman" w:hAnsi="Times New Roman"/>
          <w:lang w:val="ru-RU"/>
        </w:rPr>
        <w:t xml:space="preserve">. </w:t>
      </w:r>
    </w:p>
    <w:p w:rsidR="005060D9" w:rsidRPr="00B171E8" w:rsidRDefault="00905C58" w:rsidP="00905C58">
      <w:pPr>
        <w:pStyle w:val="3"/>
        <w:numPr>
          <w:ilvl w:val="0"/>
          <w:numId w:val="0"/>
        </w:numPr>
        <w:tabs>
          <w:tab w:val="left" w:pos="567"/>
        </w:tabs>
        <w:ind w:left="993"/>
        <w:rPr>
          <w:rFonts w:ascii="Times New Roman" w:hAnsi="Times New Roman"/>
          <w:b w:val="0"/>
        </w:rPr>
      </w:pPr>
      <w:r w:rsidRPr="00905C58">
        <w:rPr>
          <w:rFonts w:ascii="Times New Roman" w:hAnsi="Times New Roman"/>
          <w:lang w:val="ru-RU"/>
        </w:rPr>
        <w:t>5.2.1.</w:t>
      </w:r>
      <w:r>
        <w:rPr>
          <w:rFonts w:ascii="Times New Roman" w:hAnsi="Times New Roman"/>
          <w:b w:val="0"/>
          <w:lang w:val="ru-RU"/>
        </w:rPr>
        <w:t xml:space="preserve"> </w:t>
      </w:r>
      <w:r w:rsidR="00E67DE8">
        <w:rPr>
          <w:rFonts w:ascii="Times New Roman" w:hAnsi="Times New Roman"/>
          <w:b w:val="0"/>
          <w:lang w:val="ru-RU"/>
        </w:rPr>
        <w:t>Планируемые мероприятия</w:t>
      </w:r>
      <w:r w:rsidR="005060D9" w:rsidRPr="00550D16">
        <w:rPr>
          <w:rFonts w:ascii="Times New Roman" w:hAnsi="Times New Roman"/>
          <w:b w:val="0"/>
        </w:rPr>
        <w:t xml:space="preserve"> методической поддержки изучения учебных предметов в </w:t>
      </w:r>
      <w:r w:rsidR="003D0D44">
        <w:rPr>
          <w:rFonts w:ascii="Times New Roman" w:hAnsi="Times New Roman"/>
          <w:b w:val="0"/>
        </w:rPr>
        <w:t>202</w:t>
      </w:r>
      <w:r w:rsidR="00F675DB">
        <w:rPr>
          <w:rFonts w:ascii="Times New Roman" w:hAnsi="Times New Roman"/>
          <w:b w:val="0"/>
          <w:lang w:val="ru-RU"/>
        </w:rPr>
        <w:t>2</w:t>
      </w:r>
      <w:r w:rsidR="005060D9" w:rsidRPr="00B171E8">
        <w:rPr>
          <w:rFonts w:ascii="Times New Roman" w:hAnsi="Times New Roman"/>
          <w:b w:val="0"/>
        </w:rPr>
        <w:t>-</w:t>
      </w:r>
      <w:r w:rsidR="003D0D44">
        <w:rPr>
          <w:rFonts w:ascii="Times New Roman" w:hAnsi="Times New Roman"/>
          <w:b w:val="0"/>
        </w:rPr>
        <w:t>202</w:t>
      </w:r>
      <w:r w:rsidR="00F675DB">
        <w:rPr>
          <w:rFonts w:ascii="Times New Roman" w:hAnsi="Times New Roman"/>
          <w:b w:val="0"/>
          <w:lang w:val="ru-RU"/>
        </w:rPr>
        <w:t>3</w:t>
      </w:r>
      <w:r w:rsidR="000F3B34" w:rsidRPr="00B171E8">
        <w:rPr>
          <w:rFonts w:ascii="Times New Roman" w:hAnsi="Times New Roman"/>
          <w:b w:val="0"/>
        </w:rPr>
        <w:t xml:space="preserve"> </w:t>
      </w:r>
      <w:proofErr w:type="spellStart"/>
      <w:r w:rsidR="005060D9" w:rsidRPr="00B171E8">
        <w:rPr>
          <w:rFonts w:ascii="Times New Roman" w:hAnsi="Times New Roman"/>
          <w:b w:val="0"/>
        </w:rPr>
        <w:t>уч.г</w:t>
      </w:r>
      <w:proofErr w:type="spellEnd"/>
      <w:r w:rsidR="005060D9" w:rsidRPr="00B171E8">
        <w:rPr>
          <w:rFonts w:ascii="Times New Roman" w:hAnsi="Times New Roman"/>
          <w:b w:val="0"/>
        </w:rPr>
        <w:t xml:space="preserve">. на </w:t>
      </w:r>
      <w:r w:rsidR="005A24FD">
        <w:rPr>
          <w:rFonts w:ascii="Times New Roman" w:hAnsi="Times New Roman"/>
          <w:b w:val="0"/>
          <w:lang w:val="ru-RU"/>
        </w:rPr>
        <w:t xml:space="preserve">окружном </w:t>
      </w:r>
      <w:r w:rsidR="005060D9" w:rsidRPr="00B171E8">
        <w:rPr>
          <w:rFonts w:ascii="Times New Roman" w:hAnsi="Times New Roman"/>
          <w:b w:val="0"/>
        </w:rPr>
        <w:t xml:space="preserve"> уровне</w:t>
      </w:r>
      <w:r w:rsidR="00B171E8">
        <w:rPr>
          <w:rFonts w:ascii="Times New Roman" w:hAnsi="Times New Roman"/>
          <w:b w:val="0"/>
        </w:rPr>
        <w:t xml:space="preserve">, в том числе в ОО с аномально низкими результатами ЕГЭ </w:t>
      </w:r>
      <w:r w:rsidR="003D0D44">
        <w:rPr>
          <w:rFonts w:ascii="Times New Roman" w:hAnsi="Times New Roman"/>
          <w:b w:val="0"/>
        </w:rPr>
        <w:t>202</w:t>
      </w:r>
      <w:r w:rsidR="00F675DB">
        <w:rPr>
          <w:rFonts w:ascii="Times New Roman" w:hAnsi="Times New Roman"/>
          <w:b w:val="0"/>
          <w:lang w:val="ru-RU"/>
        </w:rPr>
        <w:t>2</w:t>
      </w:r>
      <w:r w:rsidR="00B171E8">
        <w:rPr>
          <w:rFonts w:ascii="Times New Roman" w:hAnsi="Times New Roman"/>
          <w:b w:val="0"/>
        </w:rPr>
        <w:t xml:space="preserve"> г.</w:t>
      </w:r>
    </w:p>
    <w:p w:rsidR="00637887" w:rsidRDefault="00637887" w:rsidP="00637887">
      <w:pPr>
        <w:pStyle w:val="af7"/>
        <w:keepNext/>
      </w:pPr>
      <w:r>
        <w:t xml:space="preserve">Таблица </w:t>
      </w:r>
      <w:fldSimple w:instr=" STYLEREF 1 \s ">
        <w:r w:rsidR="00F358A4">
          <w:rPr>
            <w:noProof/>
          </w:rPr>
          <w:t>2</w:t>
        </w:r>
      </w:fldSimple>
      <w:r w:rsidR="00DB6897">
        <w:noBreakHyphen/>
      </w:r>
      <w:fldSimple w:instr=" SEQ Таблица \* ARABIC \s 1 ">
        <w:r w:rsidR="00F358A4">
          <w:rPr>
            <w:noProof/>
          </w:rPr>
          <w:t>15</w:t>
        </w:r>
      </w:fldSimple>
      <w:r w:rsidR="00683D13">
        <w:t>5</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78"/>
        <w:gridCol w:w="8036"/>
      </w:tblGrid>
      <w:tr w:rsidR="005A24FD" w:rsidRPr="00F54F2B" w:rsidTr="006F3161">
        <w:tc>
          <w:tcPr>
            <w:tcW w:w="568" w:type="dxa"/>
            <w:shd w:val="clear" w:color="auto" w:fill="auto"/>
          </w:tcPr>
          <w:p w:rsidR="005A24FD" w:rsidRPr="00F54F2B" w:rsidRDefault="005A24FD" w:rsidP="006F3161">
            <w:pPr>
              <w:pStyle w:val="a3"/>
              <w:spacing w:after="0" w:line="240" w:lineRule="auto"/>
              <w:ind w:left="0"/>
              <w:jc w:val="center"/>
              <w:rPr>
                <w:rFonts w:ascii="Times New Roman" w:hAnsi="Times New Roman"/>
                <w:sz w:val="24"/>
                <w:szCs w:val="24"/>
              </w:rPr>
            </w:pPr>
            <w:r w:rsidRPr="00F54F2B">
              <w:rPr>
                <w:rFonts w:ascii="Times New Roman" w:hAnsi="Times New Roman"/>
                <w:sz w:val="24"/>
                <w:szCs w:val="24"/>
              </w:rPr>
              <w:t>№</w:t>
            </w:r>
          </w:p>
        </w:tc>
        <w:tc>
          <w:tcPr>
            <w:tcW w:w="1134" w:type="dxa"/>
            <w:shd w:val="clear" w:color="auto" w:fill="auto"/>
          </w:tcPr>
          <w:p w:rsidR="005A24FD" w:rsidRPr="00F54F2B" w:rsidRDefault="005A24FD" w:rsidP="006F3161">
            <w:pPr>
              <w:pStyle w:val="a3"/>
              <w:spacing w:after="0" w:line="240" w:lineRule="auto"/>
              <w:ind w:left="0"/>
              <w:jc w:val="center"/>
              <w:rPr>
                <w:rFonts w:ascii="Times New Roman" w:hAnsi="Times New Roman"/>
                <w:sz w:val="24"/>
                <w:szCs w:val="24"/>
              </w:rPr>
            </w:pPr>
            <w:r w:rsidRPr="00F54F2B">
              <w:rPr>
                <w:rFonts w:ascii="Times New Roman" w:hAnsi="Times New Roman"/>
                <w:sz w:val="24"/>
                <w:szCs w:val="24"/>
              </w:rPr>
              <w:t>Дата</w:t>
            </w:r>
          </w:p>
          <w:p w:rsidR="005A24FD" w:rsidRPr="00F54F2B" w:rsidRDefault="005A24FD" w:rsidP="006F3161">
            <w:pPr>
              <w:pStyle w:val="a3"/>
              <w:spacing w:after="0" w:line="240" w:lineRule="auto"/>
              <w:ind w:left="0"/>
              <w:jc w:val="center"/>
              <w:rPr>
                <w:rFonts w:ascii="Times New Roman" w:hAnsi="Times New Roman"/>
                <w:sz w:val="24"/>
                <w:szCs w:val="24"/>
              </w:rPr>
            </w:pPr>
            <w:r w:rsidRPr="00F54F2B">
              <w:rPr>
                <w:rFonts w:ascii="Times New Roman" w:hAnsi="Times New Roman"/>
                <w:i/>
                <w:sz w:val="24"/>
                <w:szCs w:val="24"/>
              </w:rPr>
              <w:t>(месяц)</w:t>
            </w:r>
          </w:p>
        </w:tc>
        <w:tc>
          <w:tcPr>
            <w:tcW w:w="8079" w:type="dxa"/>
            <w:shd w:val="clear" w:color="auto" w:fill="auto"/>
          </w:tcPr>
          <w:p w:rsidR="005A24FD" w:rsidRPr="00F54F2B" w:rsidRDefault="005A24FD" w:rsidP="006F3161">
            <w:pPr>
              <w:pStyle w:val="a3"/>
              <w:spacing w:after="0" w:line="240" w:lineRule="auto"/>
              <w:ind w:left="0"/>
              <w:jc w:val="center"/>
              <w:rPr>
                <w:rFonts w:ascii="Times New Roman" w:hAnsi="Times New Roman"/>
                <w:sz w:val="24"/>
                <w:szCs w:val="24"/>
              </w:rPr>
            </w:pPr>
            <w:r w:rsidRPr="00F54F2B">
              <w:rPr>
                <w:rFonts w:ascii="Times New Roman" w:hAnsi="Times New Roman"/>
                <w:sz w:val="24"/>
                <w:szCs w:val="24"/>
              </w:rPr>
              <w:t>Мероприятие</w:t>
            </w:r>
          </w:p>
          <w:p w:rsidR="005A24FD" w:rsidRPr="00F54F2B" w:rsidRDefault="005A24FD" w:rsidP="006F3161">
            <w:pPr>
              <w:pStyle w:val="a3"/>
              <w:spacing w:after="0" w:line="240" w:lineRule="auto"/>
              <w:ind w:left="0"/>
              <w:jc w:val="center"/>
              <w:rPr>
                <w:rFonts w:ascii="Times New Roman" w:hAnsi="Times New Roman"/>
                <w:i/>
                <w:sz w:val="24"/>
                <w:szCs w:val="24"/>
              </w:rPr>
            </w:pPr>
          </w:p>
        </w:tc>
      </w:tr>
      <w:tr w:rsidR="005A24FD" w:rsidRPr="00F54F2B" w:rsidTr="006F3161">
        <w:tc>
          <w:tcPr>
            <w:tcW w:w="568" w:type="dxa"/>
            <w:shd w:val="clear" w:color="auto" w:fill="auto"/>
          </w:tcPr>
          <w:p w:rsidR="005A24FD" w:rsidRPr="004C0EE0" w:rsidRDefault="005A24FD" w:rsidP="006F3161">
            <w:pPr>
              <w:pStyle w:val="a3"/>
              <w:shd w:val="clear" w:color="auto" w:fill="FFFFFF"/>
              <w:spacing w:after="0" w:line="240" w:lineRule="auto"/>
              <w:ind w:left="0"/>
              <w:jc w:val="center"/>
              <w:rPr>
                <w:rFonts w:ascii="Times New Roman" w:hAnsi="Times New Roman"/>
                <w:sz w:val="24"/>
                <w:szCs w:val="24"/>
              </w:rPr>
            </w:pPr>
            <w:r w:rsidRPr="004C0EE0">
              <w:rPr>
                <w:rFonts w:ascii="Times New Roman" w:hAnsi="Times New Roman"/>
                <w:sz w:val="24"/>
                <w:szCs w:val="24"/>
              </w:rPr>
              <w:t>1</w:t>
            </w:r>
          </w:p>
        </w:tc>
        <w:tc>
          <w:tcPr>
            <w:tcW w:w="1134" w:type="dxa"/>
            <w:shd w:val="clear" w:color="auto" w:fill="auto"/>
          </w:tcPr>
          <w:p w:rsidR="005A24FD" w:rsidRPr="004C0EE0" w:rsidRDefault="005A24FD" w:rsidP="006F3161">
            <w:pPr>
              <w:pStyle w:val="a3"/>
              <w:shd w:val="clear" w:color="auto" w:fill="FFFFFF"/>
              <w:spacing w:after="0" w:line="240" w:lineRule="auto"/>
              <w:ind w:left="0"/>
              <w:rPr>
                <w:rFonts w:ascii="Times New Roman" w:hAnsi="Times New Roman"/>
                <w:sz w:val="24"/>
                <w:szCs w:val="24"/>
              </w:rPr>
            </w:pPr>
            <w:r>
              <w:rPr>
                <w:rFonts w:ascii="Times New Roman" w:hAnsi="Times New Roman"/>
                <w:sz w:val="24"/>
                <w:szCs w:val="24"/>
              </w:rPr>
              <w:t>С</w:t>
            </w:r>
            <w:r w:rsidRPr="004C0EE0">
              <w:rPr>
                <w:rFonts w:ascii="Times New Roman" w:hAnsi="Times New Roman"/>
                <w:sz w:val="24"/>
                <w:szCs w:val="24"/>
              </w:rPr>
              <w:t>ентябр</w:t>
            </w:r>
            <w:r>
              <w:rPr>
                <w:rFonts w:ascii="Times New Roman" w:hAnsi="Times New Roman"/>
                <w:sz w:val="24"/>
                <w:szCs w:val="24"/>
              </w:rPr>
              <w:t>ь</w:t>
            </w:r>
          </w:p>
        </w:tc>
        <w:tc>
          <w:tcPr>
            <w:tcW w:w="8079" w:type="dxa"/>
            <w:shd w:val="clear" w:color="auto" w:fill="auto"/>
          </w:tcPr>
          <w:p w:rsidR="005A24FD" w:rsidRPr="004C0EE0" w:rsidRDefault="005A24FD" w:rsidP="006F3161">
            <w:pPr>
              <w:pStyle w:val="a3"/>
              <w:shd w:val="clear" w:color="auto" w:fill="FFFFFF"/>
              <w:spacing w:after="0" w:line="240" w:lineRule="auto"/>
              <w:ind w:left="0"/>
              <w:rPr>
                <w:rFonts w:ascii="Times New Roman" w:hAnsi="Times New Roman"/>
                <w:sz w:val="24"/>
                <w:szCs w:val="24"/>
              </w:rPr>
            </w:pPr>
            <w:r w:rsidRPr="004C0EE0">
              <w:rPr>
                <w:rFonts w:ascii="Times New Roman" w:hAnsi="Times New Roman"/>
                <w:sz w:val="24"/>
                <w:szCs w:val="24"/>
              </w:rPr>
              <w:t>Семинар/</w:t>
            </w:r>
            <w:proofErr w:type="spellStart"/>
            <w:r w:rsidRPr="004C0EE0">
              <w:rPr>
                <w:rFonts w:ascii="Times New Roman" w:hAnsi="Times New Roman"/>
                <w:sz w:val="24"/>
                <w:szCs w:val="24"/>
              </w:rPr>
              <w:t>вебинар</w:t>
            </w:r>
            <w:proofErr w:type="spellEnd"/>
            <w:r w:rsidRPr="004C0EE0">
              <w:rPr>
                <w:rFonts w:ascii="Times New Roman" w:hAnsi="Times New Roman"/>
                <w:sz w:val="24"/>
                <w:szCs w:val="24"/>
              </w:rPr>
              <w:t xml:space="preserve"> с анализом результатов ЕГЭ по русскому языку и литературе</w:t>
            </w:r>
          </w:p>
        </w:tc>
      </w:tr>
      <w:tr w:rsidR="005A24FD" w:rsidRPr="00F54F2B" w:rsidTr="006F3161">
        <w:tc>
          <w:tcPr>
            <w:tcW w:w="568" w:type="dxa"/>
            <w:shd w:val="clear" w:color="auto" w:fill="auto"/>
          </w:tcPr>
          <w:p w:rsidR="005A24FD" w:rsidRPr="004C0EE0" w:rsidRDefault="005A24FD" w:rsidP="006F3161">
            <w:pPr>
              <w:pStyle w:val="a3"/>
              <w:shd w:val="clear" w:color="auto" w:fill="FFFFFF"/>
              <w:spacing w:after="0" w:line="240" w:lineRule="auto"/>
              <w:ind w:left="0"/>
              <w:jc w:val="center"/>
              <w:rPr>
                <w:rFonts w:ascii="Times New Roman" w:hAnsi="Times New Roman"/>
                <w:sz w:val="24"/>
                <w:szCs w:val="24"/>
              </w:rPr>
            </w:pPr>
            <w:r w:rsidRPr="004C0EE0">
              <w:rPr>
                <w:rFonts w:ascii="Times New Roman" w:hAnsi="Times New Roman"/>
                <w:sz w:val="24"/>
                <w:szCs w:val="24"/>
              </w:rPr>
              <w:t>2</w:t>
            </w:r>
          </w:p>
        </w:tc>
        <w:tc>
          <w:tcPr>
            <w:tcW w:w="1134" w:type="dxa"/>
            <w:shd w:val="clear" w:color="auto" w:fill="auto"/>
          </w:tcPr>
          <w:p w:rsidR="005A24FD" w:rsidRPr="004C0EE0" w:rsidRDefault="005A24FD" w:rsidP="006F3161">
            <w:pPr>
              <w:pStyle w:val="a3"/>
              <w:shd w:val="clear" w:color="auto" w:fill="FFFFFF"/>
              <w:spacing w:after="0" w:line="240" w:lineRule="auto"/>
              <w:ind w:left="0"/>
              <w:rPr>
                <w:rFonts w:ascii="Times New Roman" w:hAnsi="Times New Roman"/>
                <w:sz w:val="24"/>
                <w:szCs w:val="24"/>
              </w:rPr>
            </w:pPr>
            <w:r w:rsidRPr="004C0EE0">
              <w:rPr>
                <w:rFonts w:ascii="Times New Roman" w:hAnsi="Times New Roman"/>
                <w:sz w:val="24"/>
                <w:szCs w:val="24"/>
              </w:rPr>
              <w:t>Октябрь</w:t>
            </w:r>
          </w:p>
        </w:tc>
        <w:tc>
          <w:tcPr>
            <w:tcW w:w="8079" w:type="dxa"/>
            <w:shd w:val="clear" w:color="auto" w:fill="auto"/>
          </w:tcPr>
          <w:p w:rsidR="005A24FD" w:rsidRPr="004C0EE0" w:rsidRDefault="005A24FD" w:rsidP="006F3161">
            <w:pPr>
              <w:pStyle w:val="a3"/>
              <w:shd w:val="clear" w:color="auto" w:fill="FFFFFF"/>
              <w:spacing w:after="0" w:line="240" w:lineRule="auto"/>
              <w:ind w:left="0"/>
              <w:rPr>
                <w:rFonts w:ascii="Times New Roman" w:hAnsi="Times New Roman"/>
                <w:sz w:val="24"/>
                <w:szCs w:val="24"/>
              </w:rPr>
            </w:pPr>
            <w:r w:rsidRPr="004C0EE0">
              <w:rPr>
                <w:rFonts w:ascii="Times New Roman" w:hAnsi="Times New Roman"/>
                <w:sz w:val="24"/>
                <w:szCs w:val="24"/>
              </w:rPr>
              <w:t>Семинар-практикум по подготовке к итоговому сочинению по литературе</w:t>
            </w:r>
          </w:p>
        </w:tc>
      </w:tr>
      <w:tr w:rsidR="005A24FD" w:rsidRPr="00F54F2B" w:rsidTr="006F3161">
        <w:tc>
          <w:tcPr>
            <w:tcW w:w="568" w:type="dxa"/>
            <w:shd w:val="clear" w:color="auto" w:fill="auto"/>
          </w:tcPr>
          <w:p w:rsidR="005A24FD" w:rsidRPr="004C0EE0" w:rsidRDefault="005A24FD" w:rsidP="006F3161">
            <w:pPr>
              <w:pStyle w:val="a3"/>
              <w:shd w:val="clear" w:color="auto" w:fill="FFFFFF"/>
              <w:spacing w:after="0" w:line="240" w:lineRule="auto"/>
              <w:ind w:left="0"/>
              <w:jc w:val="center"/>
              <w:rPr>
                <w:rFonts w:ascii="Times New Roman" w:hAnsi="Times New Roman"/>
                <w:sz w:val="24"/>
                <w:szCs w:val="24"/>
              </w:rPr>
            </w:pPr>
            <w:r w:rsidRPr="004C0EE0">
              <w:rPr>
                <w:rFonts w:ascii="Times New Roman" w:hAnsi="Times New Roman"/>
                <w:sz w:val="24"/>
                <w:szCs w:val="24"/>
              </w:rPr>
              <w:t>3</w:t>
            </w:r>
          </w:p>
        </w:tc>
        <w:tc>
          <w:tcPr>
            <w:tcW w:w="1134" w:type="dxa"/>
            <w:shd w:val="clear" w:color="auto" w:fill="auto"/>
          </w:tcPr>
          <w:p w:rsidR="005A24FD" w:rsidRPr="004C0EE0" w:rsidRDefault="005A24FD" w:rsidP="006F3161">
            <w:pPr>
              <w:pStyle w:val="a3"/>
              <w:shd w:val="clear" w:color="auto" w:fill="FFFFFF"/>
              <w:spacing w:after="0" w:line="240" w:lineRule="auto"/>
              <w:ind w:left="0"/>
              <w:rPr>
                <w:rFonts w:ascii="Times New Roman" w:hAnsi="Times New Roman"/>
                <w:sz w:val="24"/>
                <w:szCs w:val="24"/>
              </w:rPr>
            </w:pPr>
            <w:r w:rsidRPr="004C0EE0">
              <w:rPr>
                <w:rFonts w:ascii="Times New Roman" w:hAnsi="Times New Roman"/>
                <w:sz w:val="24"/>
                <w:szCs w:val="24"/>
              </w:rPr>
              <w:t>Декабрь</w:t>
            </w:r>
          </w:p>
        </w:tc>
        <w:tc>
          <w:tcPr>
            <w:tcW w:w="8079" w:type="dxa"/>
            <w:shd w:val="clear" w:color="auto" w:fill="auto"/>
          </w:tcPr>
          <w:p w:rsidR="005A24FD" w:rsidRPr="004C0EE0" w:rsidRDefault="005A24FD" w:rsidP="006F3161">
            <w:pPr>
              <w:pStyle w:val="a3"/>
              <w:shd w:val="clear" w:color="auto" w:fill="FFFFFF"/>
              <w:spacing w:after="0" w:line="240" w:lineRule="auto"/>
              <w:ind w:left="0"/>
              <w:rPr>
                <w:rFonts w:ascii="Times New Roman" w:hAnsi="Times New Roman"/>
                <w:sz w:val="24"/>
                <w:szCs w:val="24"/>
              </w:rPr>
            </w:pPr>
            <w:r w:rsidRPr="004C0EE0">
              <w:rPr>
                <w:rFonts w:ascii="Times New Roman" w:hAnsi="Times New Roman"/>
                <w:sz w:val="24"/>
                <w:szCs w:val="24"/>
              </w:rPr>
              <w:t>Семинар- практикум по результа</w:t>
            </w:r>
            <w:r>
              <w:rPr>
                <w:rFonts w:ascii="Times New Roman" w:hAnsi="Times New Roman"/>
                <w:sz w:val="24"/>
                <w:szCs w:val="24"/>
              </w:rPr>
              <w:t>там анализа проверки заданий по ФГ</w:t>
            </w:r>
          </w:p>
        </w:tc>
      </w:tr>
      <w:tr w:rsidR="005A24FD" w:rsidRPr="00F54F2B" w:rsidTr="006F3161">
        <w:tc>
          <w:tcPr>
            <w:tcW w:w="568" w:type="dxa"/>
            <w:shd w:val="clear" w:color="auto" w:fill="auto"/>
          </w:tcPr>
          <w:p w:rsidR="005A24FD" w:rsidRPr="004C0EE0" w:rsidRDefault="005A24FD" w:rsidP="006F3161">
            <w:pPr>
              <w:pStyle w:val="a3"/>
              <w:shd w:val="clear" w:color="auto" w:fill="FFFFFF"/>
              <w:spacing w:after="0" w:line="240" w:lineRule="auto"/>
              <w:ind w:left="0"/>
              <w:jc w:val="center"/>
              <w:rPr>
                <w:rFonts w:ascii="Times New Roman" w:hAnsi="Times New Roman"/>
                <w:sz w:val="24"/>
                <w:szCs w:val="24"/>
              </w:rPr>
            </w:pPr>
            <w:r w:rsidRPr="004C0EE0">
              <w:rPr>
                <w:rFonts w:ascii="Times New Roman" w:hAnsi="Times New Roman"/>
                <w:sz w:val="24"/>
                <w:szCs w:val="24"/>
              </w:rPr>
              <w:t>4</w:t>
            </w:r>
          </w:p>
        </w:tc>
        <w:tc>
          <w:tcPr>
            <w:tcW w:w="1134" w:type="dxa"/>
            <w:shd w:val="clear" w:color="auto" w:fill="auto"/>
          </w:tcPr>
          <w:p w:rsidR="005A24FD" w:rsidRPr="004C0EE0" w:rsidRDefault="005A24FD" w:rsidP="006F3161">
            <w:pPr>
              <w:pStyle w:val="a3"/>
              <w:shd w:val="clear" w:color="auto" w:fill="FFFFFF"/>
              <w:spacing w:after="0" w:line="240" w:lineRule="auto"/>
              <w:ind w:left="0"/>
              <w:rPr>
                <w:rFonts w:ascii="Times New Roman" w:hAnsi="Times New Roman"/>
                <w:sz w:val="24"/>
                <w:szCs w:val="24"/>
              </w:rPr>
            </w:pPr>
            <w:r w:rsidRPr="004C0EE0">
              <w:rPr>
                <w:rFonts w:ascii="Times New Roman" w:hAnsi="Times New Roman"/>
                <w:sz w:val="24"/>
                <w:szCs w:val="24"/>
              </w:rPr>
              <w:t xml:space="preserve">Февраль </w:t>
            </w:r>
          </w:p>
        </w:tc>
        <w:tc>
          <w:tcPr>
            <w:tcW w:w="8079" w:type="dxa"/>
            <w:shd w:val="clear" w:color="auto" w:fill="auto"/>
          </w:tcPr>
          <w:p w:rsidR="005A24FD" w:rsidRPr="004C0EE0" w:rsidRDefault="005A24FD" w:rsidP="006F3161">
            <w:pPr>
              <w:pStyle w:val="a3"/>
              <w:shd w:val="clear" w:color="auto" w:fill="FFFFFF"/>
              <w:spacing w:after="0" w:line="240" w:lineRule="auto"/>
              <w:ind w:left="0"/>
              <w:rPr>
                <w:rFonts w:ascii="Times New Roman" w:hAnsi="Times New Roman"/>
                <w:sz w:val="24"/>
                <w:szCs w:val="24"/>
              </w:rPr>
            </w:pPr>
            <w:r w:rsidRPr="004C0EE0">
              <w:rPr>
                <w:rFonts w:ascii="Times New Roman" w:hAnsi="Times New Roman"/>
                <w:sz w:val="24"/>
                <w:szCs w:val="24"/>
              </w:rPr>
              <w:t>Семинар- практикум  с анализом заданий ЕГЭ (ОГЭ) с учётом изменений.</w:t>
            </w:r>
          </w:p>
        </w:tc>
      </w:tr>
      <w:tr w:rsidR="005A24FD" w:rsidRPr="00F54F2B" w:rsidTr="006F3161">
        <w:tc>
          <w:tcPr>
            <w:tcW w:w="568" w:type="dxa"/>
            <w:shd w:val="clear" w:color="auto" w:fill="auto"/>
          </w:tcPr>
          <w:p w:rsidR="005A24FD" w:rsidRPr="004C0EE0" w:rsidRDefault="005A24FD" w:rsidP="006F3161">
            <w:pPr>
              <w:pStyle w:val="a3"/>
              <w:shd w:val="clear" w:color="auto" w:fill="FFFFFF"/>
              <w:spacing w:after="0" w:line="240" w:lineRule="auto"/>
              <w:ind w:left="0"/>
              <w:jc w:val="center"/>
              <w:rPr>
                <w:rFonts w:ascii="Times New Roman" w:hAnsi="Times New Roman"/>
                <w:sz w:val="24"/>
                <w:szCs w:val="24"/>
              </w:rPr>
            </w:pPr>
            <w:r w:rsidRPr="004C0EE0">
              <w:rPr>
                <w:rFonts w:ascii="Times New Roman" w:hAnsi="Times New Roman"/>
                <w:sz w:val="24"/>
                <w:szCs w:val="24"/>
              </w:rPr>
              <w:t>5</w:t>
            </w:r>
          </w:p>
        </w:tc>
        <w:tc>
          <w:tcPr>
            <w:tcW w:w="1134" w:type="dxa"/>
            <w:shd w:val="clear" w:color="auto" w:fill="auto"/>
          </w:tcPr>
          <w:p w:rsidR="005A24FD" w:rsidRPr="004C0EE0" w:rsidRDefault="005A24FD" w:rsidP="006F3161">
            <w:pPr>
              <w:pStyle w:val="a3"/>
              <w:shd w:val="clear" w:color="auto" w:fill="FFFFFF"/>
              <w:spacing w:after="0" w:line="240" w:lineRule="auto"/>
              <w:ind w:left="0"/>
              <w:rPr>
                <w:rFonts w:ascii="Times New Roman" w:hAnsi="Times New Roman"/>
                <w:sz w:val="24"/>
                <w:szCs w:val="24"/>
              </w:rPr>
            </w:pPr>
            <w:r w:rsidRPr="004C0EE0">
              <w:rPr>
                <w:rFonts w:ascii="Times New Roman" w:hAnsi="Times New Roman"/>
                <w:sz w:val="24"/>
                <w:szCs w:val="24"/>
              </w:rPr>
              <w:t>Апрель</w:t>
            </w:r>
          </w:p>
        </w:tc>
        <w:tc>
          <w:tcPr>
            <w:tcW w:w="8079" w:type="dxa"/>
            <w:shd w:val="clear" w:color="auto" w:fill="auto"/>
          </w:tcPr>
          <w:p w:rsidR="005A24FD" w:rsidRPr="004C0EE0" w:rsidRDefault="005A24FD" w:rsidP="006F3161">
            <w:pPr>
              <w:pStyle w:val="a3"/>
              <w:shd w:val="clear" w:color="auto" w:fill="FFFFFF"/>
              <w:spacing w:after="0" w:line="240" w:lineRule="auto"/>
              <w:ind w:left="0"/>
              <w:rPr>
                <w:rFonts w:ascii="Times New Roman" w:hAnsi="Times New Roman"/>
                <w:sz w:val="24"/>
                <w:szCs w:val="24"/>
              </w:rPr>
            </w:pPr>
            <w:r w:rsidRPr="004C0EE0">
              <w:rPr>
                <w:rFonts w:ascii="Times New Roman" w:hAnsi="Times New Roman"/>
                <w:sz w:val="24"/>
                <w:szCs w:val="24"/>
              </w:rPr>
              <w:t>Семинар- практикум с анализом программ для выявления наиболее удобных для успешной  работы при подготовке к ВПР и ГИА</w:t>
            </w:r>
          </w:p>
        </w:tc>
      </w:tr>
    </w:tbl>
    <w:p w:rsidR="005A24FD" w:rsidRDefault="005A24FD" w:rsidP="005A24FD">
      <w:pPr>
        <w:pStyle w:val="3"/>
        <w:numPr>
          <w:ilvl w:val="0"/>
          <w:numId w:val="0"/>
        </w:numPr>
        <w:tabs>
          <w:tab w:val="left" w:pos="567"/>
        </w:tabs>
        <w:rPr>
          <w:rFonts w:ascii="Times New Roman" w:hAnsi="Times New Roman"/>
          <w:lang w:val="ru-RU"/>
        </w:rPr>
      </w:pPr>
    </w:p>
    <w:p w:rsidR="00E67DE8" w:rsidRPr="00550D16" w:rsidRDefault="00905C58" w:rsidP="00905C58">
      <w:pPr>
        <w:pStyle w:val="3"/>
        <w:numPr>
          <w:ilvl w:val="0"/>
          <w:numId w:val="0"/>
        </w:numPr>
        <w:tabs>
          <w:tab w:val="left" w:pos="567"/>
        </w:tabs>
        <w:ind w:left="993"/>
        <w:rPr>
          <w:rFonts w:ascii="Times New Roman" w:hAnsi="Times New Roman"/>
          <w:b w:val="0"/>
        </w:rPr>
      </w:pPr>
      <w:r w:rsidRPr="00905C58">
        <w:rPr>
          <w:rFonts w:ascii="Times New Roman" w:hAnsi="Times New Roman"/>
          <w:lang w:val="ru-RU"/>
        </w:rPr>
        <w:t>5.2.2.</w:t>
      </w:r>
      <w:r>
        <w:rPr>
          <w:rFonts w:ascii="Times New Roman" w:hAnsi="Times New Roman"/>
          <w:b w:val="0"/>
          <w:lang w:val="ru-RU"/>
        </w:rPr>
        <w:t xml:space="preserve"> </w:t>
      </w:r>
      <w:r w:rsidR="00E67DE8" w:rsidRPr="00B171E8">
        <w:rPr>
          <w:rFonts w:ascii="Times New Roman" w:hAnsi="Times New Roman"/>
          <w:b w:val="0"/>
        </w:rPr>
        <w:t>Трансляция эффективных педагогических практик ОО с наиболе</w:t>
      </w:r>
      <w:r w:rsidR="00E67DE8" w:rsidRPr="00550D16">
        <w:rPr>
          <w:rFonts w:ascii="Times New Roman" w:hAnsi="Times New Roman"/>
          <w:b w:val="0"/>
        </w:rPr>
        <w:t xml:space="preserve">е высокими результатами ЕГЭ </w:t>
      </w:r>
      <w:r w:rsidR="00E67DE8">
        <w:rPr>
          <w:rFonts w:ascii="Times New Roman" w:hAnsi="Times New Roman"/>
          <w:b w:val="0"/>
        </w:rPr>
        <w:t>202</w:t>
      </w:r>
      <w:r w:rsidR="00E67DE8" w:rsidRPr="00D65DF5">
        <w:rPr>
          <w:rFonts w:ascii="Times New Roman" w:hAnsi="Times New Roman"/>
          <w:b w:val="0"/>
        </w:rPr>
        <w:t>2</w:t>
      </w:r>
      <w:r w:rsidR="00E67DE8" w:rsidRPr="00B171E8">
        <w:rPr>
          <w:rFonts w:ascii="Times New Roman" w:hAnsi="Times New Roman"/>
          <w:b w:val="0"/>
        </w:rPr>
        <w:t xml:space="preserve"> </w:t>
      </w:r>
      <w:r w:rsidR="00E67DE8" w:rsidRPr="00550D16">
        <w:rPr>
          <w:rFonts w:ascii="Times New Roman" w:hAnsi="Times New Roman"/>
          <w:b w:val="0"/>
        </w:rPr>
        <w:t>г.</w:t>
      </w:r>
    </w:p>
    <w:p w:rsidR="00E67DE8" w:rsidRDefault="00E67DE8" w:rsidP="00E67DE8">
      <w:pPr>
        <w:pStyle w:val="af7"/>
        <w:keepNext/>
      </w:pPr>
      <w:r>
        <w:t xml:space="preserve">Таблица </w:t>
      </w:r>
      <w:fldSimple w:instr=" STYLEREF 1 \s ">
        <w:r w:rsidR="00F358A4">
          <w:rPr>
            <w:noProof/>
          </w:rPr>
          <w:t>2</w:t>
        </w:r>
      </w:fldSimple>
      <w:r>
        <w:noBreakHyphen/>
      </w:r>
      <w:fldSimple w:instr=" SEQ Таблица \* ARABIC \s 1 ">
        <w:r w:rsidR="00F358A4">
          <w:rPr>
            <w:noProof/>
          </w:rPr>
          <w:t>16</w:t>
        </w:r>
      </w:fldSimple>
      <w:r w:rsidR="007743EF">
        <w:t>6</w:t>
      </w:r>
    </w:p>
    <w:p w:rsidR="005A24FD" w:rsidRDefault="005A24FD" w:rsidP="00905C58">
      <w:pPr>
        <w:pStyle w:val="3"/>
        <w:numPr>
          <w:ilvl w:val="0"/>
          <w:numId w:val="0"/>
        </w:numPr>
        <w:tabs>
          <w:tab w:val="left" w:pos="567"/>
        </w:tabs>
        <w:ind w:left="993"/>
        <w:rPr>
          <w:rFonts w:ascii="Times New Roman" w:hAnsi="Times New Roman"/>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398"/>
        <w:gridCol w:w="7796"/>
      </w:tblGrid>
      <w:tr w:rsidR="005A24FD" w:rsidRPr="004C0EE0" w:rsidTr="006F3161">
        <w:tc>
          <w:tcPr>
            <w:tcW w:w="445" w:type="dxa"/>
            <w:shd w:val="clear" w:color="auto" w:fill="auto"/>
          </w:tcPr>
          <w:p w:rsidR="005A24FD" w:rsidRPr="004C0EE0" w:rsidRDefault="005A24FD" w:rsidP="006F3161">
            <w:pPr>
              <w:pStyle w:val="a3"/>
              <w:shd w:val="clear" w:color="auto" w:fill="FFFFFF"/>
              <w:spacing w:after="0" w:line="240" w:lineRule="auto"/>
              <w:ind w:left="0"/>
              <w:jc w:val="center"/>
              <w:rPr>
                <w:rFonts w:ascii="Times New Roman" w:hAnsi="Times New Roman"/>
                <w:sz w:val="24"/>
                <w:szCs w:val="24"/>
              </w:rPr>
            </w:pPr>
            <w:r w:rsidRPr="004C0EE0">
              <w:rPr>
                <w:rFonts w:ascii="Times New Roman" w:hAnsi="Times New Roman"/>
                <w:sz w:val="24"/>
                <w:szCs w:val="24"/>
              </w:rPr>
              <w:t>№</w:t>
            </w:r>
          </w:p>
        </w:tc>
        <w:tc>
          <w:tcPr>
            <w:tcW w:w="1398" w:type="dxa"/>
            <w:shd w:val="clear" w:color="auto" w:fill="auto"/>
          </w:tcPr>
          <w:p w:rsidR="005A24FD" w:rsidRPr="004C0EE0" w:rsidRDefault="005A24FD" w:rsidP="006F3161">
            <w:pPr>
              <w:pStyle w:val="a3"/>
              <w:shd w:val="clear" w:color="auto" w:fill="FFFFFF"/>
              <w:spacing w:after="0" w:line="240" w:lineRule="auto"/>
              <w:ind w:left="0"/>
              <w:jc w:val="center"/>
              <w:rPr>
                <w:rFonts w:ascii="Times New Roman" w:hAnsi="Times New Roman"/>
                <w:sz w:val="24"/>
                <w:szCs w:val="24"/>
              </w:rPr>
            </w:pPr>
            <w:r w:rsidRPr="004C0EE0">
              <w:rPr>
                <w:rFonts w:ascii="Times New Roman" w:hAnsi="Times New Roman"/>
                <w:sz w:val="24"/>
                <w:szCs w:val="24"/>
              </w:rPr>
              <w:t>Дата</w:t>
            </w:r>
          </w:p>
          <w:p w:rsidR="005A24FD" w:rsidRPr="004C0EE0" w:rsidRDefault="005A24FD" w:rsidP="006F3161">
            <w:pPr>
              <w:pStyle w:val="a3"/>
              <w:shd w:val="clear" w:color="auto" w:fill="FFFFFF"/>
              <w:spacing w:after="0" w:line="240" w:lineRule="auto"/>
              <w:ind w:left="0"/>
              <w:jc w:val="center"/>
              <w:rPr>
                <w:rFonts w:ascii="Times New Roman" w:hAnsi="Times New Roman"/>
                <w:sz w:val="24"/>
                <w:szCs w:val="24"/>
              </w:rPr>
            </w:pPr>
            <w:r w:rsidRPr="004C0EE0">
              <w:rPr>
                <w:rFonts w:ascii="Times New Roman" w:hAnsi="Times New Roman"/>
                <w:i/>
                <w:sz w:val="24"/>
                <w:szCs w:val="24"/>
              </w:rPr>
              <w:t>(месяц)</w:t>
            </w:r>
          </w:p>
        </w:tc>
        <w:tc>
          <w:tcPr>
            <w:tcW w:w="7796" w:type="dxa"/>
            <w:shd w:val="clear" w:color="auto" w:fill="auto"/>
          </w:tcPr>
          <w:p w:rsidR="005A24FD" w:rsidRPr="004C0EE0" w:rsidRDefault="005A24FD" w:rsidP="006F3161">
            <w:pPr>
              <w:pStyle w:val="a3"/>
              <w:shd w:val="clear" w:color="auto" w:fill="FFFFFF"/>
              <w:spacing w:after="0" w:line="240" w:lineRule="auto"/>
              <w:ind w:left="0"/>
              <w:jc w:val="center"/>
              <w:rPr>
                <w:rFonts w:ascii="Times New Roman" w:hAnsi="Times New Roman"/>
                <w:sz w:val="24"/>
                <w:szCs w:val="24"/>
              </w:rPr>
            </w:pPr>
            <w:r w:rsidRPr="004C0EE0">
              <w:rPr>
                <w:rFonts w:ascii="Times New Roman" w:hAnsi="Times New Roman"/>
                <w:sz w:val="24"/>
                <w:szCs w:val="24"/>
              </w:rPr>
              <w:t>Мероприятие</w:t>
            </w:r>
          </w:p>
          <w:p w:rsidR="005A24FD" w:rsidRPr="004C0EE0" w:rsidRDefault="005A24FD" w:rsidP="006F3161">
            <w:pPr>
              <w:pStyle w:val="a3"/>
              <w:shd w:val="clear" w:color="auto" w:fill="FFFFFF"/>
              <w:spacing w:after="0" w:line="240" w:lineRule="auto"/>
              <w:ind w:left="0"/>
              <w:jc w:val="center"/>
              <w:rPr>
                <w:rFonts w:ascii="Times New Roman" w:hAnsi="Times New Roman"/>
                <w:i/>
                <w:sz w:val="24"/>
                <w:szCs w:val="24"/>
              </w:rPr>
            </w:pPr>
            <w:r w:rsidRPr="004C0EE0">
              <w:rPr>
                <w:rFonts w:ascii="Times New Roman" w:hAnsi="Times New Roman"/>
                <w:i/>
                <w:sz w:val="24"/>
                <w:szCs w:val="24"/>
              </w:rPr>
              <w:t>(указать формат, тему и организацию, которая планирует проведение мероприятия)</w:t>
            </w:r>
          </w:p>
        </w:tc>
      </w:tr>
      <w:tr w:rsidR="005A24FD" w:rsidRPr="004C0EE0" w:rsidTr="006F3161">
        <w:tc>
          <w:tcPr>
            <w:tcW w:w="445" w:type="dxa"/>
            <w:shd w:val="clear" w:color="auto" w:fill="auto"/>
          </w:tcPr>
          <w:p w:rsidR="005A24FD" w:rsidRPr="004C0EE0" w:rsidRDefault="005A24FD" w:rsidP="006F3161">
            <w:pPr>
              <w:pStyle w:val="a3"/>
              <w:shd w:val="clear" w:color="auto" w:fill="FFFFFF"/>
              <w:spacing w:after="0" w:line="240" w:lineRule="auto"/>
              <w:ind w:left="0"/>
              <w:jc w:val="center"/>
              <w:rPr>
                <w:rFonts w:ascii="Times New Roman" w:hAnsi="Times New Roman"/>
                <w:sz w:val="24"/>
                <w:szCs w:val="24"/>
              </w:rPr>
            </w:pPr>
            <w:r w:rsidRPr="004C0EE0">
              <w:rPr>
                <w:rFonts w:ascii="Times New Roman" w:hAnsi="Times New Roman"/>
                <w:sz w:val="24"/>
                <w:szCs w:val="24"/>
              </w:rPr>
              <w:t>1</w:t>
            </w:r>
          </w:p>
        </w:tc>
        <w:tc>
          <w:tcPr>
            <w:tcW w:w="1398" w:type="dxa"/>
            <w:shd w:val="clear" w:color="auto" w:fill="auto"/>
          </w:tcPr>
          <w:p w:rsidR="005A24FD" w:rsidRPr="004C0EE0" w:rsidRDefault="005A24FD" w:rsidP="006F3161">
            <w:pPr>
              <w:pStyle w:val="a3"/>
              <w:shd w:val="clear" w:color="auto" w:fill="FFFFFF"/>
              <w:spacing w:after="0" w:line="240" w:lineRule="auto"/>
              <w:ind w:left="0"/>
              <w:rPr>
                <w:rFonts w:ascii="Times New Roman" w:hAnsi="Times New Roman"/>
                <w:sz w:val="24"/>
                <w:szCs w:val="24"/>
              </w:rPr>
            </w:pPr>
            <w:r w:rsidRPr="004C0EE0">
              <w:rPr>
                <w:rFonts w:ascii="Times New Roman" w:hAnsi="Times New Roman"/>
                <w:sz w:val="24"/>
                <w:szCs w:val="24"/>
              </w:rPr>
              <w:t xml:space="preserve">Октябрь  </w:t>
            </w:r>
          </w:p>
        </w:tc>
        <w:tc>
          <w:tcPr>
            <w:tcW w:w="7796" w:type="dxa"/>
            <w:shd w:val="clear" w:color="auto" w:fill="auto"/>
          </w:tcPr>
          <w:p w:rsidR="005A24FD" w:rsidRPr="004C0EE0" w:rsidRDefault="005A24FD" w:rsidP="006F3161">
            <w:pPr>
              <w:pStyle w:val="a3"/>
              <w:shd w:val="clear" w:color="auto" w:fill="FFFFFF"/>
              <w:spacing w:after="0" w:line="240" w:lineRule="auto"/>
              <w:ind w:left="0"/>
              <w:rPr>
                <w:rFonts w:ascii="Times New Roman" w:hAnsi="Times New Roman"/>
                <w:sz w:val="24"/>
                <w:szCs w:val="24"/>
              </w:rPr>
            </w:pPr>
            <w:r w:rsidRPr="004C0EE0">
              <w:rPr>
                <w:rFonts w:ascii="Times New Roman" w:hAnsi="Times New Roman"/>
                <w:sz w:val="24"/>
                <w:szCs w:val="24"/>
              </w:rPr>
              <w:t>Трансляция наиболее успешных практик по подготовке к ГИА (Образовательные организации округа)</w:t>
            </w:r>
          </w:p>
        </w:tc>
      </w:tr>
      <w:tr w:rsidR="005A24FD" w:rsidRPr="004C0EE0" w:rsidTr="006F3161">
        <w:tc>
          <w:tcPr>
            <w:tcW w:w="445" w:type="dxa"/>
            <w:shd w:val="clear" w:color="auto" w:fill="auto"/>
          </w:tcPr>
          <w:p w:rsidR="005A24FD" w:rsidRPr="004C0EE0" w:rsidRDefault="005A24FD" w:rsidP="006F3161">
            <w:pPr>
              <w:pStyle w:val="a3"/>
              <w:shd w:val="clear" w:color="auto" w:fill="FFFFFF"/>
              <w:spacing w:after="0" w:line="240" w:lineRule="auto"/>
              <w:ind w:left="0"/>
              <w:jc w:val="center"/>
              <w:rPr>
                <w:rFonts w:ascii="Times New Roman" w:hAnsi="Times New Roman"/>
                <w:sz w:val="24"/>
                <w:szCs w:val="24"/>
              </w:rPr>
            </w:pPr>
            <w:r w:rsidRPr="004C0EE0">
              <w:rPr>
                <w:rFonts w:ascii="Times New Roman" w:hAnsi="Times New Roman"/>
                <w:sz w:val="24"/>
                <w:szCs w:val="24"/>
              </w:rPr>
              <w:t>2</w:t>
            </w:r>
          </w:p>
        </w:tc>
        <w:tc>
          <w:tcPr>
            <w:tcW w:w="1398" w:type="dxa"/>
            <w:shd w:val="clear" w:color="auto" w:fill="auto"/>
          </w:tcPr>
          <w:p w:rsidR="005A24FD" w:rsidRPr="004C0EE0" w:rsidRDefault="005A24FD" w:rsidP="006F3161">
            <w:pPr>
              <w:pStyle w:val="a3"/>
              <w:shd w:val="clear" w:color="auto" w:fill="FFFFFF"/>
              <w:spacing w:after="0" w:line="240" w:lineRule="auto"/>
              <w:ind w:left="0"/>
              <w:rPr>
                <w:rFonts w:ascii="Times New Roman" w:hAnsi="Times New Roman"/>
                <w:sz w:val="24"/>
                <w:szCs w:val="24"/>
              </w:rPr>
            </w:pPr>
            <w:r w:rsidRPr="004C0EE0">
              <w:rPr>
                <w:rFonts w:ascii="Times New Roman" w:hAnsi="Times New Roman"/>
                <w:sz w:val="24"/>
                <w:szCs w:val="24"/>
              </w:rPr>
              <w:t xml:space="preserve">Ноябрь </w:t>
            </w:r>
          </w:p>
        </w:tc>
        <w:tc>
          <w:tcPr>
            <w:tcW w:w="7796" w:type="dxa"/>
            <w:shd w:val="clear" w:color="auto" w:fill="auto"/>
          </w:tcPr>
          <w:p w:rsidR="005A24FD" w:rsidRPr="004C0EE0" w:rsidRDefault="005A24FD" w:rsidP="006F3161">
            <w:pPr>
              <w:pStyle w:val="a3"/>
              <w:shd w:val="clear" w:color="auto" w:fill="FFFFFF"/>
              <w:spacing w:after="0" w:line="240" w:lineRule="auto"/>
              <w:ind w:left="0"/>
              <w:rPr>
                <w:rFonts w:ascii="Times New Roman" w:hAnsi="Times New Roman"/>
                <w:sz w:val="24"/>
                <w:szCs w:val="24"/>
              </w:rPr>
            </w:pPr>
            <w:r w:rsidRPr="004C0EE0">
              <w:rPr>
                <w:rFonts w:ascii="Times New Roman" w:hAnsi="Times New Roman"/>
                <w:sz w:val="24"/>
                <w:szCs w:val="24"/>
              </w:rPr>
              <w:t>Трансляция наиболее успешных практик молодых учителей городского округа Кинель (работающих до пяти лет)</w:t>
            </w:r>
          </w:p>
        </w:tc>
      </w:tr>
      <w:tr w:rsidR="005A24FD" w:rsidRPr="004C0EE0" w:rsidTr="006F3161">
        <w:tc>
          <w:tcPr>
            <w:tcW w:w="445" w:type="dxa"/>
            <w:shd w:val="clear" w:color="auto" w:fill="auto"/>
          </w:tcPr>
          <w:p w:rsidR="005A24FD" w:rsidRPr="004C0EE0" w:rsidRDefault="005A24FD" w:rsidP="006F3161">
            <w:pPr>
              <w:pStyle w:val="a3"/>
              <w:shd w:val="clear" w:color="auto" w:fill="FFFFFF"/>
              <w:spacing w:after="0" w:line="240" w:lineRule="auto"/>
              <w:ind w:left="0"/>
              <w:jc w:val="center"/>
              <w:rPr>
                <w:rFonts w:ascii="Times New Roman" w:hAnsi="Times New Roman"/>
                <w:sz w:val="24"/>
                <w:szCs w:val="24"/>
              </w:rPr>
            </w:pPr>
            <w:r w:rsidRPr="004C0EE0">
              <w:rPr>
                <w:rFonts w:ascii="Times New Roman" w:hAnsi="Times New Roman"/>
                <w:sz w:val="24"/>
                <w:szCs w:val="24"/>
              </w:rPr>
              <w:t>2</w:t>
            </w:r>
          </w:p>
        </w:tc>
        <w:tc>
          <w:tcPr>
            <w:tcW w:w="1398" w:type="dxa"/>
            <w:shd w:val="clear" w:color="auto" w:fill="auto"/>
          </w:tcPr>
          <w:p w:rsidR="005A24FD" w:rsidRPr="004C0EE0" w:rsidRDefault="005A24FD" w:rsidP="006F3161">
            <w:pPr>
              <w:pStyle w:val="a3"/>
              <w:shd w:val="clear" w:color="auto" w:fill="FFFFFF"/>
              <w:spacing w:after="0" w:line="240" w:lineRule="auto"/>
              <w:ind w:left="0"/>
              <w:rPr>
                <w:rFonts w:ascii="Times New Roman" w:hAnsi="Times New Roman"/>
                <w:sz w:val="24"/>
                <w:szCs w:val="24"/>
              </w:rPr>
            </w:pPr>
            <w:r w:rsidRPr="004C0EE0">
              <w:rPr>
                <w:rFonts w:ascii="Times New Roman" w:hAnsi="Times New Roman"/>
                <w:sz w:val="24"/>
                <w:szCs w:val="24"/>
              </w:rPr>
              <w:t>Декабрь- февраль</w:t>
            </w:r>
          </w:p>
        </w:tc>
        <w:tc>
          <w:tcPr>
            <w:tcW w:w="7796" w:type="dxa"/>
            <w:shd w:val="clear" w:color="auto" w:fill="auto"/>
          </w:tcPr>
          <w:p w:rsidR="005A24FD" w:rsidRPr="004C0EE0" w:rsidRDefault="005A24FD" w:rsidP="006F3161">
            <w:pPr>
              <w:pStyle w:val="a3"/>
              <w:shd w:val="clear" w:color="auto" w:fill="FFFFFF"/>
              <w:spacing w:after="0" w:line="240" w:lineRule="auto"/>
              <w:ind w:left="0"/>
              <w:rPr>
                <w:rFonts w:ascii="Times New Roman" w:hAnsi="Times New Roman"/>
                <w:sz w:val="24"/>
                <w:szCs w:val="24"/>
              </w:rPr>
            </w:pPr>
            <w:r w:rsidRPr="004C0EE0">
              <w:rPr>
                <w:rFonts w:ascii="Times New Roman" w:hAnsi="Times New Roman"/>
                <w:sz w:val="24"/>
                <w:szCs w:val="24"/>
              </w:rPr>
              <w:t>Трансляция наиболее успешных практик учителями-предметниками  при проведении мастер-классов (учителя округа )</w:t>
            </w:r>
          </w:p>
        </w:tc>
      </w:tr>
      <w:tr w:rsidR="005A24FD" w:rsidRPr="00634251" w:rsidTr="006F3161">
        <w:tc>
          <w:tcPr>
            <w:tcW w:w="445" w:type="dxa"/>
            <w:shd w:val="clear" w:color="auto" w:fill="auto"/>
          </w:tcPr>
          <w:p w:rsidR="005A24FD" w:rsidRPr="004C0EE0" w:rsidRDefault="005A24FD" w:rsidP="006F3161">
            <w:pPr>
              <w:pStyle w:val="a3"/>
              <w:shd w:val="clear" w:color="auto" w:fill="FFFFFF"/>
              <w:spacing w:after="0" w:line="240" w:lineRule="auto"/>
              <w:ind w:left="0"/>
              <w:jc w:val="both"/>
              <w:rPr>
                <w:rFonts w:ascii="Times New Roman" w:hAnsi="Times New Roman"/>
                <w:sz w:val="24"/>
                <w:szCs w:val="24"/>
              </w:rPr>
            </w:pPr>
            <w:r w:rsidRPr="004C0EE0">
              <w:rPr>
                <w:rFonts w:ascii="Times New Roman" w:hAnsi="Times New Roman"/>
                <w:sz w:val="24"/>
                <w:szCs w:val="24"/>
              </w:rPr>
              <w:t>3</w:t>
            </w:r>
          </w:p>
        </w:tc>
        <w:tc>
          <w:tcPr>
            <w:tcW w:w="1398" w:type="dxa"/>
            <w:shd w:val="clear" w:color="auto" w:fill="auto"/>
          </w:tcPr>
          <w:p w:rsidR="005A24FD" w:rsidRPr="004C0EE0" w:rsidRDefault="005A24FD" w:rsidP="006F3161">
            <w:pPr>
              <w:pStyle w:val="a3"/>
              <w:shd w:val="clear" w:color="auto" w:fill="FFFFFF"/>
              <w:spacing w:after="0" w:line="240" w:lineRule="auto"/>
              <w:ind w:left="0"/>
              <w:rPr>
                <w:rFonts w:ascii="Times New Roman" w:hAnsi="Times New Roman"/>
                <w:sz w:val="24"/>
                <w:szCs w:val="24"/>
              </w:rPr>
            </w:pPr>
            <w:r w:rsidRPr="004C0EE0">
              <w:rPr>
                <w:rFonts w:ascii="Times New Roman" w:hAnsi="Times New Roman"/>
                <w:sz w:val="24"/>
                <w:szCs w:val="24"/>
              </w:rPr>
              <w:t>В течение года</w:t>
            </w:r>
          </w:p>
        </w:tc>
        <w:tc>
          <w:tcPr>
            <w:tcW w:w="7796" w:type="dxa"/>
            <w:shd w:val="clear" w:color="auto" w:fill="auto"/>
          </w:tcPr>
          <w:p w:rsidR="005A24FD" w:rsidRDefault="005A24FD" w:rsidP="006F3161">
            <w:pPr>
              <w:pStyle w:val="a3"/>
              <w:shd w:val="clear" w:color="auto" w:fill="FFFFFF"/>
              <w:spacing w:after="0" w:line="240" w:lineRule="auto"/>
              <w:ind w:left="0"/>
              <w:rPr>
                <w:rFonts w:ascii="Times New Roman" w:hAnsi="Times New Roman"/>
                <w:sz w:val="24"/>
                <w:szCs w:val="24"/>
              </w:rPr>
            </w:pPr>
            <w:r w:rsidRPr="004C0EE0">
              <w:rPr>
                <w:rFonts w:ascii="Times New Roman" w:hAnsi="Times New Roman"/>
                <w:sz w:val="24"/>
                <w:szCs w:val="24"/>
              </w:rPr>
              <w:t>Трансляция наиболее успешных практик в сетевом сообществе «Филологи», на сайте Кинельского РЦ в разделе МО учителей-предметников</w:t>
            </w:r>
          </w:p>
        </w:tc>
      </w:tr>
    </w:tbl>
    <w:p w:rsidR="005A24FD" w:rsidRDefault="005A24FD" w:rsidP="005A24FD">
      <w:pPr>
        <w:pStyle w:val="3"/>
        <w:numPr>
          <w:ilvl w:val="0"/>
          <w:numId w:val="0"/>
        </w:numPr>
        <w:tabs>
          <w:tab w:val="left" w:pos="567"/>
        </w:tabs>
        <w:rPr>
          <w:rFonts w:ascii="Times New Roman" w:hAnsi="Times New Roman"/>
          <w:lang w:val="ru-RU"/>
        </w:rPr>
      </w:pPr>
    </w:p>
    <w:p w:rsidR="005060D9" w:rsidRPr="00550D16" w:rsidRDefault="00905C58" w:rsidP="00905C58">
      <w:pPr>
        <w:pStyle w:val="3"/>
        <w:numPr>
          <w:ilvl w:val="0"/>
          <w:numId w:val="0"/>
        </w:numPr>
        <w:tabs>
          <w:tab w:val="left" w:pos="567"/>
        </w:tabs>
        <w:ind w:left="993"/>
        <w:rPr>
          <w:rFonts w:ascii="Times New Roman" w:hAnsi="Times New Roman"/>
          <w:b w:val="0"/>
        </w:rPr>
      </w:pPr>
      <w:r w:rsidRPr="00905C58">
        <w:rPr>
          <w:rFonts w:ascii="Times New Roman" w:hAnsi="Times New Roman"/>
          <w:lang w:val="ru-RU"/>
        </w:rPr>
        <w:t>5.2.3.</w:t>
      </w:r>
      <w:r>
        <w:rPr>
          <w:rFonts w:ascii="Times New Roman" w:hAnsi="Times New Roman"/>
          <w:b w:val="0"/>
          <w:lang w:val="ru-RU"/>
        </w:rPr>
        <w:t xml:space="preserve"> </w:t>
      </w:r>
      <w:r w:rsidR="005060D9" w:rsidRPr="00B171E8">
        <w:rPr>
          <w:rFonts w:ascii="Times New Roman" w:hAnsi="Times New Roman"/>
          <w:b w:val="0"/>
        </w:rPr>
        <w:t xml:space="preserve">Планируемые корректирующие диагностические работы </w:t>
      </w:r>
      <w:r w:rsidR="00B96BCB" w:rsidRPr="00B171E8">
        <w:rPr>
          <w:rFonts w:ascii="Times New Roman" w:hAnsi="Times New Roman"/>
          <w:b w:val="0"/>
        </w:rPr>
        <w:t xml:space="preserve">с учетом </w:t>
      </w:r>
      <w:r w:rsidR="005060D9" w:rsidRPr="00550D16">
        <w:rPr>
          <w:rFonts w:ascii="Times New Roman" w:hAnsi="Times New Roman"/>
          <w:b w:val="0"/>
        </w:rPr>
        <w:t>результат</w:t>
      </w:r>
      <w:r w:rsidR="00B96BCB" w:rsidRPr="00550D16">
        <w:rPr>
          <w:rFonts w:ascii="Times New Roman" w:hAnsi="Times New Roman"/>
          <w:b w:val="0"/>
        </w:rPr>
        <w:t>ов</w:t>
      </w:r>
      <w:r w:rsidR="005060D9" w:rsidRPr="00550D16">
        <w:rPr>
          <w:rFonts w:ascii="Times New Roman" w:hAnsi="Times New Roman"/>
          <w:b w:val="0"/>
        </w:rPr>
        <w:t xml:space="preserve"> ЕГЭ </w:t>
      </w:r>
      <w:r w:rsidR="003D0D44">
        <w:rPr>
          <w:rFonts w:ascii="Times New Roman" w:hAnsi="Times New Roman"/>
          <w:b w:val="0"/>
        </w:rPr>
        <w:t>202</w:t>
      </w:r>
      <w:r w:rsidR="00F675DB" w:rsidRPr="00D65DF5">
        <w:rPr>
          <w:rFonts w:ascii="Times New Roman" w:hAnsi="Times New Roman"/>
          <w:b w:val="0"/>
        </w:rPr>
        <w:t>2</w:t>
      </w:r>
      <w:r w:rsidR="009B696D" w:rsidRPr="00B171E8">
        <w:rPr>
          <w:rFonts w:ascii="Times New Roman" w:hAnsi="Times New Roman"/>
          <w:b w:val="0"/>
        </w:rPr>
        <w:t> </w:t>
      </w:r>
      <w:r w:rsidR="005060D9" w:rsidRPr="00B171E8">
        <w:rPr>
          <w:rFonts w:ascii="Times New Roman" w:hAnsi="Times New Roman"/>
          <w:b w:val="0"/>
        </w:rPr>
        <w:t>г.</w:t>
      </w:r>
    </w:p>
    <w:p w:rsidR="005A24FD" w:rsidRPr="005A24FD" w:rsidRDefault="005A24FD" w:rsidP="005A24FD">
      <w:pPr>
        <w:pStyle w:val="a3"/>
        <w:shd w:val="clear" w:color="auto" w:fill="FFFFFF"/>
        <w:spacing w:after="0" w:line="240" w:lineRule="auto"/>
        <w:ind w:left="0"/>
        <w:jc w:val="both"/>
        <w:rPr>
          <w:rFonts w:ascii="Times New Roman" w:hAnsi="Times New Roman"/>
          <w:sz w:val="24"/>
          <w:szCs w:val="24"/>
        </w:rPr>
      </w:pPr>
      <w:r w:rsidRPr="005A24FD">
        <w:rPr>
          <w:rFonts w:ascii="Times New Roman" w:hAnsi="Times New Roman"/>
          <w:sz w:val="24"/>
          <w:szCs w:val="24"/>
        </w:rPr>
        <w:t>1 Практические и диагностические работы для слушателей курсов повышения квалификации</w:t>
      </w:r>
    </w:p>
    <w:p w:rsidR="005A24FD" w:rsidRPr="005A24FD" w:rsidRDefault="005A24FD" w:rsidP="005A24FD">
      <w:pPr>
        <w:pStyle w:val="a3"/>
        <w:shd w:val="clear" w:color="auto" w:fill="FFFFFF"/>
        <w:spacing w:after="0" w:line="240" w:lineRule="auto"/>
        <w:ind w:left="0"/>
        <w:jc w:val="both"/>
        <w:rPr>
          <w:rFonts w:ascii="Times New Roman" w:hAnsi="Times New Roman"/>
          <w:sz w:val="24"/>
          <w:szCs w:val="24"/>
        </w:rPr>
      </w:pPr>
      <w:r w:rsidRPr="005A24FD">
        <w:rPr>
          <w:rFonts w:ascii="Times New Roman" w:hAnsi="Times New Roman"/>
          <w:sz w:val="24"/>
          <w:szCs w:val="24"/>
        </w:rPr>
        <w:t>- конкурс на составление заданий по формированию читательской грамотности с целью создания собственной базы заданий по формированию читательской грамотности</w:t>
      </w:r>
    </w:p>
    <w:p w:rsidR="005A24FD" w:rsidRPr="005A24FD" w:rsidRDefault="005A24FD" w:rsidP="005A24FD">
      <w:pPr>
        <w:pStyle w:val="a3"/>
        <w:shd w:val="clear" w:color="auto" w:fill="FFFFFF"/>
        <w:spacing w:after="0" w:line="240" w:lineRule="auto"/>
        <w:jc w:val="both"/>
        <w:rPr>
          <w:rFonts w:ascii="Times New Roman" w:hAnsi="Times New Roman"/>
          <w:sz w:val="24"/>
          <w:szCs w:val="24"/>
        </w:rPr>
      </w:pPr>
    </w:p>
    <w:p w:rsidR="005A24FD" w:rsidRPr="005A24FD" w:rsidRDefault="005A24FD" w:rsidP="005A24FD">
      <w:pPr>
        <w:pStyle w:val="a3"/>
        <w:shd w:val="clear" w:color="auto" w:fill="FFFFFF"/>
        <w:spacing w:after="0" w:line="240" w:lineRule="auto"/>
        <w:ind w:left="0"/>
        <w:jc w:val="both"/>
        <w:rPr>
          <w:rFonts w:ascii="Times New Roman" w:hAnsi="Times New Roman"/>
          <w:sz w:val="24"/>
          <w:szCs w:val="24"/>
        </w:rPr>
      </w:pPr>
      <w:r w:rsidRPr="005A24FD">
        <w:rPr>
          <w:rFonts w:ascii="Times New Roman" w:hAnsi="Times New Roman"/>
          <w:sz w:val="24"/>
          <w:szCs w:val="24"/>
        </w:rPr>
        <w:t xml:space="preserve">2.Практические диагностические работы для участников семинаров: </w:t>
      </w:r>
    </w:p>
    <w:p w:rsidR="005A24FD" w:rsidRPr="005A24FD" w:rsidRDefault="005A24FD" w:rsidP="005A24FD">
      <w:pPr>
        <w:pStyle w:val="a3"/>
        <w:shd w:val="clear" w:color="auto" w:fill="FFFFFF"/>
        <w:spacing w:after="0" w:line="240" w:lineRule="auto"/>
        <w:ind w:left="0"/>
        <w:jc w:val="both"/>
        <w:rPr>
          <w:rFonts w:ascii="Times New Roman" w:hAnsi="Times New Roman"/>
          <w:sz w:val="24"/>
          <w:szCs w:val="24"/>
        </w:rPr>
      </w:pPr>
      <w:r w:rsidRPr="005A24FD">
        <w:rPr>
          <w:rFonts w:ascii="Times New Roman" w:hAnsi="Times New Roman"/>
          <w:sz w:val="24"/>
          <w:szCs w:val="24"/>
        </w:rPr>
        <w:t>- мастер-классы учителей- участников, призёров и победителей различных профессиональных конкурсов.</w:t>
      </w:r>
    </w:p>
    <w:p w:rsidR="005A24FD" w:rsidRDefault="005A24FD" w:rsidP="005A24FD">
      <w:pPr>
        <w:pStyle w:val="a3"/>
        <w:shd w:val="clear" w:color="auto" w:fill="FFFFFF"/>
        <w:spacing w:after="0" w:line="240" w:lineRule="auto"/>
        <w:ind w:left="0"/>
        <w:jc w:val="both"/>
        <w:rPr>
          <w:rFonts w:ascii="Times New Roman" w:hAnsi="Times New Roman"/>
          <w:sz w:val="24"/>
          <w:szCs w:val="24"/>
        </w:rPr>
      </w:pPr>
      <w:r w:rsidRPr="005A24FD">
        <w:rPr>
          <w:rFonts w:ascii="Times New Roman" w:hAnsi="Times New Roman"/>
          <w:sz w:val="24"/>
          <w:szCs w:val="24"/>
        </w:rPr>
        <w:lastRenderedPageBreak/>
        <w:t>-  семинары по обмену опытом учителей образовательных организаций _с вы</w:t>
      </w:r>
      <w:r w:rsidR="00E41A4B">
        <w:rPr>
          <w:rFonts w:ascii="Times New Roman" w:hAnsi="Times New Roman"/>
          <w:sz w:val="24"/>
          <w:szCs w:val="24"/>
        </w:rPr>
        <w:t>сокими результатами ЕГЭ и ОГЭ (</w:t>
      </w:r>
      <w:r w:rsidRPr="005A24FD">
        <w:rPr>
          <w:rFonts w:ascii="Times New Roman" w:hAnsi="Times New Roman"/>
          <w:sz w:val="24"/>
          <w:szCs w:val="24"/>
        </w:rPr>
        <w:t>в течение учебного года)</w:t>
      </w:r>
    </w:p>
    <w:p w:rsidR="005A24FD" w:rsidRPr="005A24FD" w:rsidRDefault="005A24FD" w:rsidP="005A24FD">
      <w:pPr>
        <w:pStyle w:val="a3"/>
        <w:shd w:val="clear" w:color="auto" w:fill="FFFFFF"/>
        <w:spacing w:after="0" w:line="240" w:lineRule="auto"/>
        <w:ind w:left="0"/>
        <w:jc w:val="both"/>
        <w:rPr>
          <w:rFonts w:ascii="Times New Roman" w:hAnsi="Times New Roman"/>
          <w:sz w:val="24"/>
          <w:szCs w:val="24"/>
        </w:rPr>
      </w:pPr>
    </w:p>
    <w:p w:rsidR="005A24FD" w:rsidRPr="005A24FD" w:rsidRDefault="005A24FD" w:rsidP="005A24FD">
      <w:pPr>
        <w:pStyle w:val="a3"/>
        <w:pBdr>
          <w:bottom w:val="single" w:sz="12" w:space="1" w:color="auto"/>
        </w:pBdr>
        <w:shd w:val="clear" w:color="auto" w:fill="FFFFFF"/>
        <w:spacing w:after="0" w:line="240" w:lineRule="auto"/>
        <w:ind w:left="0"/>
        <w:jc w:val="both"/>
        <w:rPr>
          <w:rFonts w:ascii="Times New Roman" w:hAnsi="Times New Roman"/>
          <w:sz w:val="24"/>
          <w:szCs w:val="24"/>
        </w:rPr>
      </w:pPr>
      <w:r w:rsidRPr="005A24FD">
        <w:rPr>
          <w:rFonts w:ascii="Times New Roman" w:hAnsi="Times New Roman"/>
          <w:sz w:val="24"/>
          <w:szCs w:val="24"/>
        </w:rPr>
        <w:t>3.Диагностические мероприятия для обуч</w:t>
      </w:r>
      <w:r w:rsidR="00751ED1">
        <w:rPr>
          <w:rFonts w:ascii="Times New Roman" w:hAnsi="Times New Roman"/>
          <w:sz w:val="24"/>
          <w:szCs w:val="24"/>
        </w:rPr>
        <w:t>ающихся ОО (по запросам)</w:t>
      </w:r>
      <w:r w:rsidRPr="005A24FD">
        <w:rPr>
          <w:rFonts w:ascii="Times New Roman" w:hAnsi="Times New Roman"/>
          <w:sz w:val="24"/>
          <w:szCs w:val="24"/>
        </w:rPr>
        <w:t xml:space="preserve">: </w:t>
      </w:r>
    </w:p>
    <w:p w:rsidR="005A24FD" w:rsidRPr="005A24FD" w:rsidRDefault="005A24FD" w:rsidP="005A24FD">
      <w:pPr>
        <w:pStyle w:val="a3"/>
        <w:pBdr>
          <w:bottom w:val="single" w:sz="12" w:space="1" w:color="auto"/>
        </w:pBdr>
        <w:shd w:val="clear" w:color="auto" w:fill="FFFFFF"/>
        <w:spacing w:after="0" w:line="240" w:lineRule="auto"/>
        <w:ind w:left="0"/>
        <w:jc w:val="both"/>
        <w:rPr>
          <w:rFonts w:ascii="Times New Roman" w:hAnsi="Times New Roman"/>
          <w:sz w:val="24"/>
          <w:szCs w:val="24"/>
        </w:rPr>
      </w:pPr>
      <w:r w:rsidRPr="005A24FD">
        <w:rPr>
          <w:rFonts w:ascii="Times New Roman" w:hAnsi="Times New Roman"/>
          <w:sz w:val="24"/>
          <w:szCs w:val="24"/>
        </w:rPr>
        <w:t>- диагностическая работа для школ с НОР</w:t>
      </w:r>
    </w:p>
    <w:p w:rsidR="005A24FD" w:rsidRDefault="005A24FD" w:rsidP="005A24FD">
      <w:pPr>
        <w:pStyle w:val="a3"/>
        <w:pBdr>
          <w:bottom w:val="single" w:sz="12" w:space="1" w:color="auto"/>
        </w:pBdr>
        <w:shd w:val="clear" w:color="auto" w:fill="FFFFFF"/>
        <w:spacing w:after="0" w:line="240" w:lineRule="auto"/>
        <w:ind w:left="0"/>
        <w:jc w:val="both"/>
        <w:rPr>
          <w:rFonts w:ascii="Times New Roman" w:hAnsi="Times New Roman"/>
          <w:sz w:val="24"/>
          <w:szCs w:val="24"/>
        </w:rPr>
      </w:pPr>
      <w:r w:rsidRPr="005A24FD">
        <w:rPr>
          <w:rFonts w:ascii="Times New Roman" w:hAnsi="Times New Roman"/>
          <w:sz w:val="24"/>
          <w:szCs w:val="24"/>
        </w:rPr>
        <w:t xml:space="preserve">-диагностическая работа для школ с высокими образовательными результатами (метод случайного выбора) </w:t>
      </w:r>
    </w:p>
    <w:p w:rsidR="005A24FD" w:rsidRPr="005A24FD" w:rsidRDefault="005A24FD" w:rsidP="005A24FD">
      <w:pPr>
        <w:pStyle w:val="a3"/>
        <w:pBdr>
          <w:bottom w:val="single" w:sz="12" w:space="1" w:color="auto"/>
        </w:pBdr>
        <w:shd w:val="clear" w:color="auto" w:fill="FFFFFF"/>
        <w:spacing w:after="0" w:line="240" w:lineRule="auto"/>
        <w:ind w:left="0"/>
        <w:jc w:val="both"/>
        <w:rPr>
          <w:rFonts w:ascii="Times New Roman" w:hAnsi="Times New Roman"/>
          <w:sz w:val="24"/>
          <w:szCs w:val="24"/>
        </w:rPr>
      </w:pPr>
    </w:p>
    <w:p w:rsidR="000D1DFD" w:rsidRPr="000D1DFD" w:rsidRDefault="00905C58" w:rsidP="000D1DFD">
      <w:pPr>
        <w:pStyle w:val="3"/>
        <w:numPr>
          <w:ilvl w:val="0"/>
          <w:numId w:val="0"/>
        </w:numPr>
        <w:tabs>
          <w:tab w:val="left" w:pos="567"/>
        </w:tabs>
        <w:rPr>
          <w:rFonts w:ascii="Times New Roman" w:hAnsi="Times New Roman"/>
          <w:lang w:val="ru-RU"/>
        </w:rPr>
      </w:pPr>
      <w:r>
        <w:rPr>
          <w:rFonts w:ascii="Times New Roman" w:hAnsi="Times New Roman"/>
          <w:lang w:val="ru-RU"/>
        </w:rPr>
        <w:t xml:space="preserve">5.3. </w:t>
      </w:r>
      <w:r w:rsidR="007C2F63" w:rsidRPr="009E769C">
        <w:rPr>
          <w:rFonts w:ascii="Times New Roman" w:hAnsi="Times New Roman"/>
          <w:lang w:val="ru-RU"/>
        </w:rPr>
        <w:t>Работа по другим направлениям</w:t>
      </w:r>
    </w:p>
    <w:p w:rsidR="009E769C" w:rsidRDefault="009E769C" w:rsidP="007373EC">
      <w:pPr>
        <w:rPr>
          <w:i/>
          <w:iCs/>
        </w:rPr>
      </w:pPr>
    </w:p>
    <w:p w:rsidR="007C2F63" w:rsidRDefault="007C2F63" w:rsidP="007373EC">
      <w:pPr>
        <w:rPr>
          <w:i/>
          <w:iCs/>
        </w:rPr>
      </w:pPr>
      <w:r w:rsidRPr="007373EC">
        <w:rPr>
          <w:i/>
          <w:iCs/>
        </w:rPr>
        <w:t>Указываются предложения составителей отчета</w:t>
      </w:r>
      <w:r w:rsidR="00107F57" w:rsidRPr="007373EC">
        <w:rPr>
          <w:i/>
          <w:iCs/>
        </w:rPr>
        <w:t xml:space="preserve"> (при наличии)</w:t>
      </w:r>
    </w:p>
    <w:p w:rsidR="00F8554B" w:rsidRDefault="00F8554B" w:rsidP="006020BB">
      <w:pPr>
        <w:pStyle w:val="3"/>
        <w:numPr>
          <w:ilvl w:val="0"/>
          <w:numId w:val="0"/>
        </w:numPr>
        <w:tabs>
          <w:tab w:val="left" w:pos="567"/>
        </w:tabs>
        <w:spacing w:line="360" w:lineRule="auto"/>
        <w:rPr>
          <w:i/>
          <w:iCs/>
        </w:rPr>
      </w:pPr>
      <w:r w:rsidRPr="00FA4B3A">
        <w:rPr>
          <w:rFonts w:ascii="Times New Roman" w:hAnsi="Times New Roman"/>
          <w:sz w:val="24"/>
        </w:rPr>
        <w:t>________________________________________________________________________________</w:t>
      </w:r>
    </w:p>
    <w:p w:rsidR="00751ED1" w:rsidRDefault="00751ED1" w:rsidP="00580ED1">
      <w:pPr>
        <w:spacing w:line="360" w:lineRule="auto"/>
        <w:rPr>
          <w:i/>
          <w:iCs/>
        </w:rPr>
      </w:pPr>
    </w:p>
    <w:p w:rsidR="00751ED1" w:rsidRDefault="00751ED1" w:rsidP="00580ED1">
      <w:pPr>
        <w:spacing w:line="360" w:lineRule="auto"/>
        <w:rPr>
          <w:i/>
          <w:iCs/>
        </w:rPr>
      </w:pPr>
    </w:p>
    <w:p w:rsidR="00906841" w:rsidRPr="00580ED1" w:rsidRDefault="008C35ED" w:rsidP="00580ED1">
      <w:pPr>
        <w:spacing w:line="360" w:lineRule="auto"/>
      </w:pPr>
      <w:r w:rsidRPr="00580ED1">
        <w:t>СОСТАВИТЕЛИ ОТЧЕТА</w:t>
      </w:r>
      <w:r w:rsidR="00580ED1" w:rsidRPr="00580ED1">
        <w:t xml:space="preserve"> по учебному предмету </w:t>
      </w:r>
      <w:r w:rsidR="000D1DFD" w:rsidRPr="000D1DFD">
        <w:rPr>
          <w:b/>
        </w:rPr>
        <w:t>Русский язык</w:t>
      </w:r>
      <w:r w:rsidR="00906841" w:rsidRPr="00580ED1">
        <w:t xml:space="preserve">: </w:t>
      </w:r>
    </w:p>
    <w:p w:rsidR="00580ED1" w:rsidRDefault="00580ED1" w:rsidP="00580ED1">
      <w:pPr>
        <w:spacing w:line="360" w:lineRule="auto"/>
        <w:rPr>
          <w:sz w:val="28"/>
          <w:szCs w:val="28"/>
        </w:rPr>
      </w:pPr>
    </w:p>
    <w:p w:rsidR="00580ED1" w:rsidRDefault="00906841" w:rsidP="00580ED1">
      <w:pPr>
        <w:spacing w:line="360" w:lineRule="auto"/>
        <w:rPr>
          <w:sz w:val="28"/>
          <w:szCs w:val="28"/>
        </w:rPr>
      </w:pPr>
      <w:r w:rsidRPr="00FC6BBF">
        <w:rPr>
          <w:sz w:val="28"/>
          <w:szCs w:val="28"/>
        </w:rPr>
        <w:t xml:space="preserve">Наименование организации, проводящей анализ результатов </w:t>
      </w:r>
      <w:r w:rsidR="00580ED1">
        <w:rPr>
          <w:sz w:val="28"/>
          <w:szCs w:val="28"/>
        </w:rPr>
        <w:t xml:space="preserve">ГИА </w:t>
      </w:r>
      <w:r w:rsidR="00FB2019">
        <w:rPr>
          <w:sz w:val="28"/>
          <w:szCs w:val="28"/>
        </w:rPr>
        <w:t>ГБУ ДПО «Кинельский РЦ»</w:t>
      </w:r>
    </w:p>
    <w:p w:rsidR="00906841" w:rsidRDefault="00906841" w:rsidP="00580ED1">
      <w:pPr>
        <w:spacing w:line="360" w:lineRule="auto"/>
        <w:ind w:left="284" w:hanging="851"/>
        <w:jc w:val="center"/>
        <w:rPr>
          <w:sz w:val="28"/>
          <w:szCs w:val="28"/>
        </w:rPr>
      </w:pPr>
    </w:p>
    <w:p w:rsidR="00276E91" w:rsidRPr="00FC6BBF" w:rsidRDefault="00580ED1" w:rsidP="00580ED1">
      <w:pPr>
        <w:ind w:right="-284"/>
        <w:rPr>
          <w:sz w:val="28"/>
          <w:szCs w:val="28"/>
        </w:rPr>
      </w:pPr>
      <w:r>
        <w:rPr>
          <w:sz w:val="28"/>
          <w:szCs w:val="28"/>
        </w:rPr>
        <w:t>Ответственные специалисты:</w:t>
      </w:r>
      <w:r>
        <w:rPr>
          <w:sz w:val="28"/>
          <w:szCs w:val="28"/>
        </w:rPr>
        <w:br/>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156"/>
        <w:gridCol w:w="3686"/>
        <w:gridCol w:w="4111"/>
      </w:tblGrid>
      <w:tr w:rsidR="00C1397D" w:rsidRPr="00634251" w:rsidTr="00381BC1">
        <w:tc>
          <w:tcPr>
            <w:tcW w:w="396" w:type="dxa"/>
          </w:tcPr>
          <w:p w:rsidR="00C1397D" w:rsidRPr="00634251" w:rsidRDefault="00C1397D" w:rsidP="00327C96">
            <w:pPr>
              <w:jc w:val="both"/>
              <w:rPr>
                <w:i/>
                <w:iCs/>
              </w:rPr>
            </w:pPr>
          </w:p>
        </w:tc>
        <w:tc>
          <w:tcPr>
            <w:tcW w:w="2156" w:type="dxa"/>
            <w:shd w:val="clear" w:color="auto" w:fill="auto"/>
          </w:tcPr>
          <w:p w:rsidR="00C1397D" w:rsidRPr="00634251" w:rsidRDefault="00C1397D" w:rsidP="006020BB">
            <w:pPr>
              <w:jc w:val="both"/>
              <w:rPr>
                <w:i/>
                <w:iCs/>
              </w:rPr>
            </w:pPr>
            <w:r w:rsidRPr="00634251">
              <w:rPr>
                <w:i/>
                <w:iCs/>
              </w:rPr>
              <w:t>Ответственный специалист, выполнявший анализ результатов ЕГЭ по предмету</w:t>
            </w:r>
          </w:p>
        </w:tc>
        <w:tc>
          <w:tcPr>
            <w:tcW w:w="3686" w:type="dxa"/>
            <w:shd w:val="clear" w:color="auto" w:fill="auto"/>
          </w:tcPr>
          <w:p w:rsidR="00C1397D" w:rsidRPr="00634251" w:rsidRDefault="00C1397D" w:rsidP="00327C96">
            <w:pPr>
              <w:jc w:val="both"/>
              <w:rPr>
                <w:i/>
                <w:iCs/>
              </w:rPr>
            </w:pPr>
            <w:r w:rsidRPr="00634251">
              <w:rPr>
                <w:i/>
                <w:iCs/>
              </w:rPr>
              <w:t>ФИО, место работы, должность, ученая степень, ученое звание</w:t>
            </w:r>
          </w:p>
        </w:tc>
        <w:tc>
          <w:tcPr>
            <w:tcW w:w="4111" w:type="dxa"/>
          </w:tcPr>
          <w:p w:rsidR="00C1397D" w:rsidRPr="00634251" w:rsidRDefault="00C1397D" w:rsidP="00327C96">
            <w:pPr>
              <w:jc w:val="both"/>
              <w:rPr>
                <w:i/>
                <w:iCs/>
              </w:rPr>
            </w:pPr>
            <w:r w:rsidRPr="00634251">
              <w:rPr>
                <w:i/>
                <w:iCs/>
              </w:rPr>
              <w:t xml:space="preserve">Принадлежность специалиста к региональной ПК по </w:t>
            </w:r>
            <w:r w:rsidR="00E67DE8">
              <w:rPr>
                <w:i/>
                <w:iCs/>
              </w:rPr>
              <w:t xml:space="preserve">учебному </w:t>
            </w:r>
            <w:r w:rsidRPr="00634251">
              <w:rPr>
                <w:i/>
                <w:iCs/>
              </w:rPr>
              <w:t>предмету</w:t>
            </w:r>
            <w:r w:rsidR="00E67DE8">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0D1DFD" w:rsidRPr="00634251" w:rsidTr="00381BC1">
        <w:trPr>
          <w:trHeight w:val="678"/>
        </w:trPr>
        <w:tc>
          <w:tcPr>
            <w:tcW w:w="396" w:type="dxa"/>
          </w:tcPr>
          <w:p w:rsidR="000D1DFD" w:rsidRPr="00634251" w:rsidRDefault="000D1DFD" w:rsidP="00327C96">
            <w:pPr>
              <w:jc w:val="both"/>
              <w:rPr>
                <w:i/>
                <w:iCs/>
              </w:rPr>
            </w:pPr>
            <w:r w:rsidRPr="00634251">
              <w:rPr>
                <w:i/>
                <w:iCs/>
              </w:rPr>
              <w:t>1.</w:t>
            </w:r>
          </w:p>
        </w:tc>
        <w:tc>
          <w:tcPr>
            <w:tcW w:w="2156" w:type="dxa"/>
            <w:shd w:val="clear" w:color="auto" w:fill="auto"/>
          </w:tcPr>
          <w:p w:rsidR="000D1DFD" w:rsidRPr="00634251" w:rsidRDefault="007C30CE" w:rsidP="00327C96">
            <w:pPr>
              <w:jc w:val="both"/>
              <w:rPr>
                <w:i/>
                <w:iCs/>
              </w:rPr>
            </w:pPr>
            <w:r>
              <w:rPr>
                <w:i/>
                <w:iCs/>
              </w:rPr>
              <w:t>Русский язык</w:t>
            </w:r>
          </w:p>
        </w:tc>
        <w:tc>
          <w:tcPr>
            <w:tcW w:w="3686" w:type="dxa"/>
            <w:shd w:val="clear" w:color="auto" w:fill="auto"/>
          </w:tcPr>
          <w:p w:rsidR="000D1DFD" w:rsidRPr="00634251" w:rsidRDefault="000D1DFD" w:rsidP="00327C96">
            <w:pPr>
              <w:jc w:val="both"/>
              <w:rPr>
                <w:i/>
                <w:iCs/>
              </w:rPr>
            </w:pPr>
            <w:r>
              <w:rPr>
                <w:i/>
                <w:iCs/>
              </w:rPr>
              <w:t>Иванова С.В., ГБУ ДПО «Кинельский РЦ», начальник отдела</w:t>
            </w:r>
          </w:p>
        </w:tc>
        <w:tc>
          <w:tcPr>
            <w:tcW w:w="4111" w:type="dxa"/>
          </w:tcPr>
          <w:p w:rsidR="000D1DFD" w:rsidRPr="00634251" w:rsidRDefault="000D1DFD" w:rsidP="00327C96">
            <w:pPr>
              <w:jc w:val="both"/>
              <w:rPr>
                <w:i/>
                <w:iCs/>
              </w:rPr>
            </w:pPr>
          </w:p>
        </w:tc>
      </w:tr>
      <w:tr w:rsidR="00C1397D" w:rsidRPr="00634251" w:rsidTr="00381BC1">
        <w:trPr>
          <w:trHeight w:val="678"/>
        </w:trPr>
        <w:tc>
          <w:tcPr>
            <w:tcW w:w="396" w:type="dxa"/>
          </w:tcPr>
          <w:p w:rsidR="00C1397D" w:rsidRPr="00634251" w:rsidRDefault="000D1DFD" w:rsidP="00327C96">
            <w:pPr>
              <w:jc w:val="both"/>
              <w:rPr>
                <w:i/>
                <w:iCs/>
              </w:rPr>
            </w:pPr>
            <w:r>
              <w:rPr>
                <w:i/>
                <w:iCs/>
              </w:rPr>
              <w:t>2</w:t>
            </w:r>
            <w:r w:rsidR="00C1397D" w:rsidRPr="00634251">
              <w:rPr>
                <w:i/>
                <w:iCs/>
              </w:rPr>
              <w:t>.</w:t>
            </w:r>
          </w:p>
        </w:tc>
        <w:tc>
          <w:tcPr>
            <w:tcW w:w="2156" w:type="dxa"/>
            <w:shd w:val="clear" w:color="auto" w:fill="auto"/>
          </w:tcPr>
          <w:p w:rsidR="00C1397D" w:rsidRPr="00634251" w:rsidRDefault="007C30CE" w:rsidP="00327C96">
            <w:pPr>
              <w:jc w:val="both"/>
              <w:rPr>
                <w:i/>
                <w:iCs/>
              </w:rPr>
            </w:pPr>
            <w:r>
              <w:rPr>
                <w:i/>
                <w:iCs/>
              </w:rPr>
              <w:t>Русский язык</w:t>
            </w:r>
          </w:p>
        </w:tc>
        <w:tc>
          <w:tcPr>
            <w:tcW w:w="3686" w:type="dxa"/>
            <w:shd w:val="clear" w:color="auto" w:fill="auto"/>
          </w:tcPr>
          <w:p w:rsidR="00C1397D" w:rsidRPr="00634251" w:rsidRDefault="000D1DFD" w:rsidP="00327C96">
            <w:pPr>
              <w:jc w:val="both"/>
              <w:rPr>
                <w:i/>
                <w:iCs/>
              </w:rPr>
            </w:pPr>
            <w:r>
              <w:rPr>
                <w:i/>
                <w:iCs/>
              </w:rPr>
              <w:t>Ларина Л.Т., ГБУ ДПО «Кинельский РЦ», методист</w:t>
            </w:r>
          </w:p>
        </w:tc>
        <w:tc>
          <w:tcPr>
            <w:tcW w:w="4111" w:type="dxa"/>
          </w:tcPr>
          <w:p w:rsidR="00C1397D" w:rsidRPr="00634251" w:rsidRDefault="00C1397D" w:rsidP="00327C96">
            <w:pPr>
              <w:jc w:val="both"/>
              <w:rPr>
                <w:i/>
                <w:iCs/>
              </w:rPr>
            </w:pPr>
          </w:p>
        </w:tc>
      </w:tr>
      <w:tr w:rsidR="00C1397D" w:rsidRPr="00634251" w:rsidTr="00381BC1">
        <w:tc>
          <w:tcPr>
            <w:tcW w:w="396" w:type="dxa"/>
          </w:tcPr>
          <w:p w:rsidR="00C1397D" w:rsidRPr="00634251" w:rsidRDefault="00C1397D" w:rsidP="00327C96">
            <w:pPr>
              <w:jc w:val="both"/>
              <w:rPr>
                <w:i/>
                <w:iCs/>
              </w:rPr>
            </w:pPr>
          </w:p>
        </w:tc>
        <w:tc>
          <w:tcPr>
            <w:tcW w:w="2156" w:type="dxa"/>
            <w:shd w:val="clear" w:color="auto" w:fill="auto"/>
          </w:tcPr>
          <w:p w:rsidR="00C1397D" w:rsidRPr="00634251" w:rsidRDefault="00C1397D" w:rsidP="00327C96">
            <w:pPr>
              <w:jc w:val="both"/>
              <w:rPr>
                <w:i/>
                <w:iCs/>
              </w:rPr>
            </w:pPr>
            <w:r w:rsidRPr="00634251">
              <w:rPr>
                <w:i/>
                <w:iCs/>
              </w:rPr>
              <w:t>Специалисты, привлекаемые к анализу результатов ЕГЭ по предмету</w:t>
            </w:r>
          </w:p>
        </w:tc>
        <w:tc>
          <w:tcPr>
            <w:tcW w:w="3686" w:type="dxa"/>
            <w:shd w:val="clear" w:color="auto" w:fill="auto"/>
          </w:tcPr>
          <w:p w:rsidR="00C1397D" w:rsidRPr="00634251" w:rsidRDefault="00C1397D" w:rsidP="00327C96">
            <w:pPr>
              <w:jc w:val="both"/>
              <w:rPr>
                <w:i/>
                <w:iCs/>
              </w:rPr>
            </w:pPr>
            <w:r w:rsidRPr="00634251">
              <w:rPr>
                <w:i/>
                <w:iCs/>
              </w:rPr>
              <w:t>ФИО, место работы, должность, ученая степень, ученое звание</w:t>
            </w:r>
          </w:p>
        </w:tc>
        <w:tc>
          <w:tcPr>
            <w:tcW w:w="4111" w:type="dxa"/>
          </w:tcPr>
          <w:p w:rsidR="00C1397D" w:rsidRPr="00634251" w:rsidRDefault="00E67DE8" w:rsidP="00327C96">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C1397D" w:rsidRPr="00634251" w:rsidTr="00381BC1">
        <w:trPr>
          <w:trHeight w:val="700"/>
        </w:trPr>
        <w:tc>
          <w:tcPr>
            <w:tcW w:w="396" w:type="dxa"/>
          </w:tcPr>
          <w:p w:rsidR="00C1397D" w:rsidRPr="00634251" w:rsidRDefault="00C1397D" w:rsidP="00327C96">
            <w:pPr>
              <w:jc w:val="both"/>
              <w:rPr>
                <w:i/>
                <w:iCs/>
              </w:rPr>
            </w:pPr>
            <w:r w:rsidRPr="00634251">
              <w:rPr>
                <w:i/>
                <w:iCs/>
              </w:rPr>
              <w:t>1.</w:t>
            </w:r>
          </w:p>
        </w:tc>
        <w:tc>
          <w:tcPr>
            <w:tcW w:w="2156" w:type="dxa"/>
            <w:shd w:val="clear" w:color="auto" w:fill="auto"/>
          </w:tcPr>
          <w:p w:rsidR="00C1397D" w:rsidRPr="00634251" w:rsidRDefault="007C30CE" w:rsidP="00327C96">
            <w:pPr>
              <w:jc w:val="both"/>
              <w:rPr>
                <w:i/>
                <w:iCs/>
              </w:rPr>
            </w:pPr>
            <w:r>
              <w:rPr>
                <w:i/>
                <w:iCs/>
              </w:rPr>
              <w:t>Русский язык</w:t>
            </w:r>
          </w:p>
        </w:tc>
        <w:tc>
          <w:tcPr>
            <w:tcW w:w="3686" w:type="dxa"/>
            <w:shd w:val="clear" w:color="auto" w:fill="auto"/>
          </w:tcPr>
          <w:p w:rsidR="00C1397D" w:rsidRPr="00634251" w:rsidRDefault="00381BC1" w:rsidP="00CF2717">
            <w:pPr>
              <w:jc w:val="both"/>
              <w:rPr>
                <w:i/>
                <w:iCs/>
              </w:rPr>
            </w:pPr>
            <w:proofErr w:type="spellStart"/>
            <w:r>
              <w:rPr>
                <w:i/>
                <w:iCs/>
              </w:rPr>
              <w:t>РадченкоО.В.,ГБУ</w:t>
            </w:r>
            <w:proofErr w:type="spellEnd"/>
            <w:r>
              <w:rPr>
                <w:i/>
                <w:iCs/>
              </w:rPr>
              <w:t xml:space="preserve"> ДПО «Кинельский РЦ», методист, руководитель ОМО, учител</w:t>
            </w:r>
            <w:r w:rsidR="00CF2717">
              <w:rPr>
                <w:i/>
                <w:iCs/>
              </w:rPr>
              <w:t>ей</w:t>
            </w:r>
            <w:r>
              <w:rPr>
                <w:i/>
                <w:iCs/>
              </w:rPr>
              <w:t xml:space="preserve"> русского языка и литературы Кинельского округа</w:t>
            </w:r>
          </w:p>
        </w:tc>
        <w:tc>
          <w:tcPr>
            <w:tcW w:w="4111" w:type="dxa"/>
          </w:tcPr>
          <w:p w:rsidR="00C1397D" w:rsidRPr="00634251" w:rsidRDefault="00C1397D" w:rsidP="00327C96">
            <w:pPr>
              <w:jc w:val="both"/>
              <w:rPr>
                <w:i/>
                <w:iCs/>
              </w:rPr>
            </w:pPr>
          </w:p>
        </w:tc>
      </w:tr>
    </w:tbl>
    <w:p w:rsidR="008C35ED" w:rsidRDefault="008C35ED" w:rsidP="001538B8">
      <w:pPr>
        <w:rPr>
          <w:i/>
          <w:sz w:val="14"/>
        </w:rPr>
      </w:pPr>
    </w:p>
    <w:p w:rsidR="009D4489" w:rsidRDefault="009D4489" w:rsidP="001538B8">
      <w:pPr>
        <w:rPr>
          <w:i/>
          <w:sz w:val="14"/>
        </w:rPr>
      </w:pPr>
    </w:p>
    <w:p w:rsidR="009D4489" w:rsidRPr="00D72FE0" w:rsidRDefault="009D4489" w:rsidP="005C7472">
      <w:pPr>
        <w:pStyle w:val="1"/>
        <w:rPr>
          <w:rStyle w:val="af5"/>
          <w:b/>
          <w:bCs/>
          <w:sz w:val="36"/>
          <w:lang w:val="ru-RU"/>
        </w:rPr>
      </w:pPr>
      <w:r w:rsidRPr="009D4489">
        <w:rPr>
          <w:rStyle w:val="af5"/>
          <w:b/>
          <w:sz w:val="36"/>
          <w:lang w:val="ru-RU"/>
        </w:rPr>
        <w:lastRenderedPageBreak/>
        <w:t xml:space="preserve">Методический анализ результатов ЕГЭ </w:t>
      </w:r>
      <w:r w:rsidRPr="009D4489">
        <w:rPr>
          <w:rStyle w:val="af5"/>
          <w:b/>
          <w:bCs/>
          <w:sz w:val="36"/>
          <w:lang w:val="ru-RU"/>
        </w:rPr>
        <w:br/>
      </w:r>
      <w:r w:rsidRPr="00D72FE0">
        <w:rPr>
          <w:rStyle w:val="af5"/>
          <w:b/>
          <w:bCs/>
          <w:sz w:val="36"/>
        </w:rPr>
        <w:t>по</w:t>
      </w:r>
      <w:r w:rsidRPr="00D72FE0">
        <w:rPr>
          <w:rStyle w:val="af5"/>
          <w:b/>
          <w:bCs/>
          <w:sz w:val="36"/>
          <w:lang w:val="ru-RU"/>
        </w:rPr>
        <w:t xml:space="preserve"> </w:t>
      </w:r>
      <w:r>
        <w:rPr>
          <w:rStyle w:val="af5"/>
          <w:b/>
          <w:bCs/>
          <w:sz w:val="36"/>
          <w:lang w:val="ru-RU"/>
        </w:rPr>
        <w:t>математике (профильный уровень)</w:t>
      </w:r>
    </w:p>
    <w:p w:rsidR="009D4489" w:rsidRPr="00D72FE0" w:rsidRDefault="009D4489" w:rsidP="009D4489"/>
    <w:p w:rsidR="009D4489" w:rsidRPr="00FC6BBF" w:rsidRDefault="009D4489" w:rsidP="009D4489">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t>РАЗДЕЛ 1. ХАРАКТЕРИСТИКА УЧАСТНИКОВ ЕГЭ</w:t>
      </w:r>
      <w:r>
        <w:rPr>
          <w:rFonts w:ascii="Times New Roman" w:hAnsi="Times New Roman"/>
          <w:b/>
          <w:bCs/>
          <w:color w:val="auto"/>
          <w:sz w:val="28"/>
          <w:szCs w:val="28"/>
        </w:rPr>
        <w:br/>
      </w:r>
      <w:r w:rsidRPr="00FC6BBF">
        <w:rPr>
          <w:rFonts w:ascii="Times New Roman" w:hAnsi="Times New Roman"/>
          <w:b/>
          <w:bCs/>
          <w:color w:val="auto"/>
          <w:sz w:val="28"/>
          <w:szCs w:val="28"/>
        </w:rPr>
        <w:t xml:space="preserve"> ПО УЧЕБНОМУ ПРЕДМЕТУ</w:t>
      </w:r>
    </w:p>
    <w:p w:rsidR="009D4489" w:rsidRPr="00FC6BBF" w:rsidRDefault="009D4489" w:rsidP="009D4489">
      <w:pPr>
        <w:pStyle w:val="3"/>
        <w:numPr>
          <w:ilvl w:val="0"/>
          <w:numId w:val="0"/>
        </w:numPr>
        <w:tabs>
          <w:tab w:val="left" w:pos="142"/>
        </w:tabs>
        <w:rPr>
          <w:rFonts w:ascii="Times New Roman" w:hAnsi="Times New Roman"/>
        </w:rPr>
      </w:pPr>
      <w:r>
        <w:rPr>
          <w:rFonts w:ascii="Times New Roman" w:hAnsi="Times New Roman"/>
          <w:lang w:val="ru-RU"/>
        </w:rPr>
        <w:t xml:space="preserve">1.1. </w:t>
      </w:r>
      <w:r w:rsidRPr="00FC6BBF">
        <w:rPr>
          <w:rFonts w:ascii="Times New Roman" w:hAnsi="Times New Roman"/>
        </w:rPr>
        <w:t>Количество</w:t>
      </w:r>
      <w:r>
        <w:rPr>
          <w:rStyle w:val="a6"/>
          <w:rFonts w:ascii="Times New Roman" w:hAnsi="Times New Roman"/>
        </w:rPr>
        <w:footnoteReference w:id="12"/>
      </w:r>
      <w:r w:rsidRPr="00FC6BBF">
        <w:rPr>
          <w:rFonts w:ascii="Times New Roman" w:hAnsi="Times New Roman"/>
        </w:rPr>
        <w:t xml:space="preserve"> участников ЕГЭ по учебному предмету (за 3</w:t>
      </w:r>
      <w:r>
        <w:rPr>
          <w:rFonts w:ascii="Times New Roman" w:hAnsi="Times New Roman"/>
        </w:rPr>
        <w:t> </w:t>
      </w:r>
      <w:r w:rsidRPr="00FC6BBF">
        <w:rPr>
          <w:rFonts w:ascii="Times New Roman" w:hAnsi="Times New Roman"/>
        </w:rPr>
        <w:t>года)</w:t>
      </w:r>
    </w:p>
    <w:p w:rsidR="009D4489" w:rsidRPr="00AD3663" w:rsidRDefault="009D4489" w:rsidP="009D4489">
      <w:pPr>
        <w:pStyle w:val="af7"/>
        <w:keepNext/>
      </w:pPr>
      <w:r w:rsidRPr="00F579AB">
        <w:t xml:space="preserve">Таблица </w:t>
      </w:r>
      <w:fldSimple w:instr=" STYLEREF 1 \s ">
        <w:r w:rsidR="00F358A4">
          <w:rPr>
            <w:noProof/>
          </w:rPr>
          <w:t>0</w:t>
        </w:r>
      </w:fldSimple>
      <w:r>
        <w:noBreakHyphen/>
      </w:r>
      <w:fldSimple w:instr=" SEQ Таблица \* ARABIC \s 1 ">
        <w:r w:rsidR="00F358A4">
          <w:rPr>
            <w:noProof/>
          </w:rPr>
          <w:t>1</w:t>
        </w:r>
      </w:fldSimple>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0"/>
        <w:gridCol w:w="1640"/>
        <w:gridCol w:w="1645"/>
        <w:gridCol w:w="1643"/>
        <w:gridCol w:w="1643"/>
        <w:gridCol w:w="1854"/>
      </w:tblGrid>
      <w:tr w:rsidR="009D4489" w:rsidRPr="00634251" w:rsidTr="00F8489C">
        <w:tc>
          <w:tcPr>
            <w:tcW w:w="1629" w:type="pct"/>
            <w:gridSpan w:val="2"/>
          </w:tcPr>
          <w:p w:rsidR="009D4489" w:rsidRPr="00D65DF5" w:rsidRDefault="009D4489" w:rsidP="00F8489C">
            <w:pPr>
              <w:tabs>
                <w:tab w:val="left" w:pos="10320"/>
              </w:tabs>
              <w:jc w:val="center"/>
              <w:rPr>
                <w:b/>
                <w:noProof/>
              </w:rPr>
            </w:pPr>
            <w:r w:rsidRPr="00634251">
              <w:rPr>
                <w:b/>
                <w:noProof/>
              </w:rPr>
              <w:t>20</w:t>
            </w:r>
            <w:r>
              <w:rPr>
                <w:b/>
                <w:noProof/>
              </w:rPr>
              <w:t>20 г.</w:t>
            </w:r>
          </w:p>
        </w:tc>
        <w:tc>
          <w:tcPr>
            <w:tcW w:w="1633" w:type="pct"/>
            <w:gridSpan w:val="2"/>
          </w:tcPr>
          <w:p w:rsidR="009D4489" w:rsidRPr="0016787E" w:rsidRDefault="009D4489" w:rsidP="00F8489C">
            <w:pPr>
              <w:tabs>
                <w:tab w:val="left" w:pos="10320"/>
              </w:tabs>
              <w:jc w:val="center"/>
              <w:rPr>
                <w:b/>
                <w:noProof/>
              </w:rPr>
            </w:pPr>
            <w:r w:rsidRPr="00634251">
              <w:rPr>
                <w:b/>
                <w:noProof/>
              </w:rPr>
              <w:t>20</w:t>
            </w:r>
            <w:r>
              <w:rPr>
                <w:b/>
                <w:noProof/>
                <w:lang w:val="en-US"/>
              </w:rPr>
              <w:t>2</w:t>
            </w:r>
            <w:r>
              <w:rPr>
                <w:b/>
                <w:noProof/>
              </w:rPr>
              <w:t>1 г.</w:t>
            </w:r>
          </w:p>
        </w:tc>
        <w:tc>
          <w:tcPr>
            <w:tcW w:w="1737" w:type="pct"/>
            <w:gridSpan w:val="2"/>
          </w:tcPr>
          <w:p w:rsidR="009D4489" w:rsidRPr="00D65DF5" w:rsidRDefault="009D4489" w:rsidP="00F8489C">
            <w:pPr>
              <w:tabs>
                <w:tab w:val="left" w:pos="10320"/>
              </w:tabs>
              <w:jc w:val="center"/>
              <w:rPr>
                <w:b/>
                <w:noProof/>
              </w:rPr>
            </w:pPr>
            <w:r w:rsidRPr="00634251">
              <w:rPr>
                <w:b/>
                <w:noProof/>
              </w:rPr>
              <w:t>202</w:t>
            </w:r>
            <w:r>
              <w:rPr>
                <w:b/>
                <w:noProof/>
              </w:rPr>
              <w:t>2 г.</w:t>
            </w:r>
          </w:p>
        </w:tc>
      </w:tr>
      <w:tr w:rsidR="009D4489" w:rsidRPr="00634251" w:rsidTr="00F8489C">
        <w:tc>
          <w:tcPr>
            <w:tcW w:w="815" w:type="pct"/>
            <w:vAlign w:val="center"/>
          </w:tcPr>
          <w:p w:rsidR="009D4489" w:rsidRPr="00634251" w:rsidRDefault="009D4489" w:rsidP="00F8489C">
            <w:pPr>
              <w:tabs>
                <w:tab w:val="left" w:pos="10320"/>
              </w:tabs>
              <w:jc w:val="center"/>
              <w:rPr>
                <w:noProof/>
              </w:rPr>
            </w:pPr>
            <w:r w:rsidRPr="00634251">
              <w:rPr>
                <w:noProof/>
              </w:rPr>
              <w:t>чел.</w:t>
            </w:r>
          </w:p>
        </w:tc>
        <w:tc>
          <w:tcPr>
            <w:tcW w:w="815" w:type="pct"/>
            <w:vAlign w:val="center"/>
          </w:tcPr>
          <w:p w:rsidR="009D4489" w:rsidRPr="00634251" w:rsidRDefault="009D4489" w:rsidP="00F8489C">
            <w:pPr>
              <w:tabs>
                <w:tab w:val="left" w:pos="10320"/>
              </w:tabs>
              <w:jc w:val="center"/>
              <w:rPr>
                <w:noProof/>
              </w:rPr>
            </w:pPr>
            <w:r w:rsidRPr="00634251">
              <w:rPr>
                <w:noProof/>
              </w:rPr>
              <w:t>% от общего числа участников</w:t>
            </w:r>
          </w:p>
        </w:tc>
        <w:tc>
          <w:tcPr>
            <w:tcW w:w="817" w:type="pct"/>
            <w:vAlign w:val="center"/>
          </w:tcPr>
          <w:p w:rsidR="009D4489" w:rsidRPr="00634251" w:rsidRDefault="009D4489" w:rsidP="00F8489C">
            <w:pPr>
              <w:tabs>
                <w:tab w:val="left" w:pos="10320"/>
              </w:tabs>
              <w:jc w:val="center"/>
              <w:rPr>
                <w:noProof/>
              </w:rPr>
            </w:pPr>
            <w:r w:rsidRPr="00634251">
              <w:rPr>
                <w:noProof/>
              </w:rPr>
              <w:t>чел.</w:t>
            </w:r>
          </w:p>
        </w:tc>
        <w:tc>
          <w:tcPr>
            <w:tcW w:w="816" w:type="pct"/>
            <w:vAlign w:val="center"/>
          </w:tcPr>
          <w:p w:rsidR="009D4489" w:rsidRPr="00634251" w:rsidRDefault="009D4489" w:rsidP="00F8489C">
            <w:pPr>
              <w:tabs>
                <w:tab w:val="left" w:pos="10320"/>
              </w:tabs>
              <w:jc w:val="center"/>
              <w:rPr>
                <w:noProof/>
              </w:rPr>
            </w:pPr>
            <w:r w:rsidRPr="00634251">
              <w:rPr>
                <w:noProof/>
              </w:rPr>
              <w:t>% от общего числа участников</w:t>
            </w:r>
          </w:p>
        </w:tc>
        <w:tc>
          <w:tcPr>
            <w:tcW w:w="816" w:type="pct"/>
            <w:vAlign w:val="center"/>
          </w:tcPr>
          <w:p w:rsidR="009D4489" w:rsidRPr="00634251" w:rsidRDefault="009D4489" w:rsidP="00F8489C">
            <w:pPr>
              <w:tabs>
                <w:tab w:val="left" w:pos="10320"/>
              </w:tabs>
              <w:jc w:val="center"/>
              <w:rPr>
                <w:noProof/>
              </w:rPr>
            </w:pPr>
            <w:r w:rsidRPr="00634251">
              <w:rPr>
                <w:noProof/>
              </w:rPr>
              <w:t>чел.</w:t>
            </w:r>
          </w:p>
        </w:tc>
        <w:tc>
          <w:tcPr>
            <w:tcW w:w="921" w:type="pct"/>
            <w:vAlign w:val="center"/>
          </w:tcPr>
          <w:p w:rsidR="009D4489" w:rsidRPr="00634251" w:rsidRDefault="009D4489" w:rsidP="00F8489C">
            <w:pPr>
              <w:tabs>
                <w:tab w:val="left" w:pos="10320"/>
              </w:tabs>
              <w:jc w:val="center"/>
              <w:rPr>
                <w:noProof/>
              </w:rPr>
            </w:pPr>
            <w:r w:rsidRPr="00634251">
              <w:rPr>
                <w:noProof/>
              </w:rPr>
              <w:t>% от общего числа участников</w:t>
            </w:r>
          </w:p>
        </w:tc>
      </w:tr>
      <w:tr w:rsidR="00614386" w:rsidRPr="00634251" w:rsidTr="00614386">
        <w:tc>
          <w:tcPr>
            <w:tcW w:w="815" w:type="pct"/>
            <w:vAlign w:val="bottom"/>
          </w:tcPr>
          <w:p w:rsidR="00614386" w:rsidRPr="00634251" w:rsidRDefault="00614386" w:rsidP="00614386">
            <w:pPr>
              <w:jc w:val="center"/>
            </w:pPr>
            <w:r>
              <w:t>211</w:t>
            </w:r>
          </w:p>
        </w:tc>
        <w:tc>
          <w:tcPr>
            <w:tcW w:w="815" w:type="pct"/>
            <w:vAlign w:val="bottom"/>
          </w:tcPr>
          <w:p w:rsidR="00614386" w:rsidRPr="00634251" w:rsidRDefault="00614386" w:rsidP="00614386">
            <w:pPr>
              <w:jc w:val="center"/>
            </w:pPr>
            <w:r>
              <w:t>61,3</w:t>
            </w:r>
          </w:p>
        </w:tc>
        <w:tc>
          <w:tcPr>
            <w:tcW w:w="817" w:type="pct"/>
            <w:vAlign w:val="bottom"/>
          </w:tcPr>
          <w:p w:rsidR="00614386" w:rsidRPr="00634251" w:rsidRDefault="00614386" w:rsidP="00614386">
            <w:pPr>
              <w:jc w:val="center"/>
            </w:pPr>
            <w:r>
              <w:t>241</w:t>
            </w:r>
          </w:p>
        </w:tc>
        <w:tc>
          <w:tcPr>
            <w:tcW w:w="816" w:type="pct"/>
            <w:vAlign w:val="bottom"/>
          </w:tcPr>
          <w:p w:rsidR="00614386" w:rsidRPr="00634251" w:rsidRDefault="00614386" w:rsidP="00614386">
            <w:pPr>
              <w:jc w:val="center"/>
            </w:pPr>
            <w:r>
              <w:t>69,5</w:t>
            </w:r>
          </w:p>
        </w:tc>
        <w:tc>
          <w:tcPr>
            <w:tcW w:w="816" w:type="pct"/>
            <w:vAlign w:val="bottom"/>
          </w:tcPr>
          <w:p w:rsidR="00614386" w:rsidRPr="00634251" w:rsidRDefault="00904946" w:rsidP="00F8489C">
            <w:pPr>
              <w:jc w:val="right"/>
            </w:pPr>
            <w:r>
              <w:t>204</w:t>
            </w:r>
          </w:p>
        </w:tc>
        <w:tc>
          <w:tcPr>
            <w:tcW w:w="921" w:type="pct"/>
            <w:vAlign w:val="bottom"/>
          </w:tcPr>
          <w:p w:rsidR="00614386" w:rsidRPr="00634251" w:rsidRDefault="00904946" w:rsidP="00F8489C">
            <w:pPr>
              <w:jc w:val="center"/>
            </w:pPr>
            <w:r>
              <w:t>64,8</w:t>
            </w:r>
          </w:p>
        </w:tc>
      </w:tr>
    </w:tbl>
    <w:p w:rsidR="009D4489" w:rsidRPr="00715B99" w:rsidRDefault="009D4489" w:rsidP="009D4489">
      <w:pPr>
        <w:pStyle w:val="3"/>
        <w:numPr>
          <w:ilvl w:val="0"/>
          <w:numId w:val="0"/>
        </w:numPr>
        <w:tabs>
          <w:tab w:val="left" w:pos="142"/>
        </w:tabs>
        <w:rPr>
          <w:rFonts w:ascii="Times New Roman" w:hAnsi="Times New Roman"/>
        </w:rPr>
      </w:pPr>
      <w:r>
        <w:rPr>
          <w:rFonts w:ascii="Times New Roman" w:hAnsi="Times New Roman"/>
          <w:lang w:val="ru-RU"/>
        </w:rPr>
        <w:t xml:space="preserve">1.2. </w:t>
      </w:r>
      <w:r w:rsidRPr="00FC6BBF">
        <w:rPr>
          <w:rFonts w:ascii="Times New Roman" w:hAnsi="Times New Roman"/>
        </w:rPr>
        <w:t>Процентное соотношение юношей и девушек, участвующих в ЕГЭ</w:t>
      </w:r>
    </w:p>
    <w:p w:rsidR="009D4489" w:rsidRPr="00FC6BBF" w:rsidRDefault="009D4489" w:rsidP="009D448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2</w:t>
        </w:r>
      </w:fldSimple>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709"/>
        <w:gridCol w:w="2126"/>
        <w:gridCol w:w="711"/>
        <w:gridCol w:w="2126"/>
        <w:gridCol w:w="709"/>
        <w:gridCol w:w="2126"/>
      </w:tblGrid>
      <w:tr w:rsidR="009D4489" w:rsidRPr="00634251" w:rsidTr="00F8489C">
        <w:tc>
          <w:tcPr>
            <w:tcW w:w="774" w:type="pct"/>
            <w:vMerge w:val="restart"/>
            <w:vAlign w:val="center"/>
          </w:tcPr>
          <w:p w:rsidR="009D4489" w:rsidRPr="00634251" w:rsidRDefault="009D4489" w:rsidP="00F8489C">
            <w:pPr>
              <w:tabs>
                <w:tab w:val="left" w:pos="10320"/>
              </w:tabs>
              <w:jc w:val="center"/>
              <w:rPr>
                <w:b/>
                <w:noProof/>
              </w:rPr>
            </w:pPr>
            <w:r w:rsidRPr="00634251">
              <w:rPr>
                <w:b/>
                <w:noProof/>
              </w:rPr>
              <w:t>Пол</w:t>
            </w:r>
          </w:p>
        </w:tc>
        <w:tc>
          <w:tcPr>
            <w:tcW w:w="1408" w:type="pct"/>
            <w:gridSpan w:val="2"/>
          </w:tcPr>
          <w:p w:rsidR="009D4489" w:rsidRPr="00634251" w:rsidRDefault="009D4489" w:rsidP="00F8489C">
            <w:pPr>
              <w:tabs>
                <w:tab w:val="left" w:pos="10320"/>
              </w:tabs>
              <w:jc w:val="center"/>
              <w:rPr>
                <w:b/>
                <w:noProof/>
              </w:rPr>
            </w:pPr>
            <w:r>
              <w:rPr>
                <w:b/>
                <w:noProof/>
              </w:rPr>
              <w:t>2020 г.</w:t>
            </w:r>
          </w:p>
        </w:tc>
        <w:tc>
          <w:tcPr>
            <w:tcW w:w="1409" w:type="pct"/>
            <w:gridSpan w:val="2"/>
          </w:tcPr>
          <w:p w:rsidR="009D4489" w:rsidRPr="00634251" w:rsidRDefault="009D4489" w:rsidP="00F8489C">
            <w:pPr>
              <w:tabs>
                <w:tab w:val="left" w:pos="10320"/>
              </w:tabs>
              <w:jc w:val="center"/>
              <w:rPr>
                <w:b/>
                <w:noProof/>
              </w:rPr>
            </w:pPr>
            <w:r>
              <w:rPr>
                <w:b/>
                <w:noProof/>
              </w:rPr>
              <w:t>2021 г.</w:t>
            </w:r>
          </w:p>
        </w:tc>
        <w:tc>
          <w:tcPr>
            <w:tcW w:w="1408" w:type="pct"/>
            <w:gridSpan w:val="2"/>
          </w:tcPr>
          <w:p w:rsidR="009D4489" w:rsidRPr="00634251" w:rsidRDefault="009D4489" w:rsidP="00F8489C">
            <w:pPr>
              <w:tabs>
                <w:tab w:val="left" w:pos="10320"/>
              </w:tabs>
              <w:jc w:val="center"/>
              <w:rPr>
                <w:b/>
                <w:noProof/>
              </w:rPr>
            </w:pPr>
            <w:r>
              <w:rPr>
                <w:b/>
                <w:noProof/>
              </w:rPr>
              <w:t>2022 г.</w:t>
            </w:r>
          </w:p>
        </w:tc>
      </w:tr>
      <w:tr w:rsidR="009D4489" w:rsidRPr="00634251" w:rsidTr="00F8489C">
        <w:tc>
          <w:tcPr>
            <w:tcW w:w="774" w:type="pct"/>
            <w:vMerge/>
          </w:tcPr>
          <w:p w:rsidR="009D4489" w:rsidRPr="00634251" w:rsidRDefault="009D4489" w:rsidP="00F8489C">
            <w:pPr>
              <w:tabs>
                <w:tab w:val="left" w:pos="10320"/>
              </w:tabs>
              <w:rPr>
                <w:b/>
                <w:noProof/>
              </w:rPr>
            </w:pPr>
          </w:p>
        </w:tc>
        <w:tc>
          <w:tcPr>
            <w:tcW w:w="352" w:type="pct"/>
            <w:vAlign w:val="center"/>
          </w:tcPr>
          <w:p w:rsidR="009D4489" w:rsidRPr="00634251" w:rsidRDefault="009D4489" w:rsidP="00F8489C">
            <w:pPr>
              <w:tabs>
                <w:tab w:val="left" w:pos="10320"/>
              </w:tabs>
              <w:jc w:val="center"/>
              <w:rPr>
                <w:noProof/>
              </w:rPr>
            </w:pPr>
            <w:r w:rsidRPr="00634251">
              <w:rPr>
                <w:noProof/>
              </w:rPr>
              <w:t>чел.</w:t>
            </w:r>
          </w:p>
        </w:tc>
        <w:tc>
          <w:tcPr>
            <w:tcW w:w="1056" w:type="pct"/>
            <w:vAlign w:val="center"/>
          </w:tcPr>
          <w:p w:rsidR="009D4489" w:rsidRPr="00634251" w:rsidRDefault="009D4489" w:rsidP="00F8489C">
            <w:pPr>
              <w:tabs>
                <w:tab w:val="left" w:pos="10320"/>
              </w:tabs>
              <w:jc w:val="center"/>
              <w:rPr>
                <w:noProof/>
              </w:rPr>
            </w:pPr>
            <w:r w:rsidRPr="00634251">
              <w:rPr>
                <w:noProof/>
              </w:rPr>
              <w:t>% от общего числа участников</w:t>
            </w:r>
          </w:p>
        </w:tc>
        <w:tc>
          <w:tcPr>
            <w:tcW w:w="353" w:type="pct"/>
            <w:vAlign w:val="center"/>
          </w:tcPr>
          <w:p w:rsidR="009D4489" w:rsidRPr="00634251" w:rsidRDefault="009D4489" w:rsidP="00F8489C">
            <w:pPr>
              <w:tabs>
                <w:tab w:val="left" w:pos="10320"/>
              </w:tabs>
              <w:jc w:val="center"/>
              <w:rPr>
                <w:noProof/>
              </w:rPr>
            </w:pPr>
            <w:r w:rsidRPr="00634251">
              <w:rPr>
                <w:noProof/>
              </w:rPr>
              <w:t>чел.</w:t>
            </w:r>
          </w:p>
        </w:tc>
        <w:tc>
          <w:tcPr>
            <w:tcW w:w="1056" w:type="pct"/>
            <w:vAlign w:val="center"/>
          </w:tcPr>
          <w:p w:rsidR="009D4489" w:rsidRPr="00634251" w:rsidRDefault="009D4489" w:rsidP="00F8489C">
            <w:pPr>
              <w:tabs>
                <w:tab w:val="left" w:pos="10320"/>
              </w:tabs>
              <w:jc w:val="center"/>
              <w:rPr>
                <w:noProof/>
              </w:rPr>
            </w:pPr>
            <w:r w:rsidRPr="00634251">
              <w:rPr>
                <w:noProof/>
              </w:rPr>
              <w:t>% от общего числа участников</w:t>
            </w:r>
          </w:p>
        </w:tc>
        <w:tc>
          <w:tcPr>
            <w:tcW w:w="352" w:type="pct"/>
            <w:vAlign w:val="center"/>
          </w:tcPr>
          <w:p w:rsidR="009D4489" w:rsidRPr="00634251" w:rsidRDefault="009D4489" w:rsidP="00F8489C">
            <w:pPr>
              <w:tabs>
                <w:tab w:val="left" w:pos="10320"/>
              </w:tabs>
              <w:jc w:val="center"/>
              <w:rPr>
                <w:noProof/>
              </w:rPr>
            </w:pPr>
            <w:r w:rsidRPr="00634251">
              <w:rPr>
                <w:noProof/>
              </w:rPr>
              <w:t>чел.</w:t>
            </w:r>
          </w:p>
        </w:tc>
        <w:tc>
          <w:tcPr>
            <w:tcW w:w="1056" w:type="pct"/>
            <w:vAlign w:val="center"/>
          </w:tcPr>
          <w:p w:rsidR="009D4489" w:rsidRPr="00634251" w:rsidRDefault="009D4489" w:rsidP="00F8489C">
            <w:pPr>
              <w:tabs>
                <w:tab w:val="left" w:pos="10320"/>
              </w:tabs>
              <w:jc w:val="center"/>
              <w:rPr>
                <w:noProof/>
              </w:rPr>
            </w:pPr>
            <w:r w:rsidRPr="00634251">
              <w:rPr>
                <w:noProof/>
              </w:rPr>
              <w:t>% от общего числа участников</w:t>
            </w:r>
          </w:p>
        </w:tc>
      </w:tr>
      <w:tr w:rsidR="00614386" w:rsidRPr="00634251" w:rsidTr="00614386">
        <w:tc>
          <w:tcPr>
            <w:tcW w:w="774" w:type="pct"/>
            <w:vAlign w:val="center"/>
          </w:tcPr>
          <w:p w:rsidR="00614386" w:rsidRPr="00634251" w:rsidRDefault="00614386" w:rsidP="00F8489C">
            <w:pPr>
              <w:tabs>
                <w:tab w:val="left" w:pos="10320"/>
              </w:tabs>
            </w:pPr>
            <w:r w:rsidRPr="00634251">
              <w:t>Женский</w:t>
            </w:r>
          </w:p>
        </w:tc>
        <w:tc>
          <w:tcPr>
            <w:tcW w:w="352" w:type="pct"/>
            <w:vAlign w:val="bottom"/>
          </w:tcPr>
          <w:p w:rsidR="00614386" w:rsidRPr="004C67DE" w:rsidRDefault="00614386" w:rsidP="00614386">
            <w:pPr>
              <w:jc w:val="right"/>
            </w:pPr>
            <w:r>
              <w:t>105</w:t>
            </w:r>
          </w:p>
        </w:tc>
        <w:tc>
          <w:tcPr>
            <w:tcW w:w="1056" w:type="pct"/>
            <w:vAlign w:val="bottom"/>
          </w:tcPr>
          <w:p w:rsidR="00614386" w:rsidRPr="004C67DE" w:rsidRDefault="00614386" w:rsidP="00614386">
            <w:pPr>
              <w:jc w:val="center"/>
            </w:pPr>
            <w:r>
              <w:t>49,8</w:t>
            </w:r>
          </w:p>
        </w:tc>
        <w:tc>
          <w:tcPr>
            <w:tcW w:w="353" w:type="pct"/>
            <w:vAlign w:val="bottom"/>
          </w:tcPr>
          <w:p w:rsidR="00614386" w:rsidRPr="004C67DE" w:rsidRDefault="00614386" w:rsidP="00614386">
            <w:pPr>
              <w:jc w:val="right"/>
            </w:pPr>
            <w:r>
              <w:t>117</w:t>
            </w:r>
          </w:p>
        </w:tc>
        <w:tc>
          <w:tcPr>
            <w:tcW w:w="1056" w:type="pct"/>
            <w:vAlign w:val="bottom"/>
          </w:tcPr>
          <w:p w:rsidR="00614386" w:rsidRPr="004C67DE" w:rsidRDefault="00614386" w:rsidP="00614386">
            <w:pPr>
              <w:jc w:val="center"/>
            </w:pPr>
            <w:r>
              <w:t>48,6</w:t>
            </w:r>
          </w:p>
        </w:tc>
        <w:tc>
          <w:tcPr>
            <w:tcW w:w="352" w:type="pct"/>
            <w:vAlign w:val="bottom"/>
          </w:tcPr>
          <w:p w:rsidR="00614386" w:rsidRPr="00634251" w:rsidRDefault="00904946" w:rsidP="00F8489C">
            <w:pPr>
              <w:jc w:val="right"/>
            </w:pPr>
            <w:r>
              <w:t>84</w:t>
            </w:r>
          </w:p>
        </w:tc>
        <w:tc>
          <w:tcPr>
            <w:tcW w:w="1056" w:type="pct"/>
            <w:vAlign w:val="bottom"/>
          </w:tcPr>
          <w:p w:rsidR="00614386" w:rsidRPr="00634251" w:rsidRDefault="004E141F" w:rsidP="00F8489C">
            <w:pPr>
              <w:jc w:val="center"/>
            </w:pPr>
            <w:r>
              <w:t>41,2</w:t>
            </w:r>
          </w:p>
        </w:tc>
      </w:tr>
      <w:tr w:rsidR="00614386" w:rsidRPr="00634251" w:rsidTr="00614386">
        <w:tc>
          <w:tcPr>
            <w:tcW w:w="774" w:type="pct"/>
            <w:tcBorders>
              <w:top w:val="single" w:sz="4" w:space="0" w:color="auto"/>
              <w:left w:val="single" w:sz="4" w:space="0" w:color="auto"/>
              <w:bottom w:val="single" w:sz="4" w:space="0" w:color="auto"/>
              <w:right w:val="single" w:sz="4" w:space="0" w:color="auto"/>
            </w:tcBorders>
            <w:vAlign w:val="center"/>
          </w:tcPr>
          <w:p w:rsidR="00614386" w:rsidRPr="00634251" w:rsidRDefault="00614386" w:rsidP="00F8489C">
            <w:pPr>
              <w:tabs>
                <w:tab w:val="left" w:pos="10320"/>
              </w:tabs>
            </w:pPr>
            <w:r w:rsidRPr="00634251">
              <w:t>Мужской</w:t>
            </w:r>
          </w:p>
        </w:tc>
        <w:tc>
          <w:tcPr>
            <w:tcW w:w="352" w:type="pct"/>
            <w:tcBorders>
              <w:top w:val="single" w:sz="4" w:space="0" w:color="auto"/>
              <w:left w:val="single" w:sz="4" w:space="0" w:color="auto"/>
              <w:bottom w:val="single" w:sz="4" w:space="0" w:color="auto"/>
              <w:right w:val="single" w:sz="4" w:space="0" w:color="auto"/>
            </w:tcBorders>
            <w:vAlign w:val="bottom"/>
          </w:tcPr>
          <w:p w:rsidR="00614386" w:rsidRPr="004C67DE" w:rsidRDefault="00614386" w:rsidP="00614386">
            <w:pPr>
              <w:jc w:val="right"/>
            </w:pPr>
            <w:r>
              <w:t>106</w:t>
            </w:r>
          </w:p>
        </w:tc>
        <w:tc>
          <w:tcPr>
            <w:tcW w:w="1056" w:type="pct"/>
            <w:tcBorders>
              <w:top w:val="single" w:sz="4" w:space="0" w:color="auto"/>
              <w:left w:val="single" w:sz="4" w:space="0" w:color="auto"/>
              <w:bottom w:val="single" w:sz="4" w:space="0" w:color="auto"/>
              <w:right w:val="single" w:sz="4" w:space="0" w:color="auto"/>
            </w:tcBorders>
            <w:vAlign w:val="bottom"/>
          </w:tcPr>
          <w:p w:rsidR="00614386" w:rsidRPr="004C67DE" w:rsidRDefault="00614386" w:rsidP="00614386">
            <w:pPr>
              <w:jc w:val="center"/>
            </w:pPr>
            <w:r>
              <w:t>50,2</w:t>
            </w:r>
          </w:p>
        </w:tc>
        <w:tc>
          <w:tcPr>
            <w:tcW w:w="353" w:type="pct"/>
            <w:tcBorders>
              <w:top w:val="single" w:sz="4" w:space="0" w:color="auto"/>
              <w:left w:val="single" w:sz="4" w:space="0" w:color="auto"/>
              <w:bottom w:val="single" w:sz="4" w:space="0" w:color="auto"/>
              <w:right w:val="single" w:sz="4" w:space="0" w:color="auto"/>
            </w:tcBorders>
            <w:vAlign w:val="bottom"/>
          </w:tcPr>
          <w:p w:rsidR="00614386" w:rsidRPr="004C67DE" w:rsidRDefault="00614386" w:rsidP="00614386">
            <w:pPr>
              <w:jc w:val="right"/>
            </w:pPr>
            <w:r>
              <w:t>124</w:t>
            </w:r>
          </w:p>
        </w:tc>
        <w:tc>
          <w:tcPr>
            <w:tcW w:w="1056" w:type="pct"/>
            <w:tcBorders>
              <w:top w:val="single" w:sz="4" w:space="0" w:color="auto"/>
              <w:left w:val="single" w:sz="4" w:space="0" w:color="auto"/>
              <w:bottom w:val="single" w:sz="4" w:space="0" w:color="auto"/>
              <w:right w:val="single" w:sz="4" w:space="0" w:color="auto"/>
            </w:tcBorders>
            <w:vAlign w:val="bottom"/>
          </w:tcPr>
          <w:p w:rsidR="00614386" w:rsidRPr="004C67DE" w:rsidRDefault="00614386" w:rsidP="00614386">
            <w:pPr>
              <w:jc w:val="center"/>
            </w:pPr>
            <w:r>
              <w:t>51,5</w:t>
            </w:r>
          </w:p>
        </w:tc>
        <w:tc>
          <w:tcPr>
            <w:tcW w:w="352" w:type="pct"/>
            <w:tcBorders>
              <w:top w:val="single" w:sz="4" w:space="0" w:color="auto"/>
              <w:left w:val="single" w:sz="4" w:space="0" w:color="auto"/>
              <w:bottom w:val="single" w:sz="4" w:space="0" w:color="auto"/>
              <w:right w:val="single" w:sz="4" w:space="0" w:color="auto"/>
            </w:tcBorders>
            <w:vAlign w:val="bottom"/>
          </w:tcPr>
          <w:p w:rsidR="00614386" w:rsidRPr="00634251" w:rsidRDefault="00904946" w:rsidP="004E141F">
            <w:pPr>
              <w:jc w:val="right"/>
            </w:pPr>
            <w:r>
              <w:t>120</w:t>
            </w:r>
          </w:p>
        </w:tc>
        <w:tc>
          <w:tcPr>
            <w:tcW w:w="1056" w:type="pct"/>
            <w:tcBorders>
              <w:top w:val="single" w:sz="4" w:space="0" w:color="auto"/>
              <w:left w:val="single" w:sz="4" w:space="0" w:color="auto"/>
              <w:bottom w:val="single" w:sz="4" w:space="0" w:color="auto"/>
              <w:right w:val="single" w:sz="4" w:space="0" w:color="auto"/>
            </w:tcBorders>
            <w:vAlign w:val="bottom"/>
          </w:tcPr>
          <w:p w:rsidR="00614386" w:rsidRPr="00634251" w:rsidRDefault="004E141F" w:rsidP="00F8489C">
            <w:pPr>
              <w:jc w:val="center"/>
            </w:pPr>
            <w:r>
              <w:t>58,8</w:t>
            </w:r>
          </w:p>
        </w:tc>
      </w:tr>
    </w:tbl>
    <w:p w:rsidR="009D4489" w:rsidRPr="00FA4B3A" w:rsidRDefault="009D4489" w:rsidP="00616C7E"/>
    <w:p w:rsidR="009D4489" w:rsidRPr="00715B99" w:rsidRDefault="009D4489" w:rsidP="009D4489">
      <w:pPr>
        <w:pStyle w:val="3"/>
        <w:numPr>
          <w:ilvl w:val="0"/>
          <w:numId w:val="0"/>
        </w:numPr>
        <w:tabs>
          <w:tab w:val="left" w:pos="142"/>
        </w:tabs>
        <w:rPr>
          <w:rFonts w:ascii="Times New Roman" w:hAnsi="Times New Roman"/>
        </w:rPr>
      </w:pPr>
      <w:r>
        <w:rPr>
          <w:rFonts w:ascii="Times New Roman" w:hAnsi="Times New Roman"/>
          <w:lang w:val="ru-RU"/>
        </w:rPr>
        <w:t xml:space="preserve">1.3. </w:t>
      </w:r>
      <w:r w:rsidRPr="00FC6BBF">
        <w:rPr>
          <w:rFonts w:ascii="Times New Roman" w:hAnsi="Times New Roman"/>
        </w:rPr>
        <w:t xml:space="preserve">Количество участников ЕГЭ в регионе по категориям </w:t>
      </w:r>
    </w:p>
    <w:p w:rsidR="009D4489" w:rsidRPr="00FC6BBF" w:rsidRDefault="009D4489" w:rsidP="009D448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3</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9D4489" w:rsidRPr="00634251" w:rsidTr="00F8489C">
        <w:trPr>
          <w:tblHeader/>
        </w:trPr>
        <w:tc>
          <w:tcPr>
            <w:tcW w:w="7797" w:type="dxa"/>
          </w:tcPr>
          <w:p w:rsidR="009D4489" w:rsidRPr="00634251" w:rsidRDefault="009D4489" w:rsidP="00F8489C">
            <w:pPr>
              <w:contextualSpacing/>
              <w:jc w:val="both"/>
              <w:rPr>
                <w:b/>
              </w:rPr>
            </w:pPr>
            <w:r w:rsidRPr="00634251">
              <w:rPr>
                <w:b/>
              </w:rPr>
              <w:t>Всего участников ЕГЭ по предмету</w:t>
            </w:r>
          </w:p>
        </w:tc>
        <w:tc>
          <w:tcPr>
            <w:tcW w:w="2268" w:type="dxa"/>
          </w:tcPr>
          <w:p w:rsidR="009D4489" w:rsidRPr="00634251" w:rsidRDefault="00904946" w:rsidP="00F8489C">
            <w:pPr>
              <w:contextualSpacing/>
              <w:jc w:val="both"/>
            </w:pPr>
            <w:r>
              <w:t>206</w:t>
            </w:r>
          </w:p>
        </w:tc>
      </w:tr>
      <w:tr w:rsidR="009D4489" w:rsidRPr="00634251" w:rsidTr="00F8489C">
        <w:trPr>
          <w:trHeight w:val="545"/>
        </w:trPr>
        <w:tc>
          <w:tcPr>
            <w:tcW w:w="7797" w:type="dxa"/>
          </w:tcPr>
          <w:p w:rsidR="009D4489" w:rsidRPr="00634251" w:rsidRDefault="009D4489" w:rsidP="00F8489C">
            <w:pPr>
              <w:contextualSpacing/>
              <w:jc w:val="both"/>
            </w:pPr>
            <w:r w:rsidRPr="00634251">
              <w:t>Из них:</w:t>
            </w:r>
          </w:p>
          <w:p w:rsidR="009D4489" w:rsidRPr="00634251" w:rsidRDefault="009D4489" w:rsidP="00F8489C">
            <w:pPr>
              <w:pStyle w:val="a3"/>
              <w:numPr>
                <w:ilvl w:val="0"/>
                <w:numId w:val="2"/>
              </w:numPr>
              <w:spacing w:after="0" w:line="240" w:lineRule="auto"/>
              <w:jc w:val="both"/>
            </w:pPr>
            <w:r>
              <w:rPr>
                <w:rFonts w:ascii="Times New Roman" w:hAnsi="Times New Roman"/>
                <w:sz w:val="24"/>
                <w:szCs w:val="24"/>
              </w:rPr>
              <w:t>ВТГ</w:t>
            </w:r>
            <w:r w:rsidRPr="00B86ACD">
              <w:rPr>
                <w:rFonts w:ascii="Times New Roman" w:hAnsi="Times New Roman"/>
                <w:sz w:val="24"/>
                <w:szCs w:val="24"/>
              </w:rPr>
              <w:t>, обучающихся по программам СОО</w:t>
            </w:r>
          </w:p>
        </w:tc>
        <w:tc>
          <w:tcPr>
            <w:tcW w:w="2268" w:type="dxa"/>
          </w:tcPr>
          <w:p w:rsidR="009D4489" w:rsidRPr="00634251" w:rsidRDefault="00904946" w:rsidP="00F8489C">
            <w:pPr>
              <w:contextualSpacing/>
              <w:jc w:val="both"/>
            </w:pPr>
            <w:r>
              <w:t>204</w:t>
            </w:r>
          </w:p>
        </w:tc>
      </w:tr>
      <w:tr w:rsidR="009D4489" w:rsidRPr="00634251" w:rsidTr="00F8489C">
        <w:tc>
          <w:tcPr>
            <w:tcW w:w="7797" w:type="dxa"/>
          </w:tcPr>
          <w:p w:rsidR="009D4489" w:rsidRPr="00B86ACD" w:rsidRDefault="009D4489" w:rsidP="00F8489C">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ВТГ</w:t>
            </w:r>
            <w:r w:rsidRPr="00B86ACD">
              <w:rPr>
                <w:rFonts w:ascii="Times New Roman" w:hAnsi="Times New Roman"/>
                <w:sz w:val="24"/>
                <w:szCs w:val="24"/>
              </w:rPr>
              <w:t>, обучающихся по программам СПО</w:t>
            </w:r>
          </w:p>
        </w:tc>
        <w:tc>
          <w:tcPr>
            <w:tcW w:w="2268" w:type="dxa"/>
          </w:tcPr>
          <w:p w:rsidR="009D4489" w:rsidRPr="00634251" w:rsidRDefault="00C4523A" w:rsidP="00F8489C">
            <w:pPr>
              <w:contextualSpacing/>
              <w:jc w:val="both"/>
            </w:pPr>
            <w:r>
              <w:t>0</w:t>
            </w:r>
          </w:p>
        </w:tc>
      </w:tr>
      <w:tr w:rsidR="009D4489" w:rsidRPr="00634251" w:rsidTr="00F8489C">
        <w:tc>
          <w:tcPr>
            <w:tcW w:w="7797" w:type="dxa"/>
          </w:tcPr>
          <w:p w:rsidR="009D4489" w:rsidRPr="00B86ACD" w:rsidRDefault="009D4489" w:rsidP="00F8489C">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ВПЛ</w:t>
            </w:r>
          </w:p>
        </w:tc>
        <w:tc>
          <w:tcPr>
            <w:tcW w:w="2268" w:type="dxa"/>
          </w:tcPr>
          <w:p w:rsidR="009D4489" w:rsidRPr="00634251" w:rsidRDefault="00C4523A" w:rsidP="00F8489C">
            <w:pPr>
              <w:contextualSpacing/>
              <w:jc w:val="both"/>
            </w:pPr>
            <w:r>
              <w:t>2</w:t>
            </w:r>
          </w:p>
        </w:tc>
      </w:tr>
      <w:tr w:rsidR="009D4489" w:rsidRPr="00634251" w:rsidTr="00F8489C">
        <w:trPr>
          <w:trHeight w:val="371"/>
        </w:trPr>
        <w:tc>
          <w:tcPr>
            <w:tcW w:w="7797" w:type="dxa"/>
          </w:tcPr>
          <w:p w:rsidR="009D4489" w:rsidRPr="00B86ACD" w:rsidRDefault="009D4489" w:rsidP="00F8489C">
            <w:pPr>
              <w:pStyle w:val="a3"/>
              <w:numPr>
                <w:ilvl w:val="0"/>
                <w:numId w:val="2"/>
              </w:numPr>
              <w:spacing w:after="0" w:line="240" w:lineRule="auto"/>
              <w:jc w:val="both"/>
              <w:rPr>
                <w:rFonts w:ascii="Times New Roman" w:hAnsi="Times New Roman"/>
                <w:sz w:val="24"/>
                <w:szCs w:val="24"/>
              </w:rPr>
            </w:pPr>
            <w:r w:rsidRPr="00B86ACD">
              <w:rPr>
                <w:rFonts w:ascii="Times New Roman" w:hAnsi="Times New Roman"/>
                <w:sz w:val="24"/>
                <w:szCs w:val="24"/>
              </w:rPr>
              <w:t>участников с ограниченными возможностями здоровья</w:t>
            </w:r>
          </w:p>
        </w:tc>
        <w:tc>
          <w:tcPr>
            <w:tcW w:w="2268" w:type="dxa"/>
          </w:tcPr>
          <w:p w:rsidR="009D4489" w:rsidRPr="00634251" w:rsidRDefault="00616C7E" w:rsidP="00F8489C">
            <w:pPr>
              <w:contextualSpacing/>
              <w:jc w:val="both"/>
            </w:pPr>
            <w:r>
              <w:t>5</w:t>
            </w:r>
          </w:p>
        </w:tc>
      </w:tr>
    </w:tbl>
    <w:p w:rsidR="009D4489" w:rsidRPr="00FA4B3A" w:rsidRDefault="009D4489" w:rsidP="009D4489">
      <w:pPr>
        <w:pStyle w:val="a3"/>
        <w:spacing w:after="0" w:line="240" w:lineRule="auto"/>
        <w:ind w:left="1080"/>
        <w:rPr>
          <w:rFonts w:ascii="Times New Roman" w:hAnsi="Times New Roman"/>
          <w:sz w:val="24"/>
          <w:szCs w:val="24"/>
        </w:rPr>
      </w:pPr>
    </w:p>
    <w:p w:rsidR="009D4489" w:rsidRPr="00715B99" w:rsidRDefault="009D4489" w:rsidP="009D4489">
      <w:pPr>
        <w:pStyle w:val="3"/>
        <w:numPr>
          <w:ilvl w:val="0"/>
          <w:numId w:val="0"/>
        </w:numPr>
        <w:tabs>
          <w:tab w:val="left" w:pos="142"/>
        </w:tabs>
        <w:rPr>
          <w:rFonts w:ascii="Times New Roman" w:hAnsi="Times New Roman"/>
        </w:rPr>
      </w:pPr>
      <w:r>
        <w:rPr>
          <w:rFonts w:ascii="Times New Roman" w:hAnsi="Times New Roman"/>
          <w:lang w:val="ru-RU"/>
        </w:rPr>
        <w:t xml:space="preserve">1.4. </w:t>
      </w:r>
      <w:r w:rsidRPr="00FC6BBF">
        <w:rPr>
          <w:rFonts w:ascii="Times New Roman" w:hAnsi="Times New Roman"/>
        </w:rPr>
        <w:t xml:space="preserve">Количество участников ЕГЭ по типам ОО </w:t>
      </w:r>
    </w:p>
    <w:p w:rsidR="009D4489" w:rsidRPr="00FC6BBF" w:rsidRDefault="009D4489" w:rsidP="009D448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4</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9D4489" w:rsidRPr="00634251" w:rsidTr="00F8489C">
        <w:trPr>
          <w:tblHeader/>
        </w:trPr>
        <w:tc>
          <w:tcPr>
            <w:tcW w:w="7797" w:type="dxa"/>
          </w:tcPr>
          <w:p w:rsidR="009D4489" w:rsidRPr="00634251" w:rsidRDefault="009D4489" w:rsidP="00F8489C">
            <w:pPr>
              <w:contextualSpacing/>
              <w:jc w:val="both"/>
              <w:rPr>
                <w:b/>
              </w:rPr>
            </w:pPr>
            <w:r w:rsidRPr="00634251">
              <w:rPr>
                <w:b/>
              </w:rPr>
              <w:t>Всего ВТГ</w:t>
            </w:r>
          </w:p>
        </w:tc>
        <w:tc>
          <w:tcPr>
            <w:tcW w:w="2268" w:type="dxa"/>
          </w:tcPr>
          <w:p w:rsidR="009D4489" w:rsidRPr="00634251" w:rsidRDefault="00904946" w:rsidP="00F8489C">
            <w:pPr>
              <w:contextualSpacing/>
              <w:jc w:val="both"/>
            </w:pPr>
            <w:r>
              <w:t>204</w:t>
            </w:r>
          </w:p>
        </w:tc>
      </w:tr>
      <w:tr w:rsidR="009D4489" w:rsidRPr="00634251" w:rsidTr="00F8489C">
        <w:tc>
          <w:tcPr>
            <w:tcW w:w="7797" w:type="dxa"/>
          </w:tcPr>
          <w:p w:rsidR="009D4489" w:rsidRPr="00634251" w:rsidRDefault="009D4489" w:rsidP="00F8489C">
            <w:pPr>
              <w:contextualSpacing/>
              <w:jc w:val="both"/>
            </w:pPr>
            <w:r w:rsidRPr="00634251">
              <w:t>Из них:</w:t>
            </w:r>
          </w:p>
          <w:p w:rsidR="009D4489" w:rsidRPr="00FA4B3A" w:rsidRDefault="009D4489"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лицеев и гимназий</w:t>
            </w:r>
          </w:p>
        </w:tc>
        <w:tc>
          <w:tcPr>
            <w:tcW w:w="2268" w:type="dxa"/>
          </w:tcPr>
          <w:p w:rsidR="009D4489" w:rsidRPr="00634251" w:rsidRDefault="009D4489" w:rsidP="00F8489C">
            <w:pPr>
              <w:contextualSpacing/>
              <w:jc w:val="both"/>
            </w:pPr>
          </w:p>
        </w:tc>
      </w:tr>
      <w:tr w:rsidR="009D4489" w:rsidRPr="00634251" w:rsidTr="00F8489C">
        <w:tc>
          <w:tcPr>
            <w:tcW w:w="7797" w:type="dxa"/>
          </w:tcPr>
          <w:p w:rsidR="009D4489" w:rsidRPr="00FA4B3A" w:rsidRDefault="009D4489"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СОШ</w:t>
            </w:r>
          </w:p>
        </w:tc>
        <w:tc>
          <w:tcPr>
            <w:tcW w:w="2268" w:type="dxa"/>
          </w:tcPr>
          <w:p w:rsidR="009D4489" w:rsidRPr="00634251" w:rsidRDefault="00904946" w:rsidP="00F8489C">
            <w:pPr>
              <w:contextualSpacing/>
              <w:jc w:val="both"/>
            </w:pPr>
            <w:r>
              <w:t>204</w:t>
            </w:r>
          </w:p>
        </w:tc>
      </w:tr>
      <w:tr w:rsidR="009D4489" w:rsidRPr="00634251" w:rsidTr="00F8489C">
        <w:tc>
          <w:tcPr>
            <w:tcW w:w="7797" w:type="dxa"/>
          </w:tcPr>
          <w:p w:rsidR="009D4489" w:rsidRPr="00FA4B3A" w:rsidRDefault="009D4489"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w:t>
            </w:r>
          </w:p>
        </w:tc>
        <w:tc>
          <w:tcPr>
            <w:tcW w:w="2268" w:type="dxa"/>
          </w:tcPr>
          <w:p w:rsidR="009D4489" w:rsidRPr="00634251" w:rsidRDefault="009D4489" w:rsidP="00F8489C">
            <w:pPr>
              <w:contextualSpacing/>
              <w:jc w:val="both"/>
            </w:pPr>
          </w:p>
        </w:tc>
      </w:tr>
    </w:tbl>
    <w:p w:rsidR="00616C7E" w:rsidRDefault="00616C7E" w:rsidP="009D4489">
      <w:pPr>
        <w:pStyle w:val="3"/>
        <w:numPr>
          <w:ilvl w:val="0"/>
          <w:numId w:val="0"/>
        </w:numPr>
        <w:tabs>
          <w:tab w:val="left" w:pos="142"/>
        </w:tabs>
        <w:rPr>
          <w:rFonts w:ascii="Times New Roman" w:eastAsia="Calibri" w:hAnsi="Times New Roman"/>
          <w:b w:val="0"/>
          <w:bCs w:val="0"/>
          <w:sz w:val="24"/>
          <w:lang w:val="ru-RU"/>
        </w:rPr>
      </w:pPr>
    </w:p>
    <w:p w:rsidR="00616C7E" w:rsidRDefault="00616C7E" w:rsidP="00616C7E"/>
    <w:p w:rsidR="00616C7E" w:rsidRPr="00616C7E" w:rsidRDefault="00616C7E" w:rsidP="00616C7E"/>
    <w:p w:rsidR="009D4489" w:rsidRPr="00715B99" w:rsidRDefault="009D4489" w:rsidP="009D4489">
      <w:pPr>
        <w:pStyle w:val="3"/>
        <w:numPr>
          <w:ilvl w:val="0"/>
          <w:numId w:val="0"/>
        </w:numPr>
        <w:tabs>
          <w:tab w:val="left" w:pos="142"/>
        </w:tabs>
        <w:rPr>
          <w:rFonts w:ascii="Times New Roman" w:hAnsi="Times New Roman"/>
        </w:rPr>
      </w:pPr>
      <w:r>
        <w:rPr>
          <w:rFonts w:ascii="Times New Roman" w:hAnsi="Times New Roman"/>
          <w:lang w:val="ru-RU"/>
        </w:rPr>
        <w:lastRenderedPageBreak/>
        <w:t xml:space="preserve">1.5. </w:t>
      </w:r>
      <w:r w:rsidRPr="00FC6BBF">
        <w:rPr>
          <w:rFonts w:ascii="Times New Roman" w:hAnsi="Times New Roman"/>
        </w:rPr>
        <w:t xml:space="preserve">Количество участников ЕГЭ по предмету по АТЕ </w:t>
      </w:r>
    </w:p>
    <w:p w:rsidR="009D4489" w:rsidRPr="00FC6BBF" w:rsidRDefault="009D4489" w:rsidP="009D448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5</w:t>
        </w:r>
      </w:fldSimple>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544"/>
        <w:gridCol w:w="3261"/>
        <w:gridCol w:w="2693"/>
      </w:tblGrid>
      <w:tr w:rsidR="009D4489" w:rsidRPr="00634251" w:rsidTr="00F8489C">
        <w:tc>
          <w:tcPr>
            <w:tcW w:w="568" w:type="dxa"/>
            <w:vAlign w:val="center"/>
          </w:tcPr>
          <w:p w:rsidR="009D4489" w:rsidRPr="00F579AB" w:rsidRDefault="009D4489" w:rsidP="00F8489C">
            <w:pPr>
              <w:pStyle w:val="a3"/>
              <w:spacing w:after="0" w:line="240" w:lineRule="auto"/>
              <w:ind w:left="0"/>
              <w:jc w:val="center"/>
              <w:rPr>
                <w:rFonts w:ascii="Times New Roman" w:hAnsi="Times New Roman"/>
                <w:sz w:val="24"/>
                <w:szCs w:val="24"/>
              </w:rPr>
            </w:pPr>
            <w:r w:rsidRPr="00F579AB">
              <w:rPr>
                <w:rFonts w:ascii="Times New Roman" w:hAnsi="Times New Roman"/>
                <w:sz w:val="24"/>
                <w:szCs w:val="24"/>
              </w:rPr>
              <w:t>№ п/п</w:t>
            </w:r>
          </w:p>
        </w:tc>
        <w:tc>
          <w:tcPr>
            <w:tcW w:w="3544" w:type="dxa"/>
            <w:vAlign w:val="center"/>
          </w:tcPr>
          <w:p w:rsidR="009D4489" w:rsidRPr="00FA4B3A" w:rsidRDefault="009D4489" w:rsidP="00F8489C">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АТЕ</w:t>
            </w:r>
          </w:p>
        </w:tc>
        <w:tc>
          <w:tcPr>
            <w:tcW w:w="3261" w:type="dxa"/>
          </w:tcPr>
          <w:p w:rsidR="009D4489" w:rsidRPr="00FA4B3A" w:rsidRDefault="009D4489" w:rsidP="00F8489C">
            <w:pPr>
              <w:pStyle w:val="a3"/>
              <w:spacing w:after="0" w:line="240" w:lineRule="auto"/>
              <w:ind w:left="0" w:hanging="108"/>
              <w:jc w:val="center"/>
              <w:rPr>
                <w:rFonts w:ascii="Times New Roman" w:hAnsi="Times New Roman"/>
                <w:sz w:val="24"/>
                <w:szCs w:val="24"/>
              </w:rPr>
            </w:pPr>
            <w:r w:rsidRPr="00FA4B3A">
              <w:rPr>
                <w:rFonts w:ascii="Times New Roman" w:hAnsi="Times New Roman"/>
                <w:sz w:val="24"/>
                <w:szCs w:val="24"/>
              </w:rPr>
              <w:t>Количество участников ЕГЭ по учебному предмету</w:t>
            </w:r>
          </w:p>
        </w:tc>
        <w:tc>
          <w:tcPr>
            <w:tcW w:w="2693" w:type="dxa"/>
          </w:tcPr>
          <w:p w:rsidR="009D4489" w:rsidRPr="00FA4B3A" w:rsidRDefault="009D4489" w:rsidP="00616C7E">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 xml:space="preserve">% от общего числа участников в </w:t>
            </w:r>
            <w:r w:rsidR="00616C7E">
              <w:rPr>
                <w:rFonts w:ascii="Times New Roman" w:hAnsi="Times New Roman"/>
                <w:sz w:val="24"/>
                <w:szCs w:val="24"/>
              </w:rPr>
              <w:t>округе</w:t>
            </w:r>
          </w:p>
        </w:tc>
      </w:tr>
      <w:tr w:rsidR="00616C7E" w:rsidRPr="00634251" w:rsidTr="00F8489C">
        <w:tc>
          <w:tcPr>
            <w:tcW w:w="568" w:type="dxa"/>
          </w:tcPr>
          <w:p w:rsidR="00616C7E" w:rsidRPr="00FA4B3A" w:rsidRDefault="00616C7E"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1.</w:t>
            </w:r>
          </w:p>
        </w:tc>
        <w:tc>
          <w:tcPr>
            <w:tcW w:w="3544" w:type="dxa"/>
          </w:tcPr>
          <w:p w:rsidR="00616C7E" w:rsidRPr="00E2039C" w:rsidRDefault="00616C7E" w:rsidP="00B97A9D">
            <w:pPr>
              <w:pStyle w:val="a3"/>
              <w:spacing w:line="240" w:lineRule="auto"/>
              <w:ind w:left="0"/>
              <w:jc w:val="both"/>
              <w:rPr>
                <w:rFonts w:ascii="Times New Roman" w:hAnsi="Times New Roman"/>
                <w:sz w:val="24"/>
                <w:szCs w:val="24"/>
              </w:rPr>
            </w:pPr>
            <w:r>
              <w:rPr>
                <w:rFonts w:ascii="Times New Roman" w:hAnsi="Times New Roman"/>
                <w:sz w:val="24"/>
                <w:szCs w:val="24"/>
              </w:rPr>
              <w:t>Кинельский район</w:t>
            </w:r>
          </w:p>
        </w:tc>
        <w:tc>
          <w:tcPr>
            <w:tcW w:w="3261" w:type="dxa"/>
          </w:tcPr>
          <w:p w:rsidR="00616C7E" w:rsidRPr="00FA4B3A" w:rsidRDefault="00904946"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42</w:t>
            </w:r>
          </w:p>
        </w:tc>
        <w:tc>
          <w:tcPr>
            <w:tcW w:w="2693" w:type="dxa"/>
          </w:tcPr>
          <w:p w:rsidR="00616C7E" w:rsidRPr="00FA4B3A" w:rsidRDefault="00904946"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20,6</w:t>
            </w:r>
          </w:p>
        </w:tc>
      </w:tr>
      <w:tr w:rsidR="00616C7E" w:rsidRPr="00634251" w:rsidTr="00F8489C">
        <w:tc>
          <w:tcPr>
            <w:tcW w:w="568" w:type="dxa"/>
          </w:tcPr>
          <w:p w:rsidR="00616C7E" w:rsidRPr="00FA4B3A" w:rsidRDefault="00616C7E"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w:t>
            </w:r>
          </w:p>
        </w:tc>
        <w:tc>
          <w:tcPr>
            <w:tcW w:w="3544" w:type="dxa"/>
          </w:tcPr>
          <w:p w:rsidR="00616C7E" w:rsidRPr="00E2039C" w:rsidRDefault="00616C7E" w:rsidP="00B97A9D">
            <w:pPr>
              <w:pStyle w:val="a3"/>
              <w:spacing w:line="240" w:lineRule="auto"/>
              <w:ind w:left="0"/>
              <w:jc w:val="both"/>
              <w:rPr>
                <w:rFonts w:ascii="Times New Roman" w:hAnsi="Times New Roman"/>
                <w:sz w:val="24"/>
                <w:szCs w:val="24"/>
              </w:rPr>
            </w:pPr>
            <w:r>
              <w:rPr>
                <w:rFonts w:ascii="Times New Roman" w:hAnsi="Times New Roman"/>
                <w:sz w:val="24"/>
                <w:szCs w:val="24"/>
              </w:rPr>
              <w:t>Город Кинель</w:t>
            </w:r>
          </w:p>
        </w:tc>
        <w:tc>
          <w:tcPr>
            <w:tcW w:w="3261" w:type="dxa"/>
          </w:tcPr>
          <w:p w:rsidR="00616C7E" w:rsidRPr="00FA4B3A" w:rsidRDefault="00904946"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162</w:t>
            </w:r>
          </w:p>
        </w:tc>
        <w:tc>
          <w:tcPr>
            <w:tcW w:w="2693" w:type="dxa"/>
          </w:tcPr>
          <w:p w:rsidR="00616C7E" w:rsidRPr="00FA4B3A" w:rsidRDefault="00904946"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79,4</w:t>
            </w:r>
          </w:p>
        </w:tc>
      </w:tr>
    </w:tbl>
    <w:p w:rsidR="009D4489" w:rsidRPr="00FA4B3A" w:rsidRDefault="009D4489" w:rsidP="00616C7E">
      <w:pPr>
        <w:jc w:val="both"/>
        <w:rPr>
          <w:rFonts w:eastAsia="Times New Roman"/>
          <w:b/>
        </w:rPr>
      </w:pPr>
    </w:p>
    <w:p w:rsidR="009D4489" w:rsidRPr="00715B99" w:rsidRDefault="009D4489" w:rsidP="009D4489">
      <w:pPr>
        <w:pStyle w:val="3"/>
        <w:numPr>
          <w:ilvl w:val="0"/>
          <w:numId w:val="0"/>
        </w:numPr>
        <w:tabs>
          <w:tab w:val="left" w:pos="142"/>
        </w:tabs>
        <w:jc w:val="both"/>
        <w:rPr>
          <w:rFonts w:ascii="Times New Roman" w:hAnsi="Times New Roman"/>
        </w:rPr>
      </w:pPr>
      <w:r>
        <w:rPr>
          <w:rFonts w:ascii="Times New Roman" w:hAnsi="Times New Roman"/>
          <w:lang w:val="ru-RU"/>
        </w:rPr>
        <w:t xml:space="preserve">1.6. </w:t>
      </w:r>
      <w:r w:rsidRPr="00FC6BBF">
        <w:rPr>
          <w:rFonts w:ascii="Times New Roman" w:hAnsi="Times New Roman"/>
        </w:rPr>
        <w:t xml:space="preserve">Основные </w:t>
      </w:r>
      <w:r>
        <w:rPr>
          <w:rFonts w:ascii="Times New Roman" w:hAnsi="Times New Roman"/>
          <w:lang w:val="ru-RU"/>
        </w:rPr>
        <w:t>учебники</w:t>
      </w:r>
      <w:r w:rsidRPr="00FC6BBF">
        <w:rPr>
          <w:rFonts w:ascii="Times New Roman" w:hAnsi="Times New Roman"/>
        </w:rPr>
        <w:t xml:space="preserve"> по предмету</w:t>
      </w:r>
      <w:r>
        <w:rPr>
          <w:rFonts w:ascii="Times New Roman" w:hAnsi="Times New Roman"/>
        </w:rPr>
        <w:t xml:space="preserve"> из федерального перечня </w:t>
      </w:r>
      <w:proofErr w:type="spellStart"/>
      <w:r>
        <w:rPr>
          <w:rFonts w:ascii="Times New Roman" w:hAnsi="Times New Roman"/>
        </w:rPr>
        <w:t>Минпросвещения</w:t>
      </w:r>
      <w:proofErr w:type="spellEnd"/>
      <w:r>
        <w:rPr>
          <w:rFonts w:ascii="Times New Roman" w:hAnsi="Times New Roman"/>
        </w:rPr>
        <w:t xml:space="preserve"> России</w:t>
      </w:r>
      <w:r>
        <w:rPr>
          <w:rFonts w:ascii="Times New Roman" w:hAnsi="Times New Roman"/>
          <w:lang w:val="ru-RU"/>
        </w:rPr>
        <w:t xml:space="preserve"> (ФПУ)</w:t>
      </w:r>
      <w:r>
        <w:rPr>
          <w:rStyle w:val="a6"/>
          <w:rFonts w:ascii="Times New Roman" w:hAnsi="Times New Roman"/>
          <w:lang w:val="ru-RU"/>
        </w:rPr>
        <w:footnoteReference w:id="13"/>
      </w:r>
      <w:r w:rsidRPr="00FC6BBF">
        <w:rPr>
          <w:rFonts w:ascii="Times New Roman" w:hAnsi="Times New Roman"/>
        </w:rPr>
        <w:t>, которые использовались в ОО</w:t>
      </w:r>
      <w:r>
        <w:rPr>
          <w:rFonts w:ascii="Times New Roman" w:hAnsi="Times New Roman"/>
          <w:lang w:val="ru-RU"/>
        </w:rPr>
        <w:t xml:space="preserve"> </w:t>
      </w:r>
      <w:r w:rsidR="00CD56A9">
        <w:rPr>
          <w:rFonts w:ascii="Times New Roman" w:hAnsi="Times New Roman"/>
          <w:lang w:val="ru-RU"/>
        </w:rPr>
        <w:t>округа</w:t>
      </w:r>
      <w:r w:rsidRPr="00FC6BBF">
        <w:rPr>
          <w:rFonts w:ascii="Times New Roman" w:hAnsi="Times New Roman"/>
        </w:rPr>
        <w:t xml:space="preserve"> в </w:t>
      </w:r>
      <w:r>
        <w:rPr>
          <w:rFonts w:ascii="Times New Roman" w:hAnsi="Times New Roman"/>
        </w:rPr>
        <w:t>202</w:t>
      </w:r>
      <w:r>
        <w:rPr>
          <w:rFonts w:ascii="Times New Roman" w:hAnsi="Times New Roman"/>
          <w:lang w:val="ru-RU"/>
        </w:rPr>
        <w:t>1</w:t>
      </w:r>
      <w:r w:rsidRPr="00FC6BBF">
        <w:rPr>
          <w:rFonts w:ascii="Times New Roman" w:hAnsi="Times New Roman"/>
        </w:rPr>
        <w:t>-</w:t>
      </w:r>
      <w:r>
        <w:rPr>
          <w:rFonts w:ascii="Times New Roman" w:hAnsi="Times New Roman"/>
        </w:rPr>
        <w:t>202</w:t>
      </w:r>
      <w:r>
        <w:rPr>
          <w:rFonts w:ascii="Times New Roman" w:hAnsi="Times New Roman"/>
          <w:lang w:val="ru-RU"/>
        </w:rPr>
        <w:t>2</w:t>
      </w:r>
      <w:r w:rsidRPr="00FC6BBF">
        <w:rPr>
          <w:rFonts w:ascii="Times New Roman" w:hAnsi="Times New Roman"/>
        </w:rPr>
        <w:t xml:space="preserve"> учебном году. </w:t>
      </w:r>
    </w:p>
    <w:p w:rsidR="009D4489" w:rsidRPr="00FC6BBF" w:rsidRDefault="009D4489" w:rsidP="009D448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6</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804"/>
        <w:gridCol w:w="2693"/>
      </w:tblGrid>
      <w:tr w:rsidR="009D4489" w:rsidRPr="00634251" w:rsidTr="00F8489C">
        <w:trPr>
          <w:cantSplit/>
          <w:tblHeader/>
        </w:trPr>
        <w:tc>
          <w:tcPr>
            <w:tcW w:w="568" w:type="dxa"/>
            <w:shd w:val="clear" w:color="auto" w:fill="auto"/>
            <w:vAlign w:val="center"/>
          </w:tcPr>
          <w:p w:rsidR="009D4489" w:rsidRPr="00634251" w:rsidRDefault="009D4489"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п/п</w:t>
            </w:r>
          </w:p>
        </w:tc>
        <w:tc>
          <w:tcPr>
            <w:tcW w:w="6804" w:type="dxa"/>
            <w:shd w:val="clear" w:color="auto" w:fill="auto"/>
            <w:vAlign w:val="center"/>
          </w:tcPr>
          <w:p w:rsidR="009D4489" w:rsidRPr="00634251" w:rsidRDefault="009D4489"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693" w:type="dxa"/>
            <w:shd w:val="clear" w:color="auto" w:fill="auto"/>
            <w:vAlign w:val="center"/>
          </w:tcPr>
          <w:p w:rsidR="009D4489" w:rsidRPr="00634251" w:rsidRDefault="009D4489"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которых использовался </w:t>
            </w:r>
            <w:r>
              <w:rPr>
                <w:rFonts w:ascii="Times New Roman" w:hAnsi="Times New Roman"/>
                <w:sz w:val="24"/>
                <w:szCs w:val="24"/>
              </w:rPr>
              <w:t>учебник / другие пособия</w:t>
            </w:r>
          </w:p>
        </w:tc>
      </w:tr>
      <w:tr w:rsidR="009D4489" w:rsidRPr="00634251" w:rsidTr="00F8489C">
        <w:trPr>
          <w:cantSplit/>
        </w:trPr>
        <w:tc>
          <w:tcPr>
            <w:tcW w:w="568" w:type="dxa"/>
            <w:shd w:val="clear" w:color="auto" w:fill="auto"/>
          </w:tcPr>
          <w:p w:rsidR="009D4489" w:rsidRPr="00634251" w:rsidRDefault="009D4489" w:rsidP="00F8489C">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804" w:type="dxa"/>
            <w:shd w:val="clear" w:color="auto" w:fill="auto"/>
          </w:tcPr>
          <w:p w:rsidR="009D4489" w:rsidRPr="00020A6E" w:rsidRDefault="009D4489" w:rsidP="00F8489C">
            <w:pPr>
              <w:rPr>
                <w:color w:val="000000"/>
              </w:rPr>
            </w:pPr>
            <w:r w:rsidRPr="00471212">
              <w:rPr>
                <w:color w:val="000000"/>
              </w:rPr>
              <w:t>Мордкович А.Г., Семенов П.В.  Алгебра и начала математического анализа. В 2-х частях (базовый и углубленный уровни), МНЕМО</w:t>
            </w:r>
            <w:r>
              <w:rPr>
                <w:color w:val="000000"/>
              </w:rPr>
              <w:t>ЗИНА, 2015,2016,2017,2018, 2019</w:t>
            </w:r>
          </w:p>
        </w:tc>
        <w:tc>
          <w:tcPr>
            <w:tcW w:w="2693" w:type="dxa"/>
            <w:shd w:val="clear" w:color="auto" w:fill="auto"/>
          </w:tcPr>
          <w:p w:rsidR="009D4489" w:rsidRPr="00471212" w:rsidRDefault="009D4489" w:rsidP="00F8489C">
            <w:pPr>
              <w:pStyle w:val="a3"/>
              <w:spacing w:after="0" w:line="240" w:lineRule="auto"/>
              <w:ind w:left="0"/>
              <w:jc w:val="center"/>
              <w:rPr>
                <w:rFonts w:ascii="Times New Roman" w:hAnsi="Times New Roman"/>
                <w:sz w:val="24"/>
                <w:szCs w:val="24"/>
              </w:rPr>
            </w:pPr>
            <w:r>
              <w:rPr>
                <w:rFonts w:ascii="Times New Roman" w:hAnsi="Times New Roman"/>
                <w:sz w:val="24"/>
                <w:szCs w:val="24"/>
              </w:rPr>
              <w:t>55</w:t>
            </w:r>
          </w:p>
        </w:tc>
      </w:tr>
      <w:tr w:rsidR="009D4489" w:rsidRPr="00634251" w:rsidTr="00F8489C">
        <w:trPr>
          <w:cantSplit/>
        </w:trPr>
        <w:tc>
          <w:tcPr>
            <w:tcW w:w="568" w:type="dxa"/>
            <w:shd w:val="clear" w:color="auto" w:fill="auto"/>
          </w:tcPr>
          <w:p w:rsidR="009D4489" w:rsidRPr="00634251" w:rsidRDefault="009D4489" w:rsidP="00F8489C">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6804" w:type="dxa"/>
            <w:shd w:val="clear" w:color="auto" w:fill="auto"/>
          </w:tcPr>
          <w:p w:rsidR="009D4489" w:rsidRPr="00471212" w:rsidRDefault="009D4489" w:rsidP="00F8489C">
            <w:pPr>
              <w:rPr>
                <w:color w:val="000000"/>
              </w:rPr>
            </w:pPr>
            <w:r w:rsidRPr="0097035D">
              <w:rPr>
                <w:color w:val="000000"/>
              </w:rPr>
              <w:t>Алимов Ш.А., Колягин Ю.М., Ткачев М.В. и др.  Математика: алгебра и начала математического анализа, геометрия. Геометрия (базовый и углубленный уровни), 2017-2018</w:t>
            </w:r>
          </w:p>
        </w:tc>
        <w:tc>
          <w:tcPr>
            <w:tcW w:w="2693" w:type="dxa"/>
            <w:shd w:val="clear" w:color="auto" w:fill="auto"/>
          </w:tcPr>
          <w:p w:rsidR="009D4489" w:rsidRPr="00471212" w:rsidRDefault="009D4489" w:rsidP="00F8489C">
            <w:pPr>
              <w:pStyle w:val="a3"/>
              <w:spacing w:after="0" w:line="240" w:lineRule="auto"/>
              <w:ind w:left="0"/>
              <w:jc w:val="center"/>
              <w:rPr>
                <w:rFonts w:ascii="Times New Roman" w:hAnsi="Times New Roman"/>
                <w:sz w:val="24"/>
                <w:szCs w:val="24"/>
              </w:rPr>
            </w:pPr>
            <w:r>
              <w:rPr>
                <w:rFonts w:ascii="Times New Roman" w:hAnsi="Times New Roman"/>
                <w:sz w:val="24"/>
                <w:szCs w:val="24"/>
              </w:rPr>
              <w:t>47</w:t>
            </w:r>
          </w:p>
        </w:tc>
      </w:tr>
      <w:tr w:rsidR="009D4489" w:rsidRPr="00634251" w:rsidTr="00F8489C">
        <w:trPr>
          <w:cantSplit/>
        </w:trPr>
        <w:tc>
          <w:tcPr>
            <w:tcW w:w="568" w:type="dxa"/>
            <w:shd w:val="clear" w:color="auto" w:fill="auto"/>
          </w:tcPr>
          <w:p w:rsidR="009D4489" w:rsidRPr="00634251" w:rsidRDefault="009D4489" w:rsidP="00F8489C">
            <w:pPr>
              <w:pStyle w:val="a3"/>
              <w:spacing w:after="0" w:line="240" w:lineRule="auto"/>
              <w:ind w:left="0"/>
              <w:rPr>
                <w:rFonts w:ascii="Times New Roman" w:hAnsi="Times New Roman"/>
                <w:sz w:val="24"/>
                <w:szCs w:val="24"/>
              </w:rPr>
            </w:pPr>
            <w:r>
              <w:rPr>
                <w:rFonts w:ascii="Times New Roman" w:hAnsi="Times New Roman"/>
                <w:sz w:val="24"/>
                <w:szCs w:val="24"/>
              </w:rPr>
              <w:t>3</w:t>
            </w:r>
          </w:p>
        </w:tc>
        <w:tc>
          <w:tcPr>
            <w:tcW w:w="6804" w:type="dxa"/>
            <w:shd w:val="clear" w:color="auto" w:fill="auto"/>
            <w:vAlign w:val="center"/>
          </w:tcPr>
          <w:p w:rsidR="009D4489" w:rsidRPr="0097035D" w:rsidRDefault="009D4489" w:rsidP="00F8489C">
            <w:pPr>
              <w:rPr>
                <w:color w:val="000000"/>
              </w:rPr>
            </w:pPr>
            <w:r w:rsidRPr="0097035D">
              <w:rPr>
                <w:color w:val="000000"/>
              </w:rPr>
              <w:t xml:space="preserve">Никольский С.М., Потапов М.К., Решетников Н.Н. и </w:t>
            </w:r>
            <w:proofErr w:type="spellStart"/>
            <w:r w:rsidRPr="0097035D">
              <w:rPr>
                <w:color w:val="000000"/>
              </w:rPr>
              <w:t>др</w:t>
            </w:r>
            <w:proofErr w:type="spellEnd"/>
            <w:r w:rsidRPr="0097035D">
              <w:rPr>
                <w:color w:val="000000"/>
              </w:rPr>
              <w:t xml:space="preserve"> Алгебра и начала математического анализа (базовый и углубленный уровни)  АО Издательство «Просвещение», 2019 г.</w:t>
            </w:r>
          </w:p>
        </w:tc>
        <w:tc>
          <w:tcPr>
            <w:tcW w:w="2693" w:type="dxa"/>
            <w:shd w:val="clear" w:color="auto" w:fill="auto"/>
          </w:tcPr>
          <w:p w:rsidR="009D4489" w:rsidRPr="00471212" w:rsidRDefault="009D4489" w:rsidP="00F8489C">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r>
      <w:tr w:rsidR="003A3490" w:rsidRPr="00634251" w:rsidTr="00F8489C">
        <w:trPr>
          <w:cantSplit/>
        </w:trPr>
        <w:tc>
          <w:tcPr>
            <w:tcW w:w="568" w:type="dxa"/>
            <w:shd w:val="clear" w:color="auto" w:fill="auto"/>
          </w:tcPr>
          <w:p w:rsidR="003A3490" w:rsidRDefault="003A3490" w:rsidP="00F8489C">
            <w:pPr>
              <w:pStyle w:val="a3"/>
              <w:spacing w:after="0" w:line="240" w:lineRule="auto"/>
              <w:ind w:left="0"/>
              <w:rPr>
                <w:rFonts w:ascii="Times New Roman" w:hAnsi="Times New Roman"/>
                <w:sz w:val="24"/>
                <w:szCs w:val="24"/>
              </w:rPr>
            </w:pPr>
            <w:r>
              <w:rPr>
                <w:rFonts w:ascii="Times New Roman" w:hAnsi="Times New Roman"/>
                <w:sz w:val="24"/>
                <w:szCs w:val="24"/>
              </w:rPr>
              <w:t>4</w:t>
            </w:r>
          </w:p>
        </w:tc>
        <w:tc>
          <w:tcPr>
            <w:tcW w:w="6804" w:type="dxa"/>
            <w:shd w:val="clear" w:color="auto" w:fill="auto"/>
            <w:vAlign w:val="center"/>
          </w:tcPr>
          <w:p w:rsidR="003A3490" w:rsidRPr="0097035D" w:rsidRDefault="003A3490" w:rsidP="00F8489C">
            <w:pPr>
              <w:rPr>
                <w:color w:val="000000"/>
              </w:rPr>
            </w:pPr>
            <w:r w:rsidRPr="003A3490">
              <w:rPr>
                <w:color w:val="000000"/>
              </w:rPr>
              <w:t>Погорелов А.В. Математика: Алгебра и начала математического анализа, Геометрия. Геометрия. (углубленный уровень)</w:t>
            </w:r>
            <w:r>
              <w:rPr>
                <w:color w:val="000000"/>
              </w:rPr>
              <w:t xml:space="preserve"> </w:t>
            </w:r>
            <w:r w:rsidRPr="003A3490">
              <w:rPr>
                <w:color w:val="000000"/>
              </w:rPr>
              <w:t>ОАО "Издательство "Просвещение"</w:t>
            </w:r>
          </w:p>
        </w:tc>
        <w:tc>
          <w:tcPr>
            <w:tcW w:w="2693" w:type="dxa"/>
            <w:shd w:val="clear" w:color="auto" w:fill="auto"/>
          </w:tcPr>
          <w:p w:rsidR="003A3490" w:rsidRDefault="00B759A9" w:rsidP="00F8489C">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r>
      <w:tr w:rsidR="003A3490" w:rsidRPr="00634251" w:rsidTr="00F8489C">
        <w:trPr>
          <w:cantSplit/>
        </w:trPr>
        <w:tc>
          <w:tcPr>
            <w:tcW w:w="568" w:type="dxa"/>
            <w:shd w:val="clear" w:color="auto" w:fill="auto"/>
          </w:tcPr>
          <w:p w:rsidR="003A3490" w:rsidRDefault="003A3490" w:rsidP="00F8489C">
            <w:pPr>
              <w:pStyle w:val="a3"/>
              <w:spacing w:after="0" w:line="240" w:lineRule="auto"/>
              <w:ind w:left="0"/>
              <w:rPr>
                <w:rFonts w:ascii="Times New Roman" w:hAnsi="Times New Roman"/>
                <w:sz w:val="24"/>
                <w:szCs w:val="24"/>
              </w:rPr>
            </w:pPr>
            <w:r>
              <w:rPr>
                <w:rFonts w:ascii="Times New Roman" w:hAnsi="Times New Roman"/>
                <w:sz w:val="24"/>
                <w:szCs w:val="24"/>
              </w:rPr>
              <w:t>5</w:t>
            </w:r>
          </w:p>
        </w:tc>
        <w:tc>
          <w:tcPr>
            <w:tcW w:w="6804" w:type="dxa"/>
            <w:shd w:val="clear" w:color="auto" w:fill="auto"/>
            <w:vAlign w:val="center"/>
          </w:tcPr>
          <w:p w:rsidR="003A3490" w:rsidRPr="003A3490" w:rsidRDefault="003A3490" w:rsidP="00F8489C">
            <w:pPr>
              <w:rPr>
                <w:color w:val="000000"/>
              </w:rPr>
            </w:pPr>
            <w:proofErr w:type="spellStart"/>
            <w:r w:rsidRPr="003A3490">
              <w:rPr>
                <w:color w:val="000000"/>
              </w:rPr>
              <w:t>Атанасян</w:t>
            </w:r>
            <w:proofErr w:type="spellEnd"/>
            <w:r w:rsidRPr="003A3490">
              <w:rPr>
                <w:color w:val="000000"/>
              </w:rPr>
              <w:t xml:space="preserve"> Л.С., Бутузов В.Ф., Кадомцев С.Б. и др. Математика: Алгебра и начала математического анализа, Геометрия. Геометрия. (углубленный уровень)</w:t>
            </w:r>
            <w:r>
              <w:rPr>
                <w:color w:val="000000"/>
              </w:rPr>
              <w:t xml:space="preserve"> </w:t>
            </w:r>
            <w:r w:rsidRPr="003A3490">
              <w:rPr>
                <w:color w:val="000000"/>
              </w:rPr>
              <w:t>ОАО "Издательство "Просвещение</w:t>
            </w:r>
            <w:r w:rsidR="0049732A">
              <w:rPr>
                <w:color w:val="000000"/>
              </w:rPr>
              <w:t>, 2022г.</w:t>
            </w:r>
            <w:r w:rsidRPr="003A3490">
              <w:rPr>
                <w:color w:val="000000"/>
              </w:rPr>
              <w:t>"</w:t>
            </w:r>
          </w:p>
        </w:tc>
        <w:tc>
          <w:tcPr>
            <w:tcW w:w="2693" w:type="dxa"/>
            <w:shd w:val="clear" w:color="auto" w:fill="auto"/>
          </w:tcPr>
          <w:p w:rsidR="003A3490" w:rsidRDefault="00B759A9" w:rsidP="00F8489C">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r>
    </w:tbl>
    <w:p w:rsidR="009D4489" w:rsidRPr="00FA4B3A" w:rsidRDefault="009D4489" w:rsidP="009D4489">
      <w:pPr>
        <w:pStyle w:val="a3"/>
        <w:spacing w:after="0" w:line="240" w:lineRule="auto"/>
        <w:ind w:left="0"/>
        <w:jc w:val="both"/>
        <w:rPr>
          <w:rFonts w:ascii="Times New Roman" w:hAnsi="Times New Roman"/>
          <w:sz w:val="24"/>
          <w:szCs w:val="24"/>
        </w:rPr>
      </w:pPr>
    </w:p>
    <w:p w:rsidR="009D4489" w:rsidRDefault="009D4489" w:rsidP="009D4489">
      <w:pPr>
        <w:pStyle w:val="3"/>
        <w:numPr>
          <w:ilvl w:val="0"/>
          <w:numId w:val="0"/>
        </w:numPr>
        <w:tabs>
          <w:tab w:val="left" w:pos="567"/>
        </w:tabs>
        <w:rPr>
          <w:rFonts w:ascii="Times New Roman" w:hAnsi="Times New Roman"/>
          <w:lang w:val="ru-RU"/>
        </w:rPr>
      </w:pPr>
      <w:r>
        <w:rPr>
          <w:rFonts w:ascii="Times New Roman" w:hAnsi="Times New Roman"/>
          <w:lang w:val="ru-RU"/>
        </w:rPr>
        <w:t xml:space="preserve">1.7. </w:t>
      </w:r>
      <w:r w:rsidRPr="00FC6BBF">
        <w:rPr>
          <w:rFonts w:ascii="Times New Roman" w:hAnsi="Times New Roman"/>
        </w:rPr>
        <w:t xml:space="preserve">ВЫВОДЫ о характере изменения количества участников ЕГЭ по учебному предмету. </w:t>
      </w:r>
    </w:p>
    <w:p w:rsidR="00616C7E" w:rsidRPr="00616C7E" w:rsidRDefault="00616C7E" w:rsidP="00616C7E"/>
    <w:p w:rsidR="00616C7E" w:rsidRPr="00617E3A" w:rsidRDefault="00616C7E" w:rsidP="00616C7E">
      <w:pPr>
        <w:spacing w:line="360" w:lineRule="auto"/>
        <w:ind w:firstLine="567"/>
        <w:jc w:val="both"/>
        <w:rPr>
          <w:rFonts w:eastAsia="Times New Roman"/>
          <w:szCs w:val="28"/>
        </w:rPr>
      </w:pPr>
      <w:r w:rsidRPr="000E648B">
        <w:rPr>
          <w:szCs w:val="28"/>
        </w:rPr>
        <w:t>Как можно заметить, количество участников единого государственного экзамена по математике (профильного уровня) в 202</w:t>
      </w:r>
      <w:r>
        <w:rPr>
          <w:szCs w:val="28"/>
        </w:rPr>
        <w:t>2</w:t>
      </w:r>
      <w:r w:rsidRPr="000E648B">
        <w:rPr>
          <w:szCs w:val="28"/>
        </w:rPr>
        <w:t xml:space="preserve"> году остается приблизительно на том же уровне, что и в 20</w:t>
      </w:r>
      <w:r>
        <w:rPr>
          <w:szCs w:val="28"/>
        </w:rPr>
        <w:t>21</w:t>
      </w:r>
      <w:r w:rsidRPr="000E648B">
        <w:rPr>
          <w:szCs w:val="28"/>
        </w:rPr>
        <w:t xml:space="preserve"> году. </w:t>
      </w:r>
      <w:r>
        <w:rPr>
          <w:rFonts w:eastAsia="Times New Roman"/>
          <w:szCs w:val="28"/>
        </w:rPr>
        <w:t xml:space="preserve">Юношей, </w:t>
      </w:r>
      <w:r w:rsidRPr="000E648B">
        <w:rPr>
          <w:rFonts w:eastAsia="Times New Roman"/>
          <w:szCs w:val="28"/>
        </w:rPr>
        <w:t>участников ЕГЭ по математике в 202</w:t>
      </w:r>
      <w:r>
        <w:rPr>
          <w:rFonts w:eastAsia="Times New Roman"/>
          <w:szCs w:val="28"/>
        </w:rPr>
        <w:t>2 году</w:t>
      </w:r>
      <w:r w:rsidRPr="000E648B">
        <w:rPr>
          <w:rFonts w:eastAsia="Times New Roman"/>
          <w:szCs w:val="28"/>
        </w:rPr>
        <w:t xml:space="preserve"> </w:t>
      </w:r>
      <w:r>
        <w:rPr>
          <w:rFonts w:eastAsia="Times New Roman"/>
          <w:szCs w:val="28"/>
        </w:rPr>
        <w:t>на 17,6% больше, чем девушек.</w:t>
      </w:r>
    </w:p>
    <w:p w:rsidR="009D4489" w:rsidRPr="00F579AB" w:rsidRDefault="009D4489" w:rsidP="009D4489">
      <w:pPr>
        <w:spacing w:line="360" w:lineRule="auto"/>
        <w:ind w:left="-425"/>
        <w:jc w:val="both"/>
      </w:pPr>
    </w:p>
    <w:p w:rsidR="009D4489" w:rsidRDefault="009D4489" w:rsidP="009D4489">
      <w:pPr>
        <w:spacing w:after="200" w:line="276" w:lineRule="auto"/>
        <w:rPr>
          <w:bCs/>
        </w:rPr>
      </w:pPr>
      <w:r>
        <w:rPr>
          <w:bCs/>
        </w:rPr>
        <w:br w:type="page"/>
      </w:r>
    </w:p>
    <w:p w:rsidR="009D4489" w:rsidRPr="00FC6BBF" w:rsidRDefault="009D4489" w:rsidP="009D4489">
      <w:pPr>
        <w:pStyle w:val="2"/>
        <w:jc w:val="center"/>
        <w:rPr>
          <w:b/>
          <w:bCs/>
          <w:sz w:val="28"/>
          <w:szCs w:val="28"/>
        </w:rPr>
      </w:pPr>
      <w:r w:rsidRPr="00FC6BBF">
        <w:rPr>
          <w:rFonts w:ascii="Times New Roman" w:hAnsi="Times New Roman"/>
          <w:b/>
          <w:bCs/>
          <w:color w:val="auto"/>
          <w:sz w:val="28"/>
          <w:szCs w:val="28"/>
        </w:rPr>
        <w:lastRenderedPageBreak/>
        <w:t>РАЗДЕЛ 2.  ОСНОВНЫЕ РЕЗУЛЬТАТЫ ЕГЭ ПО ПРЕДМЕТУ</w:t>
      </w:r>
    </w:p>
    <w:p w:rsidR="009D4489" w:rsidRPr="00F579AB" w:rsidRDefault="009D4489" w:rsidP="009D4489">
      <w:pPr>
        <w:ind w:left="-426" w:firstLine="426"/>
        <w:jc w:val="both"/>
        <w:rPr>
          <w:rFonts w:eastAsia="Times New Roman"/>
          <w:b/>
        </w:rPr>
      </w:pPr>
    </w:p>
    <w:p w:rsidR="009D4489" w:rsidRPr="00644E7E" w:rsidRDefault="009D4489" w:rsidP="009D4489">
      <w:pPr>
        <w:pStyle w:val="3"/>
        <w:numPr>
          <w:ilvl w:val="0"/>
          <w:numId w:val="0"/>
        </w:numPr>
        <w:tabs>
          <w:tab w:val="left" w:pos="142"/>
        </w:tabs>
        <w:rPr>
          <w:rFonts w:ascii="Times New Roman" w:hAnsi="Times New Roman"/>
          <w:b w:val="0"/>
          <w:i/>
          <w:sz w:val="24"/>
        </w:rPr>
      </w:pPr>
      <w:r>
        <w:rPr>
          <w:rFonts w:ascii="Times New Roman" w:hAnsi="Times New Roman"/>
          <w:lang w:val="ru-RU"/>
        </w:rPr>
        <w:t xml:space="preserve">2.1. </w:t>
      </w:r>
      <w:r w:rsidRPr="00FC6BBF">
        <w:rPr>
          <w:rFonts w:ascii="Times New Roman" w:hAnsi="Times New Roman"/>
        </w:rPr>
        <w:t xml:space="preserve">Диаграмма распределения тестовых баллов </w:t>
      </w:r>
      <w:r>
        <w:rPr>
          <w:rFonts w:ascii="Times New Roman" w:hAnsi="Times New Roman"/>
          <w:lang w:val="ru-RU"/>
        </w:rPr>
        <w:t xml:space="preserve">участников ЕГЭ </w:t>
      </w:r>
      <w:r w:rsidRPr="00FC6BBF">
        <w:rPr>
          <w:rFonts w:ascii="Times New Roman" w:hAnsi="Times New Roman"/>
        </w:rPr>
        <w:t xml:space="preserve">по предмету в </w:t>
      </w:r>
      <w:r>
        <w:rPr>
          <w:rFonts w:ascii="Times New Roman" w:hAnsi="Times New Roman"/>
        </w:rPr>
        <w:t>202</w:t>
      </w:r>
      <w:r>
        <w:rPr>
          <w:rFonts w:ascii="Times New Roman" w:hAnsi="Times New Roman"/>
          <w:lang w:val="ru-RU"/>
        </w:rPr>
        <w:t>2</w:t>
      </w:r>
      <w:r w:rsidRPr="00FC6BBF">
        <w:rPr>
          <w:rFonts w:ascii="Times New Roman" w:hAnsi="Times New Roman"/>
        </w:rPr>
        <w:t xml:space="preserve"> г.</w:t>
      </w:r>
      <w:r w:rsidRPr="00FC6BBF">
        <w:rPr>
          <w:rFonts w:ascii="Times New Roman" w:hAnsi="Times New Roman"/>
        </w:rPr>
        <w:br/>
      </w:r>
      <w:r w:rsidRPr="00644E7E">
        <w:rPr>
          <w:rFonts w:ascii="Times New Roman" w:hAnsi="Times New Roman"/>
          <w:b w:val="0"/>
          <w:i/>
          <w:sz w:val="24"/>
        </w:rPr>
        <w:t xml:space="preserve"> (количество участников, получивших тот или иной тестовый балл)</w:t>
      </w:r>
    </w:p>
    <w:p w:rsidR="009D4489" w:rsidRPr="00F579AB" w:rsidRDefault="009D4489" w:rsidP="009D4489"/>
    <w:p w:rsidR="009D4489" w:rsidRDefault="00B75C7E" w:rsidP="00616C7E">
      <w:pPr>
        <w:jc w:val="center"/>
        <w:rPr>
          <w:noProof/>
        </w:rPr>
      </w:pPr>
      <w:r>
        <w:rPr>
          <w:noProof/>
        </w:rPr>
        <w:drawing>
          <wp:inline distT="0" distB="0" distL="0" distR="0" wp14:anchorId="61F35E84" wp14:editId="507DC64B">
            <wp:extent cx="5499100" cy="3213100"/>
            <wp:effectExtent l="0" t="0" r="635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B75C7E" w:rsidRDefault="00B75C7E" w:rsidP="00B75C7E">
      <w:pPr>
        <w:rPr>
          <w:noProof/>
        </w:rPr>
      </w:pPr>
    </w:p>
    <w:p w:rsidR="00B75C7E" w:rsidRPr="00FA4B3A" w:rsidRDefault="00B75C7E" w:rsidP="00616C7E">
      <w:pPr>
        <w:jc w:val="center"/>
      </w:pPr>
    </w:p>
    <w:p w:rsidR="009D4489" w:rsidRPr="00FA4B3A" w:rsidRDefault="009D4489" w:rsidP="009D4489"/>
    <w:p w:rsidR="009D4489" w:rsidRPr="00715B99" w:rsidRDefault="009D4489" w:rsidP="009D4489">
      <w:pPr>
        <w:pStyle w:val="3"/>
        <w:numPr>
          <w:ilvl w:val="0"/>
          <w:numId w:val="0"/>
        </w:numPr>
        <w:tabs>
          <w:tab w:val="left" w:pos="142"/>
        </w:tabs>
        <w:rPr>
          <w:rFonts w:ascii="Times New Roman" w:hAnsi="Times New Roman"/>
        </w:rPr>
      </w:pPr>
      <w:r>
        <w:rPr>
          <w:rFonts w:ascii="Times New Roman" w:hAnsi="Times New Roman"/>
          <w:lang w:val="ru-RU"/>
        </w:rPr>
        <w:t xml:space="preserve">2.2. </w:t>
      </w:r>
      <w:r w:rsidRPr="00FC6BBF">
        <w:rPr>
          <w:rFonts w:ascii="Times New Roman" w:hAnsi="Times New Roman"/>
        </w:rPr>
        <w:t>Динамика результатов ЕГЭ по предмету за последние 3 года</w:t>
      </w:r>
    </w:p>
    <w:p w:rsidR="009D4489" w:rsidRPr="00FC6BBF" w:rsidRDefault="009D4489" w:rsidP="009D448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7</w:t>
        </w:r>
      </w:fldSimple>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9D4489" w:rsidRPr="006020BB" w:rsidTr="00F8489C">
        <w:trPr>
          <w:cantSplit/>
          <w:trHeight w:val="338"/>
          <w:tblHeader/>
        </w:trPr>
        <w:tc>
          <w:tcPr>
            <w:tcW w:w="568" w:type="dxa"/>
            <w:vMerge w:val="restart"/>
          </w:tcPr>
          <w:p w:rsidR="009D4489" w:rsidRPr="00B53D99" w:rsidRDefault="009D4489" w:rsidP="00F8489C">
            <w:pPr>
              <w:contextualSpacing/>
              <w:jc w:val="center"/>
              <w:rPr>
                <w:rFonts w:eastAsia="MS Mincho"/>
              </w:rPr>
            </w:pPr>
            <w:r w:rsidRPr="00B53D99">
              <w:rPr>
                <w:rFonts w:eastAsia="MS Mincho"/>
              </w:rPr>
              <w:t>№ п/п</w:t>
            </w:r>
          </w:p>
        </w:tc>
        <w:tc>
          <w:tcPr>
            <w:tcW w:w="2552" w:type="dxa"/>
            <w:vMerge w:val="restart"/>
          </w:tcPr>
          <w:p w:rsidR="009D4489" w:rsidRPr="00B53D99" w:rsidRDefault="009D4489" w:rsidP="00F8489C">
            <w:pPr>
              <w:contextualSpacing/>
              <w:jc w:val="both"/>
              <w:rPr>
                <w:rFonts w:eastAsia="MS Mincho"/>
              </w:rPr>
            </w:pPr>
            <w:r w:rsidRPr="00B53D99">
              <w:rPr>
                <w:rFonts w:eastAsia="MS Mincho"/>
              </w:rPr>
              <w:t>Участников, набравших балл</w:t>
            </w:r>
          </w:p>
        </w:tc>
        <w:tc>
          <w:tcPr>
            <w:tcW w:w="6945" w:type="dxa"/>
            <w:gridSpan w:val="3"/>
          </w:tcPr>
          <w:p w:rsidR="009D4489" w:rsidRPr="00B53D99" w:rsidRDefault="009D4489" w:rsidP="00F8489C">
            <w:pPr>
              <w:contextualSpacing/>
              <w:jc w:val="center"/>
              <w:rPr>
                <w:rFonts w:eastAsia="MS Mincho"/>
              </w:rPr>
            </w:pPr>
          </w:p>
        </w:tc>
      </w:tr>
      <w:tr w:rsidR="009D4489" w:rsidRPr="006020BB" w:rsidTr="00F8489C">
        <w:trPr>
          <w:cantSplit/>
          <w:trHeight w:val="155"/>
          <w:tblHeader/>
        </w:trPr>
        <w:tc>
          <w:tcPr>
            <w:tcW w:w="568" w:type="dxa"/>
            <w:vMerge/>
          </w:tcPr>
          <w:p w:rsidR="009D4489" w:rsidRPr="00B53D99" w:rsidRDefault="009D4489" w:rsidP="00F8489C">
            <w:pPr>
              <w:contextualSpacing/>
              <w:jc w:val="center"/>
              <w:rPr>
                <w:rFonts w:eastAsia="MS Mincho"/>
              </w:rPr>
            </w:pPr>
          </w:p>
        </w:tc>
        <w:tc>
          <w:tcPr>
            <w:tcW w:w="2552" w:type="dxa"/>
            <w:vMerge/>
          </w:tcPr>
          <w:p w:rsidR="009D4489" w:rsidRPr="00B53D99" w:rsidRDefault="009D4489" w:rsidP="00F8489C">
            <w:pPr>
              <w:contextualSpacing/>
              <w:jc w:val="both"/>
              <w:rPr>
                <w:rFonts w:eastAsia="MS Mincho"/>
              </w:rPr>
            </w:pPr>
          </w:p>
        </w:tc>
        <w:tc>
          <w:tcPr>
            <w:tcW w:w="2315" w:type="dxa"/>
          </w:tcPr>
          <w:p w:rsidR="009D4489" w:rsidRPr="00B53D99" w:rsidRDefault="009D4489" w:rsidP="00F8489C">
            <w:pPr>
              <w:contextualSpacing/>
              <w:jc w:val="center"/>
              <w:rPr>
                <w:rFonts w:eastAsia="MS Mincho"/>
              </w:rPr>
            </w:pPr>
            <w:r w:rsidRPr="00B53D99">
              <w:rPr>
                <w:rFonts w:eastAsia="MS Mincho"/>
              </w:rPr>
              <w:t>2020 г.</w:t>
            </w:r>
          </w:p>
        </w:tc>
        <w:tc>
          <w:tcPr>
            <w:tcW w:w="2315" w:type="dxa"/>
          </w:tcPr>
          <w:p w:rsidR="009D4489" w:rsidRPr="00B53D99" w:rsidRDefault="009D4489" w:rsidP="00F8489C">
            <w:pPr>
              <w:contextualSpacing/>
              <w:jc w:val="center"/>
              <w:rPr>
                <w:rFonts w:eastAsia="MS Mincho"/>
              </w:rPr>
            </w:pPr>
            <w:r w:rsidRPr="00B53D99">
              <w:rPr>
                <w:rFonts w:eastAsia="MS Mincho"/>
              </w:rPr>
              <w:t>2021 г.</w:t>
            </w:r>
          </w:p>
        </w:tc>
        <w:tc>
          <w:tcPr>
            <w:tcW w:w="2315" w:type="dxa"/>
          </w:tcPr>
          <w:p w:rsidR="009D4489" w:rsidRPr="00B53D99" w:rsidRDefault="009D4489" w:rsidP="00F8489C">
            <w:pPr>
              <w:contextualSpacing/>
              <w:jc w:val="center"/>
              <w:rPr>
                <w:rFonts w:eastAsia="MS Mincho"/>
              </w:rPr>
            </w:pPr>
            <w:r w:rsidRPr="00B53D99">
              <w:rPr>
                <w:rFonts w:eastAsia="MS Mincho"/>
              </w:rPr>
              <w:t>2022 г.</w:t>
            </w:r>
          </w:p>
        </w:tc>
      </w:tr>
      <w:tr w:rsidR="004A2268" w:rsidRPr="006020BB" w:rsidTr="00F8489C">
        <w:trPr>
          <w:cantSplit/>
          <w:trHeight w:val="349"/>
        </w:trPr>
        <w:tc>
          <w:tcPr>
            <w:tcW w:w="568" w:type="dxa"/>
          </w:tcPr>
          <w:p w:rsidR="004A2268" w:rsidRPr="00B53D99" w:rsidRDefault="004A2268" w:rsidP="00F8489C">
            <w:pPr>
              <w:numPr>
                <w:ilvl w:val="0"/>
                <w:numId w:val="10"/>
              </w:numPr>
              <w:ind w:left="0" w:firstLine="0"/>
              <w:contextualSpacing/>
              <w:jc w:val="center"/>
              <w:rPr>
                <w:rFonts w:eastAsia="MS Mincho"/>
              </w:rPr>
            </w:pPr>
          </w:p>
        </w:tc>
        <w:tc>
          <w:tcPr>
            <w:tcW w:w="2552" w:type="dxa"/>
          </w:tcPr>
          <w:p w:rsidR="004A2268" w:rsidRPr="00B53D99" w:rsidRDefault="004A2268" w:rsidP="00F8489C">
            <w:pPr>
              <w:contextualSpacing/>
              <w:jc w:val="both"/>
              <w:rPr>
                <w:rFonts w:eastAsia="MS Mincho"/>
              </w:rPr>
            </w:pPr>
            <w:r w:rsidRPr="00B53D99">
              <w:rPr>
                <w:rFonts w:eastAsia="MS Mincho"/>
              </w:rPr>
              <w:t xml:space="preserve"> ниже минимального балла</w:t>
            </w:r>
            <w:r w:rsidRPr="00B53D99">
              <w:rPr>
                <w:rStyle w:val="a6"/>
                <w:rFonts w:eastAsia="MS Mincho"/>
              </w:rPr>
              <w:footnoteReference w:id="14"/>
            </w:r>
            <w:r w:rsidRPr="00B53D99">
              <w:rPr>
                <w:rFonts w:eastAsia="MS Mincho"/>
              </w:rPr>
              <w:t>, %</w:t>
            </w:r>
          </w:p>
        </w:tc>
        <w:tc>
          <w:tcPr>
            <w:tcW w:w="2315" w:type="dxa"/>
          </w:tcPr>
          <w:p w:rsidR="004A2268" w:rsidRPr="00FA4B3A" w:rsidRDefault="004A2268" w:rsidP="00B97A9D">
            <w:pPr>
              <w:contextualSpacing/>
              <w:jc w:val="center"/>
              <w:rPr>
                <w:rFonts w:eastAsia="MS Mincho"/>
              </w:rPr>
            </w:pPr>
            <w:r>
              <w:rPr>
                <w:rFonts w:eastAsia="MS Mincho"/>
              </w:rPr>
              <w:t>12,3</w:t>
            </w:r>
          </w:p>
        </w:tc>
        <w:tc>
          <w:tcPr>
            <w:tcW w:w="2315" w:type="dxa"/>
          </w:tcPr>
          <w:p w:rsidR="004A2268" w:rsidRPr="00FA4B3A" w:rsidRDefault="004A2268" w:rsidP="00B97A9D">
            <w:pPr>
              <w:contextualSpacing/>
              <w:jc w:val="center"/>
              <w:rPr>
                <w:rFonts w:eastAsia="MS Mincho"/>
              </w:rPr>
            </w:pPr>
            <w:r>
              <w:rPr>
                <w:rFonts w:eastAsia="MS Mincho"/>
              </w:rPr>
              <w:t>7,9</w:t>
            </w:r>
          </w:p>
        </w:tc>
        <w:tc>
          <w:tcPr>
            <w:tcW w:w="2315" w:type="dxa"/>
          </w:tcPr>
          <w:p w:rsidR="004A2268" w:rsidRPr="00B53D99" w:rsidRDefault="002568C8" w:rsidP="00F8489C">
            <w:pPr>
              <w:contextualSpacing/>
              <w:jc w:val="center"/>
              <w:rPr>
                <w:rFonts w:eastAsia="MS Mincho"/>
              </w:rPr>
            </w:pPr>
            <w:r>
              <w:rPr>
                <w:rFonts w:eastAsia="MS Mincho"/>
              </w:rPr>
              <w:t>5,4</w:t>
            </w:r>
          </w:p>
        </w:tc>
      </w:tr>
      <w:tr w:rsidR="004A2268" w:rsidRPr="006020BB" w:rsidDel="00407E4A" w:rsidTr="00F8489C">
        <w:trPr>
          <w:cantSplit/>
          <w:trHeight w:val="354"/>
        </w:trPr>
        <w:tc>
          <w:tcPr>
            <w:tcW w:w="568" w:type="dxa"/>
          </w:tcPr>
          <w:p w:rsidR="004A2268" w:rsidRPr="00B53D99" w:rsidRDefault="004A2268" w:rsidP="00F8489C">
            <w:pPr>
              <w:numPr>
                <w:ilvl w:val="0"/>
                <w:numId w:val="10"/>
              </w:numPr>
              <w:ind w:left="0" w:firstLine="0"/>
              <w:contextualSpacing/>
              <w:jc w:val="center"/>
              <w:rPr>
                <w:rFonts w:eastAsia="MS Mincho"/>
              </w:rPr>
            </w:pPr>
          </w:p>
        </w:tc>
        <w:tc>
          <w:tcPr>
            <w:tcW w:w="2552" w:type="dxa"/>
          </w:tcPr>
          <w:p w:rsidR="004A2268" w:rsidRPr="00B53D99" w:rsidDel="00407E4A" w:rsidRDefault="004A2268" w:rsidP="00F8489C">
            <w:pPr>
              <w:contextualSpacing/>
              <w:jc w:val="both"/>
              <w:rPr>
                <w:rFonts w:eastAsia="MS Mincho"/>
              </w:rPr>
            </w:pPr>
            <w:r w:rsidRPr="00B53D99">
              <w:rPr>
                <w:rFonts w:eastAsia="MS Mincho"/>
              </w:rPr>
              <w:t>от 61 до 80 баллов, %</w:t>
            </w:r>
          </w:p>
        </w:tc>
        <w:tc>
          <w:tcPr>
            <w:tcW w:w="2315" w:type="dxa"/>
          </w:tcPr>
          <w:p w:rsidR="004A2268" w:rsidRPr="00B53D99" w:rsidDel="00407E4A" w:rsidRDefault="004A2268" w:rsidP="00F8489C">
            <w:pPr>
              <w:contextualSpacing/>
              <w:jc w:val="center"/>
              <w:rPr>
                <w:rFonts w:eastAsia="MS Mincho"/>
              </w:rPr>
            </w:pPr>
            <w:r>
              <w:rPr>
                <w:rFonts w:eastAsia="MS Mincho"/>
              </w:rPr>
              <w:t>31,8</w:t>
            </w:r>
          </w:p>
        </w:tc>
        <w:tc>
          <w:tcPr>
            <w:tcW w:w="2315" w:type="dxa"/>
          </w:tcPr>
          <w:p w:rsidR="004A2268" w:rsidRPr="00B53D99" w:rsidDel="00407E4A" w:rsidRDefault="004A2268" w:rsidP="00F8489C">
            <w:pPr>
              <w:contextualSpacing/>
              <w:jc w:val="center"/>
              <w:rPr>
                <w:rFonts w:eastAsia="MS Mincho"/>
              </w:rPr>
            </w:pPr>
            <w:r>
              <w:rPr>
                <w:rFonts w:eastAsia="MS Mincho"/>
              </w:rPr>
              <w:t>33,6</w:t>
            </w:r>
          </w:p>
        </w:tc>
        <w:tc>
          <w:tcPr>
            <w:tcW w:w="2315" w:type="dxa"/>
          </w:tcPr>
          <w:p w:rsidR="004A2268" w:rsidRPr="00B53D99" w:rsidDel="00407E4A" w:rsidRDefault="00BA0F66" w:rsidP="00F8489C">
            <w:pPr>
              <w:contextualSpacing/>
              <w:jc w:val="center"/>
              <w:rPr>
                <w:rFonts w:eastAsia="MS Mincho"/>
              </w:rPr>
            </w:pPr>
            <w:r>
              <w:rPr>
                <w:rFonts w:eastAsia="MS Mincho"/>
              </w:rPr>
              <w:t>48</w:t>
            </w:r>
          </w:p>
        </w:tc>
      </w:tr>
      <w:tr w:rsidR="004A2268" w:rsidRPr="006020BB" w:rsidTr="00F8489C">
        <w:trPr>
          <w:cantSplit/>
          <w:trHeight w:val="338"/>
        </w:trPr>
        <w:tc>
          <w:tcPr>
            <w:tcW w:w="568" w:type="dxa"/>
          </w:tcPr>
          <w:p w:rsidR="004A2268" w:rsidRPr="00B53D99" w:rsidRDefault="004A2268" w:rsidP="00F8489C">
            <w:pPr>
              <w:numPr>
                <w:ilvl w:val="0"/>
                <w:numId w:val="10"/>
              </w:numPr>
              <w:ind w:left="0" w:firstLine="0"/>
              <w:contextualSpacing/>
              <w:jc w:val="center"/>
              <w:rPr>
                <w:rFonts w:eastAsia="MS Mincho"/>
              </w:rPr>
            </w:pPr>
          </w:p>
        </w:tc>
        <w:tc>
          <w:tcPr>
            <w:tcW w:w="2552" w:type="dxa"/>
          </w:tcPr>
          <w:p w:rsidR="004A2268" w:rsidRPr="00B53D99" w:rsidRDefault="004A2268" w:rsidP="00F8489C">
            <w:pPr>
              <w:contextualSpacing/>
              <w:jc w:val="both"/>
              <w:rPr>
                <w:rFonts w:eastAsia="MS Mincho"/>
              </w:rPr>
            </w:pPr>
            <w:r w:rsidRPr="00B53D99">
              <w:rPr>
                <w:rFonts w:eastAsia="MS Mincho"/>
              </w:rPr>
              <w:t>от 81 до 99 баллов, %</w:t>
            </w:r>
          </w:p>
        </w:tc>
        <w:tc>
          <w:tcPr>
            <w:tcW w:w="2315" w:type="dxa"/>
          </w:tcPr>
          <w:p w:rsidR="004A2268" w:rsidRPr="00B53D99" w:rsidRDefault="004A2268" w:rsidP="00F8489C">
            <w:pPr>
              <w:contextualSpacing/>
              <w:jc w:val="center"/>
              <w:rPr>
                <w:rFonts w:eastAsia="MS Mincho"/>
              </w:rPr>
            </w:pPr>
            <w:r>
              <w:rPr>
                <w:rFonts w:eastAsia="MS Mincho"/>
              </w:rPr>
              <w:t>3,8</w:t>
            </w:r>
          </w:p>
        </w:tc>
        <w:tc>
          <w:tcPr>
            <w:tcW w:w="2315" w:type="dxa"/>
          </w:tcPr>
          <w:p w:rsidR="004A2268" w:rsidRPr="00B53D99" w:rsidRDefault="004A2268" w:rsidP="00F8489C">
            <w:pPr>
              <w:contextualSpacing/>
              <w:jc w:val="center"/>
              <w:rPr>
                <w:rFonts w:eastAsia="MS Mincho"/>
              </w:rPr>
            </w:pPr>
            <w:r>
              <w:rPr>
                <w:rFonts w:eastAsia="MS Mincho"/>
              </w:rPr>
              <w:t>4,6</w:t>
            </w:r>
          </w:p>
        </w:tc>
        <w:tc>
          <w:tcPr>
            <w:tcW w:w="2315" w:type="dxa"/>
          </w:tcPr>
          <w:p w:rsidR="004A2268" w:rsidRPr="00B53D99" w:rsidRDefault="004A2268" w:rsidP="00F8489C">
            <w:pPr>
              <w:contextualSpacing/>
              <w:jc w:val="center"/>
              <w:rPr>
                <w:rFonts w:eastAsia="MS Mincho"/>
              </w:rPr>
            </w:pPr>
            <w:r>
              <w:rPr>
                <w:rFonts w:eastAsia="MS Mincho"/>
              </w:rPr>
              <w:t>3,1</w:t>
            </w:r>
          </w:p>
        </w:tc>
      </w:tr>
      <w:tr w:rsidR="004A2268" w:rsidRPr="006020BB" w:rsidTr="00F8489C">
        <w:trPr>
          <w:cantSplit/>
          <w:trHeight w:val="338"/>
        </w:trPr>
        <w:tc>
          <w:tcPr>
            <w:tcW w:w="568" w:type="dxa"/>
          </w:tcPr>
          <w:p w:rsidR="004A2268" w:rsidRPr="00B53D99" w:rsidRDefault="004A2268" w:rsidP="00F8489C">
            <w:pPr>
              <w:numPr>
                <w:ilvl w:val="0"/>
                <w:numId w:val="10"/>
              </w:numPr>
              <w:ind w:left="0" w:firstLine="0"/>
              <w:contextualSpacing/>
              <w:jc w:val="center"/>
              <w:rPr>
                <w:rFonts w:eastAsia="MS Mincho"/>
              </w:rPr>
            </w:pPr>
          </w:p>
        </w:tc>
        <w:tc>
          <w:tcPr>
            <w:tcW w:w="2552" w:type="dxa"/>
          </w:tcPr>
          <w:p w:rsidR="004A2268" w:rsidRPr="00B53D99" w:rsidRDefault="004A2268" w:rsidP="00F8489C">
            <w:pPr>
              <w:contextualSpacing/>
              <w:jc w:val="both"/>
              <w:rPr>
                <w:rFonts w:eastAsia="MS Mincho"/>
              </w:rPr>
            </w:pPr>
            <w:r w:rsidRPr="00B53D99">
              <w:rPr>
                <w:rFonts w:eastAsia="MS Mincho"/>
              </w:rPr>
              <w:t>100 баллов, чел.</w:t>
            </w:r>
          </w:p>
        </w:tc>
        <w:tc>
          <w:tcPr>
            <w:tcW w:w="2315" w:type="dxa"/>
          </w:tcPr>
          <w:p w:rsidR="004A2268" w:rsidRPr="00B53D99" w:rsidRDefault="004A2268" w:rsidP="00F8489C">
            <w:pPr>
              <w:contextualSpacing/>
              <w:jc w:val="center"/>
              <w:rPr>
                <w:rFonts w:eastAsia="MS Mincho"/>
              </w:rPr>
            </w:pPr>
            <w:r>
              <w:rPr>
                <w:rFonts w:eastAsia="MS Mincho"/>
              </w:rPr>
              <w:t>0</w:t>
            </w:r>
          </w:p>
        </w:tc>
        <w:tc>
          <w:tcPr>
            <w:tcW w:w="2315" w:type="dxa"/>
          </w:tcPr>
          <w:p w:rsidR="004A2268" w:rsidRPr="00B53D99" w:rsidRDefault="004A2268" w:rsidP="00F8489C">
            <w:pPr>
              <w:contextualSpacing/>
              <w:jc w:val="center"/>
              <w:rPr>
                <w:rFonts w:eastAsia="MS Mincho"/>
              </w:rPr>
            </w:pPr>
            <w:r>
              <w:rPr>
                <w:rFonts w:eastAsia="MS Mincho"/>
              </w:rPr>
              <w:t>1</w:t>
            </w:r>
          </w:p>
        </w:tc>
        <w:tc>
          <w:tcPr>
            <w:tcW w:w="2315" w:type="dxa"/>
          </w:tcPr>
          <w:p w:rsidR="004A2268" w:rsidRPr="00B53D99" w:rsidRDefault="004A2268" w:rsidP="00F8489C">
            <w:pPr>
              <w:contextualSpacing/>
              <w:jc w:val="center"/>
              <w:rPr>
                <w:rFonts w:eastAsia="MS Mincho"/>
              </w:rPr>
            </w:pPr>
            <w:r>
              <w:rPr>
                <w:rFonts w:eastAsia="MS Mincho"/>
              </w:rPr>
              <w:t>0</w:t>
            </w:r>
          </w:p>
        </w:tc>
      </w:tr>
      <w:tr w:rsidR="004A2268" w:rsidRPr="006020BB" w:rsidTr="00F8489C">
        <w:trPr>
          <w:cantSplit/>
          <w:trHeight w:val="338"/>
        </w:trPr>
        <w:tc>
          <w:tcPr>
            <w:tcW w:w="568" w:type="dxa"/>
            <w:tcBorders>
              <w:top w:val="single" w:sz="4" w:space="0" w:color="000000"/>
              <w:left w:val="single" w:sz="4" w:space="0" w:color="000000"/>
              <w:bottom w:val="single" w:sz="4" w:space="0" w:color="000000"/>
              <w:right w:val="single" w:sz="4" w:space="0" w:color="000000"/>
            </w:tcBorders>
          </w:tcPr>
          <w:p w:rsidR="004A2268" w:rsidRPr="00B53D99" w:rsidRDefault="004A2268" w:rsidP="00F8489C">
            <w:pPr>
              <w:numPr>
                <w:ilvl w:val="0"/>
                <w:numId w:val="10"/>
              </w:numPr>
              <w:ind w:left="0" w:firstLine="0"/>
              <w:contextualSpacing/>
              <w:jc w:val="center"/>
              <w:rPr>
                <w:rFonts w:eastAsia="MS Mincho"/>
              </w:rPr>
            </w:pPr>
          </w:p>
        </w:tc>
        <w:tc>
          <w:tcPr>
            <w:tcW w:w="2552" w:type="dxa"/>
            <w:tcBorders>
              <w:top w:val="single" w:sz="4" w:space="0" w:color="000000"/>
              <w:left w:val="single" w:sz="4" w:space="0" w:color="000000"/>
              <w:bottom w:val="single" w:sz="4" w:space="0" w:color="000000"/>
              <w:right w:val="single" w:sz="4" w:space="0" w:color="000000"/>
            </w:tcBorders>
          </w:tcPr>
          <w:p w:rsidR="004A2268" w:rsidRPr="00B53D99" w:rsidRDefault="004A2268" w:rsidP="00F8489C">
            <w:pPr>
              <w:contextualSpacing/>
              <w:jc w:val="right"/>
              <w:rPr>
                <w:rFonts w:eastAsia="MS Mincho"/>
              </w:rPr>
            </w:pPr>
            <w:r w:rsidRPr="00B53D99">
              <w:rPr>
                <w:rFonts w:eastAsia="MS Mincho"/>
              </w:rPr>
              <w:t>Средний тестовый балл</w:t>
            </w:r>
          </w:p>
        </w:tc>
        <w:tc>
          <w:tcPr>
            <w:tcW w:w="2315" w:type="dxa"/>
            <w:tcBorders>
              <w:top w:val="single" w:sz="4" w:space="0" w:color="000000"/>
              <w:left w:val="single" w:sz="4" w:space="0" w:color="000000"/>
              <w:bottom w:val="single" w:sz="4" w:space="0" w:color="000000"/>
              <w:right w:val="single" w:sz="4" w:space="0" w:color="000000"/>
            </w:tcBorders>
          </w:tcPr>
          <w:p w:rsidR="004A2268" w:rsidRPr="00B53D99" w:rsidRDefault="004A2268" w:rsidP="00F8489C">
            <w:pPr>
              <w:contextualSpacing/>
              <w:jc w:val="center"/>
              <w:rPr>
                <w:rFonts w:eastAsia="MS Mincho"/>
              </w:rPr>
            </w:pPr>
            <w:r>
              <w:rPr>
                <w:rFonts w:eastAsia="MS Mincho"/>
              </w:rPr>
              <w:t>49</w:t>
            </w:r>
          </w:p>
        </w:tc>
        <w:tc>
          <w:tcPr>
            <w:tcW w:w="2315" w:type="dxa"/>
            <w:tcBorders>
              <w:top w:val="single" w:sz="4" w:space="0" w:color="000000"/>
              <w:left w:val="single" w:sz="4" w:space="0" w:color="000000"/>
              <w:bottom w:val="single" w:sz="4" w:space="0" w:color="000000"/>
              <w:right w:val="single" w:sz="4" w:space="0" w:color="000000"/>
            </w:tcBorders>
          </w:tcPr>
          <w:p w:rsidR="004A2268" w:rsidRPr="00B53D99" w:rsidRDefault="004A2268" w:rsidP="00F8489C">
            <w:pPr>
              <w:contextualSpacing/>
              <w:jc w:val="center"/>
              <w:rPr>
                <w:rFonts w:eastAsia="MS Mincho"/>
              </w:rPr>
            </w:pPr>
            <w:r>
              <w:rPr>
                <w:rFonts w:eastAsia="MS Mincho"/>
              </w:rPr>
              <w:t>52</w:t>
            </w:r>
          </w:p>
        </w:tc>
        <w:tc>
          <w:tcPr>
            <w:tcW w:w="2315" w:type="dxa"/>
            <w:tcBorders>
              <w:top w:val="single" w:sz="4" w:space="0" w:color="000000"/>
              <w:left w:val="single" w:sz="4" w:space="0" w:color="000000"/>
              <w:bottom w:val="single" w:sz="4" w:space="0" w:color="000000"/>
              <w:right w:val="single" w:sz="4" w:space="0" w:color="000000"/>
            </w:tcBorders>
          </w:tcPr>
          <w:p w:rsidR="004A2268" w:rsidRPr="00B53D99" w:rsidRDefault="004A2268" w:rsidP="00F8489C">
            <w:pPr>
              <w:contextualSpacing/>
              <w:jc w:val="center"/>
              <w:rPr>
                <w:rFonts w:eastAsia="MS Mincho"/>
              </w:rPr>
            </w:pPr>
            <w:r>
              <w:rPr>
                <w:rFonts w:eastAsia="MS Mincho"/>
              </w:rPr>
              <w:t>60</w:t>
            </w:r>
          </w:p>
        </w:tc>
      </w:tr>
    </w:tbl>
    <w:p w:rsidR="009D4489" w:rsidRPr="00FA4B3A" w:rsidRDefault="009D4489" w:rsidP="009D4489">
      <w:pPr>
        <w:tabs>
          <w:tab w:val="left" w:pos="709"/>
        </w:tabs>
        <w:jc w:val="both"/>
      </w:pPr>
    </w:p>
    <w:p w:rsidR="009D4489" w:rsidRPr="00715B99" w:rsidRDefault="009D4489" w:rsidP="009D4489">
      <w:pPr>
        <w:pStyle w:val="3"/>
        <w:numPr>
          <w:ilvl w:val="0"/>
          <w:numId w:val="0"/>
        </w:numPr>
        <w:tabs>
          <w:tab w:val="left" w:pos="142"/>
        </w:tabs>
        <w:rPr>
          <w:rFonts w:ascii="Times New Roman" w:hAnsi="Times New Roman"/>
        </w:rPr>
      </w:pPr>
      <w:r>
        <w:rPr>
          <w:rFonts w:ascii="Times New Roman" w:hAnsi="Times New Roman"/>
          <w:lang w:val="ru-RU"/>
        </w:rPr>
        <w:lastRenderedPageBreak/>
        <w:t xml:space="preserve">2.3. </w:t>
      </w:r>
      <w:r w:rsidRPr="00FC6BBF">
        <w:rPr>
          <w:rFonts w:ascii="Times New Roman" w:hAnsi="Times New Roman"/>
        </w:rPr>
        <w:t>Результаты по группам участников экзамена с различным уровнем подготовки:</w:t>
      </w:r>
    </w:p>
    <w:p w:rsidR="009D4489" w:rsidRPr="00FC6BBF" w:rsidRDefault="009D4489" w:rsidP="009D4489">
      <w:pPr>
        <w:pStyle w:val="3"/>
        <w:numPr>
          <w:ilvl w:val="0"/>
          <w:numId w:val="0"/>
        </w:numPr>
        <w:ind w:left="720"/>
        <w:rPr>
          <w:rFonts w:ascii="Times New Roman" w:hAnsi="Times New Roman"/>
        </w:rPr>
      </w:pPr>
      <w:r w:rsidRPr="00D72FE0">
        <w:rPr>
          <w:rFonts w:ascii="Times New Roman" w:hAnsi="Times New Roman"/>
          <w:bCs w:val="0"/>
          <w:lang w:val="ru-RU"/>
        </w:rPr>
        <w:t>2.3.1.</w:t>
      </w:r>
      <w:r>
        <w:rPr>
          <w:rFonts w:ascii="Times New Roman" w:hAnsi="Times New Roman"/>
          <w:b w:val="0"/>
          <w:bCs w:val="0"/>
          <w:lang w:val="ru-RU"/>
        </w:rPr>
        <w:t xml:space="preserve"> </w:t>
      </w:r>
      <w:r w:rsidRPr="00FC6BBF">
        <w:rPr>
          <w:rFonts w:ascii="Times New Roman" w:hAnsi="Times New Roman"/>
          <w:b w:val="0"/>
          <w:bCs w:val="0"/>
        </w:rPr>
        <w:t>в разрезе категорий</w:t>
      </w:r>
      <w:r>
        <w:rPr>
          <w:rStyle w:val="a6"/>
          <w:rFonts w:ascii="Times New Roman" w:hAnsi="Times New Roman"/>
          <w:b w:val="0"/>
          <w:bCs w:val="0"/>
        </w:rPr>
        <w:footnoteReference w:id="15"/>
      </w:r>
      <w:r w:rsidRPr="00FC6BBF">
        <w:rPr>
          <w:rFonts w:ascii="Times New Roman" w:hAnsi="Times New Roman"/>
          <w:b w:val="0"/>
          <w:bCs w:val="0"/>
        </w:rPr>
        <w:t xml:space="preserve"> участников ЕГЭ </w:t>
      </w:r>
    </w:p>
    <w:p w:rsidR="009D4489" w:rsidRPr="00FC6BBF" w:rsidRDefault="009D4489" w:rsidP="009D448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8</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665"/>
        <w:gridCol w:w="1666"/>
        <w:gridCol w:w="1665"/>
        <w:gridCol w:w="1666"/>
      </w:tblGrid>
      <w:tr w:rsidR="009D4489" w:rsidRPr="006020BB" w:rsidTr="00F8489C">
        <w:trPr>
          <w:cantSplit/>
          <w:trHeight w:val="850"/>
          <w:tblHeader/>
        </w:trPr>
        <w:tc>
          <w:tcPr>
            <w:tcW w:w="567" w:type="dxa"/>
          </w:tcPr>
          <w:p w:rsidR="009D4489" w:rsidRPr="008F470B" w:rsidRDefault="009D4489" w:rsidP="00F8489C">
            <w:pPr>
              <w:pStyle w:val="a3"/>
              <w:spacing w:after="0" w:line="240" w:lineRule="auto"/>
              <w:ind w:left="0"/>
              <w:jc w:val="both"/>
              <w:rPr>
                <w:rFonts w:ascii="Times New Roman" w:hAnsi="Times New Roman"/>
                <w:szCs w:val="24"/>
              </w:rPr>
            </w:pPr>
            <w:r w:rsidRPr="008F470B">
              <w:rPr>
                <w:rFonts w:ascii="Times New Roman" w:hAnsi="Times New Roman"/>
                <w:szCs w:val="24"/>
              </w:rPr>
              <w:t>№ п/п</w:t>
            </w:r>
          </w:p>
        </w:tc>
        <w:tc>
          <w:tcPr>
            <w:tcW w:w="2836" w:type="dxa"/>
          </w:tcPr>
          <w:p w:rsidR="009D4489" w:rsidRPr="008F470B" w:rsidRDefault="009D4489" w:rsidP="00F8489C">
            <w:pPr>
              <w:pStyle w:val="a3"/>
              <w:spacing w:after="0" w:line="240" w:lineRule="auto"/>
              <w:ind w:left="0"/>
              <w:jc w:val="both"/>
              <w:rPr>
                <w:rFonts w:ascii="Times New Roman" w:hAnsi="Times New Roman"/>
                <w:szCs w:val="24"/>
              </w:rPr>
            </w:pPr>
            <w:r w:rsidRPr="008F470B">
              <w:rPr>
                <w:rFonts w:ascii="Times New Roman" w:hAnsi="Times New Roman"/>
                <w:szCs w:val="24"/>
              </w:rPr>
              <w:t>Участников, набравших балл</w:t>
            </w:r>
          </w:p>
        </w:tc>
        <w:tc>
          <w:tcPr>
            <w:tcW w:w="1665" w:type="dxa"/>
          </w:tcPr>
          <w:p w:rsidR="009D4489" w:rsidRPr="008F470B" w:rsidRDefault="009D4489" w:rsidP="00F8489C">
            <w:pPr>
              <w:pStyle w:val="a3"/>
              <w:spacing w:after="0" w:line="240" w:lineRule="auto"/>
              <w:ind w:left="0"/>
              <w:jc w:val="center"/>
              <w:rPr>
                <w:rFonts w:ascii="Times New Roman" w:hAnsi="Times New Roman"/>
                <w:szCs w:val="24"/>
              </w:rPr>
            </w:pPr>
            <w:r w:rsidRPr="008F470B">
              <w:rPr>
                <w:rFonts w:ascii="Times New Roman" w:hAnsi="Times New Roman"/>
                <w:szCs w:val="24"/>
              </w:rPr>
              <w:t>ВТГ, обучающиеся по программам СОО</w:t>
            </w:r>
          </w:p>
        </w:tc>
        <w:tc>
          <w:tcPr>
            <w:tcW w:w="1666" w:type="dxa"/>
          </w:tcPr>
          <w:p w:rsidR="009D4489" w:rsidRPr="008F470B" w:rsidRDefault="009D4489" w:rsidP="00F8489C">
            <w:pPr>
              <w:pStyle w:val="a3"/>
              <w:spacing w:after="0" w:line="240" w:lineRule="auto"/>
              <w:ind w:left="0"/>
              <w:jc w:val="center"/>
              <w:rPr>
                <w:rFonts w:ascii="Times New Roman" w:hAnsi="Times New Roman"/>
                <w:szCs w:val="24"/>
              </w:rPr>
            </w:pPr>
            <w:r w:rsidRPr="008F470B">
              <w:rPr>
                <w:rFonts w:ascii="Times New Roman" w:hAnsi="Times New Roman"/>
                <w:szCs w:val="24"/>
              </w:rPr>
              <w:t>ВТГ, обучающиеся по программам СПО</w:t>
            </w:r>
          </w:p>
        </w:tc>
        <w:tc>
          <w:tcPr>
            <w:tcW w:w="1665" w:type="dxa"/>
            <w:vAlign w:val="center"/>
          </w:tcPr>
          <w:p w:rsidR="009D4489" w:rsidRPr="008F470B" w:rsidRDefault="009D4489" w:rsidP="00F8489C">
            <w:pPr>
              <w:pStyle w:val="a3"/>
              <w:spacing w:after="0" w:line="240" w:lineRule="auto"/>
              <w:ind w:left="0"/>
              <w:jc w:val="center"/>
              <w:rPr>
                <w:rFonts w:ascii="Times New Roman" w:hAnsi="Times New Roman"/>
                <w:szCs w:val="24"/>
              </w:rPr>
            </w:pPr>
            <w:r w:rsidRPr="008F470B">
              <w:rPr>
                <w:rFonts w:ascii="Times New Roman" w:hAnsi="Times New Roman"/>
                <w:szCs w:val="24"/>
              </w:rPr>
              <w:t>ВПЛ</w:t>
            </w:r>
          </w:p>
        </w:tc>
        <w:tc>
          <w:tcPr>
            <w:tcW w:w="1666" w:type="dxa"/>
            <w:vAlign w:val="center"/>
          </w:tcPr>
          <w:p w:rsidR="009D4489" w:rsidRPr="008F470B" w:rsidRDefault="009D4489" w:rsidP="00F8489C">
            <w:pPr>
              <w:pStyle w:val="a3"/>
              <w:spacing w:after="0" w:line="240" w:lineRule="auto"/>
              <w:ind w:left="0"/>
              <w:jc w:val="center"/>
              <w:rPr>
                <w:rFonts w:ascii="Times New Roman" w:hAnsi="Times New Roman"/>
                <w:szCs w:val="24"/>
              </w:rPr>
            </w:pPr>
            <w:r w:rsidRPr="008F470B">
              <w:rPr>
                <w:rFonts w:ascii="Times New Roman" w:hAnsi="Times New Roman"/>
                <w:szCs w:val="24"/>
              </w:rPr>
              <w:t>Участники ЕГЭ с ОВЗ</w:t>
            </w:r>
          </w:p>
        </w:tc>
      </w:tr>
      <w:tr w:rsidR="009D4489" w:rsidRPr="006020BB" w:rsidTr="00F8489C">
        <w:trPr>
          <w:cantSplit/>
        </w:trPr>
        <w:tc>
          <w:tcPr>
            <w:tcW w:w="567" w:type="dxa"/>
          </w:tcPr>
          <w:p w:rsidR="009D4489" w:rsidRPr="008F470B" w:rsidRDefault="009D4489"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9D4489" w:rsidRPr="008F470B" w:rsidRDefault="009D4489" w:rsidP="00F8489C">
            <w:pPr>
              <w:pStyle w:val="a3"/>
              <w:spacing w:after="0" w:line="240" w:lineRule="auto"/>
              <w:ind w:left="0"/>
              <w:jc w:val="both"/>
              <w:rPr>
                <w:rFonts w:ascii="Times New Roman" w:hAnsi="Times New Roman"/>
                <w:b/>
                <w:szCs w:val="24"/>
              </w:rPr>
            </w:pPr>
            <w:r w:rsidRPr="008F470B">
              <w:rPr>
                <w:rFonts w:ascii="Times New Roman" w:eastAsia="Times New Roman" w:hAnsi="Times New Roman"/>
                <w:bCs/>
                <w:szCs w:val="24"/>
                <w:lang w:eastAsia="ru-RU"/>
              </w:rPr>
              <w:t>Доля</w:t>
            </w:r>
            <w:r w:rsidRPr="008F470B">
              <w:rPr>
                <w:rFonts w:ascii="Times New Roman" w:hAnsi="Times New Roman"/>
                <w:szCs w:val="24"/>
              </w:rPr>
              <w:t xml:space="preserve"> участников, набравших балл ниже минимального </w:t>
            </w:r>
          </w:p>
        </w:tc>
        <w:tc>
          <w:tcPr>
            <w:tcW w:w="1665" w:type="dxa"/>
          </w:tcPr>
          <w:p w:rsidR="009D4489" w:rsidRPr="008F470B" w:rsidRDefault="002568C8" w:rsidP="00F8489C">
            <w:pPr>
              <w:pStyle w:val="a3"/>
              <w:spacing w:after="0" w:line="240" w:lineRule="auto"/>
              <w:ind w:left="0"/>
              <w:jc w:val="both"/>
              <w:rPr>
                <w:rFonts w:ascii="Times New Roman" w:hAnsi="Times New Roman"/>
                <w:b/>
                <w:szCs w:val="24"/>
              </w:rPr>
            </w:pPr>
            <w:r>
              <w:rPr>
                <w:rFonts w:ascii="Times New Roman" w:hAnsi="Times New Roman"/>
                <w:b/>
                <w:szCs w:val="24"/>
              </w:rPr>
              <w:t>5,4</w:t>
            </w:r>
          </w:p>
        </w:tc>
        <w:tc>
          <w:tcPr>
            <w:tcW w:w="1666" w:type="dxa"/>
          </w:tcPr>
          <w:p w:rsidR="009D4489" w:rsidRPr="008F470B" w:rsidRDefault="008F470B"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9D4489" w:rsidRPr="008F470B" w:rsidRDefault="008F470B" w:rsidP="00F8489C">
            <w:pPr>
              <w:pStyle w:val="a3"/>
              <w:spacing w:after="0" w:line="240" w:lineRule="auto"/>
              <w:ind w:left="0"/>
              <w:jc w:val="both"/>
              <w:rPr>
                <w:rFonts w:ascii="Times New Roman" w:hAnsi="Times New Roman"/>
                <w:b/>
                <w:szCs w:val="24"/>
              </w:rPr>
            </w:pPr>
            <w:r>
              <w:rPr>
                <w:rFonts w:ascii="Times New Roman" w:hAnsi="Times New Roman"/>
                <w:b/>
                <w:szCs w:val="24"/>
              </w:rPr>
              <w:t>2</w:t>
            </w:r>
          </w:p>
        </w:tc>
        <w:tc>
          <w:tcPr>
            <w:tcW w:w="1666" w:type="dxa"/>
          </w:tcPr>
          <w:p w:rsidR="009D4489" w:rsidRPr="008F470B" w:rsidRDefault="008F470B"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9D4489" w:rsidRPr="006020BB" w:rsidTr="00F8489C">
        <w:trPr>
          <w:cantSplit/>
        </w:trPr>
        <w:tc>
          <w:tcPr>
            <w:tcW w:w="567" w:type="dxa"/>
          </w:tcPr>
          <w:p w:rsidR="009D4489" w:rsidRPr="008F470B" w:rsidRDefault="009D4489"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9D4489" w:rsidRPr="008F470B" w:rsidRDefault="009D4489" w:rsidP="00F8489C">
            <w:pPr>
              <w:pStyle w:val="a3"/>
              <w:spacing w:after="0" w:line="240" w:lineRule="auto"/>
              <w:ind w:left="0"/>
              <w:jc w:val="both"/>
              <w:rPr>
                <w:rFonts w:ascii="Times New Roman" w:hAnsi="Times New Roman"/>
                <w:szCs w:val="24"/>
              </w:rPr>
            </w:pPr>
            <w:r w:rsidRPr="008F470B">
              <w:rPr>
                <w:rFonts w:ascii="Times New Roman" w:eastAsia="Times New Roman" w:hAnsi="Times New Roman"/>
                <w:bCs/>
                <w:szCs w:val="24"/>
                <w:lang w:eastAsia="ru-RU"/>
              </w:rPr>
              <w:t>Доля</w:t>
            </w:r>
            <w:r w:rsidRPr="008F470B">
              <w:rPr>
                <w:rFonts w:ascii="Times New Roman" w:hAnsi="Times New Roman"/>
                <w:szCs w:val="24"/>
              </w:rPr>
              <w:t xml:space="preserve"> участников, получивших тестовый балл от минимального балла до 60 баллов</w:t>
            </w:r>
          </w:p>
        </w:tc>
        <w:tc>
          <w:tcPr>
            <w:tcW w:w="1665" w:type="dxa"/>
          </w:tcPr>
          <w:p w:rsidR="009D4489" w:rsidRPr="008F470B" w:rsidRDefault="00D70AFD" w:rsidP="00F8489C">
            <w:pPr>
              <w:pStyle w:val="a3"/>
              <w:spacing w:after="0" w:line="240" w:lineRule="auto"/>
              <w:ind w:left="0"/>
              <w:jc w:val="both"/>
              <w:rPr>
                <w:rFonts w:ascii="Times New Roman" w:hAnsi="Times New Roman"/>
                <w:b/>
                <w:szCs w:val="24"/>
              </w:rPr>
            </w:pPr>
            <w:r>
              <w:rPr>
                <w:rFonts w:ascii="Times New Roman" w:hAnsi="Times New Roman"/>
                <w:b/>
                <w:szCs w:val="24"/>
              </w:rPr>
              <w:t>43,6</w:t>
            </w:r>
          </w:p>
        </w:tc>
        <w:tc>
          <w:tcPr>
            <w:tcW w:w="1666" w:type="dxa"/>
          </w:tcPr>
          <w:p w:rsidR="009D4489" w:rsidRPr="008F470B" w:rsidRDefault="008F470B"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9D4489" w:rsidRPr="008F470B" w:rsidRDefault="008F470B" w:rsidP="00F8489C">
            <w:pPr>
              <w:pStyle w:val="a3"/>
              <w:spacing w:after="0" w:line="240" w:lineRule="auto"/>
              <w:ind w:left="0"/>
              <w:jc w:val="both"/>
              <w:rPr>
                <w:rFonts w:ascii="Times New Roman" w:hAnsi="Times New Roman"/>
                <w:b/>
                <w:szCs w:val="24"/>
              </w:rPr>
            </w:pPr>
            <w:r>
              <w:rPr>
                <w:rFonts w:ascii="Times New Roman" w:hAnsi="Times New Roman"/>
                <w:b/>
                <w:szCs w:val="24"/>
              </w:rPr>
              <w:t>100</w:t>
            </w:r>
          </w:p>
        </w:tc>
        <w:tc>
          <w:tcPr>
            <w:tcW w:w="1666" w:type="dxa"/>
          </w:tcPr>
          <w:p w:rsidR="009D4489" w:rsidRPr="008F470B" w:rsidRDefault="008F470B" w:rsidP="00F8489C">
            <w:pPr>
              <w:pStyle w:val="a3"/>
              <w:spacing w:after="0" w:line="240" w:lineRule="auto"/>
              <w:ind w:left="0"/>
              <w:jc w:val="both"/>
              <w:rPr>
                <w:rFonts w:ascii="Times New Roman" w:hAnsi="Times New Roman"/>
                <w:b/>
                <w:szCs w:val="24"/>
              </w:rPr>
            </w:pPr>
            <w:r>
              <w:rPr>
                <w:rFonts w:ascii="Times New Roman" w:hAnsi="Times New Roman"/>
                <w:b/>
                <w:szCs w:val="24"/>
              </w:rPr>
              <w:t>20</w:t>
            </w:r>
          </w:p>
        </w:tc>
      </w:tr>
      <w:tr w:rsidR="009D4489" w:rsidRPr="006020BB" w:rsidTr="00F8489C">
        <w:trPr>
          <w:cantSplit/>
        </w:trPr>
        <w:tc>
          <w:tcPr>
            <w:tcW w:w="567" w:type="dxa"/>
          </w:tcPr>
          <w:p w:rsidR="009D4489" w:rsidRPr="008F470B" w:rsidRDefault="009D4489"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9D4489" w:rsidRPr="008F470B" w:rsidRDefault="009D4489" w:rsidP="00F8489C">
            <w:pPr>
              <w:pStyle w:val="a3"/>
              <w:spacing w:after="0" w:line="240" w:lineRule="auto"/>
              <w:ind w:left="0"/>
              <w:jc w:val="both"/>
              <w:rPr>
                <w:rFonts w:ascii="Times New Roman" w:hAnsi="Times New Roman"/>
                <w:szCs w:val="24"/>
              </w:rPr>
            </w:pPr>
            <w:r w:rsidRPr="008F470B">
              <w:rPr>
                <w:rFonts w:ascii="Times New Roman" w:eastAsia="Times New Roman" w:hAnsi="Times New Roman"/>
                <w:bCs/>
                <w:szCs w:val="24"/>
                <w:lang w:eastAsia="ru-RU"/>
              </w:rPr>
              <w:t>Доля</w:t>
            </w:r>
            <w:r w:rsidRPr="008F470B">
              <w:rPr>
                <w:rFonts w:ascii="Times New Roman" w:hAnsi="Times New Roman"/>
                <w:szCs w:val="24"/>
              </w:rPr>
              <w:t xml:space="preserve"> участников, получивших от 61 до 80 баллов    </w:t>
            </w:r>
          </w:p>
        </w:tc>
        <w:tc>
          <w:tcPr>
            <w:tcW w:w="1665" w:type="dxa"/>
          </w:tcPr>
          <w:p w:rsidR="009D4489" w:rsidRPr="008F470B" w:rsidRDefault="00D70AFD" w:rsidP="00F8489C">
            <w:pPr>
              <w:pStyle w:val="a3"/>
              <w:spacing w:after="0" w:line="240" w:lineRule="auto"/>
              <w:ind w:left="0"/>
              <w:jc w:val="both"/>
              <w:rPr>
                <w:rFonts w:ascii="Times New Roman" w:hAnsi="Times New Roman"/>
                <w:b/>
                <w:szCs w:val="24"/>
              </w:rPr>
            </w:pPr>
            <w:r>
              <w:rPr>
                <w:rFonts w:ascii="Times New Roman" w:hAnsi="Times New Roman"/>
                <w:b/>
                <w:szCs w:val="24"/>
              </w:rPr>
              <w:t>48</w:t>
            </w:r>
          </w:p>
        </w:tc>
        <w:tc>
          <w:tcPr>
            <w:tcW w:w="1666" w:type="dxa"/>
          </w:tcPr>
          <w:p w:rsidR="009D4489" w:rsidRPr="008F470B" w:rsidRDefault="008F470B"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9D4489" w:rsidRPr="008F470B" w:rsidRDefault="008F470B"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9D4489" w:rsidRPr="008F470B" w:rsidRDefault="008F470B" w:rsidP="00F8489C">
            <w:pPr>
              <w:pStyle w:val="a3"/>
              <w:spacing w:after="0" w:line="240" w:lineRule="auto"/>
              <w:ind w:left="0"/>
              <w:jc w:val="both"/>
              <w:rPr>
                <w:rFonts w:ascii="Times New Roman" w:hAnsi="Times New Roman"/>
                <w:b/>
                <w:szCs w:val="24"/>
              </w:rPr>
            </w:pPr>
            <w:r>
              <w:rPr>
                <w:rFonts w:ascii="Times New Roman" w:hAnsi="Times New Roman"/>
                <w:b/>
                <w:szCs w:val="24"/>
              </w:rPr>
              <w:t>80</w:t>
            </w:r>
          </w:p>
        </w:tc>
      </w:tr>
      <w:tr w:rsidR="009D4489" w:rsidRPr="006020BB" w:rsidTr="00F8489C">
        <w:trPr>
          <w:cantSplit/>
        </w:trPr>
        <w:tc>
          <w:tcPr>
            <w:tcW w:w="567" w:type="dxa"/>
          </w:tcPr>
          <w:p w:rsidR="009D4489" w:rsidRPr="008F470B" w:rsidRDefault="009D4489"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9D4489" w:rsidRPr="008F470B" w:rsidRDefault="009D4489" w:rsidP="00F8489C">
            <w:pPr>
              <w:pStyle w:val="a3"/>
              <w:spacing w:after="0" w:line="240" w:lineRule="auto"/>
              <w:ind w:left="0"/>
              <w:jc w:val="both"/>
              <w:rPr>
                <w:rFonts w:ascii="Times New Roman" w:hAnsi="Times New Roman"/>
                <w:b/>
                <w:szCs w:val="24"/>
              </w:rPr>
            </w:pPr>
            <w:r w:rsidRPr="008F470B">
              <w:rPr>
                <w:rFonts w:ascii="Times New Roman" w:eastAsia="Times New Roman" w:hAnsi="Times New Roman"/>
                <w:bCs/>
                <w:szCs w:val="24"/>
                <w:lang w:eastAsia="ru-RU"/>
              </w:rPr>
              <w:t>Доля</w:t>
            </w:r>
            <w:r w:rsidRPr="008F470B">
              <w:rPr>
                <w:rFonts w:ascii="Times New Roman" w:hAnsi="Times New Roman"/>
                <w:szCs w:val="24"/>
              </w:rPr>
              <w:t xml:space="preserve"> участников, получивших от 81 до 99 баллов    </w:t>
            </w:r>
          </w:p>
        </w:tc>
        <w:tc>
          <w:tcPr>
            <w:tcW w:w="1665" w:type="dxa"/>
          </w:tcPr>
          <w:p w:rsidR="009D4489" w:rsidRPr="008F470B" w:rsidRDefault="008F470B" w:rsidP="00F8489C">
            <w:pPr>
              <w:pStyle w:val="a3"/>
              <w:spacing w:after="0" w:line="240" w:lineRule="auto"/>
              <w:ind w:left="0"/>
              <w:jc w:val="both"/>
              <w:rPr>
                <w:rFonts w:ascii="Times New Roman" w:hAnsi="Times New Roman"/>
                <w:b/>
                <w:szCs w:val="24"/>
              </w:rPr>
            </w:pPr>
            <w:r>
              <w:rPr>
                <w:rFonts w:ascii="Times New Roman" w:hAnsi="Times New Roman"/>
                <w:b/>
                <w:szCs w:val="24"/>
              </w:rPr>
              <w:t>3,1</w:t>
            </w:r>
          </w:p>
        </w:tc>
        <w:tc>
          <w:tcPr>
            <w:tcW w:w="1666" w:type="dxa"/>
          </w:tcPr>
          <w:p w:rsidR="009D4489" w:rsidRPr="008F470B" w:rsidRDefault="008F470B"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9D4489" w:rsidRPr="008F470B" w:rsidRDefault="008F470B"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9D4489" w:rsidRPr="008F470B" w:rsidRDefault="008F470B"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9D4489" w:rsidRPr="006020BB" w:rsidTr="00F8489C">
        <w:trPr>
          <w:cantSplit/>
        </w:trPr>
        <w:tc>
          <w:tcPr>
            <w:tcW w:w="567" w:type="dxa"/>
          </w:tcPr>
          <w:p w:rsidR="009D4489" w:rsidRPr="008F470B" w:rsidRDefault="009D4489" w:rsidP="00F8489C">
            <w:pPr>
              <w:pStyle w:val="a3"/>
              <w:numPr>
                <w:ilvl w:val="0"/>
                <w:numId w:val="11"/>
              </w:numPr>
              <w:spacing w:after="0" w:line="240" w:lineRule="auto"/>
              <w:ind w:left="315" w:hanging="284"/>
              <w:jc w:val="both"/>
              <w:rPr>
                <w:rFonts w:ascii="Times New Roman" w:hAnsi="Times New Roman"/>
                <w:szCs w:val="24"/>
              </w:rPr>
            </w:pPr>
          </w:p>
        </w:tc>
        <w:tc>
          <w:tcPr>
            <w:tcW w:w="2836" w:type="dxa"/>
          </w:tcPr>
          <w:p w:rsidR="009D4489" w:rsidRPr="008F470B" w:rsidRDefault="009D4489" w:rsidP="00F8489C">
            <w:pPr>
              <w:pStyle w:val="a3"/>
              <w:spacing w:after="0" w:line="240" w:lineRule="auto"/>
              <w:ind w:left="0"/>
              <w:jc w:val="both"/>
              <w:rPr>
                <w:rFonts w:ascii="Times New Roman" w:hAnsi="Times New Roman"/>
                <w:b/>
                <w:szCs w:val="24"/>
              </w:rPr>
            </w:pPr>
            <w:r w:rsidRPr="008F470B">
              <w:rPr>
                <w:rFonts w:ascii="Times New Roman" w:hAnsi="Times New Roman"/>
                <w:szCs w:val="24"/>
              </w:rPr>
              <w:t>Количество участников, получивших 100 баллов</w:t>
            </w:r>
          </w:p>
        </w:tc>
        <w:tc>
          <w:tcPr>
            <w:tcW w:w="1665" w:type="dxa"/>
          </w:tcPr>
          <w:p w:rsidR="009D4489" w:rsidRPr="008F470B" w:rsidRDefault="008F470B"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9D4489" w:rsidRPr="008F470B" w:rsidRDefault="008F470B"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9D4489" w:rsidRPr="008F470B" w:rsidRDefault="008F470B"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9D4489" w:rsidRPr="008F470B" w:rsidRDefault="008F470B"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bl>
    <w:p w:rsidR="009D4489" w:rsidRPr="00FC6BBF" w:rsidRDefault="009D4489" w:rsidP="009D4489">
      <w:pPr>
        <w:pStyle w:val="3"/>
        <w:numPr>
          <w:ilvl w:val="0"/>
          <w:numId w:val="0"/>
        </w:numPr>
        <w:ind w:left="993"/>
        <w:rPr>
          <w:rFonts w:ascii="Times New Roman" w:hAnsi="Times New Roman"/>
        </w:rPr>
      </w:pPr>
      <w:r w:rsidRPr="00D72FE0">
        <w:rPr>
          <w:rFonts w:ascii="Times New Roman" w:hAnsi="Times New Roman"/>
          <w:bCs w:val="0"/>
          <w:lang w:val="ru-RU"/>
        </w:rPr>
        <w:t>2.3.2.</w:t>
      </w:r>
      <w:r>
        <w:rPr>
          <w:rFonts w:ascii="Times New Roman" w:hAnsi="Times New Roman"/>
          <w:b w:val="0"/>
          <w:bCs w:val="0"/>
          <w:lang w:val="ru-RU"/>
        </w:rPr>
        <w:t xml:space="preserve"> </w:t>
      </w:r>
      <w:r w:rsidRPr="00FC6BBF">
        <w:rPr>
          <w:rFonts w:ascii="Times New Roman" w:hAnsi="Times New Roman"/>
          <w:b w:val="0"/>
          <w:bCs w:val="0"/>
        </w:rPr>
        <w:t>в разрезе типа ОО</w:t>
      </w:r>
      <w:r>
        <w:rPr>
          <w:rStyle w:val="a6"/>
          <w:rFonts w:ascii="Times New Roman" w:hAnsi="Times New Roman"/>
          <w:b w:val="0"/>
          <w:bCs w:val="0"/>
        </w:rPr>
        <w:footnoteReference w:id="16"/>
      </w:r>
      <w:r w:rsidRPr="00FC6BBF">
        <w:rPr>
          <w:rFonts w:ascii="Times New Roman" w:hAnsi="Times New Roman"/>
          <w:b w:val="0"/>
          <w:bCs w:val="0"/>
        </w:rPr>
        <w:t xml:space="preserve"> </w:t>
      </w:r>
    </w:p>
    <w:p w:rsidR="009D4489" w:rsidRPr="00FC6BBF" w:rsidRDefault="009D4489" w:rsidP="009D448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9</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4"/>
        <w:gridCol w:w="1843"/>
        <w:gridCol w:w="1559"/>
        <w:gridCol w:w="1560"/>
        <w:gridCol w:w="1842"/>
      </w:tblGrid>
      <w:tr w:rsidR="009D4489" w:rsidRPr="006020BB" w:rsidTr="00F8489C">
        <w:trPr>
          <w:cantSplit/>
          <w:tblHeader/>
        </w:trPr>
        <w:tc>
          <w:tcPr>
            <w:tcW w:w="1277" w:type="dxa"/>
            <w:vMerge w:val="restart"/>
            <w:vAlign w:val="center"/>
          </w:tcPr>
          <w:p w:rsidR="009D4489" w:rsidRPr="006020BB" w:rsidRDefault="009D4489" w:rsidP="00F8489C">
            <w:pPr>
              <w:pStyle w:val="a3"/>
              <w:spacing w:after="0" w:line="240" w:lineRule="auto"/>
              <w:ind w:left="0"/>
              <w:jc w:val="center"/>
              <w:rPr>
                <w:rFonts w:ascii="Times New Roman" w:hAnsi="Times New Roman"/>
                <w:sz w:val="20"/>
                <w:szCs w:val="24"/>
              </w:rPr>
            </w:pPr>
          </w:p>
        </w:tc>
        <w:tc>
          <w:tcPr>
            <w:tcW w:w="6946" w:type="dxa"/>
            <w:gridSpan w:val="4"/>
            <w:vAlign w:val="center"/>
          </w:tcPr>
          <w:p w:rsidR="009D4489" w:rsidRPr="0085214D" w:rsidRDefault="009D4489" w:rsidP="00F8489C">
            <w:pPr>
              <w:pStyle w:val="a3"/>
              <w:spacing w:after="0" w:line="240" w:lineRule="auto"/>
              <w:ind w:left="0"/>
              <w:jc w:val="center"/>
              <w:rPr>
                <w:rFonts w:ascii="Times New Roman" w:hAnsi="Times New Roman"/>
                <w:szCs w:val="24"/>
              </w:rPr>
            </w:pPr>
            <w:r w:rsidRPr="0085214D">
              <w:rPr>
                <w:rFonts w:ascii="Times New Roman" w:eastAsia="Times New Roman" w:hAnsi="Times New Roman"/>
                <w:bCs/>
                <w:szCs w:val="24"/>
                <w:lang w:eastAsia="ru-RU"/>
              </w:rPr>
              <w:t>Доля</w:t>
            </w:r>
            <w:r w:rsidRPr="0085214D">
              <w:rPr>
                <w:rFonts w:ascii="Times New Roman" w:hAnsi="Times New Roman"/>
                <w:szCs w:val="24"/>
              </w:rPr>
              <w:t xml:space="preserve"> участников, получивших тестовый балл</w:t>
            </w:r>
          </w:p>
        </w:tc>
        <w:tc>
          <w:tcPr>
            <w:tcW w:w="1842" w:type="dxa"/>
            <w:vMerge w:val="restart"/>
            <w:vAlign w:val="center"/>
          </w:tcPr>
          <w:p w:rsidR="009D4489" w:rsidRPr="0085214D" w:rsidRDefault="009D4489" w:rsidP="00F8489C">
            <w:pPr>
              <w:pStyle w:val="a3"/>
              <w:spacing w:after="0" w:line="240" w:lineRule="auto"/>
              <w:ind w:left="0"/>
              <w:jc w:val="center"/>
              <w:rPr>
                <w:rFonts w:ascii="Times New Roman" w:hAnsi="Times New Roman"/>
                <w:szCs w:val="24"/>
              </w:rPr>
            </w:pPr>
            <w:r w:rsidRPr="0085214D">
              <w:rPr>
                <w:rFonts w:ascii="Times New Roman" w:hAnsi="Times New Roman"/>
                <w:szCs w:val="24"/>
              </w:rPr>
              <w:t xml:space="preserve">Количество участников, получивших </w:t>
            </w:r>
          </w:p>
          <w:p w:rsidR="009D4489" w:rsidRPr="0085214D" w:rsidRDefault="009D4489" w:rsidP="00F8489C">
            <w:pPr>
              <w:pStyle w:val="a3"/>
              <w:spacing w:after="0" w:line="240" w:lineRule="auto"/>
              <w:ind w:left="0"/>
              <w:jc w:val="center"/>
              <w:rPr>
                <w:rFonts w:ascii="Times New Roman" w:hAnsi="Times New Roman"/>
                <w:szCs w:val="24"/>
              </w:rPr>
            </w:pPr>
            <w:r w:rsidRPr="0085214D">
              <w:rPr>
                <w:rFonts w:ascii="Times New Roman" w:hAnsi="Times New Roman"/>
                <w:szCs w:val="24"/>
              </w:rPr>
              <w:t>100 баллов</w:t>
            </w:r>
          </w:p>
        </w:tc>
      </w:tr>
      <w:tr w:rsidR="009D4489" w:rsidRPr="006020BB" w:rsidTr="00F8489C">
        <w:trPr>
          <w:cantSplit/>
          <w:tblHeader/>
        </w:trPr>
        <w:tc>
          <w:tcPr>
            <w:tcW w:w="1277" w:type="dxa"/>
            <w:vMerge/>
            <w:vAlign w:val="center"/>
          </w:tcPr>
          <w:p w:rsidR="009D4489" w:rsidRPr="006020BB" w:rsidRDefault="009D4489" w:rsidP="00F8489C">
            <w:pPr>
              <w:pStyle w:val="a3"/>
              <w:spacing w:after="0" w:line="240" w:lineRule="auto"/>
              <w:ind w:left="0"/>
              <w:jc w:val="center"/>
              <w:rPr>
                <w:rFonts w:ascii="Times New Roman" w:hAnsi="Times New Roman"/>
                <w:sz w:val="20"/>
                <w:szCs w:val="24"/>
              </w:rPr>
            </w:pPr>
          </w:p>
        </w:tc>
        <w:tc>
          <w:tcPr>
            <w:tcW w:w="1984" w:type="dxa"/>
            <w:vAlign w:val="center"/>
          </w:tcPr>
          <w:p w:rsidR="009D4489" w:rsidRPr="0085214D" w:rsidRDefault="009D4489" w:rsidP="00F8489C">
            <w:pPr>
              <w:pStyle w:val="a3"/>
              <w:spacing w:after="0" w:line="240" w:lineRule="auto"/>
              <w:ind w:left="0"/>
              <w:jc w:val="center"/>
              <w:rPr>
                <w:rFonts w:ascii="Times New Roman" w:hAnsi="Times New Roman"/>
                <w:szCs w:val="24"/>
              </w:rPr>
            </w:pPr>
            <w:r w:rsidRPr="0085214D">
              <w:rPr>
                <w:rFonts w:ascii="Times New Roman" w:hAnsi="Times New Roman"/>
                <w:szCs w:val="24"/>
              </w:rPr>
              <w:t>ниже минимального</w:t>
            </w:r>
          </w:p>
        </w:tc>
        <w:tc>
          <w:tcPr>
            <w:tcW w:w="1843" w:type="dxa"/>
            <w:vAlign w:val="center"/>
          </w:tcPr>
          <w:p w:rsidR="009D4489" w:rsidRPr="0085214D" w:rsidRDefault="009D4489" w:rsidP="00F8489C">
            <w:pPr>
              <w:pStyle w:val="a3"/>
              <w:spacing w:after="0" w:line="240" w:lineRule="auto"/>
              <w:ind w:left="0"/>
              <w:jc w:val="center"/>
              <w:rPr>
                <w:rFonts w:ascii="Times New Roman" w:hAnsi="Times New Roman"/>
                <w:szCs w:val="24"/>
              </w:rPr>
            </w:pPr>
            <w:r w:rsidRPr="0085214D">
              <w:rPr>
                <w:rFonts w:ascii="Times New Roman" w:hAnsi="Times New Roman"/>
                <w:szCs w:val="24"/>
              </w:rPr>
              <w:t>от минимального до 60 баллов</w:t>
            </w:r>
          </w:p>
        </w:tc>
        <w:tc>
          <w:tcPr>
            <w:tcW w:w="1559" w:type="dxa"/>
            <w:vAlign w:val="center"/>
          </w:tcPr>
          <w:p w:rsidR="009D4489" w:rsidRPr="0085214D" w:rsidRDefault="009D4489" w:rsidP="00F8489C">
            <w:pPr>
              <w:pStyle w:val="a3"/>
              <w:spacing w:after="0" w:line="240" w:lineRule="auto"/>
              <w:ind w:left="0"/>
              <w:jc w:val="center"/>
              <w:rPr>
                <w:rFonts w:ascii="Times New Roman" w:hAnsi="Times New Roman"/>
                <w:szCs w:val="24"/>
              </w:rPr>
            </w:pPr>
            <w:r w:rsidRPr="0085214D">
              <w:rPr>
                <w:rFonts w:ascii="Times New Roman" w:hAnsi="Times New Roman"/>
                <w:szCs w:val="24"/>
              </w:rPr>
              <w:t>от 61 до 80 баллов</w:t>
            </w:r>
          </w:p>
        </w:tc>
        <w:tc>
          <w:tcPr>
            <w:tcW w:w="1560" w:type="dxa"/>
            <w:vAlign w:val="center"/>
          </w:tcPr>
          <w:p w:rsidR="009D4489" w:rsidRPr="0085214D" w:rsidRDefault="009D4489" w:rsidP="00F8489C">
            <w:pPr>
              <w:pStyle w:val="a3"/>
              <w:spacing w:after="0" w:line="240" w:lineRule="auto"/>
              <w:ind w:left="0"/>
              <w:jc w:val="center"/>
              <w:rPr>
                <w:rFonts w:ascii="Times New Roman" w:hAnsi="Times New Roman"/>
                <w:szCs w:val="24"/>
              </w:rPr>
            </w:pPr>
            <w:r w:rsidRPr="0085214D">
              <w:rPr>
                <w:rFonts w:ascii="Times New Roman" w:hAnsi="Times New Roman"/>
                <w:szCs w:val="24"/>
              </w:rPr>
              <w:t>от 81 до 99 баллов</w:t>
            </w:r>
          </w:p>
        </w:tc>
        <w:tc>
          <w:tcPr>
            <w:tcW w:w="1842" w:type="dxa"/>
            <w:vMerge/>
            <w:vAlign w:val="center"/>
          </w:tcPr>
          <w:p w:rsidR="009D4489" w:rsidRPr="0085214D" w:rsidRDefault="009D4489" w:rsidP="00F8489C">
            <w:pPr>
              <w:pStyle w:val="a3"/>
              <w:spacing w:after="0" w:line="240" w:lineRule="auto"/>
              <w:ind w:left="0"/>
              <w:jc w:val="center"/>
              <w:rPr>
                <w:rFonts w:ascii="Times New Roman" w:hAnsi="Times New Roman"/>
                <w:szCs w:val="24"/>
              </w:rPr>
            </w:pPr>
          </w:p>
        </w:tc>
      </w:tr>
      <w:tr w:rsidR="009D4489" w:rsidRPr="006020BB" w:rsidTr="00F8489C">
        <w:trPr>
          <w:cantSplit/>
          <w:tblHeader/>
        </w:trPr>
        <w:tc>
          <w:tcPr>
            <w:tcW w:w="1277" w:type="dxa"/>
            <w:vAlign w:val="center"/>
          </w:tcPr>
          <w:p w:rsidR="009D4489" w:rsidRPr="0085214D" w:rsidRDefault="009D4489" w:rsidP="00F8489C">
            <w:pPr>
              <w:pStyle w:val="a3"/>
              <w:spacing w:after="0" w:line="240" w:lineRule="auto"/>
              <w:ind w:left="0"/>
              <w:rPr>
                <w:rFonts w:ascii="Times New Roman" w:hAnsi="Times New Roman"/>
                <w:szCs w:val="24"/>
              </w:rPr>
            </w:pPr>
            <w:r w:rsidRPr="0085214D">
              <w:rPr>
                <w:rFonts w:ascii="Times New Roman" w:hAnsi="Times New Roman"/>
                <w:szCs w:val="24"/>
              </w:rPr>
              <w:t>СОШ</w:t>
            </w:r>
          </w:p>
        </w:tc>
        <w:tc>
          <w:tcPr>
            <w:tcW w:w="1984" w:type="dxa"/>
            <w:vAlign w:val="center"/>
          </w:tcPr>
          <w:p w:rsidR="009D4489" w:rsidRPr="0085214D" w:rsidRDefault="00D70AFD" w:rsidP="00F8489C">
            <w:pPr>
              <w:pStyle w:val="a3"/>
              <w:spacing w:after="0" w:line="240" w:lineRule="auto"/>
              <w:ind w:left="0"/>
              <w:jc w:val="center"/>
              <w:rPr>
                <w:rFonts w:ascii="Times New Roman" w:hAnsi="Times New Roman"/>
                <w:szCs w:val="24"/>
              </w:rPr>
            </w:pPr>
            <w:r>
              <w:rPr>
                <w:rFonts w:ascii="Times New Roman" w:hAnsi="Times New Roman"/>
                <w:szCs w:val="24"/>
              </w:rPr>
              <w:t>5,4</w:t>
            </w:r>
          </w:p>
        </w:tc>
        <w:tc>
          <w:tcPr>
            <w:tcW w:w="1843" w:type="dxa"/>
            <w:vAlign w:val="center"/>
          </w:tcPr>
          <w:p w:rsidR="009D4489" w:rsidRPr="0085214D" w:rsidRDefault="00D70AFD" w:rsidP="00F8489C">
            <w:pPr>
              <w:pStyle w:val="a3"/>
              <w:spacing w:after="0" w:line="240" w:lineRule="auto"/>
              <w:ind w:left="0"/>
              <w:jc w:val="center"/>
              <w:rPr>
                <w:rFonts w:ascii="Times New Roman" w:hAnsi="Times New Roman"/>
                <w:szCs w:val="24"/>
              </w:rPr>
            </w:pPr>
            <w:r>
              <w:rPr>
                <w:rFonts w:ascii="Times New Roman" w:hAnsi="Times New Roman"/>
                <w:szCs w:val="24"/>
              </w:rPr>
              <w:t>43,6</w:t>
            </w:r>
          </w:p>
        </w:tc>
        <w:tc>
          <w:tcPr>
            <w:tcW w:w="1559" w:type="dxa"/>
            <w:vAlign w:val="center"/>
          </w:tcPr>
          <w:p w:rsidR="009D4489" w:rsidRPr="0085214D" w:rsidRDefault="00D70AFD" w:rsidP="00F8489C">
            <w:pPr>
              <w:pStyle w:val="a3"/>
              <w:spacing w:after="0" w:line="240" w:lineRule="auto"/>
              <w:ind w:left="0"/>
              <w:jc w:val="center"/>
              <w:rPr>
                <w:rFonts w:ascii="Times New Roman" w:hAnsi="Times New Roman"/>
                <w:szCs w:val="24"/>
              </w:rPr>
            </w:pPr>
            <w:r>
              <w:rPr>
                <w:rFonts w:ascii="Times New Roman" w:hAnsi="Times New Roman"/>
                <w:szCs w:val="24"/>
              </w:rPr>
              <w:t>48</w:t>
            </w:r>
          </w:p>
        </w:tc>
        <w:tc>
          <w:tcPr>
            <w:tcW w:w="1560" w:type="dxa"/>
            <w:vAlign w:val="center"/>
          </w:tcPr>
          <w:p w:rsidR="009D4489" w:rsidRPr="0085214D" w:rsidRDefault="0085214D" w:rsidP="00F8489C">
            <w:pPr>
              <w:pStyle w:val="a3"/>
              <w:spacing w:after="0" w:line="240" w:lineRule="auto"/>
              <w:ind w:left="0"/>
              <w:jc w:val="center"/>
              <w:rPr>
                <w:rFonts w:ascii="Times New Roman" w:hAnsi="Times New Roman"/>
                <w:szCs w:val="24"/>
              </w:rPr>
            </w:pPr>
            <w:r>
              <w:rPr>
                <w:rFonts w:ascii="Times New Roman" w:hAnsi="Times New Roman"/>
                <w:szCs w:val="24"/>
              </w:rPr>
              <w:t>3,1</w:t>
            </w:r>
          </w:p>
        </w:tc>
        <w:tc>
          <w:tcPr>
            <w:tcW w:w="1842" w:type="dxa"/>
            <w:vAlign w:val="center"/>
          </w:tcPr>
          <w:p w:rsidR="009D4489" w:rsidRPr="0085214D" w:rsidRDefault="0085214D" w:rsidP="00F8489C">
            <w:pPr>
              <w:pStyle w:val="a3"/>
              <w:spacing w:after="0" w:line="240" w:lineRule="auto"/>
              <w:ind w:left="0"/>
              <w:jc w:val="center"/>
              <w:rPr>
                <w:rFonts w:ascii="Times New Roman" w:hAnsi="Times New Roman"/>
                <w:szCs w:val="24"/>
              </w:rPr>
            </w:pPr>
            <w:r>
              <w:rPr>
                <w:rFonts w:ascii="Times New Roman" w:hAnsi="Times New Roman"/>
                <w:szCs w:val="24"/>
              </w:rPr>
              <w:t>0</w:t>
            </w:r>
          </w:p>
        </w:tc>
      </w:tr>
      <w:tr w:rsidR="009D4489" w:rsidRPr="006020BB" w:rsidTr="00F8489C">
        <w:trPr>
          <w:cantSplit/>
          <w:tblHeader/>
        </w:trPr>
        <w:tc>
          <w:tcPr>
            <w:tcW w:w="1277" w:type="dxa"/>
          </w:tcPr>
          <w:p w:rsidR="009D4489" w:rsidRPr="0085214D" w:rsidRDefault="009D4489" w:rsidP="00F8489C">
            <w:pPr>
              <w:pStyle w:val="a3"/>
              <w:spacing w:after="0" w:line="240" w:lineRule="auto"/>
              <w:ind w:left="0"/>
              <w:jc w:val="both"/>
              <w:rPr>
                <w:rFonts w:ascii="Times New Roman" w:hAnsi="Times New Roman"/>
                <w:b/>
                <w:szCs w:val="24"/>
              </w:rPr>
            </w:pPr>
            <w:r w:rsidRPr="0085214D">
              <w:rPr>
                <w:rFonts w:ascii="Times New Roman" w:hAnsi="Times New Roman"/>
                <w:szCs w:val="24"/>
              </w:rPr>
              <w:t>Лицеи, гимназии</w:t>
            </w:r>
          </w:p>
        </w:tc>
        <w:tc>
          <w:tcPr>
            <w:tcW w:w="1984" w:type="dxa"/>
            <w:vAlign w:val="center"/>
          </w:tcPr>
          <w:p w:rsidR="009D4489" w:rsidRPr="0085214D" w:rsidRDefault="009D4489" w:rsidP="00F8489C">
            <w:pPr>
              <w:pStyle w:val="a3"/>
              <w:spacing w:after="0" w:line="240" w:lineRule="auto"/>
              <w:ind w:left="0"/>
              <w:jc w:val="center"/>
              <w:rPr>
                <w:rFonts w:ascii="Times New Roman" w:hAnsi="Times New Roman"/>
                <w:szCs w:val="24"/>
              </w:rPr>
            </w:pPr>
          </w:p>
        </w:tc>
        <w:tc>
          <w:tcPr>
            <w:tcW w:w="1843" w:type="dxa"/>
            <w:vAlign w:val="center"/>
          </w:tcPr>
          <w:p w:rsidR="009D4489" w:rsidRPr="0085214D" w:rsidRDefault="009D4489" w:rsidP="00F8489C">
            <w:pPr>
              <w:pStyle w:val="a3"/>
              <w:spacing w:after="0" w:line="240" w:lineRule="auto"/>
              <w:ind w:left="0"/>
              <w:jc w:val="center"/>
              <w:rPr>
                <w:rFonts w:ascii="Times New Roman" w:hAnsi="Times New Roman"/>
                <w:szCs w:val="24"/>
              </w:rPr>
            </w:pPr>
          </w:p>
        </w:tc>
        <w:tc>
          <w:tcPr>
            <w:tcW w:w="1559" w:type="dxa"/>
            <w:vAlign w:val="center"/>
          </w:tcPr>
          <w:p w:rsidR="009D4489" w:rsidRPr="0085214D" w:rsidRDefault="009D4489" w:rsidP="00F8489C">
            <w:pPr>
              <w:pStyle w:val="a3"/>
              <w:spacing w:after="0" w:line="240" w:lineRule="auto"/>
              <w:ind w:left="0"/>
              <w:jc w:val="center"/>
              <w:rPr>
                <w:rFonts w:ascii="Times New Roman" w:hAnsi="Times New Roman"/>
                <w:szCs w:val="24"/>
              </w:rPr>
            </w:pPr>
          </w:p>
        </w:tc>
        <w:tc>
          <w:tcPr>
            <w:tcW w:w="1560" w:type="dxa"/>
            <w:vAlign w:val="center"/>
          </w:tcPr>
          <w:p w:rsidR="009D4489" w:rsidRPr="0085214D" w:rsidRDefault="009D4489" w:rsidP="00F8489C">
            <w:pPr>
              <w:pStyle w:val="a3"/>
              <w:spacing w:after="0" w:line="240" w:lineRule="auto"/>
              <w:ind w:left="0"/>
              <w:jc w:val="center"/>
              <w:rPr>
                <w:rFonts w:ascii="Times New Roman" w:hAnsi="Times New Roman"/>
                <w:szCs w:val="24"/>
              </w:rPr>
            </w:pPr>
          </w:p>
        </w:tc>
        <w:tc>
          <w:tcPr>
            <w:tcW w:w="1842" w:type="dxa"/>
            <w:vAlign w:val="center"/>
          </w:tcPr>
          <w:p w:rsidR="009D4489" w:rsidRPr="0085214D" w:rsidRDefault="009D4489" w:rsidP="00F8489C">
            <w:pPr>
              <w:pStyle w:val="a3"/>
              <w:spacing w:after="0" w:line="240" w:lineRule="auto"/>
              <w:ind w:left="0"/>
              <w:jc w:val="center"/>
              <w:rPr>
                <w:rFonts w:ascii="Times New Roman" w:hAnsi="Times New Roman"/>
                <w:szCs w:val="24"/>
              </w:rPr>
            </w:pPr>
          </w:p>
        </w:tc>
      </w:tr>
      <w:tr w:rsidR="009D4489" w:rsidRPr="006020BB" w:rsidTr="00F8489C">
        <w:trPr>
          <w:cantSplit/>
          <w:tblHeader/>
        </w:trPr>
        <w:tc>
          <w:tcPr>
            <w:tcW w:w="1277" w:type="dxa"/>
          </w:tcPr>
          <w:p w:rsidR="009D4489" w:rsidRPr="006020BB" w:rsidRDefault="009D4489" w:rsidP="00F8489C">
            <w:pPr>
              <w:pStyle w:val="a3"/>
              <w:spacing w:after="0" w:line="240" w:lineRule="auto"/>
              <w:ind w:left="0"/>
              <w:jc w:val="both"/>
              <w:rPr>
                <w:rFonts w:ascii="Times New Roman" w:hAnsi="Times New Roman"/>
                <w:sz w:val="20"/>
                <w:szCs w:val="24"/>
              </w:rPr>
            </w:pPr>
            <w:r w:rsidRPr="006020BB">
              <w:rPr>
                <w:rFonts w:ascii="Times New Roman" w:hAnsi="Times New Roman"/>
                <w:sz w:val="20"/>
                <w:szCs w:val="24"/>
              </w:rPr>
              <w:t>…</w:t>
            </w:r>
          </w:p>
        </w:tc>
        <w:tc>
          <w:tcPr>
            <w:tcW w:w="1984" w:type="dxa"/>
            <w:vAlign w:val="center"/>
          </w:tcPr>
          <w:p w:rsidR="009D4489" w:rsidRPr="006020BB" w:rsidRDefault="009D4489" w:rsidP="00F8489C">
            <w:pPr>
              <w:pStyle w:val="a3"/>
              <w:spacing w:after="0" w:line="240" w:lineRule="auto"/>
              <w:ind w:left="0"/>
              <w:jc w:val="center"/>
              <w:rPr>
                <w:rFonts w:ascii="Times New Roman" w:hAnsi="Times New Roman"/>
                <w:sz w:val="20"/>
                <w:szCs w:val="24"/>
              </w:rPr>
            </w:pPr>
          </w:p>
        </w:tc>
        <w:tc>
          <w:tcPr>
            <w:tcW w:w="1843" w:type="dxa"/>
            <w:vAlign w:val="center"/>
          </w:tcPr>
          <w:p w:rsidR="009D4489" w:rsidRPr="006020BB" w:rsidRDefault="009D4489" w:rsidP="00F8489C">
            <w:pPr>
              <w:pStyle w:val="a3"/>
              <w:spacing w:after="0" w:line="240" w:lineRule="auto"/>
              <w:ind w:left="0"/>
              <w:jc w:val="center"/>
              <w:rPr>
                <w:rFonts w:ascii="Times New Roman" w:hAnsi="Times New Roman"/>
                <w:sz w:val="20"/>
                <w:szCs w:val="24"/>
              </w:rPr>
            </w:pPr>
          </w:p>
        </w:tc>
        <w:tc>
          <w:tcPr>
            <w:tcW w:w="1559" w:type="dxa"/>
            <w:vAlign w:val="center"/>
          </w:tcPr>
          <w:p w:rsidR="009D4489" w:rsidRPr="006020BB" w:rsidRDefault="009D4489" w:rsidP="00F8489C">
            <w:pPr>
              <w:pStyle w:val="a3"/>
              <w:spacing w:after="0" w:line="240" w:lineRule="auto"/>
              <w:ind w:left="0"/>
              <w:jc w:val="center"/>
              <w:rPr>
                <w:rFonts w:ascii="Times New Roman" w:hAnsi="Times New Roman"/>
                <w:sz w:val="20"/>
                <w:szCs w:val="24"/>
              </w:rPr>
            </w:pPr>
          </w:p>
        </w:tc>
        <w:tc>
          <w:tcPr>
            <w:tcW w:w="1560" w:type="dxa"/>
            <w:vAlign w:val="center"/>
          </w:tcPr>
          <w:p w:rsidR="009D4489" w:rsidRPr="006020BB" w:rsidRDefault="009D4489" w:rsidP="00F8489C">
            <w:pPr>
              <w:pStyle w:val="a3"/>
              <w:spacing w:after="0" w:line="240" w:lineRule="auto"/>
              <w:ind w:left="0"/>
              <w:jc w:val="center"/>
              <w:rPr>
                <w:rFonts w:ascii="Times New Roman" w:hAnsi="Times New Roman"/>
                <w:sz w:val="20"/>
                <w:szCs w:val="24"/>
              </w:rPr>
            </w:pPr>
          </w:p>
        </w:tc>
        <w:tc>
          <w:tcPr>
            <w:tcW w:w="1842" w:type="dxa"/>
            <w:vAlign w:val="center"/>
          </w:tcPr>
          <w:p w:rsidR="009D4489" w:rsidRPr="006020BB" w:rsidRDefault="009D4489" w:rsidP="00F8489C">
            <w:pPr>
              <w:pStyle w:val="a3"/>
              <w:spacing w:after="0" w:line="240" w:lineRule="auto"/>
              <w:ind w:left="0"/>
              <w:jc w:val="center"/>
              <w:rPr>
                <w:rFonts w:ascii="Times New Roman" w:hAnsi="Times New Roman"/>
                <w:sz w:val="20"/>
                <w:szCs w:val="24"/>
              </w:rPr>
            </w:pPr>
          </w:p>
        </w:tc>
      </w:tr>
    </w:tbl>
    <w:p w:rsidR="009D4489" w:rsidRDefault="009D4489" w:rsidP="009D4489">
      <w:pPr>
        <w:pStyle w:val="3"/>
        <w:numPr>
          <w:ilvl w:val="0"/>
          <w:numId w:val="0"/>
        </w:numPr>
        <w:ind w:left="993"/>
        <w:rPr>
          <w:rFonts w:ascii="Times New Roman" w:hAnsi="Times New Roman"/>
          <w:b w:val="0"/>
          <w:bCs w:val="0"/>
          <w:lang w:val="ru-RU"/>
        </w:rPr>
      </w:pPr>
      <w:r w:rsidRPr="00D72FE0">
        <w:rPr>
          <w:rFonts w:ascii="Times New Roman" w:hAnsi="Times New Roman"/>
          <w:bCs w:val="0"/>
          <w:lang w:val="ru-RU"/>
        </w:rPr>
        <w:t>2.3.3.</w:t>
      </w:r>
      <w:r>
        <w:rPr>
          <w:rFonts w:ascii="Times New Roman" w:hAnsi="Times New Roman"/>
          <w:b w:val="0"/>
          <w:bCs w:val="0"/>
          <w:lang w:val="ru-RU"/>
        </w:rPr>
        <w:t xml:space="preserve"> </w:t>
      </w:r>
      <w:r w:rsidRPr="00FC6BBF">
        <w:rPr>
          <w:rFonts w:ascii="Times New Roman" w:hAnsi="Times New Roman"/>
          <w:b w:val="0"/>
          <w:bCs w:val="0"/>
        </w:rPr>
        <w:t>основные результаты ЕГЭ по предмету в сравнении по АТЕ</w:t>
      </w:r>
    </w:p>
    <w:p w:rsidR="00BC72E9" w:rsidRPr="00BC72E9" w:rsidRDefault="00BC72E9" w:rsidP="00BC72E9"/>
    <w:p w:rsidR="009D4489" w:rsidRPr="00FC6BBF" w:rsidRDefault="009D4489" w:rsidP="009D448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10</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560"/>
        <w:gridCol w:w="1701"/>
        <w:gridCol w:w="1274"/>
        <w:gridCol w:w="1275"/>
        <w:gridCol w:w="1561"/>
      </w:tblGrid>
      <w:tr w:rsidR="009D4489" w:rsidRPr="006020BB" w:rsidTr="00BC72E9">
        <w:trPr>
          <w:cantSplit/>
          <w:tblHeader/>
        </w:trPr>
        <w:tc>
          <w:tcPr>
            <w:tcW w:w="425" w:type="dxa"/>
            <w:vMerge w:val="restart"/>
            <w:shd w:val="clear" w:color="auto" w:fill="auto"/>
            <w:vAlign w:val="center"/>
          </w:tcPr>
          <w:p w:rsidR="009D4489" w:rsidRPr="0085214D" w:rsidRDefault="009D4489" w:rsidP="00F8489C">
            <w:pPr>
              <w:pStyle w:val="a3"/>
              <w:spacing w:line="240" w:lineRule="auto"/>
              <w:ind w:left="0"/>
              <w:jc w:val="center"/>
              <w:rPr>
                <w:rFonts w:ascii="Times New Roman" w:hAnsi="Times New Roman"/>
                <w:szCs w:val="24"/>
              </w:rPr>
            </w:pPr>
            <w:r w:rsidRPr="0085214D">
              <w:rPr>
                <w:rFonts w:ascii="Times New Roman" w:hAnsi="Times New Roman"/>
                <w:szCs w:val="24"/>
              </w:rPr>
              <w:t>№</w:t>
            </w:r>
          </w:p>
        </w:tc>
        <w:tc>
          <w:tcPr>
            <w:tcW w:w="2269" w:type="dxa"/>
            <w:vMerge w:val="restart"/>
            <w:shd w:val="clear" w:color="auto" w:fill="auto"/>
            <w:vAlign w:val="center"/>
          </w:tcPr>
          <w:p w:rsidR="009D4489" w:rsidRPr="0085214D" w:rsidRDefault="009D4489" w:rsidP="00F8489C">
            <w:pPr>
              <w:pStyle w:val="a3"/>
              <w:spacing w:line="240" w:lineRule="auto"/>
              <w:ind w:left="0"/>
              <w:jc w:val="center"/>
              <w:rPr>
                <w:rFonts w:ascii="Times New Roman" w:hAnsi="Times New Roman"/>
                <w:szCs w:val="24"/>
              </w:rPr>
            </w:pPr>
            <w:r w:rsidRPr="0085214D">
              <w:rPr>
                <w:rFonts w:ascii="Times New Roman" w:hAnsi="Times New Roman"/>
                <w:szCs w:val="24"/>
              </w:rPr>
              <w:t>Наименование АТЕ</w:t>
            </w:r>
          </w:p>
        </w:tc>
        <w:tc>
          <w:tcPr>
            <w:tcW w:w="5810" w:type="dxa"/>
            <w:gridSpan w:val="4"/>
            <w:shd w:val="clear" w:color="auto" w:fill="auto"/>
          </w:tcPr>
          <w:p w:rsidR="009D4489" w:rsidRPr="0085214D" w:rsidRDefault="009D4489" w:rsidP="00F8489C">
            <w:pPr>
              <w:pStyle w:val="a3"/>
              <w:spacing w:line="240" w:lineRule="auto"/>
              <w:ind w:left="0"/>
              <w:jc w:val="center"/>
              <w:rPr>
                <w:rFonts w:ascii="Times New Roman" w:hAnsi="Times New Roman"/>
                <w:szCs w:val="24"/>
              </w:rPr>
            </w:pPr>
            <w:r w:rsidRPr="0085214D">
              <w:rPr>
                <w:rFonts w:ascii="Times New Roman" w:hAnsi="Times New Roman"/>
                <w:szCs w:val="24"/>
              </w:rPr>
              <w:t>Доля участников, получивших тестовый балл</w:t>
            </w:r>
          </w:p>
        </w:tc>
        <w:tc>
          <w:tcPr>
            <w:tcW w:w="1561" w:type="dxa"/>
            <w:vMerge w:val="restart"/>
            <w:shd w:val="clear" w:color="auto" w:fill="auto"/>
            <w:vAlign w:val="center"/>
          </w:tcPr>
          <w:p w:rsidR="009D4489" w:rsidRPr="0085214D" w:rsidRDefault="009D4489" w:rsidP="00F8489C">
            <w:pPr>
              <w:pStyle w:val="a3"/>
              <w:spacing w:line="240" w:lineRule="auto"/>
              <w:ind w:left="0"/>
              <w:jc w:val="center"/>
              <w:rPr>
                <w:rFonts w:ascii="Times New Roman" w:hAnsi="Times New Roman"/>
                <w:szCs w:val="24"/>
              </w:rPr>
            </w:pPr>
            <w:r w:rsidRPr="0085214D">
              <w:rPr>
                <w:rFonts w:ascii="Times New Roman" w:hAnsi="Times New Roman"/>
                <w:szCs w:val="24"/>
              </w:rPr>
              <w:t>Количество участников, получивших 100 баллов</w:t>
            </w:r>
          </w:p>
        </w:tc>
      </w:tr>
      <w:tr w:rsidR="009D4489" w:rsidRPr="006020BB" w:rsidTr="00BC72E9">
        <w:trPr>
          <w:cantSplit/>
          <w:tblHeader/>
        </w:trPr>
        <w:tc>
          <w:tcPr>
            <w:tcW w:w="425" w:type="dxa"/>
            <w:vMerge/>
            <w:shd w:val="clear" w:color="auto" w:fill="auto"/>
          </w:tcPr>
          <w:p w:rsidR="009D4489" w:rsidRPr="006020BB" w:rsidRDefault="009D4489" w:rsidP="00F8489C">
            <w:pPr>
              <w:pStyle w:val="a3"/>
              <w:spacing w:line="240" w:lineRule="auto"/>
              <w:ind w:left="0"/>
              <w:jc w:val="center"/>
              <w:rPr>
                <w:rFonts w:ascii="Times New Roman" w:hAnsi="Times New Roman"/>
                <w:sz w:val="20"/>
                <w:szCs w:val="24"/>
              </w:rPr>
            </w:pPr>
          </w:p>
        </w:tc>
        <w:tc>
          <w:tcPr>
            <w:tcW w:w="2269" w:type="dxa"/>
            <w:vMerge/>
            <w:shd w:val="clear" w:color="auto" w:fill="auto"/>
          </w:tcPr>
          <w:p w:rsidR="009D4489" w:rsidRPr="006020BB" w:rsidRDefault="009D4489" w:rsidP="00F8489C">
            <w:pPr>
              <w:pStyle w:val="a3"/>
              <w:spacing w:line="240" w:lineRule="auto"/>
              <w:ind w:left="0"/>
              <w:jc w:val="center"/>
              <w:rPr>
                <w:rFonts w:ascii="Times New Roman" w:hAnsi="Times New Roman"/>
                <w:sz w:val="20"/>
                <w:szCs w:val="24"/>
              </w:rPr>
            </w:pPr>
          </w:p>
        </w:tc>
        <w:tc>
          <w:tcPr>
            <w:tcW w:w="1560" w:type="dxa"/>
            <w:shd w:val="clear" w:color="auto" w:fill="auto"/>
            <w:vAlign w:val="center"/>
          </w:tcPr>
          <w:p w:rsidR="009D4489" w:rsidRPr="0085214D" w:rsidRDefault="009D4489" w:rsidP="00F8489C">
            <w:pPr>
              <w:pStyle w:val="a3"/>
              <w:spacing w:line="240" w:lineRule="auto"/>
              <w:ind w:left="0"/>
              <w:jc w:val="center"/>
              <w:rPr>
                <w:rFonts w:ascii="Times New Roman" w:hAnsi="Times New Roman"/>
                <w:i/>
                <w:szCs w:val="24"/>
              </w:rPr>
            </w:pPr>
            <w:r w:rsidRPr="0085214D">
              <w:rPr>
                <w:rFonts w:ascii="Times New Roman" w:hAnsi="Times New Roman"/>
                <w:szCs w:val="24"/>
              </w:rPr>
              <w:t>ниже минимального</w:t>
            </w:r>
          </w:p>
        </w:tc>
        <w:tc>
          <w:tcPr>
            <w:tcW w:w="1701" w:type="dxa"/>
            <w:shd w:val="clear" w:color="auto" w:fill="auto"/>
            <w:vAlign w:val="center"/>
          </w:tcPr>
          <w:p w:rsidR="009D4489" w:rsidRPr="0085214D" w:rsidRDefault="009D4489" w:rsidP="00F8489C">
            <w:pPr>
              <w:pStyle w:val="a3"/>
              <w:spacing w:after="0" w:line="240" w:lineRule="auto"/>
              <w:ind w:left="0"/>
              <w:jc w:val="center"/>
              <w:rPr>
                <w:rFonts w:ascii="Times New Roman" w:hAnsi="Times New Roman"/>
                <w:i/>
                <w:szCs w:val="24"/>
              </w:rPr>
            </w:pPr>
            <w:r w:rsidRPr="0085214D">
              <w:rPr>
                <w:rFonts w:ascii="Times New Roman" w:hAnsi="Times New Roman"/>
                <w:szCs w:val="24"/>
              </w:rPr>
              <w:t>от минимального до 60 баллов</w:t>
            </w:r>
          </w:p>
        </w:tc>
        <w:tc>
          <w:tcPr>
            <w:tcW w:w="1274" w:type="dxa"/>
            <w:shd w:val="clear" w:color="auto" w:fill="auto"/>
            <w:vAlign w:val="center"/>
          </w:tcPr>
          <w:p w:rsidR="009D4489" w:rsidRPr="0085214D" w:rsidRDefault="009D4489" w:rsidP="00F8489C">
            <w:pPr>
              <w:pStyle w:val="a3"/>
              <w:spacing w:line="240" w:lineRule="auto"/>
              <w:ind w:left="0"/>
              <w:jc w:val="center"/>
              <w:rPr>
                <w:rFonts w:ascii="Times New Roman" w:hAnsi="Times New Roman"/>
                <w:i/>
                <w:szCs w:val="24"/>
              </w:rPr>
            </w:pPr>
            <w:r w:rsidRPr="0085214D">
              <w:rPr>
                <w:rFonts w:ascii="Times New Roman" w:hAnsi="Times New Roman"/>
                <w:szCs w:val="24"/>
              </w:rPr>
              <w:t>от 61 до 80 баллов</w:t>
            </w:r>
          </w:p>
        </w:tc>
        <w:tc>
          <w:tcPr>
            <w:tcW w:w="1275" w:type="dxa"/>
            <w:shd w:val="clear" w:color="auto" w:fill="auto"/>
            <w:vAlign w:val="center"/>
          </w:tcPr>
          <w:p w:rsidR="009D4489" w:rsidRPr="0085214D" w:rsidRDefault="009D4489" w:rsidP="00F8489C">
            <w:pPr>
              <w:pStyle w:val="a3"/>
              <w:spacing w:line="240" w:lineRule="auto"/>
              <w:ind w:left="0"/>
              <w:jc w:val="center"/>
              <w:rPr>
                <w:rFonts w:ascii="Times New Roman" w:hAnsi="Times New Roman"/>
                <w:i/>
                <w:szCs w:val="24"/>
              </w:rPr>
            </w:pPr>
            <w:r w:rsidRPr="0085214D">
              <w:rPr>
                <w:rFonts w:ascii="Times New Roman" w:hAnsi="Times New Roman"/>
                <w:szCs w:val="24"/>
              </w:rPr>
              <w:t>от 81 до 99 баллов</w:t>
            </w:r>
          </w:p>
        </w:tc>
        <w:tc>
          <w:tcPr>
            <w:tcW w:w="1561" w:type="dxa"/>
            <w:vMerge/>
            <w:shd w:val="clear" w:color="auto" w:fill="auto"/>
          </w:tcPr>
          <w:p w:rsidR="009D4489" w:rsidRPr="006020BB" w:rsidRDefault="009D4489" w:rsidP="00F8489C">
            <w:pPr>
              <w:pStyle w:val="a3"/>
              <w:spacing w:line="240" w:lineRule="auto"/>
              <w:ind w:left="0"/>
              <w:jc w:val="center"/>
              <w:rPr>
                <w:rFonts w:ascii="Times New Roman" w:hAnsi="Times New Roman"/>
                <w:i/>
                <w:sz w:val="20"/>
                <w:szCs w:val="24"/>
              </w:rPr>
            </w:pPr>
          </w:p>
        </w:tc>
      </w:tr>
      <w:tr w:rsidR="00BC72E9" w:rsidRPr="006020BB" w:rsidTr="00BC72E9">
        <w:trPr>
          <w:cantSplit/>
          <w:trHeight w:val="20"/>
        </w:trPr>
        <w:tc>
          <w:tcPr>
            <w:tcW w:w="425" w:type="dxa"/>
            <w:shd w:val="clear" w:color="auto" w:fill="auto"/>
          </w:tcPr>
          <w:p w:rsidR="00BC72E9" w:rsidRPr="006020BB" w:rsidRDefault="00BC72E9" w:rsidP="00F8489C">
            <w:pPr>
              <w:pStyle w:val="a3"/>
              <w:spacing w:after="0" w:line="240" w:lineRule="auto"/>
              <w:ind w:left="0"/>
              <w:rPr>
                <w:rFonts w:ascii="Times New Roman" w:hAnsi="Times New Roman"/>
                <w:sz w:val="20"/>
                <w:szCs w:val="24"/>
              </w:rPr>
            </w:pPr>
            <w:r w:rsidRPr="006020BB">
              <w:rPr>
                <w:rFonts w:ascii="Times New Roman" w:hAnsi="Times New Roman"/>
                <w:sz w:val="20"/>
                <w:szCs w:val="24"/>
              </w:rPr>
              <w:t>1.</w:t>
            </w:r>
          </w:p>
        </w:tc>
        <w:tc>
          <w:tcPr>
            <w:tcW w:w="2269" w:type="dxa"/>
            <w:shd w:val="clear" w:color="auto" w:fill="auto"/>
          </w:tcPr>
          <w:p w:rsidR="00BC72E9" w:rsidRPr="00E2039C" w:rsidRDefault="00BC72E9" w:rsidP="00B97A9D">
            <w:pPr>
              <w:pStyle w:val="a3"/>
              <w:spacing w:line="240" w:lineRule="auto"/>
              <w:ind w:left="0"/>
              <w:jc w:val="both"/>
              <w:rPr>
                <w:rFonts w:ascii="Times New Roman" w:hAnsi="Times New Roman"/>
                <w:sz w:val="24"/>
                <w:szCs w:val="24"/>
              </w:rPr>
            </w:pPr>
            <w:r>
              <w:rPr>
                <w:rFonts w:ascii="Times New Roman" w:hAnsi="Times New Roman"/>
                <w:sz w:val="24"/>
                <w:szCs w:val="24"/>
              </w:rPr>
              <w:t>Кинельский район</w:t>
            </w:r>
          </w:p>
        </w:tc>
        <w:tc>
          <w:tcPr>
            <w:tcW w:w="1560" w:type="dxa"/>
            <w:shd w:val="clear" w:color="auto" w:fill="auto"/>
          </w:tcPr>
          <w:p w:rsidR="00BC72E9" w:rsidRPr="00BC72E9" w:rsidRDefault="00E4067A" w:rsidP="00F8489C">
            <w:pPr>
              <w:pStyle w:val="a3"/>
              <w:spacing w:after="0" w:line="240" w:lineRule="auto"/>
              <w:ind w:left="0"/>
              <w:rPr>
                <w:rFonts w:ascii="Times New Roman" w:hAnsi="Times New Roman"/>
                <w:szCs w:val="24"/>
              </w:rPr>
            </w:pPr>
            <w:r>
              <w:rPr>
                <w:rFonts w:ascii="Times New Roman" w:hAnsi="Times New Roman"/>
                <w:szCs w:val="24"/>
              </w:rPr>
              <w:t>7,1</w:t>
            </w:r>
          </w:p>
        </w:tc>
        <w:tc>
          <w:tcPr>
            <w:tcW w:w="1701" w:type="dxa"/>
            <w:shd w:val="clear" w:color="auto" w:fill="auto"/>
          </w:tcPr>
          <w:p w:rsidR="00BC72E9" w:rsidRPr="00BC72E9" w:rsidRDefault="00E4067A" w:rsidP="00F8489C">
            <w:pPr>
              <w:pStyle w:val="a3"/>
              <w:spacing w:after="0" w:line="240" w:lineRule="auto"/>
              <w:ind w:left="0"/>
              <w:rPr>
                <w:rFonts w:ascii="Times New Roman" w:hAnsi="Times New Roman"/>
                <w:szCs w:val="24"/>
              </w:rPr>
            </w:pPr>
            <w:r>
              <w:rPr>
                <w:rFonts w:ascii="Times New Roman" w:hAnsi="Times New Roman"/>
                <w:szCs w:val="24"/>
              </w:rPr>
              <w:t>59,6</w:t>
            </w:r>
          </w:p>
        </w:tc>
        <w:tc>
          <w:tcPr>
            <w:tcW w:w="1274" w:type="dxa"/>
            <w:shd w:val="clear" w:color="auto" w:fill="auto"/>
          </w:tcPr>
          <w:p w:rsidR="00BC72E9" w:rsidRPr="00BC72E9" w:rsidRDefault="00BC72E9" w:rsidP="00F8489C">
            <w:pPr>
              <w:pStyle w:val="a3"/>
              <w:spacing w:after="0" w:line="240" w:lineRule="auto"/>
              <w:ind w:left="0"/>
              <w:rPr>
                <w:rFonts w:ascii="Times New Roman" w:hAnsi="Times New Roman"/>
                <w:szCs w:val="24"/>
              </w:rPr>
            </w:pPr>
            <w:r>
              <w:rPr>
                <w:rFonts w:ascii="Times New Roman" w:hAnsi="Times New Roman"/>
                <w:szCs w:val="24"/>
              </w:rPr>
              <w:t>28,2</w:t>
            </w:r>
          </w:p>
        </w:tc>
        <w:tc>
          <w:tcPr>
            <w:tcW w:w="1275" w:type="dxa"/>
            <w:shd w:val="clear" w:color="auto" w:fill="auto"/>
          </w:tcPr>
          <w:p w:rsidR="00BC72E9" w:rsidRPr="00BC72E9" w:rsidRDefault="00BC72E9" w:rsidP="00F8489C">
            <w:pPr>
              <w:pStyle w:val="a3"/>
              <w:spacing w:after="0" w:line="240" w:lineRule="auto"/>
              <w:ind w:left="0"/>
              <w:rPr>
                <w:rFonts w:ascii="Times New Roman" w:hAnsi="Times New Roman"/>
                <w:szCs w:val="24"/>
              </w:rPr>
            </w:pPr>
            <w:r>
              <w:rPr>
                <w:rFonts w:ascii="Times New Roman" w:hAnsi="Times New Roman"/>
                <w:szCs w:val="24"/>
              </w:rPr>
              <w:t>5,1</w:t>
            </w:r>
          </w:p>
        </w:tc>
        <w:tc>
          <w:tcPr>
            <w:tcW w:w="1561" w:type="dxa"/>
            <w:shd w:val="clear" w:color="auto" w:fill="auto"/>
          </w:tcPr>
          <w:p w:rsidR="00BC72E9" w:rsidRPr="00BC72E9" w:rsidRDefault="00BC72E9" w:rsidP="00F8489C">
            <w:pPr>
              <w:pStyle w:val="a3"/>
              <w:spacing w:after="0" w:line="240" w:lineRule="auto"/>
              <w:ind w:left="0"/>
              <w:rPr>
                <w:rFonts w:ascii="Times New Roman" w:hAnsi="Times New Roman"/>
                <w:szCs w:val="24"/>
              </w:rPr>
            </w:pPr>
            <w:r>
              <w:rPr>
                <w:rFonts w:ascii="Times New Roman" w:hAnsi="Times New Roman"/>
                <w:szCs w:val="24"/>
              </w:rPr>
              <w:t>0</w:t>
            </w:r>
          </w:p>
        </w:tc>
      </w:tr>
      <w:tr w:rsidR="00BC72E9" w:rsidRPr="006020BB" w:rsidTr="00BC72E9">
        <w:trPr>
          <w:cantSplit/>
          <w:trHeight w:val="243"/>
        </w:trPr>
        <w:tc>
          <w:tcPr>
            <w:tcW w:w="425" w:type="dxa"/>
            <w:shd w:val="clear" w:color="auto" w:fill="auto"/>
          </w:tcPr>
          <w:p w:rsidR="00BC72E9" w:rsidRPr="006020BB" w:rsidRDefault="00BC72E9" w:rsidP="00F8489C">
            <w:pPr>
              <w:pStyle w:val="a3"/>
              <w:spacing w:after="0" w:line="240" w:lineRule="auto"/>
              <w:ind w:left="0"/>
              <w:rPr>
                <w:rFonts w:ascii="Times New Roman" w:hAnsi="Times New Roman"/>
                <w:sz w:val="20"/>
                <w:szCs w:val="24"/>
              </w:rPr>
            </w:pPr>
          </w:p>
        </w:tc>
        <w:tc>
          <w:tcPr>
            <w:tcW w:w="2269" w:type="dxa"/>
            <w:shd w:val="clear" w:color="auto" w:fill="auto"/>
          </w:tcPr>
          <w:p w:rsidR="00BC72E9" w:rsidRPr="00E2039C" w:rsidRDefault="00BC72E9" w:rsidP="00B97A9D">
            <w:pPr>
              <w:pStyle w:val="a3"/>
              <w:spacing w:line="240" w:lineRule="auto"/>
              <w:ind w:left="0"/>
              <w:jc w:val="both"/>
              <w:rPr>
                <w:rFonts w:ascii="Times New Roman" w:hAnsi="Times New Roman"/>
                <w:sz w:val="24"/>
                <w:szCs w:val="24"/>
              </w:rPr>
            </w:pPr>
            <w:r>
              <w:rPr>
                <w:rFonts w:ascii="Times New Roman" w:hAnsi="Times New Roman"/>
                <w:sz w:val="24"/>
                <w:szCs w:val="24"/>
              </w:rPr>
              <w:t>Город Кинель</w:t>
            </w:r>
          </w:p>
        </w:tc>
        <w:tc>
          <w:tcPr>
            <w:tcW w:w="1560" w:type="dxa"/>
            <w:shd w:val="clear" w:color="auto" w:fill="auto"/>
          </w:tcPr>
          <w:p w:rsidR="00BC72E9" w:rsidRPr="00BC72E9" w:rsidRDefault="00E4067A" w:rsidP="00F8489C">
            <w:pPr>
              <w:pStyle w:val="a3"/>
              <w:spacing w:after="0" w:line="240" w:lineRule="auto"/>
              <w:ind w:left="0"/>
              <w:rPr>
                <w:rFonts w:ascii="Times New Roman" w:hAnsi="Times New Roman"/>
                <w:szCs w:val="24"/>
              </w:rPr>
            </w:pPr>
            <w:r>
              <w:rPr>
                <w:rFonts w:ascii="Times New Roman" w:hAnsi="Times New Roman"/>
                <w:szCs w:val="24"/>
              </w:rPr>
              <w:t>4,9</w:t>
            </w:r>
          </w:p>
        </w:tc>
        <w:tc>
          <w:tcPr>
            <w:tcW w:w="1701" w:type="dxa"/>
            <w:shd w:val="clear" w:color="auto" w:fill="auto"/>
          </w:tcPr>
          <w:p w:rsidR="00BC72E9" w:rsidRPr="00BC72E9" w:rsidRDefault="00E4067A" w:rsidP="00F8489C">
            <w:pPr>
              <w:pStyle w:val="a3"/>
              <w:spacing w:after="0" w:line="240" w:lineRule="auto"/>
              <w:ind w:left="0"/>
              <w:rPr>
                <w:rFonts w:ascii="Times New Roman" w:hAnsi="Times New Roman"/>
                <w:szCs w:val="24"/>
              </w:rPr>
            </w:pPr>
            <w:r>
              <w:rPr>
                <w:rFonts w:ascii="Times New Roman" w:hAnsi="Times New Roman"/>
                <w:szCs w:val="24"/>
              </w:rPr>
              <w:t>36,4</w:t>
            </w:r>
          </w:p>
        </w:tc>
        <w:tc>
          <w:tcPr>
            <w:tcW w:w="1274" w:type="dxa"/>
            <w:shd w:val="clear" w:color="auto" w:fill="auto"/>
          </w:tcPr>
          <w:p w:rsidR="00BC72E9" w:rsidRPr="00BC72E9" w:rsidRDefault="00BC72E9" w:rsidP="00F8489C">
            <w:pPr>
              <w:pStyle w:val="a3"/>
              <w:spacing w:after="0" w:line="240" w:lineRule="auto"/>
              <w:ind w:left="0"/>
              <w:rPr>
                <w:rFonts w:ascii="Times New Roman" w:hAnsi="Times New Roman"/>
                <w:szCs w:val="24"/>
              </w:rPr>
            </w:pPr>
            <w:r>
              <w:rPr>
                <w:rFonts w:ascii="Times New Roman" w:hAnsi="Times New Roman"/>
                <w:szCs w:val="24"/>
              </w:rPr>
              <w:t>56,1</w:t>
            </w:r>
          </w:p>
        </w:tc>
        <w:tc>
          <w:tcPr>
            <w:tcW w:w="1275" w:type="dxa"/>
            <w:shd w:val="clear" w:color="auto" w:fill="auto"/>
          </w:tcPr>
          <w:p w:rsidR="00BC72E9" w:rsidRPr="00BC72E9" w:rsidRDefault="00BC72E9" w:rsidP="00F8489C">
            <w:pPr>
              <w:pStyle w:val="a3"/>
              <w:spacing w:after="0" w:line="240" w:lineRule="auto"/>
              <w:ind w:left="0"/>
              <w:rPr>
                <w:rFonts w:ascii="Times New Roman" w:hAnsi="Times New Roman"/>
                <w:szCs w:val="24"/>
              </w:rPr>
            </w:pPr>
            <w:r>
              <w:rPr>
                <w:rFonts w:ascii="Times New Roman" w:hAnsi="Times New Roman"/>
                <w:szCs w:val="24"/>
              </w:rPr>
              <w:t>2,6</w:t>
            </w:r>
          </w:p>
        </w:tc>
        <w:tc>
          <w:tcPr>
            <w:tcW w:w="1561" w:type="dxa"/>
            <w:shd w:val="clear" w:color="auto" w:fill="auto"/>
          </w:tcPr>
          <w:p w:rsidR="00BC72E9" w:rsidRPr="00BC72E9" w:rsidRDefault="00BC72E9" w:rsidP="00F8489C">
            <w:pPr>
              <w:pStyle w:val="a3"/>
              <w:spacing w:after="0" w:line="240" w:lineRule="auto"/>
              <w:ind w:left="0"/>
              <w:rPr>
                <w:rFonts w:ascii="Times New Roman" w:hAnsi="Times New Roman"/>
                <w:szCs w:val="24"/>
              </w:rPr>
            </w:pPr>
            <w:r>
              <w:rPr>
                <w:rFonts w:ascii="Times New Roman" w:hAnsi="Times New Roman"/>
                <w:szCs w:val="24"/>
              </w:rPr>
              <w:t>0</w:t>
            </w:r>
          </w:p>
        </w:tc>
      </w:tr>
    </w:tbl>
    <w:p w:rsidR="009D4489" w:rsidRDefault="009D4489" w:rsidP="009D4489">
      <w:pPr>
        <w:pStyle w:val="3"/>
        <w:numPr>
          <w:ilvl w:val="0"/>
          <w:numId w:val="0"/>
        </w:numPr>
        <w:tabs>
          <w:tab w:val="left" w:pos="142"/>
        </w:tabs>
        <w:rPr>
          <w:rFonts w:ascii="Times New Roman" w:hAnsi="Times New Roman"/>
          <w:lang w:val="ru-RU"/>
        </w:rPr>
      </w:pPr>
    </w:p>
    <w:p w:rsidR="009D4489" w:rsidRDefault="009D4489" w:rsidP="009D4489">
      <w:pPr>
        <w:pStyle w:val="3"/>
        <w:numPr>
          <w:ilvl w:val="0"/>
          <w:numId w:val="0"/>
        </w:numPr>
        <w:tabs>
          <w:tab w:val="left" w:pos="142"/>
        </w:tabs>
        <w:rPr>
          <w:rFonts w:ascii="Times New Roman" w:hAnsi="Times New Roman"/>
        </w:rPr>
      </w:pPr>
      <w:r>
        <w:rPr>
          <w:rFonts w:ascii="Times New Roman" w:hAnsi="Times New Roman"/>
          <w:lang w:val="ru-RU"/>
        </w:rPr>
        <w:t xml:space="preserve">2.4. </w:t>
      </w:r>
      <w:r w:rsidRPr="00FC6BBF">
        <w:rPr>
          <w:rFonts w:ascii="Times New Roman" w:hAnsi="Times New Roman"/>
        </w:rPr>
        <w:t xml:space="preserve">Выделение перечня ОО, продемонстрировавших наиболее высокие </w:t>
      </w:r>
      <w:r>
        <w:rPr>
          <w:rFonts w:ascii="Times New Roman" w:hAnsi="Times New Roman"/>
        </w:rPr>
        <w:t xml:space="preserve">и низкие </w:t>
      </w:r>
      <w:r w:rsidRPr="00FC6BBF">
        <w:rPr>
          <w:rFonts w:ascii="Times New Roman" w:hAnsi="Times New Roman"/>
        </w:rPr>
        <w:t>результаты ЕГЭ по предмету</w:t>
      </w:r>
    </w:p>
    <w:p w:rsidR="009D4489" w:rsidRPr="00332A77" w:rsidRDefault="009D4489" w:rsidP="009D4489">
      <w:pPr>
        <w:pStyle w:val="3"/>
        <w:numPr>
          <w:ilvl w:val="0"/>
          <w:numId w:val="0"/>
        </w:numPr>
        <w:ind w:left="993"/>
        <w:rPr>
          <w:rFonts w:ascii="Times New Roman" w:hAnsi="Times New Roman"/>
          <w:b w:val="0"/>
          <w:bCs w:val="0"/>
        </w:rPr>
      </w:pPr>
      <w:r w:rsidRPr="00D72FE0">
        <w:rPr>
          <w:rFonts w:ascii="Times New Roman" w:hAnsi="Times New Roman"/>
          <w:bCs w:val="0"/>
          <w:lang w:val="ru-RU"/>
        </w:rPr>
        <w:t>2.4.1.</w:t>
      </w:r>
      <w:r>
        <w:rPr>
          <w:rFonts w:ascii="Times New Roman" w:hAnsi="Times New Roman"/>
          <w:b w:val="0"/>
          <w:bCs w:val="0"/>
          <w:lang w:val="ru-RU"/>
        </w:rPr>
        <w:t xml:space="preserve"> П</w:t>
      </w:r>
      <w:proofErr w:type="spellStart"/>
      <w:r>
        <w:rPr>
          <w:rFonts w:ascii="Times New Roman" w:hAnsi="Times New Roman"/>
          <w:b w:val="0"/>
          <w:bCs w:val="0"/>
        </w:rPr>
        <w:t>еречень</w:t>
      </w:r>
      <w:proofErr w:type="spellEnd"/>
      <w:r>
        <w:rPr>
          <w:rFonts w:ascii="Times New Roman" w:hAnsi="Times New Roman"/>
          <w:b w:val="0"/>
          <w:bCs w:val="0"/>
        </w:rPr>
        <w:t xml:space="preserve"> ОО, продемонстрировавших наиболее высокие результаты ЕГЭ по предмету</w:t>
      </w:r>
    </w:p>
    <w:p w:rsidR="009D4489" w:rsidRPr="00FC6BBF" w:rsidRDefault="009D4489" w:rsidP="009D4489">
      <w:pPr>
        <w:pStyle w:val="3"/>
        <w:numPr>
          <w:ilvl w:val="0"/>
          <w:numId w:val="0"/>
        </w:numPr>
        <w:ind w:left="-426" w:firstLine="568"/>
        <w:jc w:val="both"/>
        <w:rPr>
          <w:b w:val="0"/>
          <w:i/>
          <w:iCs/>
          <w:szCs w:val="22"/>
        </w:rPr>
      </w:pPr>
      <w:r w:rsidRPr="00FC6BBF">
        <w:rPr>
          <w:rFonts w:ascii="Times New Roman" w:hAnsi="Times New Roman"/>
          <w:b w:val="0"/>
          <w:bCs w:val="0"/>
          <w:i/>
          <w:iCs/>
          <w:sz w:val="24"/>
          <w:szCs w:val="22"/>
        </w:rPr>
        <w:t>Выбирается</w:t>
      </w:r>
      <w:r w:rsidRPr="00FC6BBF">
        <w:rPr>
          <w:rStyle w:val="a6"/>
          <w:rFonts w:ascii="Times New Roman" w:hAnsi="Times New Roman"/>
          <w:b w:val="0"/>
          <w:bCs w:val="0"/>
          <w:i/>
          <w:iCs/>
          <w:sz w:val="24"/>
          <w:szCs w:val="22"/>
        </w:rPr>
        <w:footnoteReference w:id="17"/>
      </w:r>
      <w:r w:rsidRPr="00FC6BBF">
        <w:rPr>
          <w:rFonts w:ascii="Times New Roman" w:hAnsi="Times New Roman"/>
          <w:b w:val="0"/>
          <w:bCs w:val="0"/>
          <w:i/>
          <w:iCs/>
          <w:sz w:val="24"/>
          <w:szCs w:val="22"/>
        </w:rPr>
        <w:t xml:space="preserve"> от 5 до 15% от общего числа ОО в </w:t>
      </w:r>
      <w:r w:rsidR="00CD56A9">
        <w:rPr>
          <w:rFonts w:ascii="Times New Roman" w:hAnsi="Times New Roman"/>
          <w:b w:val="0"/>
          <w:bCs w:val="0"/>
          <w:i/>
          <w:iCs/>
          <w:sz w:val="24"/>
          <w:szCs w:val="22"/>
          <w:lang w:val="ru-RU"/>
        </w:rPr>
        <w:t>округе</w:t>
      </w:r>
      <w:r w:rsidRPr="00FC6BBF">
        <w:rPr>
          <w:rFonts w:ascii="Times New Roman" w:hAnsi="Times New Roman"/>
          <w:b w:val="0"/>
          <w:bCs w:val="0"/>
          <w:i/>
          <w:iCs/>
          <w:sz w:val="24"/>
          <w:szCs w:val="22"/>
        </w:rPr>
        <w:t xml:space="preserve">, в которых: </w:t>
      </w:r>
    </w:p>
    <w:p w:rsidR="009D4489" w:rsidRPr="00F579AB" w:rsidRDefault="009D4489" w:rsidP="009D4489">
      <w:pPr>
        <w:pStyle w:val="a3"/>
        <w:numPr>
          <w:ilvl w:val="0"/>
          <w:numId w:val="3"/>
        </w:numPr>
        <w:spacing w:after="0" w:line="240" w:lineRule="auto"/>
        <w:ind w:left="709" w:hanging="425"/>
        <w:jc w:val="both"/>
        <w:rPr>
          <w:rFonts w:ascii="Times New Roman" w:eastAsia="Times New Roman" w:hAnsi="Times New Roman"/>
          <w:b/>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 xml:space="preserve">получивших от 81 до 100 баллов, </w:t>
      </w:r>
      <w:r w:rsidRPr="00FC6BBF">
        <w:rPr>
          <w:rFonts w:ascii="Times New Roman" w:eastAsia="Times New Roman" w:hAnsi="Times New Roman"/>
          <w:i/>
          <w:iCs/>
          <w:sz w:val="24"/>
          <w:szCs w:val="24"/>
          <w:lang w:eastAsia="ru-RU"/>
        </w:rPr>
        <w:t xml:space="preserve">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 ОО </w:t>
      </w:r>
      <w:r w:rsidR="00CD56A9">
        <w:rPr>
          <w:rFonts w:ascii="Times New Roman" w:eastAsia="Times New Roman" w:hAnsi="Times New Roman"/>
          <w:i/>
          <w:iCs/>
          <w:sz w:val="24"/>
          <w:szCs w:val="24"/>
          <w:lang w:eastAsia="ru-RU"/>
        </w:rPr>
        <w:t>округа</w:t>
      </w:r>
      <w:r w:rsidRPr="00FC6BBF">
        <w:rPr>
          <w:rFonts w:ascii="Times New Roman" w:eastAsia="Times New Roman" w:hAnsi="Times New Roman"/>
          <w:i/>
          <w:iCs/>
          <w:sz w:val="24"/>
          <w:szCs w:val="24"/>
          <w:lang w:eastAsia="ru-RU"/>
        </w:rPr>
        <w:t>);</w:t>
      </w:r>
      <w:r w:rsidRPr="00FC6BBF">
        <w:rPr>
          <w:rFonts w:ascii="Times New Roman" w:eastAsia="Times New Roman" w:hAnsi="Times New Roman"/>
          <w:b/>
          <w:i/>
          <w:iCs/>
          <w:sz w:val="24"/>
          <w:szCs w:val="24"/>
          <w:lang w:eastAsia="ru-RU"/>
        </w:rPr>
        <w:t xml:space="preserve"> </w:t>
      </w:r>
    </w:p>
    <w:p w:rsidR="009D4489" w:rsidRPr="00870F21" w:rsidRDefault="009D4489" w:rsidP="009D4489">
      <w:pPr>
        <w:pStyle w:val="a3"/>
        <w:spacing w:after="0" w:line="240" w:lineRule="auto"/>
        <w:ind w:left="-426" w:hanging="142"/>
        <w:jc w:val="both"/>
        <w:rPr>
          <w:rFonts w:ascii="Times New Roman" w:eastAsia="Times New Roman" w:hAnsi="Times New Roman"/>
          <w:i/>
          <w:iCs/>
          <w:sz w:val="24"/>
          <w:szCs w:val="24"/>
          <w:lang w:eastAsia="ru-RU"/>
        </w:rPr>
      </w:pPr>
      <w:r w:rsidRPr="00F579AB">
        <w:rPr>
          <w:rFonts w:ascii="Times New Roman" w:eastAsia="Times New Roman" w:hAnsi="Times New Roman"/>
          <w:b/>
          <w:i/>
          <w:iCs/>
          <w:sz w:val="24"/>
          <w:szCs w:val="24"/>
          <w:lang w:eastAsia="ru-RU"/>
        </w:rPr>
        <w:t xml:space="preserve">  </w:t>
      </w:r>
      <w:r w:rsidRPr="00870F21">
        <w:rPr>
          <w:rFonts w:ascii="Times New Roman" w:eastAsia="Times New Roman" w:hAnsi="Times New Roman"/>
          <w:i/>
          <w:iCs/>
          <w:sz w:val="24"/>
          <w:szCs w:val="24"/>
          <w:lang w:eastAsia="ru-RU"/>
        </w:rPr>
        <w:t>Примечание: при необходимости по отдельным предметам можно сравнивать и доли участников</w:t>
      </w:r>
      <w:r>
        <w:rPr>
          <w:rFonts w:ascii="Times New Roman" w:eastAsia="Times New Roman" w:hAnsi="Times New Roman"/>
          <w:i/>
          <w:iCs/>
          <w:sz w:val="24"/>
          <w:szCs w:val="24"/>
          <w:lang w:eastAsia="ru-RU"/>
        </w:rPr>
        <w:t xml:space="preserve"> ЕГЭ-ВТГ</w:t>
      </w:r>
      <w:r w:rsidRPr="00870F21">
        <w:rPr>
          <w:rFonts w:ascii="Times New Roman" w:eastAsia="Times New Roman" w:hAnsi="Times New Roman"/>
          <w:i/>
          <w:iCs/>
          <w:sz w:val="24"/>
          <w:szCs w:val="24"/>
          <w:lang w:eastAsia="ru-RU"/>
        </w:rPr>
        <w:t>, получивших от 61 до 80 баллов.</w:t>
      </w:r>
    </w:p>
    <w:p w:rsidR="009D4489" w:rsidRPr="00AD3663" w:rsidRDefault="009D4489" w:rsidP="009D4489">
      <w:pPr>
        <w:pStyle w:val="a3"/>
        <w:spacing w:after="0" w:line="240" w:lineRule="auto"/>
        <w:ind w:left="0" w:hanging="425"/>
        <w:jc w:val="both"/>
        <w:rPr>
          <w:rFonts w:ascii="Times New Roman" w:eastAsia="Times New Roman" w:hAnsi="Times New Roman"/>
          <w:i/>
          <w:iCs/>
          <w:sz w:val="24"/>
          <w:szCs w:val="24"/>
          <w:lang w:eastAsia="ru-RU"/>
        </w:rPr>
      </w:pPr>
    </w:p>
    <w:p w:rsidR="009D4489" w:rsidRPr="00FC6BBF" w:rsidRDefault="009D4489" w:rsidP="009D4489">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w:t>
      </w:r>
      <w:r w:rsidRPr="00FC6BBF">
        <w:rPr>
          <w:rFonts w:ascii="Times New Roman" w:eastAsia="Times New Roman" w:hAnsi="Times New Roman"/>
          <w:b/>
          <w:i/>
          <w:iCs/>
          <w:sz w:val="24"/>
          <w:szCs w:val="24"/>
          <w:lang w:eastAsia="ru-RU"/>
        </w:rPr>
        <w:t xml:space="preserve"> не достигших</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 </w:t>
      </w:r>
      <w:r w:rsidR="00CD56A9">
        <w:rPr>
          <w:rFonts w:ascii="Times New Roman" w:eastAsia="Times New Roman" w:hAnsi="Times New Roman"/>
          <w:i/>
          <w:iCs/>
          <w:sz w:val="24"/>
          <w:szCs w:val="24"/>
          <w:lang w:eastAsia="ru-RU"/>
        </w:rPr>
        <w:t>округа</w:t>
      </w:r>
      <w:r w:rsidRPr="00FC6BBF">
        <w:rPr>
          <w:rFonts w:ascii="Times New Roman" w:eastAsia="Times New Roman" w:hAnsi="Times New Roman"/>
          <w:i/>
          <w:iCs/>
          <w:sz w:val="24"/>
          <w:szCs w:val="24"/>
          <w:lang w:eastAsia="ru-RU"/>
        </w:rPr>
        <w:t>)</w:t>
      </w:r>
    </w:p>
    <w:p w:rsidR="009D4489" w:rsidRPr="00FC6BBF" w:rsidRDefault="009D4489" w:rsidP="009D448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11</w:t>
        </w:r>
      </w:fldSimple>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2100"/>
        <w:gridCol w:w="2410"/>
        <w:gridCol w:w="2410"/>
        <w:gridCol w:w="2418"/>
      </w:tblGrid>
      <w:tr w:rsidR="009D4489" w:rsidRPr="006020BB" w:rsidTr="00436074">
        <w:trPr>
          <w:cantSplit/>
          <w:tblHeader/>
        </w:trPr>
        <w:tc>
          <w:tcPr>
            <w:tcW w:w="445" w:type="dxa"/>
            <w:shd w:val="clear" w:color="auto" w:fill="auto"/>
            <w:vAlign w:val="center"/>
          </w:tcPr>
          <w:p w:rsidR="009D4489" w:rsidRPr="00436074" w:rsidRDefault="009D4489" w:rsidP="00F8489C">
            <w:pPr>
              <w:pStyle w:val="a3"/>
              <w:spacing w:after="0" w:line="240" w:lineRule="auto"/>
              <w:ind w:left="0"/>
              <w:jc w:val="center"/>
              <w:rPr>
                <w:rFonts w:ascii="Times New Roman" w:eastAsia="Times New Roman" w:hAnsi="Times New Roman"/>
                <w:szCs w:val="24"/>
                <w:lang w:eastAsia="ru-RU"/>
              </w:rPr>
            </w:pPr>
            <w:r w:rsidRPr="00436074">
              <w:rPr>
                <w:rFonts w:ascii="Times New Roman" w:eastAsia="Times New Roman" w:hAnsi="Times New Roman"/>
                <w:szCs w:val="24"/>
                <w:lang w:eastAsia="ru-RU"/>
              </w:rPr>
              <w:t>№</w:t>
            </w:r>
          </w:p>
        </w:tc>
        <w:tc>
          <w:tcPr>
            <w:tcW w:w="1966" w:type="dxa"/>
            <w:shd w:val="clear" w:color="auto" w:fill="auto"/>
            <w:vAlign w:val="center"/>
          </w:tcPr>
          <w:p w:rsidR="009D4489" w:rsidRPr="00436074" w:rsidRDefault="009D4489" w:rsidP="00F8489C">
            <w:pPr>
              <w:pStyle w:val="a3"/>
              <w:spacing w:after="0" w:line="240" w:lineRule="auto"/>
              <w:ind w:left="0"/>
              <w:jc w:val="center"/>
              <w:rPr>
                <w:rFonts w:ascii="Times New Roman" w:eastAsia="Times New Roman" w:hAnsi="Times New Roman"/>
                <w:szCs w:val="24"/>
                <w:lang w:eastAsia="ru-RU"/>
              </w:rPr>
            </w:pPr>
            <w:r w:rsidRPr="00436074">
              <w:rPr>
                <w:rFonts w:ascii="Times New Roman" w:hAnsi="Times New Roman"/>
              </w:rPr>
              <w:t xml:space="preserve">Наименование </w:t>
            </w:r>
            <w:r w:rsidRPr="00436074">
              <w:rPr>
                <w:rFonts w:ascii="Times New Roman" w:eastAsia="Times New Roman" w:hAnsi="Times New Roman"/>
                <w:szCs w:val="24"/>
                <w:lang w:eastAsia="ru-RU"/>
              </w:rPr>
              <w:t>ОО</w:t>
            </w:r>
          </w:p>
        </w:tc>
        <w:tc>
          <w:tcPr>
            <w:tcW w:w="2457" w:type="dxa"/>
            <w:shd w:val="clear" w:color="auto" w:fill="auto"/>
            <w:vAlign w:val="center"/>
          </w:tcPr>
          <w:p w:rsidR="009D4489" w:rsidRPr="00436074" w:rsidRDefault="009D4489" w:rsidP="00F8489C">
            <w:pPr>
              <w:pStyle w:val="a3"/>
              <w:spacing w:after="0" w:line="240" w:lineRule="auto"/>
              <w:ind w:left="0"/>
              <w:jc w:val="center"/>
              <w:rPr>
                <w:rFonts w:ascii="Times New Roman" w:eastAsia="Times New Roman" w:hAnsi="Times New Roman"/>
                <w:szCs w:val="24"/>
                <w:lang w:eastAsia="ru-RU"/>
              </w:rPr>
            </w:pPr>
            <w:r w:rsidRPr="00436074">
              <w:rPr>
                <w:rFonts w:ascii="Times New Roman" w:eastAsia="Times New Roman" w:hAnsi="Times New Roman"/>
                <w:szCs w:val="24"/>
                <w:lang w:eastAsia="ru-RU"/>
              </w:rPr>
              <w:t xml:space="preserve">Доля ВТГ, получивших </w:t>
            </w:r>
            <w:r w:rsidRPr="00436074">
              <w:rPr>
                <w:rFonts w:ascii="Times New Roman" w:eastAsia="Times New Roman" w:hAnsi="Times New Roman"/>
                <w:szCs w:val="24"/>
                <w:lang w:eastAsia="ru-RU"/>
              </w:rPr>
              <w:br/>
              <w:t>от 81 до 100 баллов</w:t>
            </w:r>
          </w:p>
        </w:tc>
        <w:tc>
          <w:tcPr>
            <w:tcW w:w="2457" w:type="dxa"/>
            <w:shd w:val="clear" w:color="auto" w:fill="auto"/>
            <w:vAlign w:val="center"/>
          </w:tcPr>
          <w:p w:rsidR="009D4489" w:rsidRPr="00436074" w:rsidRDefault="009D4489" w:rsidP="00F8489C">
            <w:pPr>
              <w:pStyle w:val="a3"/>
              <w:spacing w:after="0" w:line="240" w:lineRule="auto"/>
              <w:ind w:left="0"/>
              <w:jc w:val="center"/>
              <w:rPr>
                <w:rFonts w:ascii="Times New Roman" w:eastAsia="Times New Roman" w:hAnsi="Times New Roman"/>
                <w:szCs w:val="24"/>
                <w:lang w:eastAsia="ru-RU"/>
              </w:rPr>
            </w:pPr>
            <w:r w:rsidRPr="00436074">
              <w:rPr>
                <w:rFonts w:ascii="Times New Roman" w:eastAsia="Times New Roman" w:hAnsi="Times New Roman"/>
                <w:szCs w:val="24"/>
                <w:lang w:eastAsia="ru-RU"/>
              </w:rPr>
              <w:t xml:space="preserve">Доля ВТГ, получивших </w:t>
            </w:r>
            <w:r w:rsidRPr="00436074">
              <w:rPr>
                <w:rFonts w:ascii="Times New Roman" w:eastAsia="Times New Roman" w:hAnsi="Times New Roman"/>
                <w:szCs w:val="24"/>
                <w:lang w:eastAsia="ru-RU"/>
              </w:rPr>
              <w:br/>
              <w:t>от 61 до 80 баллов</w:t>
            </w:r>
          </w:p>
        </w:tc>
        <w:tc>
          <w:tcPr>
            <w:tcW w:w="2457" w:type="dxa"/>
            <w:shd w:val="clear" w:color="auto" w:fill="auto"/>
            <w:vAlign w:val="center"/>
          </w:tcPr>
          <w:p w:rsidR="009D4489" w:rsidRPr="00436074" w:rsidRDefault="009D4489" w:rsidP="00F8489C">
            <w:pPr>
              <w:pStyle w:val="a3"/>
              <w:spacing w:after="0" w:line="240" w:lineRule="auto"/>
              <w:ind w:left="0"/>
              <w:jc w:val="center"/>
              <w:rPr>
                <w:rFonts w:ascii="Times New Roman" w:eastAsia="Times New Roman" w:hAnsi="Times New Roman"/>
                <w:szCs w:val="24"/>
                <w:lang w:eastAsia="ru-RU"/>
              </w:rPr>
            </w:pPr>
            <w:r w:rsidRPr="00436074">
              <w:rPr>
                <w:rFonts w:ascii="Times New Roman" w:eastAsia="Times New Roman" w:hAnsi="Times New Roman"/>
                <w:szCs w:val="24"/>
                <w:lang w:eastAsia="ru-RU"/>
              </w:rPr>
              <w:t>Доля ВТГ,</w:t>
            </w:r>
          </w:p>
          <w:p w:rsidR="009D4489" w:rsidRPr="00436074" w:rsidRDefault="009D4489" w:rsidP="00F8489C">
            <w:pPr>
              <w:pStyle w:val="a3"/>
              <w:spacing w:after="0" w:line="240" w:lineRule="auto"/>
              <w:ind w:left="0"/>
              <w:jc w:val="center"/>
              <w:rPr>
                <w:rFonts w:ascii="Times New Roman" w:eastAsia="Times New Roman" w:hAnsi="Times New Roman"/>
                <w:szCs w:val="24"/>
                <w:lang w:eastAsia="ru-RU"/>
              </w:rPr>
            </w:pPr>
            <w:r w:rsidRPr="00436074">
              <w:rPr>
                <w:rFonts w:ascii="Times New Roman" w:eastAsia="Times New Roman" w:hAnsi="Times New Roman"/>
                <w:szCs w:val="24"/>
                <w:lang w:eastAsia="ru-RU"/>
              </w:rPr>
              <w:t>не достигших минимального балла</w:t>
            </w:r>
          </w:p>
        </w:tc>
      </w:tr>
      <w:tr w:rsidR="009D4489" w:rsidRPr="006020BB" w:rsidTr="00436074">
        <w:trPr>
          <w:cantSplit/>
          <w:trHeight w:val="224"/>
        </w:trPr>
        <w:tc>
          <w:tcPr>
            <w:tcW w:w="445" w:type="dxa"/>
            <w:shd w:val="clear" w:color="auto" w:fill="auto"/>
          </w:tcPr>
          <w:p w:rsidR="009D4489" w:rsidRPr="006020BB" w:rsidRDefault="00436074" w:rsidP="00F8489C">
            <w:pPr>
              <w:pStyle w:val="a3"/>
              <w:spacing w:after="0" w:line="240" w:lineRule="auto"/>
              <w:ind w:left="0"/>
              <w:contextualSpacing w:val="0"/>
              <w:jc w:val="both"/>
              <w:rPr>
                <w:rFonts w:ascii="Times New Roman" w:hAnsi="Times New Roman"/>
                <w:sz w:val="20"/>
                <w:szCs w:val="24"/>
              </w:rPr>
            </w:pPr>
            <w:r>
              <w:rPr>
                <w:rFonts w:ascii="Times New Roman" w:hAnsi="Times New Roman"/>
                <w:sz w:val="20"/>
                <w:szCs w:val="24"/>
              </w:rPr>
              <w:t>1</w:t>
            </w:r>
          </w:p>
        </w:tc>
        <w:tc>
          <w:tcPr>
            <w:tcW w:w="1966" w:type="dxa"/>
            <w:shd w:val="clear" w:color="auto" w:fill="auto"/>
          </w:tcPr>
          <w:p w:rsidR="009D4489" w:rsidRPr="00436074" w:rsidRDefault="00436074" w:rsidP="00436074">
            <w:pPr>
              <w:pStyle w:val="a3"/>
              <w:spacing w:after="0" w:line="240" w:lineRule="auto"/>
              <w:ind w:left="0"/>
              <w:contextualSpacing w:val="0"/>
              <w:rPr>
                <w:rFonts w:ascii="Times New Roman" w:hAnsi="Times New Roman"/>
                <w:szCs w:val="24"/>
              </w:rPr>
            </w:pPr>
            <w:r w:rsidRPr="00436074">
              <w:rPr>
                <w:rFonts w:ascii="Times New Roman" w:hAnsi="Times New Roman"/>
                <w:szCs w:val="24"/>
              </w:rPr>
              <w:t>ГБОУ СОШ № 4</w:t>
            </w:r>
          </w:p>
        </w:tc>
        <w:tc>
          <w:tcPr>
            <w:tcW w:w="2457" w:type="dxa"/>
            <w:shd w:val="clear" w:color="auto" w:fill="auto"/>
          </w:tcPr>
          <w:p w:rsidR="009D4489" w:rsidRPr="00436074" w:rsidRDefault="00436074" w:rsidP="00F8489C">
            <w:pPr>
              <w:pStyle w:val="a3"/>
              <w:spacing w:after="0" w:line="240" w:lineRule="auto"/>
              <w:ind w:left="0"/>
              <w:contextualSpacing w:val="0"/>
              <w:rPr>
                <w:rFonts w:ascii="Times New Roman" w:eastAsia="Times New Roman" w:hAnsi="Times New Roman"/>
                <w:szCs w:val="24"/>
                <w:lang w:eastAsia="ru-RU"/>
              </w:rPr>
            </w:pPr>
            <w:r w:rsidRPr="00436074">
              <w:rPr>
                <w:rFonts w:ascii="Times New Roman" w:eastAsia="Times New Roman" w:hAnsi="Times New Roman"/>
                <w:szCs w:val="24"/>
                <w:lang w:eastAsia="ru-RU"/>
              </w:rPr>
              <w:t>11,1</w:t>
            </w:r>
          </w:p>
        </w:tc>
        <w:tc>
          <w:tcPr>
            <w:tcW w:w="2457" w:type="dxa"/>
            <w:shd w:val="clear" w:color="auto" w:fill="auto"/>
          </w:tcPr>
          <w:p w:rsidR="009D4489" w:rsidRPr="00436074" w:rsidRDefault="00436074"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77,8</w:t>
            </w:r>
          </w:p>
        </w:tc>
        <w:tc>
          <w:tcPr>
            <w:tcW w:w="2457" w:type="dxa"/>
            <w:shd w:val="clear" w:color="auto" w:fill="auto"/>
          </w:tcPr>
          <w:p w:rsidR="009D4489" w:rsidRPr="00436074" w:rsidRDefault="00436074"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9D4489" w:rsidRPr="006020BB" w:rsidTr="00436074">
        <w:trPr>
          <w:cantSplit/>
        </w:trPr>
        <w:tc>
          <w:tcPr>
            <w:tcW w:w="445" w:type="dxa"/>
            <w:shd w:val="clear" w:color="auto" w:fill="auto"/>
          </w:tcPr>
          <w:p w:rsidR="009D4489" w:rsidRPr="006020BB" w:rsidRDefault="00436074" w:rsidP="00F8489C">
            <w:pPr>
              <w:pStyle w:val="a3"/>
              <w:spacing w:after="0" w:line="240" w:lineRule="auto"/>
              <w:ind w:left="0"/>
              <w:contextualSpacing w:val="0"/>
              <w:jc w:val="both"/>
              <w:rPr>
                <w:rFonts w:ascii="Times New Roman" w:hAnsi="Times New Roman"/>
                <w:sz w:val="20"/>
                <w:szCs w:val="24"/>
              </w:rPr>
            </w:pPr>
            <w:r>
              <w:rPr>
                <w:rFonts w:ascii="Times New Roman" w:hAnsi="Times New Roman"/>
                <w:sz w:val="20"/>
                <w:szCs w:val="24"/>
              </w:rPr>
              <w:t>2</w:t>
            </w:r>
          </w:p>
        </w:tc>
        <w:tc>
          <w:tcPr>
            <w:tcW w:w="1966" w:type="dxa"/>
            <w:shd w:val="clear" w:color="auto" w:fill="auto"/>
          </w:tcPr>
          <w:p w:rsidR="009D4489" w:rsidRPr="00436074" w:rsidRDefault="00436074" w:rsidP="00436074">
            <w:pPr>
              <w:pStyle w:val="a3"/>
              <w:spacing w:after="0" w:line="240" w:lineRule="auto"/>
              <w:ind w:left="0"/>
              <w:contextualSpacing w:val="0"/>
              <w:rPr>
                <w:rFonts w:ascii="Times New Roman" w:hAnsi="Times New Roman"/>
                <w:szCs w:val="24"/>
              </w:rPr>
            </w:pPr>
            <w:r w:rsidRPr="00436074">
              <w:rPr>
                <w:rFonts w:ascii="Times New Roman" w:hAnsi="Times New Roman"/>
                <w:szCs w:val="24"/>
              </w:rPr>
              <w:t>ГБОУ СОШ № 2</w:t>
            </w:r>
          </w:p>
        </w:tc>
        <w:tc>
          <w:tcPr>
            <w:tcW w:w="2457" w:type="dxa"/>
            <w:shd w:val="clear" w:color="auto" w:fill="auto"/>
          </w:tcPr>
          <w:p w:rsidR="009D4489" w:rsidRPr="00436074" w:rsidRDefault="00436074" w:rsidP="00F8489C">
            <w:pPr>
              <w:pStyle w:val="a3"/>
              <w:spacing w:after="0" w:line="240" w:lineRule="auto"/>
              <w:ind w:left="0"/>
              <w:contextualSpacing w:val="0"/>
              <w:rPr>
                <w:rFonts w:ascii="Times New Roman" w:eastAsia="Times New Roman" w:hAnsi="Times New Roman"/>
                <w:szCs w:val="24"/>
                <w:lang w:eastAsia="ru-RU"/>
              </w:rPr>
            </w:pPr>
            <w:r w:rsidRPr="00436074">
              <w:rPr>
                <w:rFonts w:ascii="Times New Roman" w:eastAsia="Times New Roman" w:hAnsi="Times New Roman"/>
                <w:szCs w:val="24"/>
                <w:lang w:eastAsia="ru-RU"/>
              </w:rPr>
              <w:t>4,7</w:t>
            </w:r>
          </w:p>
        </w:tc>
        <w:tc>
          <w:tcPr>
            <w:tcW w:w="2457" w:type="dxa"/>
            <w:shd w:val="clear" w:color="auto" w:fill="auto"/>
          </w:tcPr>
          <w:p w:rsidR="009D4489" w:rsidRPr="00436074" w:rsidRDefault="00436074"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76,7</w:t>
            </w:r>
          </w:p>
        </w:tc>
        <w:tc>
          <w:tcPr>
            <w:tcW w:w="2457" w:type="dxa"/>
            <w:shd w:val="clear" w:color="auto" w:fill="auto"/>
          </w:tcPr>
          <w:p w:rsidR="009D4489" w:rsidRPr="00436074" w:rsidRDefault="00436074"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FA7488" w:rsidRPr="006020BB" w:rsidTr="00436074">
        <w:trPr>
          <w:cantSplit/>
        </w:trPr>
        <w:tc>
          <w:tcPr>
            <w:tcW w:w="445" w:type="dxa"/>
            <w:shd w:val="clear" w:color="auto" w:fill="auto"/>
          </w:tcPr>
          <w:p w:rsidR="00FA7488" w:rsidRPr="006020BB" w:rsidRDefault="00436074" w:rsidP="00F8489C">
            <w:pPr>
              <w:pStyle w:val="a3"/>
              <w:spacing w:after="0" w:line="240" w:lineRule="auto"/>
              <w:ind w:left="0"/>
              <w:contextualSpacing w:val="0"/>
              <w:jc w:val="both"/>
              <w:rPr>
                <w:rFonts w:ascii="Times New Roman" w:hAnsi="Times New Roman"/>
                <w:sz w:val="20"/>
                <w:szCs w:val="24"/>
              </w:rPr>
            </w:pPr>
            <w:r>
              <w:rPr>
                <w:rFonts w:ascii="Times New Roman" w:hAnsi="Times New Roman"/>
                <w:sz w:val="20"/>
                <w:szCs w:val="24"/>
              </w:rPr>
              <w:t>3</w:t>
            </w:r>
          </w:p>
        </w:tc>
        <w:tc>
          <w:tcPr>
            <w:tcW w:w="1966" w:type="dxa"/>
            <w:shd w:val="clear" w:color="auto" w:fill="auto"/>
          </w:tcPr>
          <w:p w:rsidR="00FA7488" w:rsidRPr="00436074" w:rsidRDefault="00436074" w:rsidP="00436074">
            <w:pPr>
              <w:pStyle w:val="a3"/>
              <w:spacing w:after="0" w:line="240" w:lineRule="auto"/>
              <w:ind w:left="0"/>
              <w:contextualSpacing w:val="0"/>
              <w:rPr>
                <w:rFonts w:ascii="Times New Roman" w:hAnsi="Times New Roman"/>
                <w:szCs w:val="24"/>
              </w:rPr>
            </w:pPr>
            <w:r w:rsidRPr="00436074">
              <w:rPr>
                <w:rFonts w:ascii="Times New Roman" w:hAnsi="Times New Roman"/>
                <w:szCs w:val="24"/>
              </w:rPr>
              <w:t>ГБОУ СОШ № 11</w:t>
            </w:r>
          </w:p>
        </w:tc>
        <w:tc>
          <w:tcPr>
            <w:tcW w:w="2457" w:type="dxa"/>
            <w:shd w:val="clear" w:color="auto" w:fill="auto"/>
          </w:tcPr>
          <w:p w:rsidR="00FA7488" w:rsidRPr="00436074" w:rsidRDefault="00436074" w:rsidP="00F8489C">
            <w:pPr>
              <w:pStyle w:val="a3"/>
              <w:spacing w:after="0" w:line="240" w:lineRule="auto"/>
              <w:ind w:left="0"/>
              <w:contextualSpacing w:val="0"/>
              <w:rPr>
                <w:rFonts w:ascii="Times New Roman" w:eastAsia="Times New Roman" w:hAnsi="Times New Roman"/>
                <w:szCs w:val="24"/>
                <w:lang w:eastAsia="ru-RU"/>
              </w:rPr>
            </w:pPr>
            <w:r w:rsidRPr="00436074">
              <w:rPr>
                <w:rFonts w:ascii="Times New Roman" w:eastAsia="Times New Roman" w:hAnsi="Times New Roman"/>
                <w:szCs w:val="24"/>
                <w:lang w:eastAsia="ru-RU"/>
              </w:rPr>
              <w:t>9,1</w:t>
            </w:r>
          </w:p>
        </w:tc>
        <w:tc>
          <w:tcPr>
            <w:tcW w:w="2457" w:type="dxa"/>
            <w:shd w:val="clear" w:color="auto" w:fill="auto"/>
          </w:tcPr>
          <w:p w:rsidR="00FA7488" w:rsidRPr="00436074" w:rsidRDefault="00436074"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72,7</w:t>
            </w:r>
          </w:p>
        </w:tc>
        <w:tc>
          <w:tcPr>
            <w:tcW w:w="2457" w:type="dxa"/>
            <w:shd w:val="clear" w:color="auto" w:fill="auto"/>
          </w:tcPr>
          <w:p w:rsidR="00FA7488" w:rsidRPr="00436074" w:rsidRDefault="00436074"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FA7488" w:rsidRPr="006020BB" w:rsidTr="00436074">
        <w:trPr>
          <w:cantSplit/>
        </w:trPr>
        <w:tc>
          <w:tcPr>
            <w:tcW w:w="445" w:type="dxa"/>
            <w:shd w:val="clear" w:color="auto" w:fill="auto"/>
          </w:tcPr>
          <w:p w:rsidR="00FA7488" w:rsidRPr="006020BB" w:rsidRDefault="00436074" w:rsidP="00F8489C">
            <w:pPr>
              <w:pStyle w:val="a3"/>
              <w:spacing w:after="0" w:line="240" w:lineRule="auto"/>
              <w:ind w:left="0"/>
              <w:contextualSpacing w:val="0"/>
              <w:jc w:val="both"/>
              <w:rPr>
                <w:rFonts w:ascii="Times New Roman" w:hAnsi="Times New Roman"/>
                <w:sz w:val="20"/>
                <w:szCs w:val="24"/>
              </w:rPr>
            </w:pPr>
            <w:r>
              <w:rPr>
                <w:rFonts w:ascii="Times New Roman" w:hAnsi="Times New Roman"/>
                <w:sz w:val="20"/>
                <w:szCs w:val="24"/>
              </w:rPr>
              <w:t>4</w:t>
            </w:r>
          </w:p>
        </w:tc>
        <w:tc>
          <w:tcPr>
            <w:tcW w:w="1966" w:type="dxa"/>
            <w:shd w:val="clear" w:color="auto" w:fill="auto"/>
          </w:tcPr>
          <w:p w:rsidR="00FA7488" w:rsidRPr="00436074" w:rsidRDefault="00436074" w:rsidP="00436074">
            <w:pPr>
              <w:pStyle w:val="a3"/>
              <w:spacing w:after="0" w:line="240" w:lineRule="auto"/>
              <w:ind w:left="0"/>
              <w:contextualSpacing w:val="0"/>
              <w:rPr>
                <w:rFonts w:ascii="Times New Roman" w:hAnsi="Times New Roman"/>
                <w:szCs w:val="24"/>
              </w:rPr>
            </w:pPr>
            <w:r w:rsidRPr="00436074">
              <w:rPr>
                <w:rFonts w:ascii="Times New Roman" w:hAnsi="Times New Roman"/>
                <w:szCs w:val="24"/>
              </w:rPr>
              <w:t xml:space="preserve">ГБОУ СОШ </w:t>
            </w:r>
            <w:proofErr w:type="spellStart"/>
            <w:r w:rsidRPr="00436074">
              <w:rPr>
                <w:rFonts w:ascii="Times New Roman" w:hAnsi="Times New Roman"/>
                <w:szCs w:val="24"/>
              </w:rPr>
              <w:t>пос.Комсомольский</w:t>
            </w:r>
            <w:proofErr w:type="spellEnd"/>
          </w:p>
        </w:tc>
        <w:tc>
          <w:tcPr>
            <w:tcW w:w="2457" w:type="dxa"/>
            <w:shd w:val="clear" w:color="auto" w:fill="auto"/>
          </w:tcPr>
          <w:p w:rsidR="00FA7488" w:rsidRPr="00436074" w:rsidRDefault="00436074" w:rsidP="00F8489C">
            <w:pPr>
              <w:pStyle w:val="a3"/>
              <w:spacing w:after="0" w:line="240" w:lineRule="auto"/>
              <w:ind w:left="0"/>
              <w:contextualSpacing w:val="0"/>
              <w:rPr>
                <w:rFonts w:ascii="Times New Roman" w:eastAsia="Times New Roman" w:hAnsi="Times New Roman"/>
                <w:szCs w:val="24"/>
                <w:lang w:eastAsia="ru-RU"/>
              </w:rPr>
            </w:pPr>
            <w:r w:rsidRPr="00436074">
              <w:rPr>
                <w:rFonts w:ascii="Times New Roman" w:eastAsia="Times New Roman" w:hAnsi="Times New Roman"/>
                <w:szCs w:val="24"/>
                <w:lang w:eastAsia="ru-RU"/>
              </w:rPr>
              <w:t>50</w:t>
            </w:r>
          </w:p>
        </w:tc>
        <w:tc>
          <w:tcPr>
            <w:tcW w:w="2457" w:type="dxa"/>
            <w:shd w:val="clear" w:color="auto" w:fill="auto"/>
          </w:tcPr>
          <w:p w:rsidR="00FA7488" w:rsidRPr="00436074" w:rsidRDefault="00436074"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50</w:t>
            </w:r>
          </w:p>
        </w:tc>
        <w:tc>
          <w:tcPr>
            <w:tcW w:w="2457" w:type="dxa"/>
            <w:shd w:val="clear" w:color="auto" w:fill="auto"/>
          </w:tcPr>
          <w:p w:rsidR="00FA7488" w:rsidRPr="00436074" w:rsidRDefault="00436074"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r>
    </w:tbl>
    <w:p w:rsidR="009D4489" w:rsidRPr="00332A77" w:rsidRDefault="009D4489" w:rsidP="009D4489">
      <w:pPr>
        <w:pStyle w:val="3"/>
        <w:numPr>
          <w:ilvl w:val="0"/>
          <w:numId w:val="0"/>
        </w:numPr>
        <w:ind w:left="993"/>
        <w:rPr>
          <w:rFonts w:ascii="Times New Roman" w:hAnsi="Times New Roman"/>
          <w:b w:val="0"/>
          <w:bCs w:val="0"/>
        </w:rPr>
      </w:pPr>
      <w:r w:rsidRPr="00D72FE0">
        <w:rPr>
          <w:rFonts w:ascii="Times New Roman" w:hAnsi="Times New Roman"/>
          <w:bCs w:val="0"/>
          <w:lang w:val="ru-RU"/>
        </w:rPr>
        <w:t>2.4.2.</w:t>
      </w:r>
      <w:r>
        <w:rPr>
          <w:rFonts w:ascii="Times New Roman" w:hAnsi="Times New Roman"/>
          <w:b w:val="0"/>
          <w:bCs w:val="0"/>
          <w:lang w:val="ru-RU"/>
        </w:rPr>
        <w:t xml:space="preserve"> П</w:t>
      </w:r>
      <w:proofErr w:type="spellStart"/>
      <w:r w:rsidRPr="00332A77">
        <w:rPr>
          <w:rFonts w:ascii="Times New Roman" w:hAnsi="Times New Roman"/>
          <w:b w:val="0"/>
          <w:bCs w:val="0"/>
        </w:rPr>
        <w:t>ереч</w:t>
      </w:r>
      <w:r>
        <w:rPr>
          <w:rFonts w:ascii="Times New Roman" w:hAnsi="Times New Roman"/>
          <w:b w:val="0"/>
          <w:bCs w:val="0"/>
        </w:rPr>
        <w:t>е</w:t>
      </w:r>
      <w:r w:rsidRPr="00332A77">
        <w:rPr>
          <w:rFonts w:ascii="Times New Roman" w:hAnsi="Times New Roman"/>
          <w:b w:val="0"/>
          <w:bCs w:val="0"/>
        </w:rPr>
        <w:t>н</w:t>
      </w:r>
      <w:r>
        <w:rPr>
          <w:rFonts w:ascii="Times New Roman" w:hAnsi="Times New Roman"/>
          <w:b w:val="0"/>
          <w:bCs w:val="0"/>
        </w:rPr>
        <w:t>ь</w:t>
      </w:r>
      <w:proofErr w:type="spellEnd"/>
      <w:r w:rsidRPr="00332A77">
        <w:rPr>
          <w:rFonts w:ascii="Times New Roman" w:hAnsi="Times New Roman"/>
          <w:b w:val="0"/>
          <w:bCs w:val="0"/>
        </w:rPr>
        <w:t xml:space="preserve"> ОО, продемонстрировавших низкие результаты ЕГЭ по предмету</w:t>
      </w:r>
    </w:p>
    <w:p w:rsidR="009D4489" w:rsidRPr="00FC6BBF" w:rsidRDefault="009D4489" w:rsidP="009D4489">
      <w:pPr>
        <w:pStyle w:val="3"/>
        <w:numPr>
          <w:ilvl w:val="0"/>
          <w:numId w:val="0"/>
        </w:numPr>
        <w:ind w:left="-426" w:firstLine="568"/>
        <w:jc w:val="both"/>
        <w:rPr>
          <w:rFonts w:ascii="Times New Roman" w:hAnsi="Times New Roman"/>
          <w:i/>
          <w:iCs/>
          <w:sz w:val="24"/>
          <w:szCs w:val="22"/>
        </w:rPr>
      </w:pPr>
      <w:r w:rsidRPr="00FC6BBF">
        <w:rPr>
          <w:rFonts w:ascii="Times New Roman" w:hAnsi="Times New Roman"/>
          <w:b w:val="0"/>
          <w:bCs w:val="0"/>
          <w:i/>
          <w:iCs/>
          <w:sz w:val="24"/>
          <w:szCs w:val="22"/>
        </w:rPr>
        <w:t>Выбирается</w:t>
      </w:r>
      <w:r w:rsidRPr="00FC6BBF">
        <w:rPr>
          <w:rStyle w:val="a6"/>
          <w:rFonts w:ascii="Times New Roman" w:hAnsi="Times New Roman"/>
          <w:b w:val="0"/>
          <w:bCs w:val="0"/>
          <w:i/>
          <w:iCs/>
          <w:sz w:val="24"/>
          <w:szCs w:val="22"/>
        </w:rPr>
        <w:footnoteReference w:id="18"/>
      </w:r>
      <w:r w:rsidRPr="00FC6BBF">
        <w:rPr>
          <w:rFonts w:ascii="Times New Roman" w:hAnsi="Times New Roman"/>
          <w:b w:val="0"/>
          <w:bCs w:val="0"/>
          <w:i/>
          <w:iCs/>
          <w:sz w:val="24"/>
          <w:szCs w:val="22"/>
        </w:rPr>
        <w:t xml:space="preserve"> от 5 до 15% от общего числа ОО в субъекте Российской Федерации, в которых: </w:t>
      </w:r>
    </w:p>
    <w:p w:rsidR="009D4489" w:rsidRPr="00FC6BBF" w:rsidRDefault="009D4489" w:rsidP="009D4489">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не достигших 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 ОО </w:t>
      </w:r>
      <w:r w:rsidR="00CD56A9">
        <w:rPr>
          <w:rFonts w:ascii="Times New Roman" w:eastAsia="Times New Roman" w:hAnsi="Times New Roman"/>
          <w:i/>
          <w:iCs/>
          <w:sz w:val="24"/>
          <w:szCs w:val="24"/>
          <w:lang w:eastAsia="ru-RU"/>
        </w:rPr>
        <w:t>округа</w:t>
      </w:r>
      <w:r w:rsidRPr="00FC6BBF">
        <w:rPr>
          <w:rFonts w:ascii="Times New Roman" w:eastAsia="Times New Roman" w:hAnsi="Times New Roman"/>
          <w:i/>
          <w:iCs/>
          <w:sz w:val="24"/>
          <w:szCs w:val="24"/>
          <w:lang w:eastAsia="ru-RU"/>
        </w:rPr>
        <w:t>);</w:t>
      </w:r>
    </w:p>
    <w:p w:rsidR="009D4489" w:rsidRPr="00FC6BBF" w:rsidRDefault="009D4489" w:rsidP="009D4489">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получивших от 61 до 100 баллов</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 </w:t>
      </w:r>
      <w:r w:rsidR="00CD56A9">
        <w:rPr>
          <w:rFonts w:ascii="Times New Roman" w:eastAsia="Times New Roman" w:hAnsi="Times New Roman"/>
          <w:i/>
          <w:iCs/>
          <w:sz w:val="24"/>
          <w:szCs w:val="24"/>
          <w:lang w:eastAsia="ru-RU"/>
        </w:rPr>
        <w:t>округа</w:t>
      </w:r>
      <w:r w:rsidRPr="00FC6BBF">
        <w:rPr>
          <w:rFonts w:ascii="Times New Roman" w:eastAsia="Times New Roman" w:hAnsi="Times New Roman"/>
          <w:i/>
          <w:iCs/>
          <w:sz w:val="24"/>
          <w:szCs w:val="24"/>
          <w:lang w:eastAsia="ru-RU"/>
        </w:rPr>
        <w:t>).</w:t>
      </w:r>
    </w:p>
    <w:p w:rsidR="009D4489" w:rsidRPr="00FC6BBF" w:rsidRDefault="009D4489" w:rsidP="009D448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12</w:t>
        </w:r>
      </w:fldSimple>
    </w:p>
    <w:tbl>
      <w:tblPr>
        <w:tblW w:w="102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533"/>
        <w:gridCol w:w="2431"/>
        <w:gridCol w:w="2431"/>
        <w:gridCol w:w="2431"/>
      </w:tblGrid>
      <w:tr w:rsidR="009D4489" w:rsidRPr="006020BB" w:rsidTr="00436074">
        <w:trPr>
          <w:cantSplit/>
          <w:tblHeader/>
        </w:trPr>
        <w:tc>
          <w:tcPr>
            <w:tcW w:w="445" w:type="dxa"/>
            <w:vAlign w:val="center"/>
          </w:tcPr>
          <w:p w:rsidR="009D4489" w:rsidRPr="00436074" w:rsidRDefault="009D4489" w:rsidP="00F8489C">
            <w:pPr>
              <w:pStyle w:val="a3"/>
              <w:spacing w:after="0" w:line="240" w:lineRule="auto"/>
              <w:ind w:left="0"/>
              <w:jc w:val="center"/>
              <w:rPr>
                <w:rFonts w:ascii="Times New Roman" w:eastAsia="Times New Roman" w:hAnsi="Times New Roman"/>
                <w:lang w:eastAsia="ru-RU"/>
              </w:rPr>
            </w:pPr>
            <w:r w:rsidRPr="00436074">
              <w:rPr>
                <w:rFonts w:ascii="Times New Roman" w:eastAsia="Times New Roman" w:hAnsi="Times New Roman"/>
                <w:lang w:eastAsia="ru-RU"/>
              </w:rPr>
              <w:t>№</w:t>
            </w:r>
          </w:p>
        </w:tc>
        <w:tc>
          <w:tcPr>
            <w:tcW w:w="2533" w:type="dxa"/>
            <w:vAlign w:val="center"/>
          </w:tcPr>
          <w:p w:rsidR="009D4489" w:rsidRPr="00436074" w:rsidRDefault="009D4489" w:rsidP="00F8489C">
            <w:pPr>
              <w:pStyle w:val="a3"/>
              <w:spacing w:after="0" w:line="240" w:lineRule="auto"/>
              <w:ind w:left="0"/>
              <w:jc w:val="center"/>
              <w:rPr>
                <w:rFonts w:ascii="Times New Roman" w:eastAsia="Times New Roman" w:hAnsi="Times New Roman"/>
                <w:lang w:eastAsia="ru-RU"/>
              </w:rPr>
            </w:pPr>
            <w:r w:rsidRPr="00436074">
              <w:rPr>
                <w:rFonts w:ascii="Times New Roman" w:hAnsi="Times New Roman"/>
              </w:rPr>
              <w:t>Наименование</w:t>
            </w:r>
            <w:r w:rsidRPr="00436074">
              <w:rPr>
                <w:rFonts w:ascii="Times New Roman" w:eastAsia="Times New Roman" w:hAnsi="Times New Roman"/>
                <w:lang w:eastAsia="ru-RU"/>
              </w:rPr>
              <w:t xml:space="preserve"> ОО</w:t>
            </w:r>
          </w:p>
        </w:tc>
        <w:tc>
          <w:tcPr>
            <w:tcW w:w="2431" w:type="dxa"/>
            <w:vAlign w:val="center"/>
          </w:tcPr>
          <w:p w:rsidR="009D4489" w:rsidRPr="00436074" w:rsidRDefault="009D4489" w:rsidP="00F8489C">
            <w:pPr>
              <w:pStyle w:val="a3"/>
              <w:spacing w:after="0" w:line="240" w:lineRule="auto"/>
              <w:ind w:left="0"/>
              <w:jc w:val="center"/>
              <w:rPr>
                <w:rFonts w:ascii="Times New Roman" w:eastAsia="Times New Roman" w:hAnsi="Times New Roman"/>
                <w:lang w:eastAsia="ru-RU"/>
              </w:rPr>
            </w:pPr>
            <w:r w:rsidRPr="00436074">
              <w:rPr>
                <w:rFonts w:ascii="Times New Roman" w:eastAsia="Times New Roman" w:hAnsi="Times New Roman"/>
                <w:lang w:eastAsia="ru-RU"/>
              </w:rPr>
              <w:t>Доля участников,</w:t>
            </w:r>
          </w:p>
          <w:p w:rsidR="009D4489" w:rsidRPr="00436074" w:rsidRDefault="009D4489" w:rsidP="00F8489C">
            <w:pPr>
              <w:pStyle w:val="a3"/>
              <w:spacing w:after="0" w:line="240" w:lineRule="auto"/>
              <w:ind w:left="0"/>
              <w:jc w:val="center"/>
              <w:rPr>
                <w:rFonts w:ascii="Times New Roman" w:eastAsia="Times New Roman" w:hAnsi="Times New Roman"/>
                <w:lang w:eastAsia="ru-RU"/>
              </w:rPr>
            </w:pPr>
            <w:r w:rsidRPr="00436074">
              <w:rPr>
                <w:rFonts w:ascii="Times New Roman" w:eastAsia="Times New Roman" w:hAnsi="Times New Roman"/>
                <w:lang w:eastAsia="ru-RU"/>
              </w:rPr>
              <w:t>не достигших минимального балла</w:t>
            </w:r>
          </w:p>
        </w:tc>
        <w:tc>
          <w:tcPr>
            <w:tcW w:w="2431" w:type="dxa"/>
            <w:vAlign w:val="center"/>
          </w:tcPr>
          <w:p w:rsidR="009D4489" w:rsidRPr="00436074" w:rsidRDefault="009D4489" w:rsidP="00F8489C">
            <w:pPr>
              <w:pStyle w:val="a3"/>
              <w:spacing w:after="0" w:line="240" w:lineRule="auto"/>
              <w:ind w:left="0"/>
              <w:jc w:val="center"/>
              <w:rPr>
                <w:rFonts w:ascii="Times New Roman" w:eastAsia="Times New Roman" w:hAnsi="Times New Roman"/>
                <w:lang w:eastAsia="ru-RU"/>
              </w:rPr>
            </w:pPr>
            <w:r w:rsidRPr="00436074">
              <w:rPr>
                <w:rFonts w:ascii="Times New Roman" w:eastAsia="Times New Roman" w:hAnsi="Times New Roman"/>
                <w:lang w:eastAsia="ru-RU"/>
              </w:rPr>
              <w:t xml:space="preserve">Доля участников, получивших </w:t>
            </w:r>
            <w:r w:rsidRPr="00436074">
              <w:rPr>
                <w:rFonts w:ascii="Times New Roman" w:eastAsia="Times New Roman" w:hAnsi="Times New Roman"/>
                <w:lang w:eastAsia="ru-RU"/>
              </w:rPr>
              <w:br/>
              <w:t>от 61 до 80 баллов</w:t>
            </w:r>
          </w:p>
        </w:tc>
        <w:tc>
          <w:tcPr>
            <w:tcW w:w="2431" w:type="dxa"/>
            <w:vAlign w:val="center"/>
          </w:tcPr>
          <w:p w:rsidR="009D4489" w:rsidRPr="00436074" w:rsidRDefault="009D4489" w:rsidP="00F8489C">
            <w:pPr>
              <w:pStyle w:val="a3"/>
              <w:spacing w:after="0" w:line="240" w:lineRule="auto"/>
              <w:ind w:left="0"/>
              <w:jc w:val="center"/>
              <w:rPr>
                <w:rFonts w:ascii="Times New Roman" w:eastAsia="Times New Roman" w:hAnsi="Times New Roman"/>
                <w:lang w:eastAsia="ru-RU"/>
              </w:rPr>
            </w:pPr>
            <w:r w:rsidRPr="00436074">
              <w:rPr>
                <w:rFonts w:ascii="Times New Roman" w:eastAsia="Times New Roman" w:hAnsi="Times New Roman"/>
                <w:lang w:eastAsia="ru-RU"/>
              </w:rPr>
              <w:t xml:space="preserve">Доля участников, получивших </w:t>
            </w:r>
            <w:r w:rsidRPr="00436074">
              <w:rPr>
                <w:rFonts w:ascii="Times New Roman" w:eastAsia="Times New Roman" w:hAnsi="Times New Roman"/>
                <w:lang w:eastAsia="ru-RU"/>
              </w:rPr>
              <w:br/>
              <w:t>от 81 до 100 баллов</w:t>
            </w:r>
          </w:p>
        </w:tc>
      </w:tr>
      <w:tr w:rsidR="00436074" w:rsidRPr="006020BB" w:rsidTr="00436074">
        <w:trPr>
          <w:cantSplit/>
        </w:trPr>
        <w:tc>
          <w:tcPr>
            <w:tcW w:w="445" w:type="dxa"/>
          </w:tcPr>
          <w:p w:rsidR="00436074" w:rsidRPr="00436074" w:rsidRDefault="00436074" w:rsidP="00F8489C">
            <w:pPr>
              <w:pStyle w:val="a3"/>
              <w:spacing w:after="0" w:line="240" w:lineRule="auto"/>
              <w:ind w:left="0"/>
              <w:rPr>
                <w:rFonts w:ascii="Times New Roman" w:eastAsia="Times New Roman" w:hAnsi="Times New Roman"/>
                <w:lang w:eastAsia="ru-RU"/>
              </w:rPr>
            </w:pPr>
            <w:r w:rsidRPr="00436074">
              <w:rPr>
                <w:rFonts w:ascii="Times New Roman" w:eastAsia="Times New Roman" w:hAnsi="Times New Roman"/>
                <w:lang w:eastAsia="ru-RU"/>
              </w:rPr>
              <w:t>1.</w:t>
            </w:r>
          </w:p>
        </w:tc>
        <w:tc>
          <w:tcPr>
            <w:tcW w:w="2533" w:type="dxa"/>
          </w:tcPr>
          <w:p w:rsidR="00436074" w:rsidRPr="00436074" w:rsidRDefault="00436074" w:rsidP="00B97A9D">
            <w:pPr>
              <w:pStyle w:val="a3"/>
              <w:spacing w:after="0" w:line="240" w:lineRule="auto"/>
              <w:ind w:left="0"/>
              <w:contextualSpacing w:val="0"/>
              <w:rPr>
                <w:rFonts w:ascii="Times New Roman" w:hAnsi="Times New Roman"/>
              </w:rPr>
            </w:pPr>
            <w:r>
              <w:rPr>
                <w:rFonts w:ascii="Times New Roman" w:hAnsi="Times New Roman"/>
              </w:rPr>
              <w:t>ГБОУ СОШ № 8</w:t>
            </w:r>
          </w:p>
        </w:tc>
        <w:tc>
          <w:tcPr>
            <w:tcW w:w="2431" w:type="dxa"/>
          </w:tcPr>
          <w:p w:rsidR="00436074" w:rsidRPr="00436074" w:rsidRDefault="00436074" w:rsidP="00F8489C">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c>
          <w:tcPr>
            <w:tcW w:w="2431" w:type="dxa"/>
          </w:tcPr>
          <w:p w:rsidR="00436074" w:rsidRPr="00436074" w:rsidRDefault="00436074" w:rsidP="00F8489C">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36,4</w:t>
            </w:r>
          </w:p>
        </w:tc>
        <w:tc>
          <w:tcPr>
            <w:tcW w:w="2431" w:type="dxa"/>
          </w:tcPr>
          <w:p w:rsidR="00436074" w:rsidRPr="00436074" w:rsidRDefault="00436074" w:rsidP="00F8489C">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r>
      <w:tr w:rsidR="00436074" w:rsidRPr="006020BB" w:rsidTr="00436074">
        <w:trPr>
          <w:cantSplit/>
        </w:trPr>
        <w:tc>
          <w:tcPr>
            <w:tcW w:w="445" w:type="dxa"/>
          </w:tcPr>
          <w:p w:rsidR="00436074" w:rsidRPr="00436074" w:rsidRDefault="00436074" w:rsidP="00F8489C">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2</w:t>
            </w:r>
          </w:p>
        </w:tc>
        <w:tc>
          <w:tcPr>
            <w:tcW w:w="2533" w:type="dxa"/>
          </w:tcPr>
          <w:p w:rsidR="00436074" w:rsidRPr="00436074" w:rsidRDefault="00436074" w:rsidP="00B97A9D">
            <w:pPr>
              <w:pStyle w:val="a3"/>
              <w:spacing w:after="0" w:line="240" w:lineRule="auto"/>
              <w:ind w:left="0"/>
              <w:contextualSpacing w:val="0"/>
              <w:rPr>
                <w:rFonts w:ascii="Times New Roman" w:hAnsi="Times New Roman"/>
              </w:rPr>
            </w:pPr>
            <w:r>
              <w:rPr>
                <w:rFonts w:ascii="Times New Roman" w:hAnsi="Times New Roman"/>
              </w:rPr>
              <w:t>ГБОУ СОШ № 10</w:t>
            </w:r>
          </w:p>
        </w:tc>
        <w:tc>
          <w:tcPr>
            <w:tcW w:w="2431" w:type="dxa"/>
          </w:tcPr>
          <w:p w:rsidR="00436074" w:rsidRPr="00436074" w:rsidRDefault="00436074" w:rsidP="00F8489C">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c>
          <w:tcPr>
            <w:tcW w:w="2431" w:type="dxa"/>
          </w:tcPr>
          <w:p w:rsidR="00436074" w:rsidRPr="00436074" w:rsidRDefault="00436074" w:rsidP="00F8489C">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30</w:t>
            </w:r>
          </w:p>
        </w:tc>
        <w:tc>
          <w:tcPr>
            <w:tcW w:w="2431" w:type="dxa"/>
          </w:tcPr>
          <w:p w:rsidR="00436074" w:rsidRPr="00436074" w:rsidRDefault="00436074" w:rsidP="00F8489C">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r>
      <w:tr w:rsidR="00436074" w:rsidRPr="006020BB" w:rsidTr="00436074">
        <w:trPr>
          <w:cantSplit/>
        </w:trPr>
        <w:tc>
          <w:tcPr>
            <w:tcW w:w="445" w:type="dxa"/>
          </w:tcPr>
          <w:p w:rsidR="00436074" w:rsidRPr="00436074" w:rsidRDefault="00436074" w:rsidP="00F8489C">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3</w:t>
            </w:r>
          </w:p>
        </w:tc>
        <w:tc>
          <w:tcPr>
            <w:tcW w:w="2533" w:type="dxa"/>
          </w:tcPr>
          <w:p w:rsidR="00436074" w:rsidRDefault="00436074" w:rsidP="00B97A9D">
            <w:pPr>
              <w:pStyle w:val="a3"/>
              <w:spacing w:after="0" w:line="240" w:lineRule="auto"/>
              <w:ind w:left="0"/>
              <w:contextualSpacing w:val="0"/>
              <w:rPr>
                <w:rFonts w:ascii="Times New Roman" w:hAnsi="Times New Roman"/>
              </w:rPr>
            </w:pPr>
            <w:r>
              <w:rPr>
                <w:rFonts w:ascii="Times New Roman" w:hAnsi="Times New Roman"/>
              </w:rPr>
              <w:t>ГБОУ СОШ с.Домашка</w:t>
            </w:r>
          </w:p>
        </w:tc>
        <w:tc>
          <w:tcPr>
            <w:tcW w:w="2431" w:type="dxa"/>
          </w:tcPr>
          <w:p w:rsidR="00436074" w:rsidRPr="00436074" w:rsidRDefault="00436074" w:rsidP="00F8489C">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c>
          <w:tcPr>
            <w:tcW w:w="2431" w:type="dxa"/>
          </w:tcPr>
          <w:p w:rsidR="00436074" w:rsidRPr="00436074" w:rsidRDefault="00436074" w:rsidP="00F8489C">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22,2</w:t>
            </w:r>
          </w:p>
        </w:tc>
        <w:tc>
          <w:tcPr>
            <w:tcW w:w="2431" w:type="dxa"/>
          </w:tcPr>
          <w:p w:rsidR="00436074" w:rsidRPr="00436074" w:rsidRDefault="00436074" w:rsidP="00F8489C">
            <w:pPr>
              <w:pStyle w:val="a3"/>
              <w:spacing w:after="0" w:line="240" w:lineRule="auto"/>
              <w:ind w:left="0"/>
              <w:rPr>
                <w:rFonts w:ascii="Times New Roman" w:eastAsia="Times New Roman" w:hAnsi="Times New Roman"/>
                <w:lang w:eastAsia="ru-RU"/>
              </w:rPr>
            </w:pPr>
            <w:r>
              <w:rPr>
                <w:rFonts w:ascii="Times New Roman" w:eastAsia="Times New Roman" w:hAnsi="Times New Roman"/>
                <w:lang w:eastAsia="ru-RU"/>
              </w:rPr>
              <w:t>0</w:t>
            </w:r>
          </w:p>
        </w:tc>
      </w:tr>
    </w:tbl>
    <w:p w:rsidR="009D4489" w:rsidRDefault="009D4489" w:rsidP="009D4489">
      <w:r>
        <w:t xml:space="preserve"> </w:t>
      </w:r>
    </w:p>
    <w:p w:rsidR="005564FB" w:rsidRDefault="005564FB" w:rsidP="009D4489">
      <w:pPr>
        <w:pStyle w:val="3"/>
        <w:numPr>
          <w:ilvl w:val="0"/>
          <w:numId w:val="0"/>
        </w:numPr>
        <w:tabs>
          <w:tab w:val="left" w:pos="567"/>
        </w:tabs>
        <w:rPr>
          <w:rFonts w:ascii="Times New Roman" w:hAnsi="Times New Roman"/>
          <w:lang w:val="ru-RU"/>
        </w:rPr>
      </w:pPr>
    </w:p>
    <w:p w:rsidR="00CD56A9" w:rsidRDefault="00CD56A9" w:rsidP="00CD56A9"/>
    <w:p w:rsidR="00CD56A9" w:rsidRDefault="00CD56A9" w:rsidP="00CD56A9"/>
    <w:p w:rsidR="00CD56A9" w:rsidRPr="00CD56A9" w:rsidRDefault="00CD56A9" w:rsidP="00CD56A9"/>
    <w:p w:rsidR="009D4489" w:rsidRDefault="009D4489" w:rsidP="009D4489">
      <w:pPr>
        <w:pStyle w:val="3"/>
        <w:numPr>
          <w:ilvl w:val="0"/>
          <w:numId w:val="0"/>
        </w:numPr>
        <w:tabs>
          <w:tab w:val="left" w:pos="567"/>
        </w:tabs>
        <w:rPr>
          <w:rFonts w:ascii="Times New Roman" w:hAnsi="Times New Roman"/>
          <w:lang w:val="ru-RU"/>
        </w:rPr>
      </w:pPr>
      <w:r>
        <w:rPr>
          <w:rFonts w:ascii="Times New Roman" w:hAnsi="Times New Roman"/>
          <w:lang w:val="ru-RU"/>
        </w:rPr>
        <w:lastRenderedPageBreak/>
        <w:t xml:space="preserve">2.5. </w:t>
      </w:r>
      <w:r w:rsidRPr="00FC6BBF">
        <w:rPr>
          <w:rFonts w:ascii="Times New Roman" w:hAnsi="Times New Roman"/>
        </w:rPr>
        <w:t>ВЫВОДЫ о характере изменения результатов ЕГЭ по предмету</w:t>
      </w:r>
    </w:p>
    <w:p w:rsidR="005564FB" w:rsidRPr="005564FB" w:rsidRDefault="005564FB" w:rsidP="005564FB"/>
    <w:p w:rsidR="005564FB" w:rsidRDefault="005564FB" w:rsidP="005564FB">
      <w:pPr>
        <w:spacing w:line="360" w:lineRule="auto"/>
        <w:ind w:firstLine="567"/>
        <w:jc w:val="both"/>
        <w:rPr>
          <w:szCs w:val="28"/>
        </w:rPr>
      </w:pPr>
      <w:r w:rsidRPr="00F82BDA">
        <w:rPr>
          <w:szCs w:val="28"/>
        </w:rPr>
        <w:t>Результаты ЕГЭ по математике в 202</w:t>
      </w:r>
      <w:r>
        <w:rPr>
          <w:szCs w:val="28"/>
        </w:rPr>
        <w:t>2</w:t>
      </w:r>
      <w:r w:rsidRPr="00F82BDA">
        <w:rPr>
          <w:szCs w:val="28"/>
        </w:rPr>
        <w:t xml:space="preserve"> году по сравнению с предыдущими периодами  по некоторым показателям несколько ниже, чем в прошлые годы. </w:t>
      </w:r>
      <w:r>
        <w:rPr>
          <w:szCs w:val="28"/>
        </w:rPr>
        <w:t>Снизилось</w:t>
      </w:r>
      <w:r w:rsidRPr="00F82BDA">
        <w:rPr>
          <w:szCs w:val="28"/>
        </w:rPr>
        <w:t xml:space="preserve"> количество не преодолевших минимальный порог по сравнению с 20</w:t>
      </w:r>
      <w:r>
        <w:rPr>
          <w:szCs w:val="28"/>
        </w:rPr>
        <w:t>21</w:t>
      </w:r>
      <w:r w:rsidRPr="00F82BDA">
        <w:rPr>
          <w:szCs w:val="28"/>
        </w:rPr>
        <w:t xml:space="preserve">г. </w:t>
      </w:r>
      <w:r>
        <w:rPr>
          <w:szCs w:val="28"/>
        </w:rPr>
        <w:t>Снизилась</w:t>
      </w:r>
      <w:r w:rsidRPr="00F82BDA">
        <w:rPr>
          <w:szCs w:val="28"/>
        </w:rPr>
        <w:t xml:space="preserve"> доля участников получивших </w:t>
      </w:r>
      <w:r>
        <w:rPr>
          <w:szCs w:val="28"/>
        </w:rPr>
        <w:t>81-100 баллов.</w:t>
      </w:r>
      <w:r w:rsidRPr="00F82BDA">
        <w:rPr>
          <w:szCs w:val="28"/>
        </w:rPr>
        <w:t xml:space="preserve"> Самая высокая доля участников (</w:t>
      </w:r>
      <w:r>
        <w:rPr>
          <w:szCs w:val="28"/>
        </w:rPr>
        <w:t>50,5</w:t>
      </w:r>
      <w:r w:rsidRPr="00F82BDA">
        <w:rPr>
          <w:szCs w:val="28"/>
        </w:rPr>
        <w:t xml:space="preserve">%) получили баллы в диапазоне от </w:t>
      </w:r>
      <w:r>
        <w:rPr>
          <w:szCs w:val="28"/>
        </w:rPr>
        <w:t>61-80</w:t>
      </w:r>
      <w:r w:rsidRPr="00F82BDA">
        <w:rPr>
          <w:szCs w:val="28"/>
        </w:rPr>
        <w:t xml:space="preserve">. </w:t>
      </w:r>
    </w:p>
    <w:p w:rsidR="009D4489" w:rsidRPr="00644E7E" w:rsidRDefault="009D4489" w:rsidP="005564FB">
      <w:pPr>
        <w:spacing w:line="360" w:lineRule="auto"/>
        <w:ind w:firstLine="567"/>
        <w:jc w:val="both"/>
        <w:rPr>
          <w:sz w:val="28"/>
          <w:szCs w:val="28"/>
        </w:rPr>
      </w:pPr>
      <w:r>
        <w:rPr>
          <w:sz w:val="28"/>
          <w:szCs w:val="28"/>
        </w:rPr>
        <w:br w:type="page"/>
      </w:r>
    </w:p>
    <w:p w:rsidR="009D4489" w:rsidRDefault="009D4489" w:rsidP="009D4489">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lastRenderedPageBreak/>
        <w:t xml:space="preserve">Раздел 3. АНАЛИЗ РЕЗУЛЬТАТОВ ВЫПОЛНЕНИЯ </w:t>
      </w:r>
      <w:r>
        <w:rPr>
          <w:rFonts w:ascii="Times New Roman" w:hAnsi="Times New Roman"/>
          <w:b/>
          <w:bCs/>
          <w:color w:val="auto"/>
          <w:sz w:val="28"/>
          <w:szCs w:val="28"/>
          <w:lang w:val="ru-RU"/>
        </w:rPr>
        <w:t>ЗАДАНИЙ КИМ</w:t>
      </w:r>
      <w:r>
        <w:rPr>
          <w:rStyle w:val="a6"/>
          <w:rFonts w:ascii="Times New Roman" w:hAnsi="Times New Roman"/>
          <w:b/>
          <w:bCs/>
          <w:color w:val="auto"/>
          <w:sz w:val="28"/>
          <w:szCs w:val="28"/>
        </w:rPr>
        <w:footnoteReference w:id="19"/>
      </w:r>
    </w:p>
    <w:p w:rsidR="009D4489" w:rsidRPr="00715B99" w:rsidRDefault="009D4489" w:rsidP="009D4489">
      <w:pPr>
        <w:pStyle w:val="3"/>
        <w:numPr>
          <w:ilvl w:val="0"/>
          <w:numId w:val="0"/>
        </w:numPr>
        <w:tabs>
          <w:tab w:val="left" w:pos="567"/>
        </w:tabs>
        <w:rPr>
          <w:rFonts w:ascii="Times New Roman" w:hAnsi="Times New Roman"/>
        </w:rPr>
      </w:pPr>
      <w:r>
        <w:rPr>
          <w:rFonts w:ascii="Times New Roman" w:hAnsi="Times New Roman"/>
          <w:lang w:val="ru-RU"/>
        </w:rPr>
        <w:t xml:space="preserve">3.1. </w:t>
      </w:r>
      <w:r w:rsidRPr="00FC6BBF">
        <w:rPr>
          <w:rFonts w:ascii="Times New Roman" w:hAnsi="Times New Roman"/>
        </w:rPr>
        <w:t>Краткая характеристика КИМ по учебному предмету</w:t>
      </w:r>
    </w:p>
    <w:p w:rsidR="00440BEA" w:rsidRPr="008E085B" w:rsidRDefault="00440BEA" w:rsidP="00440BEA">
      <w:pPr>
        <w:pStyle w:val="3"/>
        <w:numPr>
          <w:ilvl w:val="0"/>
          <w:numId w:val="0"/>
        </w:numPr>
        <w:tabs>
          <w:tab w:val="left" w:pos="567"/>
        </w:tabs>
        <w:rPr>
          <w:rFonts w:ascii="Times New Roman" w:hAnsi="Times New Roman"/>
          <w:b w:val="0"/>
          <w:sz w:val="24"/>
          <w:lang w:val="ru-RU"/>
        </w:rPr>
      </w:pPr>
      <w:r w:rsidRPr="008E085B">
        <w:rPr>
          <w:rFonts w:ascii="Times New Roman" w:hAnsi="Times New Roman"/>
          <w:b w:val="0"/>
          <w:sz w:val="24"/>
        </w:rPr>
        <w:t xml:space="preserve">Экзаменационная работа состоит из двух частей и включает в себя 18 заданий, которые различаются по содержанию, сложности и количеству заданий: </w:t>
      </w:r>
    </w:p>
    <w:p w:rsidR="00440BEA" w:rsidRPr="008E085B" w:rsidRDefault="00440BEA" w:rsidP="00440BEA">
      <w:pPr>
        <w:pStyle w:val="3"/>
        <w:numPr>
          <w:ilvl w:val="0"/>
          <w:numId w:val="0"/>
        </w:numPr>
        <w:tabs>
          <w:tab w:val="left" w:pos="567"/>
        </w:tabs>
        <w:rPr>
          <w:rFonts w:ascii="Times New Roman" w:hAnsi="Times New Roman"/>
          <w:b w:val="0"/>
          <w:sz w:val="24"/>
          <w:lang w:val="ru-RU"/>
        </w:rPr>
      </w:pPr>
      <w:r w:rsidRPr="008E085B">
        <w:rPr>
          <w:rFonts w:ascii="Times New Roman" w:hAnsi="Times New Roman"/>
          <w:b w:val="0"/>
          <w:sz w:val="24"/>
        </w:rPr>
        <w:t xml:space="preserve">– часть 1 содержит 11 заданий (задания 1–11) с кратким ответом в виде целого числа или конечной десятичной дроби; </w:t>
      </w:r>
    </w:p>
    <w:p w:rsidR="00440BEA" w:rsidRPr="008E085B" w:rsidRDefault="00440BEA" w:rsidP="00440BEA">
      <w:pPr>
        <w:pStyle w:val="3"/>
        <w:numPr>
          <w:ilvl w:val="0"/>
          <w:numId w:val="0"/>
        </w:numPr>
        <w:tabs>
          <w:tab w:val="left" w:pos="567"/>
        </w:tabs>
        <w:rPr>
          <w:rFonts w:ascii="Times New Roman" w:hAnsi="Times New Roman"/>
          <w:b w:val="0"/>
          <w:sz w:val="24"/>
          <w:lang w:val="ru-RU"/>
        </w:rPr>
      </w:pPr>
      <w:r w:rsidRPr="008E085B">
        <w:rPr>
          <w:rFonts w:ascii="Times New Roman" w:hAnsi="Times New Roman"/>
          <w:b w:val="0"/>
          <w:sz w:val="24"/>
        </w:rPr>
        <w:t>– часть 2 содержит 7 заданий (задания 12–18) с развёрнутым ответом (полная запись решения с обоснованием выполненных действий).</w:t>
      </w:r>
    </w:p>
    <w:p w:rsidR="00440BEA" w:rsidRPr="008E085B" w:rsidRDefault="00440BEA" w:rsidP="00440BEA">
      <w:pPr>
        <w:pStyle w:val="3"/>
        <w:numPr>
          <w:ilvl w:val="0"/>
          <w:numId w:val="0"/>
        </w:numPr>
        <w:tabs>
          <w:tab w:val="left" w:pos="567"/>
        </w:tabs>
        <w:rPr>
          <w:rFonts w:ascii="Times New Roman" w:hAnsi="Times New Roman"/>
          <w:b w:val="0"/>
          <w:sz w:val="24"/>
          <w:lang w:val="ru-RU"/>
        </w:rPr>
      </w:pPr>
      <w:r w:rsidRPr="008E085B">
        <w:rPr>
          <w:rFonts w:ascii="Times New Roman" w:hAnsi="Times New Roman"/>
          <w:b w:val="0"/>
          <w:sz w:val="24"/>
        </w:rPr>
        <w:t xml:space="preserve">Задание с кратким ответом (1–11) считается выполненным, если в бланке ответов № 1 зафиксирован верный ответ в виде целого числа или конечной десятичной дроби. Задания 12–18 с развёрнутым ответом, в числе которых 5 заданий повышенного уровня и 2 задания высокого уровня сложности, </w:t>
      </w:r>
      <w:proofErr w:type="spellStart"/>
      <w:r w:rsidRPr="008E085B">
        <w:rPr>
          <w:rFonts w:ascii="Times New Roman" w:hAnsi="Times New Roman"/>
          <w:b w:val="0"/>
          <w:sz w:val="24"/>
        </w:rPr>
        <w:t>пред</w:t>
      </w:r>
      <w:r w:rsidRPr="008E085B">
        <w:rPr>
          <w:rFonts w:ascii="Times New Roman" w:hAnsi="Times New Roman"/>
          <w:b w:val="0"/>
          <w:sz w:val="24"/>
          <w:lang w:val="ru-RU"/>
        </w:rPr>
        <w:t>н</w:t>
      </w:r>
      <w:r w:rsidRPr="008E085B">
        <w:rPr>
          <w:rFonts w:ascii="Times New Roman" w:hAnsi="Times New Roman"/>
          <w:b w:val="0"/>
          <w:sz w:val="24"/>
        </w:rPr>
        <w:t>аз</w:t>
      </w:r>
      <w:r w:rsidRPr="008E085B">
        <w:rPr>
          <w:rFonts w:ascii="Times New Roman" w:hAnsi="Times New Roman"/>
          <w:b w:val="0"/>
          <w:sz w:val="24"/>
          <w:lang w:val="ru-RU"/>
        </w:rPr>
        <w:t>на</w:t>
      </w:r>
      <w:r w:rsidRPr="008E085B">
        <w:rPr>
          <w:rFonts w:ascii="Times New Roman" w:hAnsi="Times New Roman"/>
          <w:b w:val="0"/>
          <w:sz w:val="24"/>
        </w:rPr>
        <w:t>чены</w:t>
      </w:r>
      <w:proofErr w:type="spellEnd"/>
      <w:r w:rsidRPr="008E085B">
        <w:rPr>
          <w:rFonts w:ascii="Times New Roman" w:hAnsi="Times New Roman"/>
          <w:b w:val="0"/>
          <w:sz w:val="24"/>
        </w:rPr>
        <w:t xml:space="preserve"> для более точной дифференциации абитуриентов вузов. При выполнении заданий с развернутым ответом части 2 экзаменационной работы в бланке ответов № 2 должны быть записаны полное обоснованное решение и ответ для каждой задачи</w:t>
      </w:r>
      <w:r w:rsidRPr="008E085B">
        <w:rPr>
          <w:rFonts w:ascii="Times New Roman" w:hAnsi="Times New Roman"/>
          <w:b w:val="0"/>
          <w:sz w:val="24"/>
          <w:lang w:val="ru-RU"/>
        </w:rPr>
        <w:t>.</w:t>
      </w:r>
    </w:p>
    <w:p w:rsidR="00440BEA" w:rsidRDefault="00440BEA" w:rsidP="00440BEA">
      <w:r w:rsidRPr="008E085B">
        <w:t>Правильное решение каждого из заданий 1–11 оценивается 1 баллом. Задание считается выполненным верно, если экзаменуемый дал правильный ответ в виде целого числа или конечной десятичной дроби. Решения заданий с развёрнутым ответом оцениваются от 0 до 4 баллов. Полное правильное решение каждого из заданий 12, 14 и 15 оценивается 2 баллами; каждого из заданий 13 и 16 – 3 баллами; каждого из заданий 17 и 18 – 4 баллами. Проверка выполнения заданий 12–18 проводится экспертами на основе разработанной системы критериев.</w:t>
      </w:r>
    </w:p>
    <w:p w:rsidR="00440BEA" w:rsidRDefault="00440BEA" w:rsidP="00440BEA">
      <w:pPr>
        <w:rPr>
          <w:b/>
        </w:rPr>
      </w:pPr>
      <w:r>
        <w:t xml:space="preserve"> </w:t>
      </w:r>
      <w:r w:rsidRPr="0077289D">
        <w:rPr>
          <w:b/>
        </w:rPr>
        <w:t>Изменения в КИМ ЕГЭ 2022 года в сравнении с КИМ 2021 года</w:t>
      </w:r>
    </w:p>
    <w:p w:rsidR="00440BEA" w:rsidRPr="0077289D" w:rsidRDefault="00440BEA" w:rsidP="00440BEA">
      <w:pPr>
        <w:numPr>
          <w:ilvl w:val="0"/>
          <w:numId w:val="14"/>
        </w:numPr>
        <w:shd w:val="clear" w:color="auto" w:fill="FFFFFF"/>
        <w:spacing w:before="150" w:after="150"/>
        <w:ind w:left="360"/>
        <w:textAlignment w:val="baseline"/>
        <w:rPr>
          <w:rFonts w:eastAsia="Times New Roman"/>
          <w:color w:val="303030"/>
        </w:rPr>
      </w:pPr>
      <w:r w:rsidRPr="0077289D">
        <w:rPr>
          <w:rFonts w:eastAsia="Times New Roman"/>
          <w:color w:val="303030"/>
        </w:rPr>
        <w:t>Удалены задания 1 и 2, проверяющие умение использовать приобретённые знания и умения в практической и повседневной жизни, задание 3, проверяющее умение выполнять действия с геометрическими фигурами, координатами и векторами.</w:t>
      </w:r>
    </w:p>
    <w:p w:rsidR="00440BEA" w:rsidRPr="0077289D" w:rsidRDefault="00440BEA" w:rsidP="00440BEA">
      <w:pPr>
        <w:numPr>
          <w:ilvl w:val="0"/>
          <w:numId w:val="14"/>
        </w:numPr>
        <w:shd w:val="clear" w:color="auto" w:fill="FFFFFF"/>
        <w:spacing w:before="150" w:after="150"/>
        <w:ind w:left="360"/>
        <w:textAlignment w:val="baseline"/>
        <w:rPr>
          <w:rFonts w:eastAsia="Times New Roman"/>
          <w:color w:val="303030"/>
        </w:rPr>
      </w:pPr>
      <w:r w:rsidRPr="0077289D">
        <w:rPr>
          <w:rFonts w:eastAsia="Times New Roman"/>
          <w:color w:val="303030"/>
        </w:rPr>
        <w:t>Добавлены задание 9, проверяющее умение выполнять действия с функциями, и задание 10, проверяющее умение моделировать реальные ситуации на языке теории вероятностей и статистики, вычислять в простейших случаях вероятности событий.</w:t>
      </w:r>
    </w:p>
    <w:p w:rsidR="00440BEA" w:rsidRPr="0077289D" w:rsidRDefault="00440BEA" w:rsidP="00440BEA">
      <w:pPr>
        <w:numPr>
          <w:ilvl w:val="0"/>
          <w:numId w:val="14"/>
        </w:numPr>
        <w:shd w:val="clear" w:color="auto" w:fill="FFFFFF"/>
        <w:spacing w:before="150" w:after="150"/>
        <w:ind w:left="360"/>
        <w:textAlignment w:val="baseline"/>
        <w:rPr>
          <w:rFonts w:eastAsia="Times New Roman"/>
          <w:color w:val="303030"/>
        </w:rPr>
      </w:pPr>
      <w:r w:rsidRPr="0077289D">
        <w:rPr>
          <w:rFonts w:eastAsia="Times New Roman"/>
          <w:color w:val="303030"/>
        </w:rPr>
        <w:t>Внесено изменение в систему оценивания: максимальный балл за выполнение задания повышенного уровня 13, проверяющего умение выполнять действия с геометрическими фигурами, координатами и векторами, стал равен 3; максимальный балл за выполнение задания повышенного уровня 15, проверяющего умение использовать приобретённые знания и умения в практической деятельности и повседневной жизни, стал равен 2.</w:t>
      </w:r>
    </w:p>
    <w:p w:rsidR="00440BEA" w:rsidRPr="0077289D" w:rsidRDefault="00440BEA" w:rsidP="00440BEA">
      <w:pPr>
        <w:numPr>
          <w:ilvl w:val="0"/>
          <w:numId w:val="14"/>
        </w:numPr>
        <w:shd w:val="clear" w:color="auto" w:fill="FFFFFF"/>
        <w:spacing w:before="150" w:after="150"/>
        <w:ind w:left="360"/>
        <w:textAlignment w:val="baseline"/>
        <w:rPr>
          <w:rFonts w:eastAsia="Times New Roman"/>
          <w:color w:val="303030"/>
        </w:rPr>
      </w:pPr>
      <w:r w:rsidRPr="0077289D">
        <w:rPr>
          <w:rFonts w:eastAsia="Times New Roman"/>
          <w:color w:val="303030"/>
        </w:rPr>
        <w:t>Количество заданий уменьшилось с 19 до 18, максимальный балл за выполнение всей работы стал равным 31.</w:t>
      </w:r>
    </w:p>
    <w:p w:rsidR="009D4489" w:rsidRPr="00715B99" w:rsidRDefault="009D4489" w:rsidP="009D4489">
      <w:pPr>
        <w:pStyle w:val="3"/>
        <w:numPr>
          <w:ilvl w:val="0"/>
          <w:numId w:val="0"/>
        </w:numPr>
        <w:tabs>
          <w:tab w:val="left" w:pos="567"/>
        </w:tabs>
        <w:rPr>
          <w:rFonts w:ascii="Times New Roman" w:hAnsi="Times New Roman"/>
        </w:rPr>
      </w:pPr>
      <w:r>
        <w:rPr>
          <w:rFonts w:ascii="Times New Roman" w:hAnsi="Times New Roman"/>
          <w:lang w:val="ru-RU"/>
        </w:rPr>
        <w:t xml:space="preserve">3.2. </w:t>
      </w:r>
      <w:r w:rsidRPr="00FC6BBF">
        <w:rPr>
          <w:rFonts w:ascii="Times New Roman" w:hAnsi="Times New Roman"/>
        </w:rPr>
        <w:t>Анализ выполнения заданий КИМ</w:t>
      </w:r>
    </w:p>
    <w:p w:rsidR="009D4489" w:rsidRDefault="009D4489" w:rsidP="009D4489">
      <w:pPr>
        <w:ind w:left="-426" w:firstLine="852"/>
        <w:contextualSpacing/>
        <w:jc w:val="both"/>
        <w:rPr>
          <w:b/>
          <w:i/>
          <w:iCs/>
        </w:rPr>
      </w:pPr>
    </w:p>
    <w:p w:rsidR="009D4489" w:rsidRPr="008C725A" w:rsidRDefault="009D4489" w:rsidP="009D4489">
      <w:pPr>
        <w:ind w:left="-426" w:firstLine="852"/>
        <w:contextualSpacing/>
        <w:jc w:val="both"/>
        <w:rPr>
          <w:b/>
          <w:i/>
          <w:iCs/>
        </w:rPr>
      </w:pPr>
      <w:r>
        <w:rPr>
          <w:b/>
          <w:i/>
          <w:iCs/>
        </w:rPr>
        <w:t>Анализ выполнения КИМ в разделе 3.2 выполняется на основе</w:t>
      </w:r>
      <w:r w:rsidRPr="008C725A">
        <w:rPr>
          <w:b/>
          <w:i/>
          <w:iCs/>
        </w:rPr>
        <w:t xml:space="preserve"> результатов всего массива участников основного периода ЕГЭ по учебному предмету в </w:t>
      </w:r>
      <w:r w:rsidR="00D23DF8">
        <w:rPr>
          <w:b/>
          <w:i/>
          <w:iCs/>
        </w:rPr>
        <w:t>округе</w:t>
      </w:r>
      <w:r w:rsidRPr="008C725A">
        <w:rPr>
          <w:b/>
          <w:i/>
          <w:iCs/>
        </w:rPr>
        <w:t xml:space="preserve"> вне зависимости от выполненного</w:t>
      </w:r>
      <w:r>
        <w:rPr>
          <w:b/>
          <w:i/>
          <w:iCs/>
        </w:rPr>
        <w:t xml:space="preserve"> участником экзамена</w:t>
      </w:r>
      <w:r w:rsidRPr="008C725A">
        <w:rPr>
          <w:b/>
          <w:i/>
          <w:iCs/>
        </w:rPr>
        <w:t xml:space="preserve"> варианта КИМ.</w:t>
      </w:r>
    </w:p>
    <w:p w:rsidR="009D4489" w:rsidRDefault="009D4489" w:rsidP="009D4489">
      <w:pPr>
        <w:ind w:left="-426" w:firstLine="965"/>
        <w:jc w:val="both"/>
        <w:rPr>
          <w:i/>
          <w:iCs/>
        </w:rPr>
      </w:pPr>
      <w:r w:rsidRPr="00B86ACD">
        <w:rPr>
          <w:i/>
          <w:iCs/>
        </w:rPr>
        <w:t>Анализ проводится в соответствии с методическими традициями предмета и особенностями экзаменационной модели по предмету (например, по группам заданий одинаковой формы, по видам деятельности, по тематическим разделам и т.п.).</w:t>
      </w:r>
      <w:r w:rsidRPr="00CA3EB7">
        <w:rPr>
          <w:i/>
          <w:iCs/>
        </w:rPr>
        <w:t xml:space="preserve"> </w:t>
      </w:r>
    </w:p>
    <w:p w:rsidR="009D4489" w:rsidRPr="001F2549" w:rsidRDefault="009D4489" w:rsidP="009D4489">
      <w:pPr>
        <w:ind w:left="-426" w:firstLine="965"/>
        <w:jc w:val="both"/>
        <w:rPr>
          <w:i/>
          <w:iCs/>
        </w:rPr>
      </w:pPr>
      <w:r w:rsidRPr="00FC6BBF">
        <w:rPr>
          <w:i/>
          <w:iCs/>
        </w:rPr>
        <w:lastRenderedPageBreak/>
        <w:t xml:space="preserve">Анализ проводится не только на основе среднего процента выполнения, но и на основе </w:t>
      </w:r>
      <w:r>
        <w:rPr>
          <w:i/>
          <w:iCs/>
        </w:rPr>
        <w:t>результатов</w:t>
      </w:r>
      <w:r w:rsidRPr="00FC6BBF">
        <w:rPr>
          <w:i/>
          <w:iCs/>
        </w:rPr>
        <w:t xml:space="preserve"> выполнения </w:t>
      </w:r>
      <w:r>
        <w:rPr>
          <w:i/>
          <w:iCs/>
        </w:rPr>
        <w:t xml:space="preserve">каждого задания </w:t>
      </w:r>
      <w:r w:rsidRPr="00FC6BBF">
        <w:rPr>
          <w:i/>
          <w:iCs/>
        </w:rPr>
        <w:t>группами участников ЕГЭ с разным</w:t>
      </w:r>
      <w:r>
        <w:rPr>
          <w:i/>
          <w:iCs/>
        </w:rPr>
        <w:t>и</w:t>
      </w:r>
      <w:r w:rsidRPr="00FC6BBF">
        <w:rPr>
          <w:i/>
          <w:iCs/>
        </w:rPr>
        <w:t xml:space="preserve"> уровн</w:t>
      </w:r>
      <w:r>
        <w:rPr>
          <w:i/>
          <w:iCs/>
        </w:rPr>
        <w:t>ями</w:t>
      </w:r>
      <w:r w:rsidRPr="00FC6BBF">
        <w:rPr>
          <w:i/>
          <w:iCs/>
        </w:rPr>
        <w:t xml:space="preserve"> подготовки (не достигшие минимального балла, группы с результатами</w:t>
      </w:r>
      <w:r>
        <w:rPr>
          <w:i/>
          <w:iCs/>
        </w:rPr>
        <w:t xml:space="preserve"> от минимального балла до 60, от</w:t>
      </w:r>
      <w:r w:rsidRPr="00FC6BBF">
        <w:rPr>
          <w:i/>
          <w:iCs/>
        </w:rPr>
        <w:t xml:space="preserve"> 61</w:t>
      </w:r>
      <w:r>
        <w:rPr>
          <w:i/>
          <w:iCs/>
        </w:rPr>
        <w:t xml:space="preserve"> до </w:t>
      </w:r>
      <w:r w:rsidRPr="00FC6BBF">
        <w:rPr>
          <w:i/>
          <w:iCs/>
        </w:rPr>
        <w:t xml:space="preserve">80 и </w:t>
      </w:r>
      <w:r>
        <w:rPr>
          <w:i/>
          <w:iCs/>
        </w:rPr>
        <w:t xml:space="preserve">от </w:t>
      </w:r>
      <w:r w:rsidRPr="00FC6BBF">
        <w:rPr>
          <w:i/>
          <w:iCs/>
        </w:rPr>
        <w:t>81</w:t>
      </w:r>
      <w:r>
        <w:rPr>
          <w:i/>
          <w:iCs/>
        </w:rPr>
        <w:t xml:space="preserve"> до </w:t>
      </w:r>
      <w:r w:rsidRPr="00FC6BBF">
        <w:rPr>
          <w:i/>
          <w:iCs/>
        </w:rPr>
        <w:t xml:space="preserve">100 </w:t>
      </w:r>
      <w:proofErr w:type="spellStart"/>
      <w:r w:rsidRPr="00FC6BBF">
        <w:rPr>
          <w:i/>
          <w:iCs/>
        </w:rPr>
        <w:t>т.б</w:t>
      </w:r>
      <w:proofErr w:type="spellEnd"/>
      <w:r w:rsidRPr="00FC6BBF">
        <w:rPr>
          <w:i/>
          <w:iCs/>
        </w:rPr>
        <w:t>.). Рекомендуется рассматривать задания, проверяющие один и тот же элемент содержания / вид деятельности, в совокупности с учетом их уровн</w:t>
      </w:r>
      <w:r>
        <w:rPr>
          <w:i/>
          <w:iCs/>
        </w:rPr>
        <w:t>ей</w:t>
      </w:r>
      <w:r w:rsidRPr="00FC6BBF">
        <w:rPr>
          <w:i/>
          <w:iCs/>
        </w:rPr>
        <w:t xml:space="preserve"> сложности.</w:t>
      </w:r>
      <w:r w:rsidRPr="001F2549">
        <w:rPr>
          <w:i/>
          <w:iCs/>
        </w:rPr>
        <w:t xml:space="preserve"> </w:t>
      </w:r>
      <w:r w:rsidRPr="001F2549">
        <w:rPr>
          <w:i/>
        </w:rPr>
        <w:t xml:space="preserve">При статистическом анализе выполнения заданий, система оценивания которых предполагает оценивание по нескольким критериям (например, </w:t>
      </w:r>
      <w:r>
        <w:rPr>
          <w:i/>
        </w:rPr>
        <w:t>в КИМ по русскому языку задание с развернутым ответом</w:t>
      </w:r>
      <w:r w:rsidRPr="001F2549">
        <w:rPr>
          <w:i/>
        </w:rPr>
        <w:t xml:space="preserve"> предполагает оценивание по 12 критериям), следует считать единицами анализа отдельные критерии.</w:t>
      </w:r>
    </w:p>
    <w:p w:rsidR="009D4489" w:rsidRDefault="009D4489" w:rsidP="009D4489">
      <w:pPr>
        <w:pStyle w:val="3"/>
        <w:numPr>
          <w:ilvl w:val="0"/>
          <w:numId w:val="0"/>
        </w:numPr>
        <w:ind w:left="993"/>
        <w:rPr>
          <w:rFonts w:ascii="Times New Roman" w:hAnsi="Times New Roman"/>
          <w:b w:val="0"/>
          <w:bCs w:val="0"/>
        </w:rPr>
      </w:pPr>
      <w:r w:rsidRPr="00D72FE0">
        <w:rPr>
          <w:rFonts w:ascii="Times New Roman" w:hAnsi="Times New Roman"/>
          <w:bCs w:val="0"/>
          <w:lang w:val="ru-RU"/>
        </w:rPr>
        <w:t>3.2.1.</w:t>
      </w:r>
      <w:r>
        <w:rPr>
          <w:rFonts w:ascii="Times New Roman" w:hAnsi="Times New Roman"/>
          <w:b w:val="0"/>
          <w:bCs w:val="0"/>
          <w:lang w:val="ru-RU"/>
        </w:rPr>
        <w:t xml:space="preserve"> </w:t>
      </w:r>
      <w:r>
        <w:rPr>
          <w:rFonts w:ascii="Times New Roman" w:hAnsi="Times New Roman"/>
          <w:b w:val="0"/>
          <w:bCs w:val="0"/>
        </w:rPr>
        <w:t>Статистический анализ выполнения заданий КИМ</w:t>
      </w:r>
      <w:r>
        <w:rPr>
          <w:rFonts w:ascii="Times New Roman" w:hAnsi="Times New Roman"/>
          <w:b w:val="0"/>
          <w:bCs w:val="0"/>
          <w:lang w:val="ru-RU"/>
        </w:rPr>
        <w:t xml:space="preserve"> в 2022 году</w:t>
      </w:r>
    </w:p>
    <w:p w:rsidR="009D4489" w:rsidRDefault="009D4489" w:rsidP="009D4489">
      <w:pPr>
        <w:ind w:left="-426" w:firstLine="852"/>
        <w:contextualSpacing/>
        <w:jc w:val="both"/>
        <w:rPr>
          <w:i/>
          <w:iCs/>
        </w:rPr>
      </w:pPr>
    </w:p>
    <w:p w:rsidR="009D4489" w:rsidRDefault="009D4489" w:rsidP="009D4489">
      <w:pPr>
        <w:ind w:left="-426" w:firstLine="852"/>
        <w:contextualSpacing/>
        <w:jc w:val="both"/>
        <w:rPr>
          <w:i/>
          <w:iCs/>
        </w:rPr>
      </w:pPr>
      <w:r w:rsidRPr="00FC6BBF">
        <w:rPr>
          <w:i/>
          <w:iCs/>
        </w:rPr>
        <w:t xml:space="preserve">Для </w:t>
      </w:r>
      <w:r>
        <w:rPr>
          <w:i/>
          <w:iCs/>
        </w:rPr>
        <w:t>анализа</w:t>
      </w:r>
      <w:r w:rsidRPr="00FC6BBF">
        <w:rPr>
          <w:i/>
          <w:iCs/>
        </w:rPr>
        <w:t xml:space="preserve"> основных статистических характеристик заданий используется обобщенный план </w:t>
      </w:r>
      <w:r>
        <w:rPr>
          <w:i/>
          <w:iCs/>
        </w:rPr>
        <w:t xml:space="preserve">варианта </w:t>
      </w:r>
      <w:r w:rsidRPr="00FC6BBF">
        <w:rPr>
          <w:i/>
          <w:iCs/>
        </w:rPr>
        <w:t xml:space="preserve">КИМ по предмету </w:t>
      </w:r>
      <w:r w:rsidRPr="00B86ACD">
        <w:rPr>
          <w:b/>
          <w:i/>
          <w:iCs/>
        </w:rPr>
        <w:t xml:space="preserve">с указанием средних по </w:t>
      </w:r>
      <w:r w:rsidR="00D23DF8">
        <w:rPr>
          <w:b/>
          <w:i/>
          <w:iCs/>
        </w:rPr>
        <w:t>округу</w:t>
      </w:r>
      <w:r w:rsidRPr="00B86ACD">
        <w:rPr>
          <w:b/>
          <w:i/>
          <w:iCs/>
        </w:rPr>
        <w:t xml:space="preserve"> процентов выполнения заданий каждой линии</w:t>
      </w:r>
      <w:r w:rsidRPr="00FC6BBF">
        <w:rPr>
          <w:i/>
          <w:iCs/>
        </w:rPr>
        <w:t>.</w:t>
      </w:r>
    </w:p>
    <w:p w:rsidR="009D4489" w:rsidRPr="00AD3663" w:rsidRDefault="009D4489" w:rsidP="009D4489">
      <w:pPr>
        <w:pStyle w:val="af7"/>
        <w:keepNext/>
      </w:pPr>
      <w:r w:rsidRPr="00F579AB">
        <w:t xml:space="preserve">Таблица </w:t>
      </w:r>
      <w:fldSimple w:instr=" STYLEREF 1 \s ">
        <w:r w:rsidR="00F358A4">
          <w:rPr>
            <w:noProof/>
          </w:rPr>
          <w:t>0</w:t>
        </w:r>
      </w:fldSimple>
      <w:r>
        <w:noBreakHyphen/>
      </w:r>
      <w:fldSimple w:instr=" SEQ Таблица \* ARABIC \s 1 ">
        <w:r w:rsidR="00F358A4">
          <w:rPr>
            <w:noProof/>
          </w:rPr>
          <w:t>13</w:t>
        </w:r>
      </w:fldSimple>
    </w:p>
    <w:tbl>
      <w:tblPr>
        <w:tblW w:w="0" w:type="auto"/>
        <w:tblInd w:w="-318" w:type="dxa"/>
        <w:tblLayout w:type="fixed"/>
        <w:tblCellMar>
          <w:left w:w="57" w:type="dxa"/>
          <w:right w:w="57" w:type="dxa"/>
        </w:tblCellMar>
        <w:tblLook w:val="0000" w:firstRow="0" w:lastRow="0" w:firstColumn="0" w:lastColumn="0" w:noHBand="0" w:noVBand="0"/>
      </w:tblPr>
      <w:tblGrid>
        <w:gridCol w:w="801"/>
        <w:gridCol w:w="2126"/>
        <w:gridCol w:w="1134"/>
        <w:gridCol w:w="992"/>
        <w:gridCol w:w="1272"/>
        <w:gridCol w:w="1204"/>
        <w:gridCol w:w="1203"/>
        <w:gridCol w:w="1204"/>
      </w:tblGrid>
      <w:tr w:rsidR="0038738A" w:rsidRPr="006020BB" w:rsidTr="006F3161">
        <w:trPr>
          <w:cantSplit/>
          <w:trHeight w:val="313"/>
          <w:tblHeader/>
        </w:trPr>
        <w:tc>
          <w:tcPr>
            <w:tcW w:w="801" w:type="dxa"/>
            <w:vMerge w:val="restart"/>
            <w:tcBorders>
              <w:top w:val="single" w:sz="8" w:space="0" w:color="000000"/>
              <w:left w:val="single" w:sz="8" w:space="0" w:color="000000"/>
              <w:right w:val="single" w:sz="8" w:space="0" w:color="000000"/>
            </w:tcBorders>
            <w:vAlign w:val="center"/>
          </w:tcPr>
          <w:p w:rsidR="0038738A" w:rsidRPr="006020BB" w:rsidRDefault="0038738A" w:rsidP="006F3161">
            <w:pPr>
              <w:autoSpaceDE w:val="0"/>
              <w:autoSpaceDN w:val="0"/>
              <w:adjustRightInd w:val="0"/>
              <w:jc w:val="center"/>
              <w:rPr>
                <w:sz w:val="20"/>
                <w:szCs w:val="20"/>
              </w:rPr>
            </w:pPr>
            <w:r w:rsidRPr="006020BB">
              <w:rPr>
                <w:bCs/>
                <w:sz w:val="20"/>
                <w:szCs w:val="20"/>
              </w:rPr>
              <w:t>Номер</w:t>
            </w:r>
          </w:p>
          <w:p w:rsidR="0038738A" w:rsidRPr="006020BB" w:rsidRDefault="0038738A" w:rsidP="006F3161">
            <w:pPr>
              <w:autoSpaceDE w:val="0"/>
              <w:autoSpaceDN w:val="0"/>
              <w:adjustRightInd w:val="0"/>
              <w:jc w:val="center"/>
              <w:rPr>
                <w:sz w:val="20"/>
                <w:szCs w:val="20"/>
              </w:rPr>
            </w:pPr>
            <w:r w:rsidRPr="006020BB">
              <w:rPr>
                <w:bCs/>
                <w:sz w:val="20"/>
                <w:szCs w:val="20"/>
              </w:rPr>
              <w:t>задания в КИМ</w:t>
            </w:r>
          </w:p>
        </w:tc>
        <w:tc>
          <w:tcPr>
            <w:tcW w:w="2126" w:type="dxa"/>
            <w:vMerge w:val="restart"/>
            <w:tcBorders>
              <w:top w:val="single" w:sz="8" w:space="0" w:color="000000"/>
              <w:left w:val="single" w:sz="8" w:space="0" w:color="000000"/>
              <w:right w:val="single" w:sz="8" w:space="0" w:color="000000"/>
            </w:tcBorders>
            <w:vAlign w:val="center"/>
          </w:tcPr>
          <w:p w:rsidR="0038738A" w:rsidRPr="006020BB" w:rsidRDefault="0038738A" w:rsidP="006F3161">
            <w:pPr>
              <w:autoSpaceDE w:val="0"/>
              <w:autoSpaceDN w:val="0"/>
              <w:adjustRightInd w:val="0"/>
              <w:jc w:val="center"/>
              <w:rPr>
                <w:sz w:val="20"/>
                <w:szCs w:val="20"/>
              </w:rPr>
            </w:pPr>
            <w:r w:rsidRPr="006020BB">
              <w:rPr>
                <w:bCs/>
                <w:sz w:val="20"/>
                <w:szCs w:val="20"/>
              </w:rPr>
              <w:t>Проверяемые элементы содержания / умения</w:t>
            </w:r>
          </w:p>
        </w:tc>
        <w:tc>
          <w:tcPr>
            <w:tcW w:w="1134" w:type="dxa"/>
            <w:vMerge w:val="restart"/>
            <w:tcBorders>
              <w:top w:val="single" w:sz="8" w:space="0" w:color="000000"/>
              <w:left w:val="single" w:sz="8" w:space="0" w:color="000000"/>
              <w:right w:val="single" w:sz="8" w:space="0" w:color="000000"/>
            </w:tcBorders>
            <w:vAlign w:val="center"/>
          </w:tcPr>
          <w:p w:rsidR="0038738A" w:rsidRPr="006020BB" w:rsidRDefault="0038738A" w:rsidP="006F3161">
            <w:pPr>
              <w:autoSpaceDE w:val="0"/>
              <w:autoSpaceDN w:val="0"/>
              <w:adjustRightInd w:val="0"/>
              <w:jc w:val="center"/>
              <w:rPr>
                <w:sz w:val="20"/>
                <w:szCs w:val="20"/>
              </w:rPr>
            </w:pPr>
            <w:r w:rsidRPr="006020BB">
              <w:rPr>
                <w:bCs/>
                <w:sz w:val="20"/>
                <w:szCs w:val="20"/>
              </w:rPr>
              <w:t>Уровень сложности задания</w:t>
            </w:r>
          </w:p>
          <w:p w:rsidR="0038738A" w:rsidRPr="006020BB" w:rsidRDefault="0038738A" w:rsidP="006F3161">
            <w:pPr>
              <w:autoSpaceDE w:val="0"/>
              <w:autoSpaceDN w:val="0"/>
              <w:adjustRightInd w:val="0"/>
              <w:jc w:val="center"/>
              <w:rPr>
                <w:sz w:val="20"/>
                <w:szCs w:val="20"/>
              </w:rPr>
            </w:pPr>
          </w:p>
        </w:tc>
        <w:tc>
          <w:tcPr>
            <w:tcW w:w="5875" w:type="dxa"/>
            <w:gridSpan w:val="5"/>
            <w:tcBorders>
              <w:top w:val="single" w:sz="8" w:space="0" w:color="000000"/>
              <w:left w:val="single" w:sz="8" w:space="0" w:color="000000"/>
              <w:right w:val="single" w:sz="8" w:space="0" w:color="000000"/>
            </w:tcBorders>
          </w:tcPr>
          <w:p w:rsidR="0038738A" w:rsidRPr="006020BB" w:rsidRDefault="0038738A" w:rsidP="00D23DF8">
            <w:pPr>
              <w:jc w:val="center"/>
              <w:rPr>
                <w:bCs/>
                <w:sz w:val="20"/>
                <w:szCs w:val="20"/>
              </w:rPr>
            </w:pPr>
            <w:r w:rsidRPr="006020BB">
              <w:rPr>
                <w:sz w:val="20"/>
                <w:szCs w:val="20"/>
              </w:rPr>
              <w:t xml:space="preserve">Процент выполнения задания </w:t>
            </w:r>
            <w:r w:rsidRPr="006020BB">
              <w:rPr>
                <w:sz w:val="20"/>
                <w:szCs w:val="20"/>
              </w:rPr>
              <w:br/>
            </w:r>
          </w:p>
        </w:tc>
      </w:tr>
      <w:tr w:rsidR="0038738A" w:rsidRPr="006020BB" w:rsidTr="006F3161">
        <w:trPr>
          <w:cantSplit/>
          <w:trHeight w:val="635"/>
          <w:tblHeader/>
        </w:trPr>
        <w:tc>
          <w:tcPr>
            <w:tcW w:w="801" w:type="dxa"/>
            <w:vMerge/>
            <w:tcBorders>
              <w:left w:val="single" w:sz="8" w:space="0" w:color="000000"/>
              <w:bottom w:val="single" w:sz="8" w:space="0" w:color="000000"/>
              <w:right w:val="single" w:sz="8" w:space="0" w:color="000000"/>
            </w:tcBorders>
            <w:vAlign w:val="center"/>
          </w:tcPr>
          <w:p w:rsidR="0038738A" w:rsidRPr="006020BB" w:rsidRDefault="0038738A" w:rsidP="006F3161">
            <w:pPr>
              <w:autoSpaceDE w:val="0"/>
              <w:autoSpaceDN w:val="0"/>
              <w:adjustRightInd w:val="0"/>
              <w:jc w:val="center"/>
              <w:rPr>
                <w:bCs/>
                <w:sz w:val="20"/>
                <w:szCs w:val="20"/>
              </w:rPr>
            </w:pPr>
          </w:p>
        </w:tc>
        <w:tc>
          <w:tcPr>
            <w:tcW w:w="2126" w:type="dxa"/>
            <w:vMerge/>
            <w:tcBorders>
              <w:left w:val="single" w:sz="8" w:space="0" w:color="000000"/>
              <w:bottom w:val="single" w:sz="8" w:space="0" w:color="000000"/>
              <w:right w:val="single" w:sz="8" w:space="0" w:color="000000"/>
            </w:tcBorders>
            <w:vAlign w:val="center"/>
          </w:tcPr>
          <w:p w:rsidR="0038738A" w:rsidRPr="006020BB" w:rsidRDefault="0038738A" w:rsidP="006F3161">
            <w:pPr>
              <w:autoSpaceDE w:val="0"/>
              <w:autoSpaceDN w:val="0"/>
              <w:adjustRightInd w:val="0"/>
              <w:jc w:val="center"/>
              <w:rPr>
                <w:bCs/>
                <w:sz w:val="20"/>
                <w:szCs w:val="20"/>
              </w:rPr>
            </w:pPr>
          </w:p>
        </w:tc>
        <w:tc>
          <w:tcPr>
            <w:tcW w:w="1134" w:type="dxa"/>
            <w:vMerge/>
            <w:tcBorders>
              <w:left w:val="single" w:sz="8" w:space="0" w:color="000000"/>
              <w:bottom w:val="single" w:sz="8" w:space="0" w:color="000000"/>
              <w:right w:val="single" w:sz="8" w:space="0" w:color="000000"/>
            </w:tcBorders>
            <w:vAlign w:val="center"/>
          </w:tcPr>
          <w:p w:rsidR="0038738A" w:rsidRPr="006020BB" w:rsidRDefault="0038738A" w:rsidP="006F3161">
            <w:pPr>
              <w:autoSpaceDE w:val="0"/>
              <w:autoSpaceDN w:val="0"/>
              <w:adjustRightInd w:val="0"/>
              <w:jc w:val="center"/>
              <w:rPr>
                <w:bCs/>
                <w:sz w:val="20"/>
                <w:szCs w:val="20"/>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38738A" w:rsidRPr="006020BB" w:rsidRDefault="0038738A" w:rsidP="006F3161">
            <w:pPr>
              <w:jc w:val="center"/>
              <w:rPr>
                <w:sz w:val="20"/>
                <w:szCs w:val="20"/>
              </w:rPr>
            </w:pPr>
            <w:r w:rsidRPr="006020BB">
              <w:rPr>
                <w:sz w:val="20"/>
                <w:szCs w:val="20"/>
              </w:rPr>
              <w:t>средний</w:t>
            </w:r>
          </w:p>
        </w:tc>
        <w:tc>
          <w:tcPr>
            <w:tcW w:w="1272" w:type="dxa"/>
            <w:tcBorders>
              <w:top w:val="single" w:sz="8" w:space="0" w:color="000000"/>
              <w:left w:val="single" w:sz="8" w:space="0" w:color="000000"/>
              <w:bottom w:val="single" w:sz="8" w:space="0" w:color="000000"/>
              <w:right w:val="single" w:sz="8" w:space="0" w:color="000000"/>
            </w:tcBorders>
          </w:tcPr>
          <w:p w:rsidR="0038738A" w:rsidRPr="006020BB" w:rsidRDefault="0038738A" w:rsidP="006F3161">
            <w:pPr>
              <w:autoSpaceDE w:val="0"/>
              <w:autoSpaceDN w:val="0"/>
              <w:adjustRightInd w:val="0"/>
              <w:jc w:val="center"/>
              <w:rPr>
                <w:bCs/>
                <w:sz w:val="20"/>
                <w:szCs w:val="20"/>
              </w:rPr>
            </w:pPr>
            <w:r w:rsidRPr="006020BB">
              <w:rPr>
                <w:bCs/>
                <w:sz w:val="20"/>
                <w:szCs w:val="20"/>
              </w:rPr>
              <w:t>в группе не преодолев</w:t>
            </w:r>
            <w:r>
              <w:rPr>
                <w:bCs/>
                <w:sz w:val="20"/>
                <w:szCs w:val="20"/>
              </w:rPr>
              <w:t>-</w:t>
            </w:r>
            <w:proofErr w:type="spellStart"/>
            <w:r w:rsidRPr="006020BB">
              <w:rPr>
                <w:bCs/>
                <w:sz w:val="20"/>
                <w:szCs w:val="20"/>
              </w:rPr>
              <w:t>ших</w:t>
            </w:r>
            <w:proofErr w:type="spellEnd"/>
            <w:r w:rsidRPr="006020BB">
              <w:rPr>
                <w:bCs/>
                <w:sz w:val="20"/>
                <w:szCs w:val="20"/>
              </w:rPr>
              <w:t xml:space="preserve"> </w:t>
            </w:r>
            <w:proofErr w:type="spellStart"/>
            <w:r w:rsidRPr="006020BB">
              <w:rPr>
                <w:bCs/>
                <w:sz w:val="20"/>
                <w:szCs w:val="20"/>
              </w:rPr>
              <w:t>минималь</w:t>
            </w:r>
            <w:r>
              <w:rPr>
                <w:bCs/>
                <w:sz w:val="20"/>
                <w:szCs w:val="20"/>
              </w:rPr>
              <w:t>-</w:t>
            </w:r>
            <w:r w:rsidRPr="006020BB">
              <w:rPr>
                <w:bCs/>
                <w:sz w:val="20"/>
                <w:szCs w:val="20"/>
              </w:rPr>
              <w:t>ный</w:t>
            </w:r>
            <w:proofErr w:type="spellEnd"/>
            <w:r w:rsidRPr="006020BB">
              <w:rPr>
                <w:bCs/>
                <w:sz w:val="20"/>
                <w:szCs w:val="20"/>
              </w:rPr>
              <w:t xml:space="preserve"> балл</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6020BB" w:rsidRDefault="0038738A" w:rsidP="006F3161">
            <w:pPr>
              <w:autoSpaceDE w:val="0"/>
              <w:autoSpaceDN w:val="0"/>
              <w:adjustRightInd w:val="0"/>
              <w:jc w:val="center"/>
              <w:rPr>
                <w:bCs/>
                <w:sz w:val="20"/>
                <w:szCs w:val="20"/>
              </w:rPr>
            </w:pPr>
            <w:r w:rsidRPr="006020BB">
              <w:rPr>
                <w:bCs/>
                <w:sz w:val="20"/>
                <w:szCs w:val="20"/>
              </w:rPr>
              <w:t xml:space="preserve">в группе от минимального до 60 </w:t>
            </w:r>
            <w:proofErr w:type="spellStart"/>
            <w:r w:rsidRPr="006020BB">
              <w:rPr>
                <w:bCs/>
                <w:sz w:val="20"/>
                <w:szCs w:val="20"/>
              </w:rPr>
              <w:t>т.б</w:t>
            </w:r>
            <w:proofErr w:type="spellEnd"/>
            <w:r w:rsidRPr="006020BB">
              <w:rPr>
                <w:bCs/>
                <w:sz w:val="20"/>
                <w:szCs w:val="20"/>
              </w:rPr>
              <w:t>.</w:t>
            </w:r>
          </w:p>
        </w:tc>
        <w:tc>
          <w:tcPr>
            <w:tcW w:w="1203" w:type="dxa"/>
            <w:tcBorders>
              <w:top w:val="single" w:sz="8" w:space="0" w:color="000000"/>
              <w:left w:val="single" w:sz="8" w:space="0" w:color="000000"/>
              <w:bottom w:val="single" w:sz="8" w:space="0" w:color="000000"/>
              <w:right w:val="single" w:sz="8" w:space="0" w:color="000000"/>
            </w:tcBorders>
            <w:vAlign w:val="center"/>
          </w:tcPr>
          <w:p w:rsidR="0038738A" w:rsidRPr="006020BB" w:rsidRDefault="0038738A" w:rsidP="006F3161">
            <w:pPr>
              <w:autoSpaceDE w:val="0"/>
              <w:autoSpaceDN w:val="0"/>
              <w:adjustRightInd w:val="0"/>
              <w:jc w:val="center"/>
              <w:rPr>
                <w:bCs/>
                <w:sz w:val="20"/>
                <w:szCs w:val="20"/>
              </w:rPr>
            </w:pPr>
            <w:r w:rsidRPr="006020BB">
              <w:rPr>
                <w:bCs/>
                <w:sz w:val="20"/>
                <w:szCs w:val="20"/>
              </w:rPr>
              <w:t xml:space="preserve">в группе от 61 до 80 </w:t>
            </w:r>
            <w:proofErr w:type="spellStart"/>
            <w:r w:rsidRPr="006020BB">
              <w:rPr>
                <w:bCs/>
                <w:sz w:val="20"/>
                <w:szCs w:val="20"/>
              </w:rPr>
              <w:t>т.б</w:t>
            </w:r>
            <w:proofErr w:type="spellEnd"/>
            <w:r w:rsidRPr="006020BB">
              <w:rPr>
                <w:bCs/>
                <w:sz w:val="20"/>
                <w:szCs w:val="20"/>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6020BB" w:rsidRDefault="0038738A" w:rsidP="006F3161">
            <w:pPr>
              <w:autoSpaceDE w:val="0"/>
              <w:autoSpaceDN w:val="0"/>
              <w:adjustRightInd w:val="0"/>
              <w:jc w:val="center"/>
              <w:rPr>
                <w:bCs/>
                <w:sz w:val="20"/>
                <w:szCs w:val="20"/>
              </w:rPr>
            </w:pPr>
            <w:r w:rsidRPr="006020BB">
              <w:rPr>
                <w:bCs/>
                <w:sz w:val="20"/>
                <w:szCs w:val="20"/>
              </w:rPr>
              <w:t xml:space="preserve">в группе от 81 до 100 </w:t>
            </w:r>
            <w:proofErr w:type="spellStart"/>
            <w:r w:rsidRPr="006020BB">
              <w:rPr>
                <w:bCs/>
                <w:sz w:val="20"/>
                <w:szCs w:val="20"/>
              </w:rPr>
              <w:t>т.б</w:t>
            </w:r>
            <w:proofErr w:type="spellEnd"/>
            <w:r w:rsidRPr="006020BB">
              <w:rPr>
                <w:bCs/>
                <w:sz w:val="20"/>
                <w:szCs w:val="20"/>
              </w:rPr>
              <w:t>.</w:t>
            </w:r>
          </w:p>
        </w:tc>
      </w:tr>
      <w:tr w:rsidR="0038738A" w:rsidRPr="006020BB" w:rsidTr="006F3161">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1</w:t>
            </w:r>
          </w:p>
        </w:tc>
        <w:tc>
          <w:tcPr>
            <w:tcW w:w="2126" w:type="dxa"/>
            <w:tcBorders>
              <w:top w:val="single" w:sz="8" w:space="0" w:color="000000"/>
              <w:left w:val="single" w:sz="8" w:space="0" w:color="000000"/>
              <w:bottom w:val="single" w:sz="8" w:space="0" w:color="000000"/>
              <w:right w:val="single" w:sz="8" w:space="0" w:color="000000"/>
            </w:tcBorders>
          </w:tcPr>
          <w:p w:rsidR="0038738A" w:rsidRPr="00EA6973" w:rsidRDefault="0038738A" w:rsidP="006F3161">
            <w:pPr>
              <w:pStyle w:val="Default"/>
              <w:rPr>
                <w:color w:val="auto"/>
                <w:sz w:val="22"/>
                <w:szCs w:val="22"/>
              </w:rPr>
            </w:pPr>
            <w:r w:rsidRPr="00EA6973">
              <w:rPr>
                <w:sz w:val="22"/>
                <w:szCs w:val="22"/>
              </w:rPr>
              <w:t>Уметь решать уравнения и неравенства</w:t>
            </w:r>
          </w:p>
        </w:tc>
        <w:tc>
          <w:tcPr>
            <w:tcW w:w="113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hanging="112"/>
              <w:jc w:val="center"/>
              <w:rPr>
                <w:sz w:val="22"/>
                <w:szCs w:val="22"/>
              </w:rPr>
            </w:pPr>
            <w:r w:rsidRPr="00EA6973">
              <w:rPr>
                <w:sz w:val="22"/>
                <w:szCs w:val="22"/>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pStyle w:val="Default"/>
              <w:jc w:val="center"/>
              <w:rPr>
                <w:color w:val="auto"/>
                <w:sz w:val="22"/>
                <w:szCs w:val="22"/>
              </w:rPr>
            </w:pPr>
            <w:r w:rsidRPr="00EA6973">
              <w:rPr>
                <w:color w:val="auto"/>
                <w:sz w:val="22"/>
                <w:szCs w:val="22"/>
              </w:rPr>
              <w:t>93</w:t>
            </w:r>
          </w:p>
        </w:tc>
        <w:tc>
          <w:tcPr>
            <w:tcW w:w="127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73</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99</w:t>
            </w:r>
          </w:p>
        </w:tc>
        <w:tc>
          <w:tcPr>
            <w:tcW w:w="1203"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99</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100</w:t>
            </w:r>
          </w:p>
        </w:tc>
      </w:tr>
      <w:tr w:rsidR="0038738A" w:rsidRPr="006020BB" w:rsidTr="006F3161">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2</w:t>
            </w:r>
          </w:p>
        </w:tc>
        <w:tc>
          <w:tcPr>
            <w:tcW w:w="2126" w:type="dxa"/>
            <w:tcBorders>
              <w:top w:val="single" w:sz="8" w:space="0" w:color="000000"/>
              <w:left w:val="single" w:sz="8" w:space="0" w:color="000000"/>
              <w:bottom w:val="single" w:sz="8" w:space="0" w:color="000000"/>
              <w:right w:val="single" w:sz="8" w:space="0" w:color="000000"/>
            </w:tcBorders>
          </w:tcPr>
          <w:p w:rsidR="0038738A" w:rsidRPr="00EA6973" w:rsidRDefault="0038738A" w:rsidP="006F3161">
            <w:pPr>
              <w:pStyle w:val="Default"/>
              <w:rPr>
                <w:color w:val="auto"/>
                <w:sz w:val="22"/>
                <w:szCs w:val="22"/>
              </w:rPr>
            </w:pPr>
            <w:r w:rsidRPr="00EA6973">
              <w:rPr>
                <w:sz w:val="22"/>
                <w:szCs w:val="22"/>
              </w:rPr>
              <w:t>Уметь строить и исследовать простейшие математические модели</w:t>
            </w:r>
          </w:p>
        </w:tc>
        <w:tc>
          <w:tcPr>
            <w:tcW w:w="113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hanging="112"/>
              <w:jc w:val="center"/>
              <w:rPr>
                <w:sz w:val="22"/>
                <w:szCs w:val="22"/>
              </w:rPr>
            </w:pPr>
            <w:r w:rsidRPr="00EA6973">
              <w:rPr>
                <w:sz w:val="22"/>
                <w:szCs w:val="22"/>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pStyle w:val="Default"/>
              <w:jc w:val="center"/>
              <w:rPr>
                <w:color w:val="auto"/>
                <w:sz w:val="22"/>
                <w:szCs w:val="22"/>
              </w:rPr>
            </w:pPr>
            <w:r w:rsidRPr="00EA6973">
              <w:rPr>
                <w:color w:val="auto"/>
                <w:sz w:val="22"/>
                <w:szCs w:val="22"/>
              </w:rPr>
              <w:t>92</w:t>
            </w:r>
          </w:p>
        </w:tc>
        <w:tc>
          <w:tcPr>
            <w:tcW w:w="127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73</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96</w:t>
            </w:r>
          </w:p>
        </w:tc>
        <w:tc>
          <w:tcPr>
            <w:tcW w:w="1203"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99</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100</w:t>
            </w:r>
          </w:p>
        </w:tc>
      </w:tr>
      <w:tr w:rsidR="0038738A" w:rsidRPr="006020BB" w:rsidTr="006F3161">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3</w:t>
            </w:r>
          </w:p>
        </w:tc>
        <w:tc>
          <w:tcPr>
            <w:tcW w:w="2126" w:type="dxa"/>
            <w:tcBorders>
              <w:top w:val="single" w:sz="8" w:space="0" w:color="000000"/>
              <w:left w:val="single" w:sz="8" w:space="0" w:color="000000"/>
              <w:bottom w:val="single" w:sz="8" w:space="0" w:color="000000"/>
              <w:right w:val="single" w:sz="8" w:space="0" w:color="000000"/>
            </w:tcBorders>
          </w:tcPr>
          <w:p w:rsidR="0038738A" w:rsidRPr="00EA6973" w:rsidRDefault="0038738A" w:rsidP="006F3161">
            <w:pPr>
              <w:pStyle w:val="Default"/>
              <w:rPr>
                <w:color w:val="auto"/>
                <w:sz w:val="22"/>
                <w:szCs w:val="22"/>
              </w:rPr>
            </w:pPr>
            <w:r w:rsidRPr="00EA6973">
              <w:rPr>
                <w:sz w:val="22"/>
                <w:szCs w:val="22"/>
              </w:rPr>
              <w:t>Уметь выполнять действия с геометрическими фигурами, координатами и векторами</w:t>
            </w:r>
          </w:p>
        </w:tc>
        <w:tc>
          <w:tcPr>
            <w:tcW w:w="113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hanging="112"/>
              <w:jc w:val="center"/>
              <w:rPr>
                <w:sz w:val="22"/>
                <w:szCs w:val="22"/>
              </w:rPr>
            </w:pPr>
            <w:r w:rsidRPr="00EA6973">
              <w:rPr>
                <w:sz w:val="22"/>
                <w:szCs w:val="22"/>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pStyle w:val="Default"/>
              <w:jc w:val="center"/>
              <w:rPr>
                <w:color w:val="auto"/>
                <w:sz w:val="22"/>
                <w:szCs w:val="22"/>
              </w:rPr>
            </w:pPr>
            <w:r w:rsidRPr="00EA6973">
              <w:rPr>
                <w:color w:val="auto"/>
                <w:sz w:val="22"/>
                <w:szCs w:val="22"/>
              </w:rPr>
              <w:t>80</w:t>
            </w:r>
          </w:p>
        </w:tc>
        <w:tc>
          <w:tcPr>
            <w:tcW w:w="127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45</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80</w:t>
            </w:r>
          </w:p>
        </w:tc>
        <w:tc>
          <w:tcPr>
            <w:tcW w:w="1203"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95</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100</w:t>
            </w:r>
          </w:p>
        </w:tc>
      </w:tr>
      <w:tr w:rsidR="0038738A" w:rsidRPr="006020BB" w:rsidTr="006F3161">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4</w:t>
            </w:r>
          </w:p>
        </w:tc>
        <w:tc>
          <w:tcPr>
            <w:tcW w:w="2126" w:type="dxa"/>
            <w:tcBorders>
              <w:top w:val="single" w:sz="8" w:space="0" w:color="000000"/>
              <w:left w:val="single" w:sz="8" w:space="0" w:color="000000"/>
              <w:bottom w:val="single" w:sz="8" w:space="0" w:color="000000"/>
              <w:right w:val="single" w:sz="8" w:space="0" w:color="000000"/>
            </w:tcBorders>
          </w:tcPr>
          <w:p w:rsidR="0038738A" w:rsidRPr="00EA6973" w:rsidRDefault="0038738A" w:rsidP="006F3161">
            <w:pPr>
              <w:pStyle w:val="Default"/>
              <w:rPr>
                <w:color w:val="auto"/>
                <w:sz w:val="22"/>
                <w:szCs w:val="22"/>
              </w:rPr>
            </w:pPr>
            <w:r w:rsidRPr="00EA6973">
              <w:rPr>
                <w:sz w:val="22"/>
                <w:szCs w:val="22"/>
              </w:rPr>
              <w:t>Уметь выполнять вычисления и преобразования</w:t>
            </w:r>
          </w:p>
        </w:tc>
        <w:tc>
          <w:tcPr>
            <w:tcW w:w="113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hanging="112"/>
              <w:jc w:val="center"/>
              <w:rPr>
                <w:sz w:val="22"/>
                <w:szCs w:val="22"/>
              </w:rPr>
            </w:pPr>
            <w:r w:rsidRPr="00EA6973">
              <w:rPr>
                <w:sz w:val="22"/>
                <w:szCs w:val="22"/>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pStyle w:val="Default"/>
              <w:jc w:val="center"/>
              <w:rPr>
                <w:color w:val="auto"/>
                <w:sz w:val="22"/>
                <w:szCs w:val="22"/>
              </w:rPr>
            </w:pPr>
            <w:r w:rsidRPr="00EA6973">
              <w:rPr>
                <w:color w:val="auto"/>
                <w:sz w:val="22"/>
                <w:szCs w:val="22"/>
              </w:rPr>
              <w:t>54</w:t>
            </w:r>
          </w:p>
        </w:tc>
        <w:tc>
          <w:tcPr>
            <w:tcW w:w="127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9</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34</w:t>
            </w:r>
          </w:p>
        </w:tc>
        <w:tc>
          <w:tcPr>
            <w:tcW w:w="1203"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89</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83</w:t>
            </w:r>
          </w:p>
        </w:tc>
      </w:tr>
      <w:tr w:rsidR="0038738A" w:rsidRPr="006020BB" w:rsidTr="006F3161">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5</w:t>
            </w:r>
          </w:p>
        </w:tc>
        <w:tc>
          <w:tcPr>
            <w:tcW w:w="2126" w:type="dxa"/>
            <w:tcBorders>
              <w:top w:val="single" w:sz="8" w:space="0" w:color="000000"/>
              <w:left w:val="single" w:sz="8" w:space="0" w:color="000000"/>
              <w:bottom w:val="single" w:sz="8" w:space="0" w:color="000000"/>
              <w:right w:val="single" w:sz="8" w:space="0" w:color="000000"/>
            </w:tcBorders>
          </w:tcPr>
          <w:p w:rsidR="0038738A" w:rsidRPr="00EA6973" w:rsidRDefault="0038738A" w:rsidP="006F3161">
            <w:pPr>
              <w:pStyle w:val="Default"/>
              <w:rPr>
                <w:color w:val="auto"/>
                <w:sz w:val="22"/>
                <w:szCs w:val="22"/>
              </w:rPr>
            </w:pPr>
            <w:r w:rsidRPr="00EA6973">
              <w:rPr>
                <w:sz w:val="22"/>
                <w:szCs w:val="22"/>
              </w:rPr>
              <w:t>Уметь выполнять действия с геометрическими фигурами, координатами и векторами</w:t>
            </w:r>
          </w:p>
        </w:tc>
        <w:tc>
          <w:tcPr>
            <w:tcW w:w="113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hanging="112"/>
              <w:jc w:val="center"/>
              <w:rPr>
                <w:sz w:val="22"/>
                <w:szCs w:val="22"/>
              </w:rPr>
            </w:pPr>
            <w:r w:rsidRPr="00EA6973">
              <w:rPr>
                <w:sz w:val="22"/>
                <w:szCs w:val="22"/>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pStyle w:val="Default"/>
              <w:jc w:val="center"/>
              <w:rPr>
                <w:color w:val="auto"/>
                <w:sz w:val="22"/>
                <w:szCs w:val="22"/>
              </w:rPr>
            </w:pPr>
            <w:r w:rsidRPr="00EA6973">
              <w:rPr>
                <w:color w:val="auto"/>
                <w:sz w:val="22"/>
                <w:szCs w:val="22"/>
              </w:rPr>
              <w:t>67</w:t>
            </w:r>
          </w:p>
        </w:tc>
        <w:tc>
          <w:tcPr>
            <w:tcW w:w="127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18</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56</w:t>
            </w:r>
          </w:p>
        </w:tc>
        <w:tc>
          <w:tcPr>
            <w:tcW w:w="1203"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94</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100</w:t>
            </w:r>
          </w:p>
        </w:tc>
      </w:tr>
      <w:tr w:rsidR="0038738A" w:rsidRPr="006020BB" w:rsidTr="006F3161">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6</w:t>
            </w:r>
          </w:p>
        </w:tc>
        <w:tc>
          <w:tcPr>
            <w:tcW w:w="2126" w:type="dxa"/>
            <w:tcBorders>
              <w:top w:val="single" w:sz="8" w:space="0" w:color="000000"/>
              <w:left w:val="single" w:sz="8" w:space="0" w:color="000000"/>
              <w:bottom w:val="single" w:sz="8" w:space="0" w:color="000000"/>
              <w:right w:val="single" w:sz="8" w:space="0" w:color="000000"/>
            </w:tcBorders>
          </w:tcPr>
          <w:p w:rsidR="0038738A" w:rsidRPr="00EA6973" w:rsidRDefault="0038738A" w:rsidP="006F3161">
            <w:pPr>
              <w:pStyle w:val="Default"/>
              <w:rPr>
                <w:color w:val="auto"/>
                <w:sz w:val="22"/>
                <w:szCs w:val="22"/>
              </w:rPr>
            </w:pPr>
            <w:r w:rsidRPr="00EA6973">
              <w:rPr>
                <w:sz w:val="22"/>
                <w:szCs w:val="22"/>
              </w:rPr>
              <w:t>Уметь выполнять действия с функциями</w:t>
            </w:r>
          </w:p>
        </w:tc>
        <w:tc>
          <w:tcPr>
            <w:tcW w:w="113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hanging="112"/>
              <w:jc w:val="center"/>
              <w:rPr>
                <w:sz w:val="22"/>
                <w:szCs w:val="22"/>
              </w:rPr>
            </w:pPr>
            <w:r w:rsidRPr="00EA6973">
              <w:rPr>
                <w:sz w:val="22"/>
                <w:szCs w:val="22"/>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pStyle w:val="Default"/>
              <w:jc w:val="center"/>
              <w:rPr>
                <w:color w:val="auto"/>
                <w:sz w:val="22"/>
                <w:szCs w:val="22"/>
              </w:rPr>
            </w:pPr>
            <w:r w:rsidRPr="00EA6973">
              <w:rPr>
                <w:color w:val="auto"/>
                <w:sz w:val="22"/>
                <w:szCs w:val="22"/>
              </w:rPr>
              <w:t>71</w:t>
            </w:r>
          </w:p>
        </w:tc>
        <w:tc>
          <w:tcPr>
            <w:tcW w:w="127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27</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57</w:t>
            </w:r>
          </w:p>
        </w:tc>
        <w:tc>
          <w:tcPr>
            <w:tcW w:w="1203"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98</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100</w:t>
            </w:r>
          </w:p>
        </w:tc>
      </w:tr>
      <w:tr w:rsidR="0038738A" w:rsidRPr="006020BB" w:rsidTr="006F3161">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7</w:t>
            </w:r>
          </w:p>
        </w:tc>
        <w:tc>
          <w:tcPr>
            <w:tcW w:w="2126" w:type="dxa"/>
            <w:tcBorders>
              <w:top w:val="single" w:sz="8" w:space="0" w:color="000000"/>
              <w:left w:val="single" w:sz="8" w:space="0" w:color="000000"/>
              <w:bottom w:val="single" w:sz="8" w:space="0" w:color="000000"/>
              <w:right w:val="single" w:sz="8" w:space="0" w:color="000000"/>
            </w:tcBorders>
          </w:tcPr>
          <w:p w:rsidR="0038738A" w:rsidRPr="00EA6973" w:rsidRDefault="0038738A" w:rsidP="006F3161">
            <w:pPr>
              <w:pStyle w:val="Default"/>
              <w:rPr>
                <w:color w:val="auto"/>
                <w:sz w:val="22"/>
                <w:szCs w:val="22"/>
              </w:rPr>
            </w:pPr>
            <w:r w:rsidRPr="00EA6973">
              <w:rPr>
                <w:sz w:val="22"/>
                <w:szCs w:val="22"/>
              </w:rPr>
              <w:t>Уметь использовать приобретённые знания и умения в практической деятельности и повседневной жизни</w:t>
            </w:r>
          </w:p>
        </w:tc>
        <w:tc>
          <w:tcPr>
            <w:tcW w:w="113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hanging="112"/>
              <w:jc w:val="center"/>
              <w:rPr>
                <w:sz w:val="22"/>
                <w:szCs w:val="22"/>
              </w:rPr>
            </w:pPr>
            <w:r w:rsidRPr="00EA6973">
              <w:rPr>
                <w:sz w:val="22"/>
                <w:szCs w:val="22"/>
              </w:rPr>
              <w:t>П</w:t>
            </w:r>
          </w:p>
        </w:tc>
        <w:tc>
          <w:tcPr>
            <w:tcW w:w="99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pStyle w:val="Default"/>
              <w:jc w:val="center"/>
              <w:rPr>
                <w:color w:val="auto"/>
                <w:sz w:val="22"/>
                <w:szCs w:val="22"/>
              </w:rPr>
            </w:pPr>
            <w:r w:rsidRPr="00EA6973">
              <w:rPr>
                <w:color w:val="auto"/>
                <w:sz w:val="22"/>
                <w:szCs w:val="22"/>
              </w:rPr>
              <w:t>67</w:t>
            </w:r>
          </w:p>
        </w:tc>
        <w:tc>
          <w:tcPr>
            <w:tcW w:w="127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74</w:t>
            </w:r>
          </w:p>
        </w:tc>
        <w:tc>
          <w:tcPr>
            <w:tcW w:w="1203"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92</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100</w:t>
            </w:r>
          </w:p>
        </w:tc>
      </w:tr>
      <w:tr w:rsidR="0038738A" w:rsidRPr="006020BB" w:rsidTr="006F3161">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lastRenderedPageBreak/>
              <w:t>8</w:t>
            </w:r>
          </w:p>
        </w:tc>
        <w:tc>
          <w:tcPr>
            <w:tcW w:w="2126" w:type="dxa"/>
            <w:tcBorders>
              <w:top w:val="single" w:sz="8" w:space="0" w:color="000000"/>
              <w:left w:val="single" w:sz="8" w:space="0" w:color="000000"/>
              <w:bottom w:val="single" w:sz="8" w:space="0" w:color="000000"/>
              <w:right w:val="single" w:sz="8" w:space="0" w:color="000000"/>
            </w:tcBorders>
          </w:tcPr>
          <w:p w:rsidR="0038738A" w:rsidRPr="00EA6973" w:rsidRDefault="0038738A" w:rsidP="006F3161">
            <w:pPr>
              <w:pStyle w:val="Default"/>
              <w:rPr>
                <w:color w:val="auto"/>
                <w:sz w:val="22"/>
                <w:szCs w:val="22"/>
              </w:rPr>
            </w:pPr>
            <w:r w:rsidRPr="00EA6973">
              <w:rPr>
                <w:sz w:val="22"/>
                <w:szCs w:val="22"/>
              </w:rPr>
              <w:t>Уметь строить и исследовать простейшие математические модели</w:t>
            </w:r>
          </w:p>
        </w:tc>
        <w:tc>
          <w:tcPr>
            <w:tcW w:w="113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hanging="112"/>
              <w:jc w:val="center"/>
              <w:rPr>
                <w:sz w:val="22"/>
                <w:szCs w:val="22"/>
              </w:rPr>
            </w:pPr>
            <w:r w:rsidRPr="00EA6973">
              <w:rPr>
                <w:sz w:val="22"/>
                <w:szCs w:val="22"/>
              </w:rPr>
              <w:t>П</w:t>
            </w:r>
          </w:p>
        </w:tc>
        <w:tc>
          <w:tcPr>
            <w:tcW w:w="99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pStyle w:val="Default"/>
              <w:jc w:val="center"/>
              <w:rPr>
                <w:color w:val="auto"/>
                <w:sz w:val="22"/>
                <w:szCs w:val="22"/>
              </w:rPr>
            </w:pPr>
            <w:r w:rsidRPr="00EA6973">
              <w:rPr>
                <w:color w:val="auto"/>
                <w:sz w:val="22"/>
                <w:szCs w:val="22"/>
              </w:rPr>
              <w:t>66</w:t>
            </w:r>
          </w:p>
        </w:tc>
        <w:tc>
          <w:tcPr>
            <w:tcW w:w="127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27</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45</w:t>
            </w:r>
          </w:p>
        </w:tc>
        <w:tc>
          <w:tcPr>
            <w:tcW w:w="1203"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92</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100</w:t>
            </w:r>
          </w:p>
        </w:tc>
      </w:tr>
      <w:tr w:rsidR="0038738A" w:rsidRPr="006020BB" w:rsidTr="006F3161">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9</w:t>
            </w:r>
          </w:p>
        </w:tc>
        <w:tc>
          <w:tcPr>
            <w:tcW w:w="2126" w:type="dxa"/>
            <w:tcBorders>
              <w:top w:val="single" w:sz="8" w:space="0" w:color="000000"/>
              <w:left w:val="single" w:sz="8" w:space="0" w:color="000000"/>
              <w:bottom w:val="single" w:sz="8" w:space="0" w:color="000000"/>
              <w:right w:val="single" w:sz="8" w:space="0" w:color="000000"/>
            </w:tcBorders>
          </w:tcPr>
          <w:p w:rsidR="0038738A" w:rsidRPr="00EA6973" w:rsidRDefault="0038738A" w:rsidP="006F3161">
            <w:pPr>
              <w:pStyle w:val="Default"/>
              <w:rPr>
                <w:color w:val="auto"/>
                <w:sz w:val="22"/>
                <w:szCs w:val="22"/>
              </w:rPr>
            </w:pPr>
            <w:r w:rsidRPr="00EA6973">
              <w:rPr>
                <w:color w:val="auto"/>
                <w:sz w:val="22"/>
                <w:szCs w:val="22"/>
              </w:rPr>
              <w:t xml:space="preserve">  </w:t>
            </w:r>
            <w:r w:rsidRPr="00EA6973">
              <w:rPr>
                <w:sz w:val="22"/>
                <w:szCs w:val="22"/>
              </w:rPr>
              <w:t>Уметь выполнять действия с функциями</w:t>
            </w:r>
          </w:p>
        </w:tc>
        <w:tc>
          <w:tcPr>
            <w:tcW w:w="113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hanging="112"/>
              <w:jc w:val="center"/>
              <w:rPr>
                <w:sz w:val="22"/>
                <w:szCs w:val="22"/>
              </w:rPr>
            </w:pPr>
            <w:r w:rsidRPr="00EA6973">
              <w:rPr>
                <w:sz w:val="22"/>
                <w:szCs w:val="22"/>
              </w:rPr>
              <w:t>П</w:t>
            </w:r>
          </w:p>
        </w:tc>
        <w:tc>
          <w:tcPr>
            <w:tcW w:w="99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pStyle w:val="Default"/>
              <w:jc w:val="center"/>
              <w:rPr>
                <w:color w:val="auto"/>
                <w:sz w:val="22"/>
                <w:szCs w:val="22"/>
              </w:rPr>
            </w:pPr>
            <w:r w:rsidRPr="00EA6973">
              <w:rPr>
                <w:color w:val="auto"/>
                <w:sz w:val="22"/>
                <w:szCs w:val="22"/>
              </w:rPr>
              <w:t>66</w:t>
            </w:r>
          </w:p>
        </w:tc>
        <w:tc>
          <w:tcPr>
            <w:tcW w:w="127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64</w:t>
            </w:r>
          </w:p>
        </w:tc>
        <w:tc>
          <w:tcPr>
            <w:tcW w:w="1203"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98</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100</w:t>
            </w:r>
          </w:p>
        </w:tc>
      </w:tr>
      <w:tr w:rsidR="0038738A" w:rsidRPr="006020BB" w:rsidTr="006F3161">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10</w:t>
            </w:r>
          </w:p>
        </w:tc>
        <w:tc>
          <w:tcPr>
            <w:tcW w:w="2126" w:type="dxa"/>
            <w:tcBorders>
              <w:top w:val="single" w:sz="8" w:space="0" w:color="000000"/>
              <w:left w:val="single" w:sz="8" w:space="0" w:color="000000"/>
              <w:bottom w:val="single" w:sz="8" w:space="0" w:color="000000"/>
              <w:right w:val="single" w:sz="8" w:space="0" w:color="000000"/>
            </w:tcBorders>
          </w:tcPr>
          <w:p w:rsidR="0038738A" w:rsidRPr="00EA6973" w:rsidRDefault="0038738A" w:rsidP="006F3161">
            <w:pPr>
              <w:pStyle w:val="Default"/>
              <w:rPr>
                <w:color w:val="auto"/>
                <w:sz w:val="22"/>
                <w:szCs w:val="22"/>
              </w:rPr>
            </w:pPr>
            <w:r w:rsidRPr="00EA6973">
              <w:rPr>
                <w:sz w:val="22"/>
                <w:szCs w:val="22"/>
              </w:rPr>
              <w:t>Уметь использовать приобретённые знания и умения в практической деятельности и повседневной жизни</w:t>
            </w:r>
          </w:p>
        </w:tc>
        <w:tc>
          <w:tcPr>
            <w:tcW w:w="113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hanging="112"/>
              <w:jc w:val="center"/>
              <w:rPr>
                <w:sz w:val="22"/>
                <w:szCs w:val="22"/>
              </w:rPr>
            </w:pPr>
            <w:r w:rsidRPr="00EA6973">
              <w:rPr>
                <w:sz w:val="22"/>
                <w:szCs w:val="22"/>
              </w:rPr>
              <w:t>П</w:t>
            </w:r>
          </w:p>
        </w:tc>
        <w:tc>
          <w:tcPr>
            <w:tcW w:w="99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pStyle w:val="Default"/>
              <w:jc w:val="center"/>
              <w:rPr>
                <w:color w:val="auto"/>
                <w:sz w:val="22"/>
                <w:szCs w:val="22"/>
              </w:rPr>
            </w:pPr>
            <w:r w:rsidRPr="00EA6973">
              <w:rPr>
                <w:color w:val="auto"/>
                <w:sz w:val="22"/>
                <w:szCs w:val="22"/>
              </w:rPr>
              <w:t>76</w:t>
            </w:r>
          </w:p>
        </w:tc>
        <w:tc>
          <w:tcPr>
            <w:tcW w:w="127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36</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74</w:t>
            </w:r>
          </w:p>
        </w:tc>
        <w:tc>
          <w:tcPr>
            <w:tcW w:w="1203"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95</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100</w:t>
            </w:r>
          </w:p>
        </w:tc>
      </w:tr>
      <w:tr w:rsidR="0038738A" w:rsidRPr="006020BB" w:rsidTr="006F3161">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11</w:t>
            </w:r>
          </w:p>
        </w:tc>
        <w:tc>
          <w:tcPr>
            <w:tcW w:w="2126" w:type="dxa"/>
            <w:tcBorders>
              <w:top w:val="single" w:sz="8" w:space="0" w:color="000000"/>
              <w:left w:val="single" w:sz="8" w:space="0" w:color="000000"/>
              <w:bottom w:val="single" w:sz="8" w:space="0" w:color="000000"/>
              <w:right w:val="single" w:sz="8" w:space="0" w:color="000000"/>
            </w:tcBorders>
          </w:tcPr>
          <w:p w:rsidR="0038738A" w:rsidRPr="00EA6973" w:rsidRDefault="0038738A" w:rsidP="006F3161">
            <w:pPr>
              <w:pStyle w:val="Default"/>
              <w:rPr>
                <w:color w:val="auto"/>
                <w:sz w:val="22"/>
                <w:szCs w:val="22"/>
              </w:rPr>
            </w:pPr>
            <w:r w:rsidRPr="00EA6973">
              <w:rPr>
                <w:sz w:val="22"/>
                <w:szCs w:val="22"/>
              </w:rPr>
              <w:t>Уметь выполнять действия с функциями</w:t>
            </w:r>
          </w:p>
        </w:tc>
        <w:tc>
          <w:tcPr>
            <w:tcW w:w="113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hanging="112"/>
              <w:jc w:val="center"/>
              <w:rPr>
                <w:sz w:val="22"/>
                <w:szCs w:val="22"/>
              </w:rPr>
            </w:pPr>
            <w:r w:rsidRPr="00EA6973">
              <w:rPr>
                <w:sz w:val="22"/>
                <w:szCs w:val="22"/>
              </w:rPr>
              <w:t>П</w:t>
            </w:r>
          </w:p>
        </w:tc>
        <w:tc>
          <w:tcPr>
            <w:tcW w:w="99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pStyle w:val="Default"/>
              <w:jc w:val="center"/>
              <w:rPr>
                <w:color w:val="auto"/>
                <w:sz w:val="22"/>
                <w:szCs w:val="22"/>
              </w:rPr>
            </w:pPr>
            <w:r w:rsidRPr="00EA6973">
              <w:rPr>
                <w:color w:val="auto"/>
                <w:sz w:val="22"/>
                <w:szCs w:val="22"/>
              </w:rPr>
              <w:t>63</w:t>
            </w:r>
          </w:p>
        </w:tc>
        <w:tc>
          <w:tcPr>
            <w:tcW w:w="127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9</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54</w:t>
            </w:r>
          </w:p>
        </w:tc>
        <w:tc>
          <w:tcPr>
            <w:tcW w:w="1203"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88</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100</w:t>
            </w:r>
          </w:p>
        </w:tc>
      </w:tr>
      <w:tr w:rsidR="0038738A" w:rsidRPr="006020BB" w:rsidTr="006F3161">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12</w:t>
            </w:r>
          </w:p>
        </w:tc>
        <w:tc>
          <w:tcPr>
            <w:tcW w:w="2126" w:type="dxa"/>
            <w:tcBorders>
              <w:top w:val="single" w:sz="8" w:space="0" w:color="000000"/>
              <w:left w:val="single" w:sz="8" w:space="0" w:color="000000"/>
              <w:bottom w:val="single" w:sz="8" w:space="0" w:color="000000"/>
              <w:right w:val="single" w:sz="8" w:space="0" w:color="000000"/>
            </w:tcBorders>
          </w:tcPr>
          <w:p w:rsidR="0038738A" w:rsidRPr="00EA6973" w:rsidRDefault="0038738A" w:rsidP="006F3161">
            <w:pPr>
              <w:pStyle w:val="Default"/>
              <w:rPr>
                <w:color w:val="auto"/>
                <w:sz w:val="22"/>
                <w:szCs w:val="22"/>
              </w:rPr>
            </w:pPr>
            <w:r w:rsidRPr="00EA6973">
              <w:rPr>
                <w:sz w:val="22"/>
                <w:szCs w:val="22"/>
              </w:rPr>
              <w:t>Уметь решать уравнения и неравенства</w:t>
            </w:r>
          </w:p>
        </w:tc>
        <w:tc>
          <w:tcPr>
            <w:tcW w:w="113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hanging="112"/>
              <w:jc w:val="center"/>
              <w:rPr>
                <w:sz w:val="22"/>
                <w:szCs w:val="22"/>
              </w:rPr>
            </w:pPr>
            <w:r w:rsidRPr="00EA6973">
              <w:rPr>
                <w:sz w:val="22"/>
                <w:szCs w:val="22"/>
              </w:rPr>
              <w:t>П</w:t>
            </w:r>
          </w:p>
        </w:tc>
        <w:tc>
          <w:tcPr>
            <w:tcW w:w="99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44</w:t>
            </w:r>
          </w:p>
        </w:tc>
        <w:tc>
          <w:tcPr>
            <w:tcW w:w="127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12</w:t>
            </w:r>
          </w:p>
        </w:tc>
        <w:tc>
          <w:tcPr>
            <w:tcW w:w="1203"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73</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92</w:t>
            </w:r>
          </w:p>
        </w:tc>
      </w:tr>
      <w:tr w:rsidR="0038738A" w:rsidRPr="006020BB" w:rsidTr="006F3161">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13</w:t>
            </w:r>
          </w:p>
        </w:tc>
        <w:tc>
          <w:tcPr>
            <w:tcW w:w="2126" w:type="dxa"/>
            <w:tcBorders>
              <w:top w:val="single" w:sz="8" w:space="0" w:color="000000"/>
              <w:left w:val="single" w:sz="8" w:space="0" w:color="000000"/>
              <w:bottom w:val="single" w:sz="8" w:space="0" w:color="000000"/>
              <w:right w:val="single" w:sz="8" w:space="0" w:color="000000"/>
            </w:tcBorders>
          </w:tcPr>
          <w:p w:rsidR="0038738A" w:rsidRPr="00EA6973" w:rsidRDefault="0038738A" w:rsidP="006F3161">
            <w:pPr>
              <w:pStyle w:val="Default"/>
              <w:rPr>
                <w:color w:val="auto"/>
                <w:sz w:val="22"/>
                <w:szCs w:val="22"/>
              </w:rPr>
            </w:pPr>
            <w:r w:rsidRPr="00EA6973">
              <w:rPr>
                <w:sz w:val="22"/>
                <w:szCs w:val="22"/>
              </w:rPr>
              <w:t>Уметь выполнять действия с геометрическими фигурами, координатами и векторами</w:t>
            </w:r>
          </w:p>
        </w:tc>
        <w:tc>
          <w:tcPr>
            <w:tcW w:w="113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hanging="112"/>
              <w:jc w:val="center"/>
              <w:rPr>
                <w:sz w:val="22"/>
                <w:szCs w:val="22"/>
              </w:rPr>
            </w:pPr>
            <w:r w:rsidRPr="00EA6973">
              <w:rPr>
                <w:sz w:val="22"/>
                <w:szCs w:val="22"/>
              </w:rPr>
              <w:t>П</w:t>
            </w:r>
          </w:p>
        </w:tc>
        <w:tc>
          <w:tcPr>
            <w:tcW w:w="99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2</w:t>
            </w:r>
          </w:p>
        </w:tc>
        <w:tc>
          <w:tcPr>
            <w:tcW w:w="127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6</w:t>
            </w:r>
          </w:p>
        </w:tc>
      </w:tr>
      <w:tr w:rsidR="0038738A" w:rsidRPr="006020BB" w:rsidTr="006F3161">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14</w:t>
            </w:r>
          </w:p>
        </w:tc>
        <w:tc>
          <w:tcPr>
            <w:tcW w:w="2126" w:type="dxa"/>
            <w:tcBorders>
              <w:top w:val="single" w:sz="8" w:space="0" w:color="000000"/>
              <w:left w:val="single" w:sz="8" w:space="0" w:color="000000"/>
              <w:bottom w:val="single" w:sz="8" w:space="0" w:color="000000"/>
              <w:right w:val="single" w:sz="8" w:space="0" w:color="000000"/>
            </w:tcBorders>
          </w:tcPr>
          <w:p w:rsidR="0038738A" w:rsidRPr="00EA6973" w:rsidRDefault="0038738A" w:rsidP="006F3161">
            <w:pPr>
              <w:pStyle w:val="Default"/>
              <w:rPr>
                <w:color w:val="auto"/>
                <w:sz w:val="22"/>
                <w:szCs w:val="22"/>
              </w:rPr>
            </w:pPr>
            <w:r w:rsidRPr="00EA6973">
              <w:rPr>
                <w:sz w:val="22"/>
                <w:szCs w:val="22"/>
              </w:rPr>
              <w:t>Уметь решать уравнения и неравенства</w:t>
            </w:r>
          </w:p>
        </w:tc>
        <w:tc>
          <w:tcPr>
            <w:tcW w:w="113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hanging="112"/>
              <w:jc w:val="center"/>
              <w:rPr>
                <w:sz w:val="22"/>
                <w:szCs w:val="22"/>
              </w:rPr>
            </w:pPr>
            <w:r w:rsidRPr="00EA6973">
              <w:rPr>
                <w:sz w:val="22"/>
                <w:szCs w:val="22"/>
              </w:rPr>
              <w:t>П</w:t>
            </w:r>
          </w:p>
        </w:tc>
        <w:tc>
          <w:tcPr>
            <w:tcW w:w="99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42</w:t>
            </w:r>
          </w:p>
        </w:tc>
        <w:tc>
          <w:tcPr>
            <w:tcW w:w="127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1</w:t>
            </w:r>
          </w:p>
        </w:tc>
        <w:tc>
          <w:tcPr>
            <w:tcW w:w="1203"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67</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100</w:t>
            </w:r>
          </w:p>
        </w:tc>
      </w:tr>
      <w:tr w:rsidR="0038738A" w:rsidRPr="006020BB" w:rsidTr="006F3161">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15</w:t>
            </w:r>
          </w:p>
        </w:tc>
        <w:tc>
          <w:tcPr>
            <w:tcW w:w="2126" w:type="dxa"/>
            <w:tcBorders>
              <w:top w:val="single" w:sz="8" w:space="0" w:color="000000"/>
              <w:left w:val="single" w:sz="8" w:space="0" w:color="000000"/>
              <w:bottom w:val="single" w:sz="8" w:space="0" w:color="000000"/>
              <w:right w:val="single" w:sz="8" w:space="0" w:color="000000"/>
            </w:tcBorders>
          </w:tcPr>
          <w:p w:rsidR="0038738A" w:rsidRPr="00EA6973" w:rsidRDefault="0038738A" w:rsidP="006F3161">
            <w:pPr>
              <w:pStyle w:val="Default"/>
              <w:rPr>
                <w:color w:val="auto"/>
                <w:sz w:val="22"/>
                <w:szCs w:val="22"/>
              </w:rPr>
            </w:pPr>
            <w:r w:rsidRPr="00EA6973">
              <w:rPr>
                <w:sz w:val="22"/>
                <w:szCs w:val="22"/>
              </w:rPr>
              <w:t>Уметь использовать приобретённые знания и умения в практической деятельности и повседневной жизни</w:t>
            </w:r>
          </w:p>
        </w:tc>
        <w:tc>
          <w:tcPr>
            <w:tcW w:w="113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hanging="112"/>
              <w:jc w:val="center"/>
              <w:rPr>
                <w:sz w:val="22"/>
                <w:szCs w:val="22"/>
              </w:rPr>
            </w:pPr>
            <w:r w:rsidRPr="00EA6973">
              <w:rPr>
                <w:sz w:val="22"/>
                <w:szCs w:val="22"/>
              </w:rPr>
              <w:t>П</w:t>
            </w:r>
          </w:p>
        </w:tc>
        <w:tc>
          <w:tcPr>
            <w:tcW w:w="99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35</w:t>
            </w:r>
          </w:p>
        </w:tc>
        <w:tc>
          <w:tcPr>
            <w:tcW w:w="127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38</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100</w:t>
            </w:r>
          </w:p>
        </w:tc>
      </w:tr>
      <w:tr w:rsidR="0038738A" w:rsidRPr="006020BB" w:rsidTr="006F3161">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16</w:t>
            </w:r>
          </w:p>
        </w:tc>
        <w:tc>
          <w:tcPr>
            <w:tcW w:w="2126" w:type="dxa"/>
            <w:tcBorders>
              <w:top w:val="single" w:sz="8" w:space="0" w:color="000000"/>
              <w:left w:val="single" w:sz="8" w:space="0" w:color="000000"/>
              <w:bottom w:val="single" w:sz="8" w:space="0" w:color="000000"/>
              <w:right w:val="single" w:sz="8" w:space="0" w:color="000000"/>
            </w:tcBorders>
          </w:tcPr>
          <w:p w:rsidR="0038738A" w:rsidRPr="00EA6973" w:rsidRDefault="0038738A" w:rsidP="006F3161">
            <w:pPr>
              <w:pStyle w:val="Default"/>
              <w:rPr>
                <w:color w:val="auto"/>
                <w:sz w:val="22"/>
                <w:szCs w:val="22"/>
              </w:rPr>
            </w:pPr>
            <w:r w:rsidRPr="00EA6973">
              <w:rPr>
                <w:sz w:val="22"/>
                <w:szCs w:val="22"/>
              </w:rPr>
              <w:t>Уметь выполнять действия с геометрическими фигурами, координатами и векторами</w:t>
            </w:r>
          </w:p>
        </w:tc>
        <w:tc>
          <w:tcPr>
            <w:tcW w:w="113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hanging="112"/>
              <w:jc w:val="center"/>
              <w:rPr>
                <w:sz w:val="22"/>
                <w:szCs w:val="22"/>
              </w:rPr>
            </w:pPr>
            <w:r w:rsidRPr="00EA6973">
              <w:rPr>
                <w:sz w:val="22"/>
                <w:szCs w:val="22"/>
              </w:rPr>
              <w:t>П</w:t>
            </w:r>
          </w:p>
        </w:tc>
        <w:tc>
          <w:tcPr>
            <w:tcW w:w="99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9</w:t>
            </w:r>
          </w:p>
        </w:tc>
        <w:tc>
          <w:tcPr>
            <w:tcW w:w="127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2</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33</w:t>
            </w:r>
          </w:p>
        </w:tc>
      </w:tr>
      <w:tr w:rsidR="0038738A" w:rsidRPr="006020BB" w:rsidTr="006F3161">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17</w:t>
            </w:r>
          </w:p>
        </w:tc>
        <w:tc>
          <w:tcPr>
            <w:tcW w:w="2126" w:type="dxa"/>
            <w:tcBorders>
              <w:top w:val="single" w:sz="8" w:space="0" w:color="000000"/>
              <w:left w:val="single" w:sz="8" w:space="0" w:color="000000"/>
              <w:bottom w:val="single" w:sz="8" w:space="0" w:color="000000"/>
              <w:right w:val="single" w:sz="8" w:space="0" w:color="000000"/>
            </w:tcBorders>
          </w:tcPr>
          <w:p w:rsidR="0038738A" w:rsidRPr="00EA6973" w:rsidRDefault="0038738A" w:rsidP="006F3161">
            <w:pPr>
              <w:pStyle w:val="Default"/>
              <w:rPr>
                <w:color w:val="auto"/>
                <w:sz w:val="22"/>
                <w:szCs w:val="22"/>
              </w:rPr>
            </w:pPr>
            <w:r w:rsidRPr="00EA6973">
              <w:rPr>
                <w:sz w:val="22"/>
                <w:szCs w:val="22"/>
              </w:rPr>
              <w:t>Уметь решать уравнения и неравенства</w:t>
            </w:r>
          </w:p>
        </w:tc>
        <w:tc>
          <w:tcPr>
            <w:tcW w:w="113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hanging="112"/>
              <w:jc w:val="center"/>
              <w:rPr>
                <w:sz w:val="22"/>
                <w:szCs w:val="22"/>
              </w:rPr>
            </w:pPr>
            <w:r w:rsidRPr="00EA6973">
              <w:rPr>
                <w:sz w:val="22"/>
                <w:szCs w:val="22"/>
              </w:rPr>
              <w:t>В</w:t>
            </w:r>
          </w:p>
        </w:tc>
        <w:tc>
          <w:tcPr>
            <w:tcW w:w="99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11</w:t>
            </w:r>
          </w:p>
        </w:tc>
        <w:tc>
          <w:tcPr>
            <w:tcW w:w="127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2</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42</w:t>
            </w:r>
          </w:p>
        </w:tc>
      </w:tr>
      <w:tr w:rsidR="0038738A" w:rsidRPr="006020BB" w:rsidTr="006F3161">
        <w:trPr>
          <w:cantSplit/>
          <w:trHeight w:val="309"/>
        </w:trPr>
        <w:tc>
          <w:tcPr>
            <w:tcW w:w="801"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18</w:t>
            </w:r>
          </w:p>
        </w:tc>
        <w:tc>
          <w:tcPr>
            <w:tcW w:w="2126" w:type="dxa"/>
            <w:tcBorders>
              <w:top w:val="single" w:sz="8" w:space="0" w:color="000000"/>
              <w:left w:val="single" w:sz="8" w:space="0" w:color="000000"/>
              <w:bottom w:val="single" w:sz="8" w:space="0" w:color="000000"/>
              <w:right w:val="single" w:sz="8" w:space="0" w:color="000000"/>
            </w:tcBorders>
          </w:tcPr>
          <w:p w:rsidR="0038738A" w:rsidRPr="00EA6973" w:rsidRDefault="0038738A" w:rsidP="006F3161">
            <w:pPr>
              <w:pStyle w:val="Default"/>
              <w:rPr>
                <w:color w:val="auto"/>
                <w:sz w:val="22"/>
                <w:szCs w:val="22"/>
              </w:rPr>
            </w:pPr>
            <w:r w:rsidRPr="00EA6973">
              <w:rPr>
                <w:sz w:val="22"/>
                <w:szCs w:val="22"/>
              </w:rPr>
              <w:t>Уметь строить и исследовать простейшие математические модели</w:t>
            </w:r>
          </w:p>
        </w:tc>
        <w:tc>
          <w:tcPr>
            <w:tcW w:w="113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hanging="112"/>
              <w:jc w:val="center"/>
              <w:rPr>
                <w:sz w:val="22"/>
                <w:szCs w:val="22"/>
              </w:rPr>
            </w:pPr>
            <w:r w:rsidRPr="00EA6973">
              <w:rPr>
                <w:sz w:val="22"/>
                <w:szCs w:val="22"/>
              </w:rPr>
              <w:t>В</w:t>
            </w:r>
          </w:p>
        </w:tc>
        <w:tc>
          <w:tcPr>
            <w:tcW w:w="99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autoSpaceDE w:val="0"/>
              <w:autoSpaceDN w:val="0"/>
              <w:adjustRightInd w:val="0"/>
              <w:ind w:firstLine="67"/>
              <w:jc w:val="center"/>
              <w:rPr>
                <w:sz w:val="22"/>
                <w:szCs w:val="22"/>
              </w:rPr>
            </w:pPr>
            <w:r w:rsidRPr="00EA6973">
              <w:rPr>
                <w:sz w:val="22"/>
                <w:szCs w:val="22"/>
              </w:rPr>
              <w:t>12</w:t>
            </w:r>
          </w:p>
        </w:tc>
        <w:tc>
          <w:tcPr>
            <w:tcW w:w="1272"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4</w:t>
            </w:r>
          </w:p>
        </w:tc>
        <w:tc>
          <w:tcPr>
            <w:tcW w:w="1203"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11</w:t>
            </w:r>
          </w:p>
        </w:tc>
        <w:tc>
          <w:tcPr>
            <w:tcW w:w="1204" w:type="dxa"/>
            <w:tcBorders>
              <w:top w:val="single" w:sz="8" w:space="0" w:color="000000"/>
              <w:left w:val="single" w:sz="8" w:space="0" w:color="000000"/>
              <w:bottom w:val="single" w:sz="8" w:space="0" w:color="000000"/>
              <w:right w:val="single" w:sz="8" w:space="0" w:color="000000"/>
            </w:tcBorders>
            <w:vAlign w:val="center"/>
          </w:tcPr>
          <w:p w:rsidR="0038738A" w:rsidRPr="00EA6973" w:rsidRDefault="0038738A" w:rsidP="006F3161">
            <w:pPr>
              <w:jc w:val="center"/>
              <w:rPr>
                <w:sz w:val="22"/>
                <w:szCs w:val="22"/>
              </w:rPr>
            </w:pPr>
            <w:r w:rsidRPr="00EA6973">
              <w:rPr>
                <w:sz w:val="22"/>
                <w:szCs w:val="22"/>
              </w:rPr>
              <w:t>33</w:t>
            </w:r>
          </w:p>
        </w:tc>
      </w:tr>
    </w:tbl>
    <w:p w:rsidR="009D4489" w:rsidRDefault="009D4489" w:rsidP="009D4489">
      <w:pPr>
        <w:ind w:left="-426" w:firstLine="965"/>
        <w:jc w:val="both"/>
        <w:rPr>
          <w:i/>
          <w:iCs/>
        </w:rPr>
      </w:pPr>
    </w:p>
    <w:p w:rsidR="0038738A" w:rsidRDefault="0038738A" w:rsidP="0038738A">
      <w:pPr>
        <w:jc w:val="both"/>
        <w:rPr>
          <w:i/>
          <w:iCs/>
        </w:rPr>
      </w:pPr>
    </w:p>
    <w:p w:rsidR="009D4489" w:rsidRDefault="009D4489" w:rsidP="009D4489">
      <w:pPr>
        <w:pStyle w:val="3"/>
        <w:numPr>
          <w:ilvl w:val="0"/>
          <w:numId w:val="0"/>
        </w:numPr>
        <w:ind w:left="993"/>
        <w:rPr>
          <w:rFonts w:ascii="Times New Roman" w:hAnsi="Times New Roman"/>
          <w:b w:val="0"/>
          <w:bCs w:val="0"/>
          <w:lang w:val="ru-RU"/>
        </w:rPr>
      </w:pPr>
      <w:r w:rsidRPr="00D72FE0">
        <w:rPr>
          <w:rFonts w:ascii="Times New Roman" w:hAnsi="Times New Roman"/>
          <w:bCs w:val="0"/>
          <w:lang w:val="ru-RU"/>
        </w:rPr>
        <w:lastRenderedPageBreak/>
        <w:t>3.2.2.</w:t>
      </w:r>
      <w:r>
        <w:rPr>
          <w:rFonts w:ascii="Times New Roman" w:hAnsi="Times New Roman"/>
          <w:b w:val="0"/>
          <w:bCs w:val="0"/>
          <w:lang w:val="ru-RU"/>
        </w:rPr>
        <w:t xml:space="preserve"> </w:t>
      </w:r>
      <w:r>
        <w:rPr>
          <w:rFonts w:ascii="Times New Roman" w:hAnsi="Times New Roman"/>
          <w:b w:val="0"/>
          <w:bCs w:val="0"/>
        </w:rPr>
        <w:t>Содержательный анализ выполнения заданий КИМ</w:t>
      </w:r>
    </w:p>
    <w:p w:rsidR="0038738A" w:rsidRPr="0038738A" w:rsidRDefault="0038738A" w:rsidP="0038738A"/>
    <w:p w:rsidR="0038738A" w:rsidRPr="0038738A" w:rsidRDefault="0038738A" w:rsidP="0038738A">
      <w:pPr>
        <w:spacing w:line="360" w:lineRule="auto"/>
        <w:ind w:firstLine="539"/>
        <w:jc w:val="both"/>
      </w:pPr>
      <w:r w:rsidRPr="0038738A">
        <w:rPr>
          <w:rFonts w:eastAsia="Times New Roman"/>
          <w:b/>
          <w:color w:val="000000"/>
        </w:rPr>
        <w:t>Задани</w:t>
      </w:r>
      <w:r w:rsidR="00CF2717">
        <w:rPr>
          <w:rFonts w:eastAsia="Times New Roman"/>
          <w:b/>
          <w:color w:val="000000"/>
        </w:rPr>
        <w:t>е</w:t>
      </w:r>
      <w:r w:rsidRPr="0038738A">
        <w:rPr>
          <w:rFonts w:eastAsia="Times New Roman"/>
          <w:b/>
          <w:color w:val="000000"/>
        </w:rPr>
        <w:t xml:space="preserve"> №1 </w:t>
      </w:r>
      <w:r w:rsidRPr="0038738A">
        <w:rPr>
          <w:rStyle w:val="fontstyle01"/>
          <w:rFonts w:ascii="Times New Roman" w:hAnsi="Times New Roman"/>
          <w:sz w:val="24"/>
          <w:szCs w:val="24"/>
        </w:rPr>
        <w:t>представляет собой несложное показательное, логарифмическое, дробно-рациональное или иррациональное уравнение базового уровня, которое в одно-два</w:t>
      </w:r>
      <w:r w:rsidRPr="0038738A">
        <w:rPr>
          <w:color w:val="000000"/>
        </w:rPr>
        <w:t xml:space="preserve"> </w:t>
      </w:r>
      <w:r w:rsidRPr="0038738A">
        <w:rPr>
          <w:rStyle w:val="fontstyle01"/>
          <w:rFonts w:ascii="Times New Roman" w:hAnsi="Times New Roman"/>
          <w:sz w:val="24"/>
          <w:szCs w:val="24"/>
        </w:rPr>
        <w:t>действия сводится к линейному или квадратному уравнению, или тригонометрическое уравнение. Если уравнение сводится к квадратному, то в условии задается дополнительное ограничение для отбора корня. В случае логарифмического или иррационального уравнения один из корней может быть отброшен как посторонний без</w:t>
      </w:r>
      <w:r w:rsidRPr="0038738A">
        <w:rPr>
          <w:color w:val="000000"/>
        </w:rPr>
        <w:t xml:space="preserve"> </w:t>
      </w:r>
      <w:r w:rsidRPr="0038738A">
        <w:rPr>
          <w:rStyle w:val="fontstyle01"/>
          <w:rFonts w:ascii="Times New Roman" w:hAnsi="Times New Roman"/>
          <w:sz w:val="24"/>
          <w:szCs w:val="24"/>
        </w:rPr>
        <w:t>дополнительного ограничения.</w:t>
      </w:r>
      <w:r w:rsidRPr="0038738A">
        <w:t xml:space="preserve"> С задачей справились 93% выпускников. Часть ошибочных ответов связана с использованием равносильных переходов, а также с ошибками решения различных типов уравнений. Для исключения арифметической ошибки при решении подобных заданий необходимо рекомендовать учащимся делать обязательную проверку полученного ответа путем его подстановки в данное уравнение. В группе выпускников, не преодолевших минимальный балл, решаемость данного задания составила 73%, в остальных группах более 99%.</w:t>
      </w:r>
    </w:p>
    <w:p w:rsidR="0038738A" w:rsidRPr="0038738A" w:rsidRDefault="0038738A" w:rsidP="0038738A">
      <w:pPr>
        <w:shd w:val="clear" w:color="auto" w:fill="FFFFFF"/>
        <w:spacing w:before="100" w:beforeAutospacing="1" w:after="100" w:afterAutospacing="1" w:line="360" w:lineRule="auto"/>
        <w:jc w:val="both"/>
        <w:rPr>
          <w:rFonts w:eastAsia="Times New Roman"/>
          <w:color w:val="000000"/>
        </w:rPr>
      </w:pPr>
      <w:r w:rsidRPr="0038738A">
        <w:rPr>
          <w:rFonts w:eastAsia="Times New Roman"/>
          <w:b/>
          <w:color w:val="000000"/>
        </w:rPr>
        <w:t xml:space="preserve">Задание №2  </w:t>
      </w:r>
      <w:r w:rsidRPr="0038738A">
        <w:t>на вычисление в простейших случаях вероятности событий показывают, что 92% выпускников умеют находить отношение числа благоприятных для наступления некоторого события исходов к числу всех исходов. Имеющиеся ошибки связаны с невнимательным чтением условия задачи, с вычислительными ошибками при переводе обыкновенной дроби в десятичную. В группе выпускников, не преодолевших минимальный балл, решаемость данного задания составила 73%, в остальных группах более 96%.</w:t>
      </w:r>
    </w:p>
    <w:p w:rsidR="0038738A" w:rsidRPr="0038738A" w:rsidRDefault="0038738A" w:rsidP="0038738A">
      <w:pPr>
        <w:spacing w:line="360" w:lineRule="auto"/>
        <w:ind w:firstLine="539"/>
        <w:jc w:val="both"/>
      </w:pPr>
      <w:r w:rsidRPr="0038738A">
        <w:t xml:space="preserve">В </w:t>
      </w:r>
      <w:r w:rsidRPr="0038738A">
        <w:rPr>
          <w:b/>
        </w:rPr>
        <w:t>задании №3</w:t>
      </w:r>
      <w:r w:rsidRPr="0038738A">
        <w:t xml:space="preserve"> рассматриваются простейшие планиметрические задачи Средний процент выполнения этого задания – 80%. Часть неправильных ответов обусловлена недостаточным знанием геометрических формул, часть – неверными вычислениями. </w:t>
      </w:r>
      <w:r w:rsidRPr="0038738A">
        <w:rPr>
          <w:color w:val="000000"/>
        </w:rPr>
        <w:t xml:space="preserve">Фактически данное задание призвано охватить и проиллюстрировать на примерах основные теоремы и приёмы решения задач из курса планиметрии за 7-9 классы. </w:t>
      </w:r>
      <w:r w:rsidRPr="0038738A">
        <w:t xml:space="preserve">Следует обратить особое внимание на развитие геометрической интуиции учащихся, умения работать с чертежом, узнавать базовые геометрические конструкции. В группе выпускников, не преодолевших минимальный балл, решаемость данного задания составила 45%, в остальных группах более 80%. </w:t>
      </w:r>
    </w:p>
    <w:p w:rsidR="0038738A" w:rsidRPr="0038738A" w:rsidRDefault="0038738A" w:rsidP="0038738A">
      <w:pPr>
        <w:shd w:val="clear" w:color="auto" w:fill="FFFFFF"/>
        <w:spacing w:before="100" w:beforeAutospacing="1" w:after="100" w:afterAutospacing="1" w:line="360" w:lineRule="auto"/>
        <w:jc w:val="both"/>
      </w:pPr>
      <w:r w:rsidRPr="0038738A">
        <w:rPr>
          <w:rFonts w:eastAsia="Times New Roman"/>
          <w:color w:val="000000"/>
        </w:rPr>
        <w:t xml:space="preserve"> </w:t>
      </w:r>
      <w:r w:rsidRPr="0038738A">
        <w:t xml:space="preserve">Результаты выполнения </w:t>
      </w:r>
      <w:r w:rsidRPr="0038738A">
        <w:rPr>
          <w:b/>
        </w:rPr>
        <w:t>задания № 4</w:t>
      </w:r>
      <w:r w:rsidRPr="0038738A">
        <w:t xml:space="preserve"> на вычисление и преобразование различных выражений показывают, что 54% выпускников умеют выполнять соответствующие действия. Имеющиеся ошибки связаны  с вычислительными ошибками и использование формул сокращенного умножения. В группе выпускников, не преодолевших минимальный балл, решаемость данного задания составила 9%, в группе  до 60 баллов 56%, в остальных группах более 83%.</w:t>
      </w:r>
    </w:p>
    <w:p w:rsidR="0038738A" w:rsidRPr="0038738A" w:rsidRDefault="0038738A" w:rsidP="0038738A">
      <w:pPr>
        <w:spacing w:line="360" w:lineRule="auto"/>
        <w:ind w:firstLine="539"/>
        <w:jc w:val="both"/>
      </w:pPr>
      <w:r w:rsidRPr="0038738A">
        <w:rPr>
          <w:b/>
        </w:rPr>
        <w:lastRenderedPageBreak/>
        <w:t>Задание №5</w:t>
      </w:r>
      <w:r w:rsidRPr="0038738A">
        <w:t xml:space="preserve"> </w:t>
      </w:r>
      <w:r w:rsidRPr="0038738A">
        <w:rPr>
          <w:color w:val="000000"/>
        </w:rPr>
        <w:t xml:space="preserve">можно условно разделить на две группы: первая – вполне традиционные несложные задачи на вычисление углов, расстояний, площадей поверхностей и объёмов; вторая – задачи, которые в определённой степени можно считать заданиями с практическим содержанием. В последних обычно требуется ответить на вопросы, связанные с изменением площади, объёма или массы тела при изменении его линейных размеров (например, ответить на вопрос о массе шарика, сделанного из того же материала, что и шарик вдвое меньшего радиуса, если масса меньшего шарика известна), найти площадь поверхности или объём невыпуклого многогранника, все двугранные углы которого прямые. </w:t>
      </w:r>
      <w:r w:rsidRPr="0038738A">
        <w:t xml:space="preserve">Результаты выполнения </w:t>
      </w:r>
      <w:r w:rsidRPr="0038738A">
        <w:rPr>
          <w:b/>
        </w:rPr>
        <w:t>задания №5</w:t>
      </w:r>
      <w:r w:rsidRPr="0038738A">
        <w:t xml:space="preserve"> – 67%  показывает то, что сохраняются некоторые  пробелы в геометрической подготовке. Процент выполнения в группе не преодолевших минимальный порог – 18%; в группе от минимального до 60 баллов – 57%. </w:t>
      </w:r>
      <w:r w:rsidRPr="0038738A">
        <w:rPr>
          <w:color w:val="000000"/>
        </w:rPr>
        <w:t>На учебных занятиях необходимо уделять внимание стандартным задачам на правильные пирамиды и призмы, тела вращения и некоторые несложные задачи на произвольные пирамиды или наклонные призмы, в сущности проверяющие владение основными понятиями, определениями и теоремами.</w:t>
      </w:r>
    </w:p>
    <w:p w:rsidR="0038738A" w:rsidRPr="0038738A" w:rsidRDefault="0038738A" w:rsidP="0038738A">
      <w:pPr>
        <w:shd w:val="clear" w:color="auto" w:fill="FFFFFF"/>
        <w:spacing w:before="100" w:beforeAutospacing="1" w:after="100" w:afterAutospacing="1" w:line="360" w:lineRule="auto"/>
        <w:jc w:val="both"/>
        <w:rPr>
          <w:rFonts w:eastAsia="Times New Roman"/>
          <w:color w:val="000000"/>
        </w:rPr>
      </w:pPr>
      <w:r w:rsidRPr="0038738A">
        <w:rPr>
          <w:b/>
        </w:rPr>
        <w:t>Задание №6</w:t>
      </w:r>
      <w:r w:rsidRPr="0038738A">
        <w:t xml:space="preserve"> на использование геометрического смысла производной продолжает вызывать затруднение при решении – его выполнили 71% участников. Статистика показывает большой разброс в решаемости этого задания по группам. Так, в группе не преодолевших минимальный порог – 27%, в группе от минимального до 60 баллов – 57%, в группе от 62 до 80 баллов – 98%, в группе от 81 до 100 баллов – 100%. </w:t>
      </w:r>
    </w:p>
    <w:p w:rsidR="0038738A" w:rsidRPr="0038738A" w:rsidRDefault="0038738A" w:rsidP="0038738A">
      <w:pPr>
        <w:spacing w:line="360" w:lineRule="auto"/>
        <w:jc w:val="both"/>
      </w:pPr>
      <w:r w:rsidRPr="0038738A">
        <w:t xml:space="preserve">Алгебраическое </w:t>
      </w:r>
      <w:r w:rsidRPr="0038738A">
        <w:rPr>
          <w:b/>
        </w:rPr>
        <w:t>задание повышенного уровня №7</w:t>
      </w:r>
      <w:r w:rsidRPr="0038738A">
        <w:t xml:space="preserve">  на решение уравнений и неравенств выполнили 67% выпускников. Получение ответа практически в любой задаче ЕГЭ по математике связано с вычислениями, преобразованиями, нахождением значений числовых и буквенных выражений. Умение правильно и достаточно быстро считать, знание алгоритмов решения основных типов задач по теме является существенным фактором успешной сдачи экзамена. В группе выпускников, не преодолевших минимальный балл, решаемость данного задания составила 0%, в группе от минимального до 60 баллов – 74%, в остальных группах более 92%.</w:t>
      </w:r>
    </w:p>
    <w:p w:rsidR="0038738A" w:rsidRPr="0038738A" w:rsidRDefault="0038738A" w:rsidP="0038738A">
      <w:pPr>
        <w:spacing w:line="360" w:lineRule="auto"/>
        <w:ind w:firstLine="539"/>
        <w:jc w:val="both"/>
      </w:pPr>
      <w:r w:rsidRPr="0038738A">
        <w:rPr>
          <w:b/>
        </w:rPr>
        <w:t>Задание №8</w:t>
      </w:r>
      <w:r w:rsidRPr="0038738A">
        <w:t xml:space="preserve"> проверяло </w:t>
      </w:r>
      <w:proofErr w:type="spellStart"/>
      <w:r w:rsidRPr="0038738A">
        <w:t>сформированность</w:t>
      </w:r>
      <w:proofErr w:type="spellEnd"/>
      <w:r w:rsidRPr="0038738A">
        <w:t xml:space="preserve"> умения строить и исследовать простейшие математические модели – решать текстовые задачи. Задание выполнили правильно 66% выпускников. Можно отметить, что наибольшие трудности были в составлении уравнения по условию задачи и его решении. Статистика показывает большой разброс в решаемости задания по группам. Так, в группе не преодолевших минимальный порог – 27%, в группе от минимального до 60 баллов – 45%, в группе от 62 до 80 баллов – 92%. </w:t>
      </w:r>
    </w:p>
    <w:p w:rsidR="0038738A" w:rsidRPr="0038738A" w:rsidRDefault="0038738A" w:rsidP="0038738A">
      <w:pPr>
        <w:spacing w:line="360" w:lineRule="auto"/>
        <w:ind w:firstLine="539"/>
        <w:jc w:val="both"/>
      </w:pPr>
      <w:r w:rsidRPr="0038738A">
        <w:t xml:space="preserve">Новое алгебраическое </w:t>
      </w:r>
      <w:r w:rsidRPr="0038738A">
        <w:rPr>
          <w:b/>
        </w:rPr>
        <w:t>задание повышенного уровня №9</w:t>
      </w:r>
      <w:r w:rsidRPr="0038738A">
        <w:t xml:space="preserve">  на действие с функциями и их графиками  решили 66% выпускников. В группе выпускников, не преодолевших </w:t>
      </w:r>
      <w:r w:rsidRPr="0038738A">
        <w:lastRenderedPageBreak/>
        <w:t>минимальный балл, решаемость данного задания составила 0%, в группе от минимального до 60 баллов – 46,5%, в остальных группах более 98%.</w:t>
      </w:r>
    </w:p>
    <w:p w:rsidR="0038738A" w:rsidRPr="0038738A" w:rsidRDefault="0038738A" w:rsidP="0038738A">
      <w:pPr>
        <w:spacing w:line="360" w:lineRule="auto"/>
        <w:ind w:firstLine="539"/>
        <w:jc w:val="both"/>
      </w:pPr>
      <w:r w:rsidRPr="0038738A">
        <w:t xml:space="preserve">Результаты выполнения </w:t>
      </w:r>
      <w:r w:rsidRPr="0038738A">
        <w:rPr>
          <w:b/>
        </w:rPr>
        <w:t>задания № 10</w:t>
      </w:r>
      <w:r w:rsidRPr="0038738A">
        <w:t xml:space="preserve"> на вычисление  вероятности сложных событий показывают, что 76% выпускников умеют применять необходимые формулы для нахождения вероятности. В группе выпускников, не преодолевших минимальный балл, решаемость данного задания составила 36%, в остальных группах более 74%.</w:t>
      </w:r>
    </w:p>
    <w:p w:rsidR="0038738A" w:rsidRPr="0038738A" w:rsidRDefault="0038738A" w:rsidP="0038738A">
      <w:pPr>
        <w:spacing w:line="360" w:lineRule="auto"/>
        <w:ind w:firstLine="539"/>
        <w:jc w:val="both"/>
      </w:pPr>
      <w:r w:rsidRPr="0038738A">
        <w:t xml:space="preserve">Результаты выполнения выпускниками </w:t>
      </w:r>
      <w:r w:rsidRPr="0038738A">
        <w:rPr>
          <w:b/>
        </w:rPr>
        <w:t>задания №11</w:t>
      </w:r>
      <w:r w:rsidRPr="0038738A">
        <w:t xml:space="preserve"> на исследование функций: нахождение точек экстремума, экстремумов, наибольших и наименьших значений функций. С заданием справились 63% участников. Статистика показывает большой разброс в результатах участников с разным уровнем подготовки. В группе не преодолевших минимальный порог – 9%, в группе от минимального до 60 баллов – 54%, в группе от 62 до 80 баллов – 88%. В группе выпускников, выполнивших экзаменационную работу на 81-100 баллов, решаемость данного задания составила 100%. </w:t>
      </w:r>
    </w:p>
    <w:p w:rsidR="0038738A" w:rsidRPr="0038738A" w:rsidRDefault="0038738A" w:rsidP="0038738A">
      <w:pPr>
        <w:spacing w:line="360" w:lineRule="auto"/>
        <w:ind w:firstLine="539"/>
        <w:jc w:val="both"/>
      </w:pPr>
      <w:r w:rsidRPr="0038738A">
        <w:t xml:space="preserve">В решении </w:t>
      </w:r>
      <w:r w:rsidRPr="0038738A">
        <w:rPr>
          <w:b/>
        </w:rPr>
        <w:t>задания №12</w:t>
      </w:r>
      <w:r w:rsidRPr="0038738A">
        <w:t xml:space="preserve"> отмечены грубые ошибки в использовании формул приведения, в которых тригонометрическая функция возводится в четную степень, неверное решение простейших тригонометрических уравнений, неправильный или необоснованный отбор корней, принадлежащих определенному промежутку. При выполнении второго пункта участники ЕГЭ часто демонстрировали небрежность при отборе корней с помощью тригонометрической окружности.  Решаемость данного задания составила 44%. В группе выпускников, не преодолевших минимальный балл, решаемость данного задания составила 0%, в группе от минимального до 60 баллов – 12%, в группе от 62 до 80 баллов – 73%, в группе от 81 до 100 баллов – 92%. </w:t>
      </w:r>
    </w:p>
    <w:p w:rsidR="0038738A" w:rsidRPr="0038738A" w:rsidRDefault="0038738A" w:rsidP="0038738A">
      <w:pPr>
        <w:spacing w:line="360" w:lineRule="auto"/>
        <w:ind w:firstLine="539"/>
        <w:jc w:val="both"/>
      </w:pPr>
      <w:r w:rsidRPr="0038738A">
        <w:t xml:space="preserve">К заданиям повышенного уровня сложности по геометрии относилось </w:t>
      </w:r>
      <w:r w:rsidRPr="0038738A">
        <w:rPr>
          <w:b/>
        </w:rPr>
        <w:t>задание №13</w:t>
      </w:r>
      <w:r w:rsidRPr="0038738A">
        <w:t xml:space="preserve"> (стереометрия). В этом году именно эта задача вызвала наибольшие трудности у выпускников. Решаемость данного задания составила 2%. Процент выполнения данного задания в группе выпускников, выполнивших работу на 80-100 баллов, составил 6%. Доказательство перпендикулярности плоскостей вызвало затруднения. Вероятно, учащиеся плохо владеют теоретическими фактами, в частности, не знают признак перпендикулярности плоскостей. Некоторые выпускники при доказательстве применяют метод координат, но допускают ошибки в определении координат точек или при нерациональном введении системы координат в пространстве. </w:t>
      </w:r>
    </w:p>
    <w:p w:rsidR="0038738A" w:rsidRPr="0038738A" w:rsidRDefault="0038738A" w:rsidP="0038738A">
      <w:pPr>
        <w:spacing w:line="360" w:lineRule="auto"/>
        <w:ind w:firstLine="539"/>
        <w:jc w:val="both"/>
      </w:pPr>
      <w:r w:rsidRPr="0038738A">
        <w:t xml:space="preserve">Решаемость </w:t>
      </w:r>
      <w:r w:rsidRPr="0038738A">
        <w:rPr>
          <w:b/>
        </w:rPr>
        <w:t>задания №14</w:t>
      </w:r>
      <w:r w:rsidRPr="0038738A">
        <w:t xml:space="preserve">  составляет 42%. В группе выпускников, не преодолевших минимальный балл, решаемость данного задания составила 0%, в группе от минимального до 60 баллов – 1%, в группе от 62 до 80 баллов – 67%, в группе от 81 до 100 баллов – 10%. </w:t>
      </w:r>
    </w:p>
    <w:p w:rsidR="0038738A" w:rsidRPr="0038738A" w:rsidRDefault="0038738A" w:rsidP="0038738A">
      <w:pPr>
        <w:spacing w:line="360" w:lineRule="auto"/>
        <w:ind w:firstLine="539"/>
        <w:jc w:val="both"/>
      </w:pPr>
      <w:r w:rsidRPr="0038738A">
        <w:t xml:space="preserve">Было достаточно много работ, в которых при использовании метода интервалов знаки функции определялись на всей числовой оси, а не на области допустимых значений, что </w:t>
      </w:r>
      <w:r w:rsidRPr="0038738A">
        <w:lastRenderedPageBreak/>
        <w:t xml:space="preserve">является грубой ошибкой. Также учащиеся не понимали, что метод интервалов применяется при решении дробно-рациональных неравенств, а неравенство в задании было смешанным, поэтому большинство учащихся расставляли знаки на интервалах просто чередуя их. Некоторые выпускники успешно использовали при решении этого неравенства метод рационализации, который приводит к быстрому и красивому решению. Неожиданным оказалось то, что малое количество учащихся использовали при решении равносильный переход от смешанного неравенства к совокупности двух систем. </w:t>
      </w:r>
    </w:p>
    <w:p w:rsidR="0038738A" w:rsidRPr="0038738A" w:rsidRDefault="0038738A" w:rsidP="0038738A">
      <w:pPr>
        <w:spacing w:line="360" w:lineRule="auto"/>
        <w:ind w:firstLine="539"/>
        <w:jc w:val="both"/>
      </w:pPr>
    </w:p>
    <w:p w:rsidR="0038738A" w:rsidRPr="0038738A" w:rsidRDefault="0038738A" w:rsidP="0038738A">
      <w:pPr>
        <w:spacing w:line="360" w:lineRule="auto"/>
        <w:ind w:firstLine="539"/>
        <w:jc w:val="both"/>
      </w:pPr>
      <w:r w:rsidRPr="0038738A">
        <w:t>Решаемость</w:t>
      </w:r>
      <w:r w:rsidRPr="0038738A">
        <w:rPr>
          <w:b/>
        </w:rPr>
        <w:t xml:space="preserve"> задания № 15</w:t>
      </w:r>
      <w:r w:rsidRPr="0038738A">
        <w:t xml:space="preserve"> составила 35%. К выполнению этой задачи приступали многие учащиеся. Поскольку задача текстовая, содержащая в себе несколько условий, которые необходимо учесть, то многие учащиеся не смогли совместить все условия вместе или неверно поняли условие, в результате чего неправильно построили математическую модель к задаче. Вычислительные ошибки тоже наблюдались. Некоторые школьники пользовались при построении модели лишь своими предположениями, не обосновывая их. Присутствовало большое количество работ с очень небрежным оформлением данной задачи. В целом показатель выполнения этого задания выше, чем за предыдущие два года, в том числе и по группам выпускников, получивших 61-80 баллов -38%, 81-100 баллов - 100%.</w:t>
      </w:r>
    </w:p>
    <w:p w:rsidR="0038738A" w:rsidRPr="0038738A" w:rsidRDefault="0038738A" w:rsidP="0038738A">
      <w:pPr>
        <w:spacing w:line="360" w:lineRule="auto"/>
        <w:ind w:firstLine="539"/>
        <w:jc w:val="both"/>
      </w:pPr>
      <w:r w:rsidRPr="0038738A">
        <w:t>Решаемость</w:t>
      </w:r>
      <w:r w:rsidRPr="0038738A">
        <w:rPr>
          <w:b/>
        </w:rPr>
        <w:t xml:space="preserve"> задания №16</w:t>
      </w:r>
      <w:r w:rsidRPr="0038738A">
        <w:t xml:space="preserve"> составила 9%, что несколько выше показателей прошлого года. Отмечено, что часть выпускников, решая данную задачу, не предоставляла строгого обоснования доказательства. По-прежнему наблюдаются неточное построение чертежа, что не даёт возможности увидеть ход решения, вычислительные и логические ошибки. Нужно отметить, что предлагаемая задача допускала решение разными способами. Это лишний раз подтверждает, что школьники недостаточно владеют теоретическим аппаратом геометрии, способами решения задач, не умеют доказывать утверждения. Умение доказывать формируется постепенно не только в процессе решения задач, но и при доказательстве теорем, это одна из самых важных составляющих геометрии. Поэтому учителю нельзя игнорировать из-за нехватки времени представление доказательства на уроках самому и опрос учащихся по доказательству теорем; требовать от учащихся пояснений и доказательств утверждений при решении задач, обоснованных устных ответов, обучать доказательству. При выполнении данного задания испытывали затруднения и выпускники, получившие от 80 до 100 баллов (процент выполнения в этой группе – 33%).</w:t>
      </w:r>
    </w:p>
    <w:p w:rsidR="0038738A" w:rsidRPr="0038738A" w:rsidRDefault="0038738A" w:rsidP="0038738A">
      <w:pPr>
        <w:spacing w:line="360" w:lineRule="auto"/>
        <w:ind w:firstLine="539"/>
        <w:jc w:val="both"/>
      </w:pPr>
      <w:r w:rsidRPr="0038738A">
        <w:t xml:space="preserve">К заданиям высокого уровня сложности относились </w:t>
      </w:r>
      <w:r w:rsidRPr="0038738A">
        <w:rPr>
          <w:b/>
        </w:rPr>
        <w:t>задания №17 и №18</w:t>
      </w:r>
      <w:r w:rsidRPr="0038738A">
        <w:t>. Эти задания на применение комбинации различных методов решения. Для успешного выполнения этих заданий необходим, кроме хороших математических знаний, высокий уровень математической культуры.</w:t>
      </w:r>
    </w:p>
    <w:p w:rsidR="0038738A" w:rsidRPr="0038738A" w:rsidRDefault="0038738A" w:rsidP="0038738A">
      <w:pPr>
        <w:spacing w:line="360" w:lineRule="auto"/>
        <w:ind w:firstLine="539"/>
        <w:jc w:val="both"/>
      </w:pPr>
      <w:r w:rsidRPr="0038738A">
        <w:lastRenderedPageBreak/>
        <w:t>Решаемость</w:t>
      </w:r>
      <w:r w:rsidRPr="0038738A">
        <w:rPr>
          <w:b/>
        </w:rPr>
        <w:t xml:space="preserve"> задания №17</w:t>
      </w:r>
      <w:r w:rsidRPr="0038738A">
        <w:t xml:space="preserve"> составила 11% . Очевидно, что это задание по силам многим выпускникам математических классов, имеющим достаточный опыт решения задач с параметрами. Отмечена недостаточная культура оформления логических шагов решения. Процент выполнения этого задания в группе выпускников, набравших от 61 до 80 баллов – 2%, в группе от 81 до 100 баллов – 42%. </w:t>
      </w:r>
    </w:p>
    <w:p w:rsidR="004E1440" w:rsidRPr="0038738A" w:rsidRDefault="0038738A" w:rsidP="006B44D4">
      <w:pPr>
        <w:spacing w:line="360" w:lineRule="auto"/>
        <w:ind w:firstLine="539"/>
        <w:jc w:val="both"/>
      </w:pPr>
      <w:r w:rsidRPr="0038738A">
        <w:t>Средний процент выполнения</w:t>
      </w:r>
      <w:r w:rsidRPr="0038738A">
        <w:rPr>
          <w:b/>
        </w:rPr>
        <w:t xml:space="preserve"> задания №18</w:t>
      </w:r>
      <w:r w:rsidRPr="0038738A">
        <w:t xml:space="preserve"> – 12% выпускников приступили к выполнению задания и набрали от 1 до 2 баллов, полностью задание не выполнил ни кто. В группе выпускников, выполнивших работу на 81-100 баллов, решаемость составила 42%. Для выполнения этого задания определенных алгоритмов не существует, все рассуждения должны быть обоснованными, а приводимые примеры убедительными и удовлетворяющими всем условиям задачи. Однако в большинстве работ встречались только ответы, неполные обоснования доказываемых утверждений. Пункт а) задания доступен для выполнения многим школьникам, необходимо было привести пример согласно предлагаемому условию. Основной ошибкой стало приведение примеров с одинаковыми числами (в условии требовалось с различными числами). Также отмечались вычислительные ошибки. Пункты б) и в) часто решались перебором, однако перебор был неполным. Учащиеся часто приводили только пример в пункте в) без искомой оценки, строили оценку через частный пример.  </w:t>
      </w:r>
    </w:p>
    <w:p w:rsidR="009D4489" w:rsidRDefault="009D4489" w:rsidP="009D4489">
      <w:pPr>
        <w:pStyle w:val="3"/>
        <w:numPr>
          <w:ilvl w:val="0"/>
          <w:numId w:val="0"/>
        </w:numPr>
        <w:ind w:left="993"/>
        <w:jc w:val="both"/>
        <w:rPr>
          <w:rFonts w:ascii="Times New Roman" w:hAnsi="Times New Roman"/>
          <w:b w:val="0"/>
          <w:bCs w:val="0"/>
          <w:lang w:val="ru-RU"/>
        </w:rPr>
      </w:pPr>
      <w:r w:rsidRPr="00D72FE0">
        <w:rPr>
          <w:rFonts w:ascii="Times New Roman" w:hAnsi="Times New Roman"/>
          <w:bCs w:val="0"/>
          <w:lang w:val="ru-RU"/>
        </w:rPr>
        <w:t>3.2.3.</w:t>
      </w:r>
      <w:r>
        <w:rPr>
          <w:rFonts w:ascii="Times New Roman" w:hAnsi="Times New Roman"/>
          <w:b w:val="0"/>
          <w:bCs w:val="0"/>
          <w:lang w:val="ru-RU"/>
        </w:rPr>
        <w:t xml:space="preserve"> </w:t>
      </w:r>
      <w:r w:rsidRPr="00D65DF5">
        <w:rPr>
          <w:rFonts w:ascii="Times New Roman" w:hAnsi="Times New Roman"/>
          <w:b w:val="0"/>
          <w:bCs w:val="0"/>
          <w:lang w:val="ru-RU"/>
        </w:rPr>
        <w:t xml:space="preserve">Анализ </w:t>
      </w:r>
      <w:proofErr w:type="spellStart"/>
      <w:r w:rsidRPr="00D65DF5">
        <w:rPr>
          <w:rFonts w:ascii="Times New Roman" w:hAnsi="Times New Roman"/>
          <w:b w:val="0"/>
          <w:bCs w:val="0"/>
          <w:lang w:val="ru-RU"/>
        </w:rPr>
        <w:t>метапредметных</w:t>
      </w:r>
      <w:proofErr w:type="spellEnd"/>
      <w:r w:rsidRPr="00D65DF5">
        <w:rPr>
          <w:rFonts w:ascii="Times New Roman" w:hAnsi="Times New Roman"/>
          <w:b w:val="0"/>
          <w:bCs w:val="0"/>
          <w:lang w:val="ru-RU"/>
        </w:rPr>
        <w:t xml:space="preserve"> результатов обучения, повлиявших на выполнение заданий КИМ</w:t>
      </w:r>
    </w:p>
    <w:p w:rsidR="004E1440" w:rsidRPr="004E1440" w:rsidRDefault="004E1440" w:rsidP="004E1440"/>
    <w:p w:rsidR="009D4489" w:rsidRDefault="009D4489" w:rsidP="009D4489">
      <w:pPr>
        <w:pStyle w:val="3"/>
        <w:numPr>
          <w:ilvl w:val="0"/>
          <w:numId w:val="0"/>
        </w:numPr>
        <w:ind w:left="993"/>
        <w:rPr>
          <w:rFonts w:ascii="Times New Roman" w:hAnsi="Times New Roman"/>
          <w:b w:val="0"/>
          <w:bCs w:val="0"/>
        </w:rPr>
      </w:pPr>
      <w:r w:rsidRPr="00D72FE0">
        <w:rPr>
          <w:rFonts w:ascii="Times New Roman" w:hAnsi="Times New Roman"/>
          <w:iCs/>
          <w:lang w:val="ru-RU"/>
        </w:rPr>
        <w:t>3.2.4.</w:t>
      </w:r>
      <w:r>
        <w:rPr>
          <w:rFonts w:ascii="Times New Roman" w:hAnsi="Times New Roman"/>
          <w:b w:val="0"/>
          <w:iCs/>
          <w:lang w:val="ru-RU"/>
        </w:rPr>
        <w:t xml:space="preserve"> </w:t>
      </w:r>
      <w:r w:rsidRPr="00B86ACD">
        <w:rPr>
          <w:rFonts w:ascii="Times New Roman" w:hAnsi="Times New Roman"/>
          <w:b w:val="0"/>
          <w:iCs/>
        </w:rPr>
        <w:t>Выводы</w:t>
      </w:r>
      <w:r w:rsidRPr="00B86ACD">
        <w:rPr>
          <w:rFonts w:ascii="Times New Roman" w:hAnsi="Times New Roman"/>
          <w:b w:val="0"/>
          <w:bCs w:val="0"/>
        </w:rPr>
        <w:t xml:space="preserve"> об итогах анализа выполнения заданий, групп заданий: </w:t>
      </w:r>
    </w:p>
    <w:p w:rsidR="009D4489" w:rsidRPr="00FA5C08" w:rsidRDefault="009D4489" w:rsidP="009D4489"/>
    <w:p w:rsidR="00DE1177" w:rsidRPr="003F5793" w:rsidRDefault="00DE1177" w:rsidP="00CF2717">
      <w:pPr>
        <w:pStyle w:val="Default"/>
        <w:spacing w:line="360" w:lineRule="auto"/>
        <w:jc w:val="both"/>
      </w:pPr>
      <w:r w:rsidRPr="003F5793">
        <w:t xml:space="preserve">      </w:t>
      </w:r>
      <w:r w:rsidRPr="004E16A3">
        <w:t>Существенной проблемой остается слабое овладение базовыми представлениями о геометрическом смысле производной (</w:t>
      </w:r>
      <w:r>
        <w:rPr>
          <w:b/>
        </w:rPr>
        <w:t>задание №6</w:t>
      </w:r>
      <w:r w:rsidRPr="004E16A3">
        <w:t>) и базовыми умениями исследования функции с помощью производной (</w:t>
      </w:r>
      <w:r>
        <w:rPr>
          <w:b/>
        </w:rPr>
        <w:t>задание №11</w:t>
      </w:r>
      <w:r w:rsidRPr="004E16A3">
        <w:t xml:space="preserve">), </w:t>
      </w:r>
      <w:r w:rsidRPr="004E16A3">
        <w:rPr>
          <w:lang w:eastAsia="ru-RU"/>
        </w:rPr>
        <w:t>умение</w:t>
      </w:r>
      <w:r>
        <w:rPr>
          <w:lang w:eastAsia="ru-RU"/>
        </w:rPr>
        <w:t>м</w:t>
      </w:r>
      <w:r w:rsidRPr="004E16A3">
        <w:rPr>
          <w:lang w:eastAsia="ru-RU"/>
        </w:rPr>
        <w:t xml:space="preserve"> строить и исследовать простейшие математические модели – решать текстовые задачи</w:t>
      </w:r>
      <w:r w:rsidRPr="004E16A3">
        <w:t xml:space="preserve"> (</w:t>
      </w:r>
      <w:r w:rsidRPr="004E16A3">
        <w:rPr>
          <w:b/>
        </w:rPr>
        <w:t>задание</w:t>
      </w:r>
      <w:r>
        <w:rPr>
          <w:b/>
        </w:rPr>
        <w:t xml:space="preserve"> №8</w:t>
      </w:r>
      <w:r>
        <w:t xml:space="preserve">), </w:t>
      </w:r>
      <w:r w:rsidRPr="003F5793">
        <w:t>а также слабое владение фактами и методами планиметрии, умением решать геометрические задачи (</w:t>
      </w:r>
      <w:r>
        <w:rPr>
          <w:b/>
        </w:rPr>
        <w:t>з</w:t>
      </w:r>
      <w:r w:rsidRPr="003F5793">
        <w:rPr>
          <w:b/>
        </w:rPr>
        <w:t>адани</w:t>
      </w:r>
      <w:r>
        <w:rPr>
          <w:b/>
        </w:rPr>
        <w:t>е</w:t>
      </w:r>
      <w:r w:rsidRPr="003F5793">
        <w:rPr>
          <w:b/>
        </w:rPr>
        <w:t xml:space="preserve"> №</w:t>
      </w:r>
      <w:r>
        <w:rPr>
          <w:b/>
        </w:rPr>
        <w:t>5</w:t>
      </w:r>
      <w:r w:rsidRPr="003F5793">
        <w:t xml:space="preserve">). </w:t>
      </w:r>
    </w:p>
    <w:p w:rsidR="00DE1177" w:rsidRPr="003F5793" w:rsidRDefault="00DE1177" w:rsidP="00CF2717">
      <w:pPr>
        <w:spacing w:line="360" w:lineRule="auto"/>
        <w:ind w:firstLine="539"/>
        <w:jc w:val="both"/>
      </w:pPr>
      <w:r w:rsidRPr="003F5793">
        <w:t xml:space="preserve">И хотя в этом году можно отметить положительную динамику выполнения выпускниками </w:t>
      </w:r>
      <w:r>
        <w:rPr>
          <w:b/>
        </w:rPr>
        <w:t>задания №6</w:t>
      </w:r>
      <w:r w:rsidRPr="003F5793">
        <w:t>, основные ошибки при решении связаны с формальным усвоением темы, не позволяющим делать правильные выводы и использовать графические инт</w:t>
      </w:r>
      <w:r>
        <w:t xml:space="preserve">ерпретации, считывать свойства </w:t>
      </w:r>
      <w:r w:rsidRPr="003F5793">
        <w:t>функции по графику производной этой функции или свойства производной функции по графику этой функции. Поэтому при изучении начал математического анализа следует смещать акцент с формальных вычислений на понимание базовых понятий.</w:t>
      </w:r>
    </w:p>
    <w:p w:rsidR="00DE1177" w:rsidRPr="00CE125D" w:rsidRDefault="00DE1177" w:rsidP="00CF2717">
      <w:pPr>
        <w:spacing w:line="360" w:lineRule="auto"/>
        <w:ind w:firstLine="539"/>
        <w:jc w:val="both"/>
      </w:pPr>
      <w:r>
        <w:rPr>
          <w:b/>
        </w:rPr>
        <w:lastRenderedPageBreak/>
        <w:t>Задание № 8</w:t>
      </w:r>
      <w:r w:rsidRPr="00873486">
        <w:t xml:space="preserve"> проверя</w:t>
      </w:r>
      <w:r>
        <w:t>ет</w:t>
      </w:r>
      <w:r w:rsidRPr="00873486">
        <w:t xml:space="preserve"> умение строить и исследовать простейшие математические модели – </w:t>
      </w:r>
      <w:r w:rsidRPr="00EE1D6C">
        <w:t xml:space="preserve">решать текстовые задачи. Можно – при всей условности такого деления – выделить следующие три основные группы задач по этой теме: задачи на движение, задачи на работу, задачи на проценты, концентрацию, части, доли. </w:t>
      </w:r>
      <w:r w:rsidRPr="00EE1D6C">
        <w:rPr>
          <w:color w:val="242021"/>
        </w:rPr>
        <w:t>Разумеется, тематический список текстовых задач далеко не исчерпывается указанными типами, но ум</w:t>
      </w:r>
      <w:r>
        <w:rPr>
          <w:color w:val="242021"/>
        </w:rPr>
        <w:t xml:space="preserve">ение решать именно такие задачи </w:t>
      </w:r>
      <w:r w:rsidRPr="00EE1D6C">
        <w:rPr>
          <w:color w:val="242021"/>
        </w:rPr>
        <w:t>является ключевым при</w:t>
      </w:r>
      <w:r>
        <w:rPr>
          <w:color w:val="242021"/>
        </w:rPr>
        <w:t xml:space="preserve"> </w:t>
      </w:r>
      <w:r w:rsidRPr="00EE1D6C">
        <w:rPr>
          <w:color w:val="242021"/>
        </w:rPr>
        <w:t>подготовке к этому заданию.</w:t>
      </w:r>
      <w:r>
        <w:rPr>
          <w:rFonts w:ascii="CharterITC-Regular" w:hAnsi="CharterITC-Regular"/>
          <w:color w:val="242021"/>
          <w:sz w:val="20"/>
          <w:szCs w:val="20"/>
        </w:rPr>
        <w:t xml:space="preserve"> </w:t>
      </w:r>
      <w:r>
        <w:t xml:space="preserve">Около 37% </w:t>
      </w:r>
      <w:r w:rsidRPr="00CE125D">
        <w:t>выпускников не продемонстрировали умений строить и исследовать простейшие математические модели.</w:t>
      </w:r>
    </w:p>
    <w:p w:rsidR="00DE1177" w:rsidRPr="000B23A3" w:rsidRDefault="00DE1177" w:rsidP="00CF2717">
      <w:pPr>
        <w:spacing w:line="360" w:lineRule="auto"/>
        <w:ind w:firstLine="539"/>
        <w:jc w:val="both"/>
      </w:pPr>
      <w:r w:rsidRPr="00CE125D">
        <w:t xml:space="preserve">Наиболее распространенные ошибки при выполнении </w:t>
      </w:r>
      <w:r>
        <w:rPr>
          <w:b/>
        </w:rPr>
        <w:t>задания № 11</w:t>
      </w:r>
      <w:r w:rsidRPr="00CE125D">
        <w:t xml:space="preserve"> – в</w:t>
      </w:r>
      <w:r w:rsidRPr="000B23A3">
        <w:t xml:space="preserve"> нахождении производной, неуверенном владении алгоритмом нахожде</w:t>
      </w:r>
      <w:r>
        <w:t xml:space="preserve">ния точки минимума (максимума) </w:t>
      </w:r>
      <w:r w:rsidRPr="000B23A3">
        <w:t>функции.</w:t>
      </w:r>
    </w:p>
    <w:p w:rsidR="00DE1177" w:rsidRDefault="00DE1177" w:rsidP="00CF2717">
      <w:pPr>
        <w:spacing w:line="360" w:lineRule="auto"/>
        <w:ind w:firstLine="539"/>
        <w:jc w:val="both"/>
      </w:pPr>
      <w:r w:rsidRPr="003F5793">
        <w:rPr>
          <w:b/>
        </w:rPr>
        <w:t xml:space="preserve">Задание № </w:t>
      </w:r>
      <w:r>
        <w:rPr>
          <w:b/>
        </w:rPr>
        <w:t>5</w:t>
      </w:r>
      <w:r>
        <w:t xml:space="preserve"> проверяет умение выполнять действия с геометрическими фигурами</w:t>
      </w:r>
      <w:r w:rsidRPr="003F5793">
        <w:t xml:space="preserve">. Задание важное, так как оно проверяет </w:t>
      </w:r>
      <w:proofErr w:type="spellStart"/>
      <w:r>
        <w:t>сформированность</w:t>
      </w:r>
      <w:proofErr w:type="spellEnd"/>
      <w:r w:rsidRPr="003F5793">
        <w:t xml:space="preserve"> </w:t>
      </w:r>
      <w:r>
        <w:t>геометрического мышления</w:t>
      </w:r>
      <w:r w:rsidRPr="003F5793">
        <w:t xml:space="preserve"> и знание соотношений между величинами </w:t>
      </w:r>
      <w:r>
        <w:t xml:space="preserve">плоских </w:t>
      </w:r>
      <w:r w:rsidRPr="003F5793">
        <w:t>фигур</w:t>
      </w:r>
      <w:r>
        <w:t xml:space="preserve">, что в дальнейшем является немаловажным при решении </w:t>
      </w:r>
      <w:r w:rsidRPr="0084402B">
        <w:rPr>
          <w:b/>
        </w:rPr>
        <w:t>задания №16</w:t>
      </w:r>
      <w:r>
        <w:rPr>
          <w:b/>
        </w:rPr>
        <w:t xml:space="preserve"> </w:t>
      </w:r>
      <w:r>
        <w:t>с развернутым ответом</w:t>
      </w:r>
      <w:r w:rsidRPr="003F5793">
        <w:t>.</w:t>
      </w:r>
      <w:r>
        <w:t xml:space="preserve"> Около 46% </w:t>
      </w:r>
      <w:r w:rsidRPr="003F5793">
        <w:t xml:space="preserve">выпускников продемонстрировали отсутствие этих качеств. Ошибки связаны с недостаточным знанием основных фактов и формул </w:t>
      </w:r>
      <w:r>
        <w:t>планиметрии</w:t>
      </w:r>
      <w:r w:rsidRPr="003F5793">
        <w:t xml:space="preserve">, неумением сделать правильный вывод на основании данных в задаче. </w:t>
      </w:r>
    </w:p>
    <w:p w:rsidR="00DE1177" w:rsidRDefault="00DE1177" w:rsidP="00CF2717">
      <w:pPr>
        <w:spacing w:line="360" w:lineRule="auto"/>
        <w:ind w:firstLine="539"/>
        <w:jc w:val="both"/>
      </w:pPr>
      <w:r w:rsidRPr="003F5793">
        <w:t xml:space="preserve">Нестабильность </w:t>
      </w:r>
      <w:r>
        <w:t>динамики результатов</w:t>
      </w:r>
      <w:r w:rsidRPr="00EE1D6C">
        <w:t xml:space="preserve"> </w:t>
      </w:r>
      <w:r w:rsidRPr="003F5793">
        <w:t>решени</w:t>
      </w:r>
      <w:r>
        <w:t>я</w:t>
      </w:r>
      <w:r w:rsidRPr="003F5793">
        <w:t xml:space="preserve"> геометрических заданий с развернутым ответом</w:t>
      </w:r>
      <w:r>
        <w:t xml:space="preserve"> в 2020-2022 годах означает наличие </w:t>
      </w:r>
      <w:r w:rsidRPr="003F5793">
        <w:t xml:space="preserve">проблем в преподавании геометрии, уклоном в вычислительные задачи. Следует подчеркнуть значимость геометрических знаний у выпускников для дальнейшего успешного обучения в инженерных ВУЗах.      </w:t>
      </w:r>
    </w:p>
    <w:p w:rsidR="00DE1177" w:rsidRPr="00792D83" w:rsidRDefault="00DE1177" w:rsidP="00CF2717">
      <w:pPr>
        <w:spacing w:line="360" w:lineRule="auto"/>
        <w:ind w:firstLine="539"/>
        <w:jc w:val="both"/>
      </w:pPr>
      <w:r w:rsidRPr="003F5793">
        <w:t>Используемые образовательными организациями УМК по математике направлены на формирование математических компетенций, предусмотренных треб</w:t>
      </w:r>
      <w:r>
        <w:t xml:space="preserve">ованиями Федерального </w:t>
      </w:r>
      <w:r w:rsidRPr="003F5793">
        <w:t xml:space="preserve"> государственного образовательн</w:t>
      </w:r>
      <w:r>
        <w:t xml:space="preserve">ого стандарта среднего </w:t>
      </w:r>
      <w:r w:rsidRPr="003F5793">
        <w:t xml:space="preserve"> общего образования по математике</w:t>
      </w:r>
      <w:r>
        <w:t xml:space="preserve">. </w:t>
      </w:r>
      <w:r w:rsidRPr="003F5793">
        <w:t>Для поступления в высшее учебное заведение на специальность, где математика является одним из вступительн</w:t>
      </w:r>
      <w:r>
        <w:t>ых требований, выпускник должен</w:t>
      </w:r>
      <w:r w:rsidRPr="003F5793">
        <w:t xml:space="preserve"> выполнить требования экзаменационной работ</w:t>
      </w:r>
      <w:r>
        <w:t>ы на профильном уровне.</w:t>
      </w:r>
      <w:r w:rsidRPr="003F5793">
        <w:t xml:space="preserve"> Соответственно при выборе УМК образовательный акцент для таких обучающихся необходимо сделать на изучение курса математики на профиль</w:t>
      </w:r>
      <w:r>
        <w:t xml:space="preserve">ном (углубленном уровне). </w:t>
      </w:r>
      <w:r w:rsidRPr="003F5793">
        <w:t>Оценить вклад УМК в качество результатов выпускников этого года не представляется возможным, так как специального исследования факторов, оказывающих влияние на резул</w:t>
      </w:r>
      <w:r>
        <w:t>ьтаты учеников, не проводилось.</w:t>
      </w:r>
    </w:p>
    <w:p w:rsidR="00DE1177" w:rsidRPr="003F5793" w:rsidRDefault="00DE1177" w:rsidP="00CF2717">
      <w:pPr>
        <w:spacing w:line="360" w:lineRule="auto"/>
        <w:ind w:firstLine="708"/>
        <w:jc w:val="both"/>
      </w:pPr>
      <w:r>
        <w:t xml:space="preserve">Итоги экзамена по </w:t>
      </w:r>
      <w:r w:rsidRPr="003F5793">
        <w:t>математике</w:t>
      </w:r>
      <w:r>
        <w:t xml:space="preserve"> </w:t>
      </w:r>
      <w:r w:rsidRPr="00ED5241">
        <w:t xml:space="preserve">профильного уровня показали, что  задания с кратким ответом выполнялись значительно лучше заданий с развернутым ответом. Высокие показатели успешности продемонстрированы при решении </w:t>
      </w:r>
      <w:r>
        <w:rPr>
          <w:b/>
        </w:rPr>
        <w:t>заданий №1-6</w:t>
      </w:r>
      <w:r w:rsidRPr="00ED5241">
        <w:t xml:space="preserve"> – выше</w:t>
      </w:r>
      <w:r>
        <w:t xml:space="preserve"> 67</w:t>
      </w:r>
      <w:r w:rsidRPr="003F5793">
        <w:t>%, что свидетельствует о сформированности у участников экзамена базовых математических компетенций за курс математики основной и средней общеобразовательной школы.</w:t>
      </w:r>
    </w:p>
    <w:p w:rsidR="00DE1177" w:rsidRPr="003F5793" w:rsidRDefault="00DE1177" w:rsidP="00CF2717">
      <w:pPr>
        <w:spacing w:line="360" w:lineRule="auto"/>
        <w:ind w:firstLine="708"/>
        <w:jc w:val="both"/>
      </w:pPr>
      <w:r w:rsidRPr="003F5793">
        <w:lastRenderedPageBreak/>
        <w:t xml:space="preserve">Успешность выполнения заданий базового уровня сложности составляет </w:t>
      </w:r>
      <w:r>
        <w:t>54%-93</w:t>
      </w:r>
      <w:r w:rsidRPr="003F5793">
        <w:t>%. Наметилась небольшая положительна</w:t>
      </w:r>
      <w:r>
        <w:t>я динамика в выполнении заданий</w:t>
      </w:r>
      <w:r w:rsidRPr="003F5793">
        <w:t xml:space="preserve"> по </w:t>
      </w:r>
      <w:r>
        <w:t>стереометрии</w:t>
      </w:r>
      <w:r w:rsidRPr="003F5793">
        <w:t xml:space="preserve"> и математическому анализу.</w:t>
      </w:r>
    </w:p>
    <w:p w:rsidR="00DE1177" w:rsidRPr="00EE1D6C" w:rsidRDefault="00DE1177" w:rsidP="00CF2717">
      <w:pPr>
        <w:spacing w:line="360" w:lineRule="auto"/>
        <w:ind w:firstLine="567"/>
        <w:jc w:val="both"/>
        <w:rPr>
          <w:color w:val="FF0000"/>
        </w:rPr>
      </w:pPr>
      <w:r w:rsidRPr="003F5793">
        <w:t xml:space="preserve">Успешность выполнения заданий повышенного уровня сложности </w:t>
      </w:r>
      <w:r>
        <w:t>с кратким ответом составляет 63%-76%</w:t>
      </w:r>
      <w:r w:rsidRPr="003F5793">
        <w:t>.</w:t>
      </w:r>
      <w:r>
        <w:t xml:space="preserve"> </w:t>
      </w:r>
      <w:r w:rsidRPr="003F5793">
        <w:t xml:space="preserve">Результаты выполнения заданий этого блока свидетельствуют о том, что в этом году </w:t>
      </w:r>
      <w:r>
        <w:t>уменьшилось количество</w:t>
      </w:r>
      <w:r w:rsidRPr="003F5793">
        <w:t xml:space="preserve"> в</w:t>
      </w:r>
      <w:r>
        <w:t xml:space="preserve">ыпускников, хорошо овладевших </w:t>
      </w:r>
      <w:r w:rsidRPr="003F5793">
        <w:t xml:space="preserve">программой по математике основной и </w:t>
      </w:r>
      <w:r>
        <w:t xml:space="preserve">старшей школы. </w:t>
      </w:r>
    </w:p>
    <w:p w:rsidR="00DE1177" w:rsidRDefault="00DE1177" w:rsidP="00CF2717">
      <w:pPr>
        <w:spacing w:line="360" w:lineRule="auto"/>
        <w:ind w:firstLine="708"/>
        <w:jc w:val="both"/>
      </w:pPr>
      <w:r>
        <w:t>Итоги ЕГЭ 2022</w:t>
      </w:r>
      <w:r w:rsidRPr="00CE125D">
        <w:t xml:space="preserve"> года определяют основные</w:t>
      </w:r>
      <w:r w:rsidRPr="003F5793">
        <w:t xml:space="preserve"> проблемы, которые необходимо решать при обучении математике:</w:t>
      </w:r>
    </w:p>
    <w:p w:rsidR="00DE1177" w:rsidRDefault="00DE1177" w:rsidP="00CF2717">
      <w:pPr>
        <w:spacing w:line="360" w:lineRule="auto"/>
        <w:ind w:firstLine="708"/>
        <w:jc w:val="both"/>
      </w:pPr>
      <w:r>
        <w:t xml:space="preserve">• </w:t>
      </w:r>
      <w:proofErr w:type="spellStart"/>
      <w:r w:rsidRPr="00792D83">
        <w:t>несформированность</w:t>
      </w:r>
      <w:proofErr w:type="spellEnd"/>
      <w:r w:rsidRPr="00792D83">
        <w:t xml:space="preserve"> базовой логической культуры у учащихся;</w:t>
      </w:r>
    </w:p>
    <w:p w:rsidR="00DE1177" w:rsidRDefault="00DE1177" w:rsidP="00CF2717">
      <w:pPr>
        <w:spacing w:line="360" w:lineRule="auto"/>
        <w:ind w:firstLine="708"/>
        <w:jc w:val="both"/>
      </w:pPr>
      <w:r>
        <w:t xml:space="preserve">• </w:t>
      </w:r>
      <w:r w:rsidRPr="003F5793">
        <w:t>недостаточные геометрические знания</w:t>
      </w:r>
      <w:r>
        <w:t xml:space="preserve"> у значительной части учащихся;</w:t>
      </w:r>
    </w:p>
    <w:p w:rsidR="00DE1177" w:rsidRDefault="00DE1177" w:rsidP="00CF2717">
      <w:pPr>
        <w:spacing w:line="360" w:lineRule="auto"/>
        <w:ind w:firstLine="708"/>
        <w:jc w:val="both"/>
      </w:pPr>
      <w:r>
        <w:t xml:space="preserve">• </w:t>
      </w:r>
      <w:r w:rsidRPr="003F5793">
        <w:t>неумение проводить анализ условия задачи, искать пути решения, применять известные а</w:t>
      </w:r>
      <w:r>
        <w:t>лгоритмы в измененной ситуации;</w:t>
      </w:r>
    </w:p>
    <w:p w:rsidR="00DE1177" w:rsidRPr="003F5793" w:rsidRDefault="00DE1177" w:rsidP="00CF2717">
      <w:pPr>
        <w:spacing w:line="360" w:lineRule="auto"/>
        <w:ind w:firstLine="708"/>
        <w:jc w:val="both"/>
      </w:pPr>
      <w:r>
        <w:t xml:space="preserve">• </w:t>
      </w:r>
      <w:r w:rsidRPr="003F5793">
        <w:t>неразвитость регулятивных умений: находить и исправлять собственные ошибки.</w:t>
      </w:r>
    </w:p>
    <w:p w:rsidR="00DE1177" w:rsidRDefault="00DE1177" w:rsidP="00CF2717">
      <w:pPr>
        <w:spacing w:line="360" w:lineRule="auto"/>
        <w:ind w:firstLine="708"/>
        <w:jc w:val="both"/>
      </w:pPr>
      <w:r w:rsidRPr="003F5793">
        <w:t>Указанные выше проблемы вызваны системными недостатками в преподавании математики. Н</w:t>
      </w:r>
      <w:r>
        <w:t>еобходимо обратить внимание на:</w:t>
      </w:r>
    </w:p>
    <w:p w:rsidR="00DE1177" w:rsidRDefault="00DE1177" w:rsidP="00CF2717">
      <w:pPr>
        <w:spacing w:line="360" w:lineRule="auto"/>
        <w:ind w:firstLine="708"/>
        <w:jc w:val="both"/>
      </w:pPr>
      <w:r>
        <w:t xml:space="preserve">• </w:t>
      </w:r>
      <w:r w:rsidRPr="003F5793">
        <w:t>отсутствие системы выяв</w:t>
      </w:r>
      <w:r>
        <w:t xml:space="preserve">ления и ликвидации пробелов в </w:t>
      </w:r>
      <w:r w:rsidRPr="003F5793">
        <w:t>осваиваемых математических компетенциях, начиная с 6 класса;</w:t>
      </w:r>
    </w:p>
    <w:p w:rsidR="00DE1177" w:rsidRPr="00CE125D" w:rsidRDefault="00DE1177" w:rsidP="00CF2717">
      <w:pPr>
        <w:spacing w:line="360" w:lineRule="auto"/>
        <w:ind w:firstLine="708"/>
        <w:jc w:val="both"/>
      </w:pPr>
      <w:r>
        <w:t xml:space="preserve">• </w:t>
      </w:r>
      <w:r w:rsidRPr="003F5793">
        <w:t>отсутствие системной поддержки углубленного математическ</w:t>
      </w:r>
      <w:r>
        <w:t>ого образования в 8-11 классах.</w:t>
      </w:r>
    </w:p>
    <w:p w:rsidR="009D4489" w:rsidRDefault="009D4489" w:rsidP="006B44D4">
      <w:pPr>
        <w:spacing w:line="360" w:lineRule="auto"/>
        <w:ind w:left="-425"/>
        <w:jc w:val="both"/>
        <w:sectPr w:rsidR="009D4489" w:rsidSect="00332A77">
          <w:footerReference w:type="default" r:id="rId12"/>
          <w:pgSz w:w="11906" w:h="16838"/>
          <w:pgMar w:top="709" w:right="567" w:bottom="1134" w:left="1701" w:header="709" w:footer="709" w:gutter="0"/>
          <w:cols w:space="708"/>
          <w:docGrid w:linePitch="360"/>
        </w:sectPr>
      </w:pPr>
      <w:r w:rsidRPr="00B86ACD">
        <w:br w:type="page"/>
      </w:r>
    </w:p>
    <w:p w:rsidR="009D4489" w:rsidRPr="00920696" w:rsidRDefault="009D4489" w:rsidP="006B44D4">
      <w:pPr>
        <w:pStyle w:val="3"/>
        <w:numPr>
          <w:ilvl w:val="0"/>
          <w:numId w:val="0"/>
        </w:numPr>
        <w:tabs>
          <w:tab w:val="left" w:pos="567"/>
        </w:tabs>
        <w:rPr>
          <w:lang w:val="ru-RU"/>
        </w:rPr>
      </w:pPr>
      <w:r w:rsidRPr="00550D16">
        <w:rPr>
          <w:rFonts w:ascii="Times New Roman" w:hAnsi="Times New Roman"/>
          <w:szCs w:val="28"/>
        </w:rPr>
        <w:lastRenderedPageBreak/>
        <w:t xml:space="preserve">Раздел 5. </w:t>
      </w:r>
      <w:r>
        <w:rPr>
          <w:rFonts w:ascii="Times New Roman" w:hAnsi="Times New Roman"/>
          <w:szCs w:val="28"/>
          <w:lang w:val="ru-RU"/>
        </w:rPr>
        <w:t>Мероприятия, запланированные для включения в </w:t>
      </w:r>
      <w:r w:rsidRPr="00B86ACD">
        <w:rPr>
          <w:rFonts w:ascii="Times New Roman" w:hAnsi="Times New Roman"/>
          <w:szCs w:val="28"/>
        </w:rPr>
        <w:t xml:space="preserve">ДОРОЖНУЮ КАРТУ по развитию системы образования </w:t>
      </w:r>
    </w:p>
    <w:p w:rsidR="009D4489" w:rsidRPr="00B86ACD" w:rsidRDefault="009D4489" w:rsidP="009D4489">
      <w:pPr>
        <w:pStyle w:val="3"/>
        <w:numPr>
          <w:ilvl w:val="0"/>
          <w:numId w:val="0"/>
        </w:numPr>
        <w:tabs>
          <w:tab w:val="left" w:pos="567"/>
        </w:tabs>
        <w:rPr>
          <w:rFonts w:ascii="Times New Roman" w:hAnsi="Times New Roman"/>
        </w:rPr>
      </w:pPr>
      <w:r>
        <w:rPr>
          <w:rFonts w:ascii="Times New Roman" w:hAnsi="Times New Roman"/>
          <w:lang w:val="ru-RU"/>
        </w:rPr>
        <w:t xml:space="preserve">5.1. </w:t>
      </w:r>
      <w:r>
        <w:rPr>
          <w:rFonts w:ascii="Times New Roman" w:hAnsi="Times New Roman"/>
        </w:rPr>
        <w:t xml:space="preserve">Анализ эффективности мероприятий, указанных в предложениях </w:t>
      </w:r>
      <w:r>
        <w:rPr>
          <w:rFonts w:ascii="Times New Roman" w:hAnsi="Times New Roman"/>
        </w:rPr>
        <w:br/>
        <w:t xml:space="preserve">в дорожную карту по развитию системы образования </w:t>
      </w:r>
      <w:r>
        <w:rPr>
          <w:rFonts w:ascii="Times New Roman" w:hAnsi="Times New Roman"/>
        </w:rPr>
        <w:br/>
        <w:t>на 202</w:t>
      </w:r>
      <w:r>
        <w:rPr>
          <w:rFonts w:ascii="Times New Roman" w:hAnsi="Times New Roman"/>
          <w:lang w:val="ru-RU"/>
        </w:rPr>
        <w:t>1</w:t>
      </w:r>
      <w:r>
        <w:rPr>
          <w:rFonts w:ascii="Times New Roman" w:hAnsi="Times New Roman"/>
        </w:rPr>
        <w:t xml:space="preserve"> - 202</w:t>
      </w:r>
      <w:r>
        <w:rPr>
          <w:rFonts w:ascii="Times New Roman" w:hAnsi="Times New Roman"/>
          <w:lang w:val="ru-RU"/>
        </w:rPr>
        <w:t>2</w:t>
      </w:r>
      <w:r>
        <w:rPr>
          <w:rFonts w:ascii="Times New Roman" w:hAnsi="Times New Roman"/>
        </w:rPr>
        <w:t xml:space="preserve"> г. </w:t>
      </w:r>
    </w:p>
    <w:p w:rsidR="009D4489" w:rsidRDefault="009D4489" w:rsidP="009D4489">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14</w:t>
        </w:r>
      </w:fldSimple>
    </w:p>
    <w:p w:rsidR="007A16F6" w:rsidRDefault="007A16F6" w:rsidP="009D4489">
      <w:pPr>
        <w:pStyle w:val="3"/>
        <w:numPr>
          <w:ilvl w:val="0"/>
          <w:numId w:val="0"/>
        </w:numPr>
        <w:tabs>
          <w:tab w:val="left" w:pos="567"/>
        </w:tabs>
        <w:rPr>
          <w:rFonts w:ascii="Times New Roman" w:hAnsi="Times New Roman"/>
          <w:lang w:val="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65"/>
        <w:gridCol w:w="4648"/>
      </w:tblGrid>
      <w:tr w:rsidR="007A16F6" w:rsidRPr="001C58A9" w:rsidTr="006F3161">
        <w:tc>
          <w:tcPr>
            <w:tcW w:w="568" w:type="dxa"/>
            <w:shd w:val="clear" w:color="auto" w:fill="auto"/>
          </w:tcPr>
          <w:p w:rsidR="007A16F6" w:rsidRPr="001C58A9" w:rsidRDefault="007A16F6" w:rsidP="006F3161">
            <w:pPr>
              <w:pStyle w:val="a3"/>
              <w:spacing w:after="0" w:line="240" w:lineRule="auto"/>
              <w:ind w:left="0"/>
              <w:jc w:val="center"/>
              <w:rPr>
                <w:rFonts w:ascii="Times New Roman" w:hAnsi="Times New Roman"/>
                <w:sz w:val="24"/>
                <w:szCs w:val="24"/>
              </w:rPr>
            </w:pPr>
            <w:r w:rsidRPr="001C58A9">
              <w:rPr>
                <w:rFonts w:ascii="Times New Roman" w:hAnsi="Times New Roman"/>
                <w:sz w:val="24"/>
                <w:szCs w:val="24"/>
              </w:rPr>
              <w:t>№</w:t>
            </w:r>
          </w:p>
        </w:tc>
        <w:tc>
          <w:tcPr>
            <w:tcW w:w="4565" w:type="dxa"/>
            <w:shd w:val="clear" w:color="auto" w:fill="auto"/>
          </w:tcPr>
          <w:p w:rsidR="007A16F6" w:rsidRPr="001C58A9" w:rsidRDefault="007A16F6" w:rsidP="006F3161">
            <w:pPr>
              <w:pStyle w:val="a3"/>
              <w:spacing w:after="0" w:line="240" w:lineRule="auto"/>
              <w:ind w:left="0"/>
              <w:jc w:val="center"/>
              <w:rPr>
                <w:rFonts w:ascii="Times New Roman" w:hAnsi="Times New Roman"/>
                <w:sz w:val="24"/>
                <w:szCs w:val="24"/>
              </w:rPr>
            </w:pPr>
            <w:r w:rsidRPr="001C58A9">
              <w:rPr>
                <w:rFonts w:ascii="Times New Roman" w:hAnsi="Times New Roman"/>
                <w:sz w:val="24"/>
                <w:szCs w:val="24"/>
              </w:rPr>
              <w:t>Тема программы ДПО (повышения квалификации)</w:t>
            </w:r>
          </w:p>
        </w:tc>
        <w:tc>
          <w:tcPr>
            <w:tcW w:w="4648" w:type="dxa"/>
            <w:shd w:val="clear" w:color="auto" w:fill="auto"/>
          </w:tcPr>
          <w:p w:rsidR="007A16F6" w:rsidRPr="001C58A9" w:rsidRDefault="007A16F6" w:rsidP="006F3161">
            <w:pPr>
              <w:pStyle w:val="a3"/>
              <w:spacing w:after="0" w:line="240" w:lineRule="auto"/>
              <w:ind w:left="0"/>
              <w:jc w:val="center"/>
              <w:rPr>
                <w:rFonts w:ascii="Times New Roman" w:hAnsi="Times New Roman"/>
                <w:sz w:val="24"/>
                <w:szCs w:val="24"/>
              </w:rPr>
            </w:pPr>
            <w:r w:rsidRPr="001C58A9">
              <w:rPr>
                <w:rFonts w:ascii="Times New Roman" w:hAnsi="Times New Roman"/>
                <w:sz w:val="24"/>
                <w:szCs w:val="24"/>
              </w:rPr>
              <w:t>Перечень ОО, учителя которых рекомендуются для обучения по данной программе</w:t>
            </w:r>
          </w:p>
        </w:tc>
      </w:tr>
      <w:tr w:rsidR="007A16F6" w:rsidRPr="001C58A9" w:rsidTr="006F3161">
        <w:tc>
          <w:tcPr>
            <w:tcW w:w="568" w:type="dxa"/>
            <w:shd w:val="clear" w:color="auto" w:fill="auto"/>
          </w:tcPr>
          <w:p w:rsidR="007A16F6" w:rsidRPr="001C58A9" w:rsidRDefault="007A16F6" w:rsidP="006F3161">
            <w:pPr>
              <w:pStyle w:val="afa"/>
            </w:pPr>
            <w:r w:rsidRPr="001C58A9">
              <w:t>1</w:t>
            </w:r>
          </w:p>
        </w:tc>
        <w:tc>
          <w:tcPr>
            <w:tcW w:w="4565" w:type="dxa"/>
            <w:shd w:val="clear" w:color="auto" w:fill="auto"/>
          </w:tcPr>
          <w:p w:rsidR="007A16F6" w:rsidRPr="001C58A9" w:rsidRDefault="007A16F6" w:rsidP="006F3161">
            <w:pPr>
              <w:pStyle w:val="afa"/>
            </w:pPr>
            <w:r w:rsidRPr="001C58A9">
              <w:t>Методика подготовки к итоговой аттестации в форме ЕГЭ в условиях ФГОС (профильный уровень)</w:t>
            </w:r>
          </w:p>
        </w:tc>
        <w:tc>
          <w:tcPr>
            <w:tcW w:w="4648" w:type="dxa"/>
            <w:vMerge w:val="restart"/>
            <w:shd w:val="clear" w:color="auto" w:fill="auto"/>
          </w:tcPr>
          <w:p w:rsidR="007A16F6" w:rsidRPr="001C58A9" w:rsidRDefault="007A16F6" w:rsidP="006F3161">
            <w:pPr>
              <w:pStyle w:val="a3"/>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ГБОУ СОШ № 8</w:t>
            </w:r>
          </w:p>
          <w:p w:rsidR="007A16F6" w:rsidRPr="001C58A9" w:rsidRDefault="007A16F6" w:rsidP="006F3161">
            <w:pPr>
              <w:pStyle w:val="a3"/>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ГБОУ СОШ с.Домашка</w:t>
            </w:r>
          </w:p>
          <w:p w:rsidR="007A16F6" w:rsidRPr="001C58A9" w:rsidRDefault="007A16F6" w:rsidP="006F3161">
            <w:pPr>
              <w:pStyle w:val="a3"/>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ГБОУ СОШ № 10</w:t>
            </w:r>
          </w:p>
          <w:p w:rsidR="007A16F6" w:rsidRPr="001C58A9" w:rsidRDefault="007A16F6" w:rsidP="006F3161">
            <w:pPr>
              <w:pStyle w:val="a3"/>
              <w:spacing w:after="0" w:line="240" w:lineRule="auto"/>
              <w:ind w:left="0"/>
              <w:rPr>
                <w:rFonts w:ascii="Times New Roman" w:hAnsi="Times New Roman"/>
                <w:sz w:val="24"/>
                <w:szCs w:val="24"/>
              </w:rPr>
            </w:pPr>
          </w:p>
        </w:tc>
      </w:tr>
      <w:tr w:rsidR="007A16F6" w:rsidRPr="001C58A9" w:rsidTr="006F3161">
        <w:tc>
          <w:tcPr>
            <w:tcW w:w="568" w:type="dxa"/>
            <w:shd w:val="clear" w:color="auto" w:fill="auto"/>
          </w:tcPr>
          <w:p w:rsidR="007A16F6" w:rsidRPr="001C58A9" w:rsidRDefault="007A16F6" w:rsidP="006F3161">
            <w:pPr>
              <w:pStyle w:val="afa"/>
            </w:pPr>
            <w:r w:rsidRPr="001C58A9">
              <w:t>2</w:t>
            </w:r>
          </w:p>
        </w:tc>
        <w:tc>
          <w:tcPr>
            <w:tcW w:w="4565" w:type="dxa"/>
            <w:shd w:val="clear" w:color="auto" w:fill="auto"/>
          </w:tcPr>
          <w:p w:rsidR="007A16F6" w:rsidRPr="001C58A9" w:rsidRDefault="007A16F6" w:rsidP="006F3161">
            <w:pPr>
              <w:pStyle w:val="afa"/>
            </w:pPr>
            <w:r w:rsidRPr="001C58A9">
              <w:t>Способы и методы решения задач углубленного уровня по математике в соответствии с ФГОС СОО</w:t>
            </w:r>
          </w:p>
        </w:tc>
        <w:tc>
          <w:tcPr>
            <w:tcW w:w="4648" w:type="dxa"/>
            <w:vMerge/>
            <w:shd w:val="clear" w:color="auto" w:fill="auto"/>
          </w:tcPr>
          <w:p w:rsidR="007A16F6" w:rsidRPr="001C58A9" w:rsidRDefault="007A16F6" w:rsidP="006F3161">
            <w:pPr>
              <w:pStyle w:val="a3"/>
              <w:spacing w:after="0" w:line="240" w:lineRule="auto"/>
              <w:ind w:left="0"/>
              <w:rPr>
                <w:rFonts w:ascii="Times New Roman" w:hAnsi="Times New Roman"/>
                <w:sz w:val="24"/>
                <w:szCs w:val="24"/>
              </w:rPr>
            </w:pPr>
          </w:p>
        </w:tc>
      </w:tr>
      <w:tr w:rsidR="007A16F6" w:rsidRPr="001C58A9" w:rsidTr="006F3161">
        <w:tc>
          <w:tcPr>
            <w:tcW w:w="568" w:type="dxa"/>
            <w:shd w:val="clear" w:color="auto" w:fill="auto"/>
          </w:tcPr>
          <w:p w:rsidR="007A16F6" w:rsidRPr="001C58A9" w:rsidRDefault="007A16F6" w:rsidP="006F3161">
            <w:pPr>
              <w:pStyle w:val="afa"/>
            </w:pPr>
            <w:r w:rsidRPr="001C58A9">
              <w:t>3</w:t>
            </w:r>
          </w:p>
        </w:tc>
        <w:tc>
          <w:tcPr>
            <w:tcW w:w="4565" w:type="dxa"/>
            <w:shd w:val="clear" w:color="auto" w:fill="auto"/>
          </w:tcPr>
          <w:p w:rsidR="007A16F6" w:rsidRPr="001C58A9" w:rsidRDefault="007A16F6" w:rsidP="006F3161">
            <w:pPr>
              <w:pStyle w:val="afa"/>
            </w:pPr>
            <w:r w:rsidRPr="001C58A9">
              <w:t>Подготовка учащихся к контролю в форме ЕГЭ при обучении математике.</w:t>
            </w:r>
          </w:p>
        </w:tc>
        <w:tc>
          <w:tcPr>
            <w:tcW w:w="4648" w:type="dxa"/>
            <w:vMerge/>
            <w:shd w:val="clear" w:color="auto" w:fill="auto"/>
          </w:tcPr>
          <w:p w:rsidR="007A16F6" w:rsidRPr="001C58A9" w:rsidRDefault="007A16F6" w:rsidP="006F3161">
            <w:pPr>
              <w:pStyle w:val="a3"/>
              <w:spacing w:after="0" w:line="240" w:lineRule="auto"/>
              <w:ind w:left="0"/>
              <w:rPr>
                <w:rFonts w:ascii="Times New Roman" w:hAnsi="Times New Roman"/>
                <w:sz w:val="24"/>
                <w:szCs w:val="24"/>
              </w:rPr>
            </w:pPr>
          </w:p>
        </w:tc>
      </w:tr>
    </w:tbl>
    <w:p w:rsidR="007A16F6" w:rsidRDefault="007A16F6" w:rsidP="009D4489">
      <w:pPr>
        <w:pStyle w:val="3"/>
        <w:numPr>
          <w:ilvl w:val="0"/>
          <w:numId w:val="0"/>
        </w:numPr>
        <w:tabs>
          <w:tab w:val="left" w:pos="567"/>
        </w:tabs>
        <w:rPr>
          <w:rFonts w:ascii="Times New Roman" w:hAnsi="Times New Roman"/>
          <w:lang w:val="ru-RU"/>
        </w:rPr>
      </w:pPr>
    </w:p>
    <w:p w:rsidR="009D4489" w:rsidRPr="005F641E" w:rsidRDefault="009D4489" w:rsidP="009D4489">
      <w:pPr>
        <w:pStyle w:val="3"/>
        <w:numPr>
          <w:ilvl w:val="0"/>
          <w:numId w:val="0"/>
        </w:numPr>
        <w:tabs>
          <w:tab w:val="left" w:pos="567"/>
        </w:tabs>
        <w:rPr>
          <w:rFonts w:ascii="Times New Roman" w:hAnsi="Times New Roman"/>
        </w:rPr>
      </w:pPr>
      <w:r>
        <w:rPr>
          <w:rFonts w:ascii="Times New Roman" w:hAnsi="Times New Roman"/>
          <w:lang w:val="ru-RU"/>
        </w:rPr>
        <w:t xml:space="preserve">5.2. Планируемые меры методической поддержки изучения учебных предметов в 2022-2023 </w:t>
      </w:r>
      <w:proofErr w:type="spellStart"/>
      <w:r>
        <w:rPr>
          <w:rFonts w:ascii="Times New Roman" w:hAnsi="Times New Roman"/>
          <w:lang w:val="ru-RU"/>
        </w:rPr>
        <w:t>уч.г</w:t>
      </w:r>
      <w:proofErr w:type="spellEnd"/>
      <w:r>
        <w:rPr>
          <w:rFonts w:ascii="Times New Roman" w:hAnsi="Times New Roman"/>
          <w:lang w:val="ru-RU"/>
        </w:rPr>
        <w:t xml:space="preserve">. на </w:t>
      </w:r>
      <w:r w:rsidR="007A16F6">
        <w:rPr>
          <w:rFonts w:ascii="Times New Roman" w:hAnsi="Times New Roman"/>
          <w:lang w:val="ru-RU"/>
        </w:rPr>
        <w:t>окружном</w:t>
      </w:r>
      <w:r>
        <w:rPr>
          <w:rFonts w:ascii="Times New Roman" w:hAnsi="Times New Roman"/>
          <w:lang w:val="ru-RU"/>
        </w:rPr>
        <w:t xml:space="preserve"> уровне. </w:t>
      </w:r>
    </w:p>
    <w:p w:rsidR="009D4489" w:rsidRPr="00B171E8" w:rsidRDefault="009D4489" w:rsidP="009D4489">
      <w:pPr>
        <w:pStyle w:val="3"/>
        <w:numPr>
          <w:ilvl w:val="0"/>
          <w:numId w:val="0"/>
        </w:numPr>
        <w:tabs>
          <w:tab w:val="left" w:pos="567"/>
        </w:tabs>
        <w:ind w:left="993"/>
        <w:rPr>
          <w:rFonts w:ascii="Times New Roman" w:hAnsi="Times New Roman"/>
          <w:b w:val="0"/>
        </w:rPr>
      </w:pPr>
      <w:r w:rsidRPr="00905C58">
        <w:rPr>
          <w:rFonts w:ascii="Times New Roman" w:hAnsi="Times New Roman"/>
          <w:lang w:val="ru-RU"/>
        </w:rPr>
        <w:t>5.2.1.</w:t>
      </w:r>
      <w:r>
        <w:rPr>
          <w:rFonts w:ascii="Times New Roman" w:hAnsi="Times New Roman"/>
          <w:b w:val="0"/>
          <w:lang w:val="ru-RU"/>
        </w:rPr>
        <w:t xml:space="preserve"> Планируемые мероприятия</w:t>
      </w:r>
      <w:r w:rsidRPr="00550D16">
        <w:rPr>
          <w:rFonts w:ascii="Times New Roman" w:hAnsi="Times New Roman"/>
          <w:b w:val="0"/>
        </w:rPr>
        <w:t xml:space="preserve"> методической поддержки изучения учебных предметов в </w:t>
      </w:r>
      <w:r>
        <w:rPr>
          <w:rFonts w:ascii="Times New Roman" w:hAnsi="Times New Roman"/>
          <w:b w:val="0"/>
        </w:rPr>
        <w:t>202</w:t>
      </w:r>
      <w:r>
        <w:rPr>
          <w:rFonts w:ascii="Times New Roman" w:hAnsi="Times New Roman"/>
          <w:b w:val="0"/>
          <w:lang w:val="ru-RU"/>
        </w:rPr>
        <w:t>2</w:t>
      </w:r>
      <w:r w:rsidRPr="00B171E8">
        <w:rPr>
          <w:rFonts w:ascii="Times New Roman" w:hAnsi="Times New Roman"/>
          <w:b w:val="0"/>
        </w:rPr>
        <w:t>-</w:t>
      </w:r>
      <w:r>
        <w:rPr>
          <w:rFonts w:ascii="Times New Roman" w:hAnsi="Times New Roman"/>
          <w:b w:val="0"/>
        </w:rPr>
        <w:t>202</w:t>
      </w:r>
      <w:r>
        <w:rPr>
          <w:rFonts w:ascii="Times New Roman" w:hAnsi="Times New Roman"/>
          <w:b w:val="0"/>
          <w:lang w:val="ru-RU"/>
        </w:rPr>
        <w:t>3</w:t>
      </w:r>
      <w:r w:rsidRPr="00B171E8">
        <w:rPr>
          <w:rFonts w:ascii="Times New Roman" w:hAnsi="Times New Roman"/>
          <w:b w:val="0"/>
        </w:rPr>
        <w:t xml:space="preserve"> </w:t>
      </w:r>
      <w:proofErr w:type="spellStart"/>
      <w:r w:rsidRPr="00B171E8">
        <w:rPr>
          <w:rFonts w:ascii="Times New Roman" w:hAnsi="Times New Roman"/>
          <w:b w:val="0"/>
        </w:rPr>
        <w:t>уч.г</w:t>
      </w:r>
      <w:proofErr w:type="spellEnd"/>
      <w:r w:rsidRPr="00B171E8">
        <w:rPr>
          <w:rFonts w:ascii="Times New Roman" w:hAnsi="Times New Roman"/>
          <w:b w:val="0"/>
        </w:rPr>
        <w:t xml:space="preserve">. на </w:t>
      </w:r>
      <w:r w:rsidR="007A16F6">
        <w:rPr>
          <w:rFonts w:ascii="Times New Roman" w:hAnsi="Times New Roman"/>
          <w:b w:val="0"/>
          <w:lang w:val="ru-RU"/>
        </w:rPr>
        <w:t>окружном</w:t>
      </w:r>
      <w:r w:rsidRPr="00B171E8">
        <w:rPr>
          <w:rFonts w:ascii="Times New Roman" w:hAnsi="Times New Roman"/>
          <w:b w:val="0"/>
        </w:rPr>
        <w:t xml:space="preserve"> уровне</w:t>
      </w:r>
      <w:r>
        <w:rPr>
          <w:rFonts w:ascii="Times New Roman" w:hAnsi="Times New Roman"/>
          <w:b w:val="0"/>
        </w:rPr>
        <w:t>, в том числе в ОО с аномально низкими результатами ЕГЭ 202</w:t>
      </w:r>
      <w:r>
        <w:rPr>
          <w:rFonts w:ascii="Times New Roman" w:hAnsi="Times New Roman"/>
          <w:b w:val="0"/>
          <w:lang w:val="ru-RU"/>
        </w:rPr>
        <w:t>2</w:t>
      </w:r>
      <w:r>
        <w:rPr>
          <w:rFonts w:ascii="Times New Roman" w:hAnsi="Times New Roman"/>
          <w:b w:val="0"/>
        </w:rPr>
        <w:t xml:space="preserve"> г.</w:t>
      </w:r>
    </w:p>
    <w:p w:rsidR="009D4489" w:rsidRDefault="009D4489" w:rsidP="009D4489">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15</w:t>
        </w:r>
      </w:fldSimple>
      <w:r>
        <w:t>5</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68"/>
        <w:gridCol w:w="1134"/>
        <w:gridCol w:w="8079"/>
      </w:tblGrid>
      <w:tr w:rsidR="007A16F6" w:rsidRPr="001C58A9" w:rsidTr="006F3161">
        <w:tc>
          <w:tcPr>
            <w:tcW w:w="568" w:type="dxa"/>
            <w:shd w:val="clear" w:color="auto" w:fill="FFFFFF" w:themeFill="background1"/>
          </w:tcPr>
          <w:p w:rsidR="007A16F6" w:rsidRPr="001C58A9" w:rsidRDefault="007A16F6" w:rsidP="006F3161">
            <w:pPr>
              <w:pStyle w:val="a3"/>
              <w:spacing w:after="0" w:line="240" w:lineRule="auto"/>
              <w:ind w:left="0"/>
              <w:jc w:val="center"/>
              <w:rPr>
                <w:rFonts w:ascii="Times New Roman" w:hAnsi="Times New Roman"/>
                <w:sz w:val="24"/>
                <w:szCs w:val="24"/>
              </w:rPr>
            </w:pPr>
            <w:r w:rsidRPr="001C58A9">
              <w:rPr>
                <w:rFonts w:ascii="Times New Roman" w:hAnsi="Times New Roman"/>
                <w:sz w:val="24"/>
                <w:szCs w:val="24"/>
              </w:rPr>
              <w:t>№</w:t>
            </w:r>
          </w:p>
        </w:tc>
        <w:tc>
          <w:tcPr>
            <w:tcW w:w="1134" w:type="dxa"/>
            <w:shd w:val="clear" w:color="auto" w:fill="FFFFFF" w:themeFill="background1"/>
          </w:tcPr>
          <w:p w:rsidR="007A16F6" w:rsidRPr="001C58A9" w:rsidRDefault="007A16F6" w:rsidP="006F3161">
            <w:pPr>
              <w:pStyle w:val="a3"/>
              <w:spacing w:after="0" w:line="240" w:lineRule="auto"/>
              <w:ind w:left="0"/>
              <w:jc w:val="center"/>
              <w:rPr>
                <w:rFonts w:ascii="Times New Roman" w:hAnsi="Times New Roman"/>
                <w:sz w:val="24"/>
                <w:szCs w:val="24"/>
              </w:rPr>
            </w:pPr>
            <w:r w:rsidRPr="001C58A9">
              <w:rPr>
                <w:rFonts w:ascii="Times New Roman" w:hAnsi="Times New Roman"/>
                <w:sz w:val="24"/>
                <w:szCs w:val="24"/>
              </w:rPr>
              <w:t>Дата</w:t>
            </w:r>
          </w:p>
          <w:p w:rsidR="007A16F6" w:rsidRPr="001C58A9" w:rsidRDefault="007A16F6" w:rsidP="006F3161">
            <w:pPr>
              <w:pStyle w:val="a3"/>
              <w:spacing w:after="0" w:line="240" w:lineRule="auto"/>
              <w:ind w:left="0"/>
              <w:jc w:val="center"/>
              <w:rPr>
                <w:rFonts w:ascii="Times New Roman" w:hAnsi="Times New Roman"/>
                <w:sz w:val="24"/>
                <w:szCs w:val="24"/>
              </w:rPr>
            </w:pPr>
            <w:r w:rsidRPr="001C58A9">
              <w:rPr>
                <w:rFonts w:ascii="Times New Roman" w:hAnsi="Times New Roman"/>
                <w:i/>
                <w:sz w:val="24"/>
                <w:szCs w:val="24"/>
              </w:rPr>
              <w:t>(месяц)</w:t>
            </w:r>
          </w:p>
        </w:tc>
        <w:tc>
          <w:tcPr>
            <w:tcW w:w="8079" w:type="dxa"/>
            <w:shd w:val="clear" w:color="auto" w:fill="FFFFFF" w:themeFill="background1"/>
          </w:tcPr>
          <w:p w:rsidR="007A16F6" w:rsidRPr="001C58A9" w:rsidRDefault="007A16F6" w:rsidP="006F3161">
            <w:pPr>
              <w:pStyle w:val="a3"/>
              <w:spacing w:after="0" w:line="240" w:lineRule="auto"/>
              <w:ind w:left="0"/>
              <w:jc w:val="center"/>
              <w:rPr>
                <w:rFonts w:ascii="Times New Roman" w:hAnsi="Times New Roman"/>
                <w:sz w:val="24"/>
                <w:szCs w:val="24"/>
              </w:rPr>
            </w:pPr>
            <w:r w:rsidRPr="001C58A9">
              <w:rPr>
                <w:rFonts w:ascii="Times New Roman" w:hAnsi="Times New Roman"/>
                <w:sz w:val="24"/>
                <w:szCs w:val="24"/>
              </w:rPr>
              <w:t>Мероприятие</w:t>
            </w:r>
          </w:p>
          <w:p w:rsidR="007A16F6" w:rsidRPr="001C58A9" w:rsidRDefault="007A16F6" w:rsidP="006F3161">
            <w:pPr>
              <w:pStyle w:val="a3"/>
              <w:spacing w:after="0" w:line="240" w:lineRule="auto"/>
              <w:ind w:left="0"/>
              <w:jc w:val="center"/>
              <w:rPr>
                <w:rFonts w:ascii="Times New Roman" w:hAnsi="Times New Roman"/>
                <w:i/>
                <w:sz w:val="24"/>
                <w:szCs w:val="24"/>
              </w:rPr>
            </w:pPr>
          </w:p>
        </w:tc>
      </w:tr>
      <w:tr w:rsidR="007A16F6" w:rsidRPr="001C58A9" w:rsidTr="006F3161">
        <w:tc>
          <w:tcPr>
            <w:tcW w:w="568" w:type="dxa"/>
            <w:shd w:val="clear" w:color="auto" w:fill="FFFFFF" w:themeFill="background1"/>
          </w:tcPr>
          <w:p w:rsidR="007A16F6" w:rsidRPr="001C58A9" w:rsidRDefault="007A16F6" w:rsidP="006F3161">
            <w:pPr>
              <w:pStyle w:val="afa"/>
            </w:pPr>
            <w:r w:rsidRPr="001C58A9">
              <w:t>1</w:t>
            </w:r>
          </w:p>
        </w:tc>
        <w:tc>
          <w:tcPr>
            <w:tcW w:w="1134" w:type="dxa"/>
            <w:shd w:val="clear" w:color="auto" w:fill="FFFFFF" w:themeFill="background1"/>
          </w:tcPr>
          <w:p w:rsidR="007A16F6" w:rsidRPr="001C58A9" w:rsidRDefault="007A16F6" w:rsidP="006F3161">
            <w:pPr>
              <w:pStyle w:val="afa"/>
            </w:pPr>
            <w:r>
              <w:t>Август</w:t>
            </w:r>
          </w:p>
        </w:tc>
        <w:tc>
          <w:tcPr>
            <w:tcW w:w="8079" w:type="dxa"/>
            <w:shd w:val="clear" w:color="auto" w:fill="FFFFFF" w:themeFill="background1"/>
          </w:tcPr>
          <w:p w:rsidR="007A16F6" w:rsidRPr="001C58A9" w:rsidRDefault="007A16F6" w:rsidP="006F3161">
            <w:pPr>
              <w:pStyle w:val="afa"/>
            </w:pPr>
            <w:r w:rsidRPr="001C58A9">
              <w:t xml:space="preserve">Семинар </w:t>
            </w:r>
            <w:r w:rsidRPr="001C58A9">
              <w:rPr>
                <w:bCs/>
              </w:rPr>
              <w:t>№1</w:t>
            </w:r>
            <w:r>
              <w:t xml:space="preserve"> «Анализ ЕГЭ по математике (профиль): успехи и проблемы. Методические рекомендации для учителей по преподаванию математики в образовательных организациях с высокой долей обучающихся с рисками учебной </w:t>
            </w:r>
            <w:proofErr w:type="spellStart"/>
            <w:r>
              <w:t>неуспешности</w:t>
            </w:r>
            <w:proofErr w:type="spellEnd"/>
            <w:r w:rsidRPr="001C58A9">
              <w:t>»</w:t>
            </w:r>
            <w:r>
              <w:t>.</w:t>
            </w:r>
          </w:p>
        </w:tc>
      </w:tr>
      <w:tr w:rsidR="007A16F6" w:rsidRPr="001C58A9" w:rsidTr="006F3161">
        <w:tc>
          <w:tcPr>
            <w:tcW w:w="568" w:type="dxa"/>
            <w:shd w:val="clear" w:color="auto" w:fill="FFFFFF" w:themeFill="background1"/>
          </w:tcPr>
          <w:p w:rsidR="007A16F6" w:rsidRPr="001C58A9" w:rsidRDefault="007A16F6" w:rsidP="006F3161">
            <w:pPr>
              <w:pStyle w:val="afa"/>
            </w:pPr>
            <w:r w:rsidRPr="001C58A9">
              <w:t>2</w:t>
            </w:r>
          </w:p>
        </w:tc>
        <w:tc>
          <w:tcPr>
            <w:tcW w:w="1134" w:type="dxa"/>
            <w:shd w:val="clear" w:color="auto" w:fill="FFFFFF" w:themeFill="background1"/>
          </w:tcPr>
          <w:p w:rsidR="007A16F6" w:rsidRPr="001C58A9" w:rsidRDefault="007A16F6" w:rsidP="006F3161">
            <w:pPr>
              <w:pStyle w:val="afa"/>
            </w:pPr>
            <w:r w:rsidRPr="001C58A9">
              <w:t>Декабрь</w:t>
            </w:r>
          </w:p>
        </w:tc>
        <w:tc>
          <w:tcPr>
            <w:tcW w:w="8079" w:type="dxa"/>
            <w:shd w:val="clear" w:color="auto" w:fill="FFFFFF" w:themeFill="background1"/>
          </w:tcPr>
          <w:p w:rsidR="007A16F6" w:rsidRPr="008C4807" w:rsidRDefault="007A16F6" w:rsidP="006F3161">
            <w:pPr>
              <w:pStyle w:val="afa"/>
              <w:rPr>
                <w:b/>
              </w:rPr>
            </w:pPr>
            <w:r w:rsidRPr="008C4807">
              <w:rPr>
                <w:rStyle w:val="af5"/>
                <w:rFonts w:eastAsia="SimSun"/>
                <w:color w:val="000000" w:themeColor="text1"/>
                <w:shd w:val="clear" w:color="auto" w:fill="FFFFFF"/>
              </w:rPr>
              <w:t xml:space="preserve">Семинар </w:t>
            </w:r>
            <w:r w:rsidRPr="008C4807">
              <w:rPr>
                <w:b/>
                <w:bCs/>
              </w:rPr>
              <w:t xml:space="preserve">№ 2 </w:t>
            </w:r>
            <w:r w:rsidRPr="008C4807">
              <w:rPr>
                <w:rStyle w:val="af5"/>
                <w:rFonts w:eastAsia="SimSun"/>
                <w:color w:val="000000" w:themeColor="text1"/>
                <w:shd w:val="clear" w:color="auto" w:fill="FFFFFF"/>
              </w:rPr>
              <w:t>«Методические рекомендации для учителей по подготовке учащихся к решению и доказательству геометрических задач 3,5,13 теста ЕГЭ».</w:t>
            </w:r>
          </w:p>
        </w:tc>
      </w:tr>
      <w:tr w:rsidR="007A16F6" w:rsidRPr="001C58A9" w:rsidTr="006F3161">
        <w:tc>
          <w:tcPr>
            <w:tcW w:w="568" w:type="dxa"/>
            <w:shd w:val="clear" w:color="auto" w:fill="FFFFFF" w:themeFill="background1"/>
          </w:tcPr>
          <w:p w:rsidR="007A16F6" w:rsidRPr="001C58A9" w:rsidRDefault="007A16F6" w:rsidP="006F3161">
            <w:pPr>
              <w:pStyle w:val="afa"/>
            </w:pPr>
            <w:r w:rsidRPr="001C58A9">
              <w:t>3</w:t>
            </w:r>
          </w:p>
        </w:tc>
        <w:tc>
          <w:tcPr>
            <w:tcW w:w="1134" w:type="dxa"/>
            <w:shd w:val="clear" w:color="auto" w:fill="FFFFFF" w:themeFill="background1"/>
          </w:tcPr>
          <w:p w:rsidR="007A16F6" w:rsidRPr="001C58A9" w:rsidRDefault="007A16F6" w:rsidP="006F3161">
            <w:pPr>
              <w:pStyle w:val="afa"/>
            </w:pPr>
            <w:r>
              <w:t>Январь 2023</w:t>
            </w:r>
          </w:p>
        </w:tc>
        <w:tc>
          <w:tcPr>
            <w:tcW w:w="8079" w:type="dxa"/>
            <w:shd w:val="clear" w:color="auto" w:fill="FFFFFF" w:themeFill="background1"/>
          </w:tcPr>
          <w:p w:rsidR="007A16F6" w:rsidRPr="005A45EA" w:rsidRDefault="007A16F6" w:rsidP="006F3161">
            <w:pPr>
              <w:pStyle w:val="TableParagraph"/>
              <w:ind w:left="0"/>
              <w:rPr>
                <w:sz w:val="24"/>
                <w:szCs w:val="24"/>
              </w:rPr>
            </w:pPr>
            <w:r w:rsidRPr="001C58A9">
              <w:rPr>
                <w:bCs/>
                <w:sz w:val="24"/>
                <w:szCs w:val="24"/>
              </w:rPr>
              <w:t xml:space="preserve">Семинар № 3 </w:t>
            </w:r>
            <w:r w:rsidRPr="001C58A9">
              <w:rPr>
                <w:bCs/>
                <w:i/>
                <w:sz w:val="24"/>
                <w:szCs w:val="24"/>
              </w:rPr>
              <w:t>«</w:t>
            </w:r>
            <w:r>
              <w:t>Формирование у обучающихся умений решать задачи по теории вероятностей с применением многоуровневой системы»</w:t>
            </w:r>
          </w:p>
        </w:tc>
      </w:tr>
      <w:tr w:rsidR="007A16F6" w:rsidRPr="001C58A9" w:rsidTr="006F3161">
        <w:tc>
          <w:tcPr>
            <w:tcW w:w="568" w:type="dxa"/>
            <w:shd w:val="clear" w:color="auto" w:fill="FFFFFF" w:themeFill="background1"/>
          </w:tcPr>
          <w:p w:rsidR="007A16F6" w:rsidRPr="001C58A9" w:rsidRDefault="007A16F6" w:rsidP="006F3161">
            <w:pPr>
              <w:pStyle w:val="afa"/>
            </w:pPr>
            <w:r w:rsidRPr="001C58A9">
              <w:t>4</w:t>
            </w:r>
          </w:p>
        </w:tc>
        <w:tc>
          <w:tcPr>
            <w:tcW w:w="1134" w:type="dxa"/>
            <w:shd w:val="clear" w:color="auto" w:fill="FFFFFF" w:themeFill="background1"/>
          </w:tcPr>
          <w:p w:rsidR="007A16F6" w:rsidRPr="001C58A9" w:rsidRDefault="007A16F6" w:rsidP="006F3161">
            <w:pPr>
              <w:pStyle w:val="afa"/>
            </w:pPr>
            <w:r w:rsidRPr="001C58A9">
              <w:t>Февраль</w:t>
            </w:r>
          </w:p>
        </w:tc>
        <w:tc>
          <w:tcPr>
            <w:tcW w:w="8079" w:type="dxa"/>
            <w:shd w:val="clear" w:color="auto" w:fill="FFFFFF" w:themeFill="background1"/>
          </w:tcPr>
          <w:p w:rsidR="007A16F6" w:rsidRPr="008D5042" w:rsidRDefault="007A16F6" w:rsidP="006F3161">
            <w:pPr>
              <w:spacing w:before="100" w:beforeAutospacing="1" w:after="100" w:afterAutospacing="1"/>
              <w:rPr>
                <w:rFonts w:eastAsia="Times New Roman"/>
                <w:sz w:val="28"/>
                <w:szCs w:val="28"/>
              </w:rPr>
            </w:pPr>
            <w:r w:rsidRPr="001C58A9">
              <w:rPr>
                <w:bCs/>
              </w:rPr>
              <w:t>Семинар № 4</w:t>
            </w:r>
            <w:r w:rsidRPr="001C58A9">
              <w:rPr>
                <w:bCs/>
                <w:i/>
              </w:rPr>
              <w:t xml:space="preserve"> </w:t>
            </w:r>
            <w:r w:rsidRPr="001C58A9">
              <w:rPr>
                <w:bCs/>
                <w:color w:val="000000"/>
              </w:rPr>
              <w:t>«</w:t>
            </w:r>
            <w:r>
              <w:t>Формирование у обучающихся умений решать задачи с параметром</w:t>
            </w:r>
            <w:r w:rsidRPr="001C58A9">
              <w:rPr>
                <w:bCs/>
                <w:color w:val="000000"/>
              </w:rPr>
              <w:t>».</w:t>
            </w:r>
          </w:p>
        </w:tc>
      </w:tr>
      <w:tr w:rsidR="007A16F6" w:rsidRPr="001C58A9" w:rsidTr="006F3161">
        <w:tc>
          <w:tcPr>
            <w:tcW w:w="568" w:type="dxa"/>
            <w:shd w:val="clear" w:color="auto" w:fill="FFFFFF" w:themeFill="background1"/>
          </w:tcPr>
          <w:p w:rsidR="007A16F6" w:rsidRPr="001C58A9" w:rsidRDefault="007A16F6" w:rsidP="006F3161">
            <w:pPr>
              <w:pStyle w:val="afa"/>
            </w:pPr>
            <w:r w:rsidRPr="001C58A9">
              <w:t>5</w:t>
            </w:r>
          </w:p>
        </w:tc>
        <w:tc>
          <w:tcPr>
            <w:tcW w:w="1134" w:type="dxa"/>
            <w:shd w:val="clear" w:color="auto" w:fill="FFFFFF" w:themeFill="background1"/>
          </w:tcPr>
          <w:p w:rsidR="007A16F6" w:rsidRPr="001C58A9" w:rsidRDefault="007A16F6" w:rsidP="006F3161">
            <w:pPr>
              <w:pStyle w:val="afa"/>
            </w:pPr>
            <w:r w:rsidRPr="001C58A9">
              <w:t>Март</w:t>
            </w:r>
          </w:p>
        </w:tc>
        <w:tc>
          <w:tcPr>
            <w:tcW w:w="8079" w:type="dxa"/>
            <w:shd w:val="clear" w:color="auto" w:fill="FFFFFF" w:themeFill="background1"/>
          </w:tcPr>
          <w:p w:rsidR="007A16F6" w:rsidRPr="001C58A9" w:rsidRDefault="007A16F6" w:rsidP="006F3161">
            <w:r>
              <w:t>Семинар № 5 «Методические рекомендации по решению задач на вычисление и преобразование различных выражений 4 задания теста ЕГЭ»</w:t>
            </w:r>
          </w:p>
        </w:tc>
      </w:tr>
    </w:tbl>
    <w:p w:rsidR="007A16F6" w:rsidRDefault="007A16F6" w:rsidP="007A16F6">
      <w:pPr>
        <w:pStyle w:val="3"/>
        <w:numPr>
          <w:ilvl w:val="0"/>
          <w:numId w:val="0"/>
        </w:numPr>
        <w:tabs>
          <w:tab w:val="left" w:pos="567"/>
        </w:tabs>
        <w:rPr>
          <w:rFonts w:ascii="Times New Roman" w:hAnsi="Times New Roman"/>
          <w:lang w:val="ru-RU"/>
        </w:rPr>
      </w:pPr>
    </w:p>
    <w:p w:rsidR="009D4489" w:rsidRPr="00550D16" w:rsidRDefault="009D4489" w:rsidP="009D4489">
      <w:pPr>
        <w:pStyle w:val="3"/>
        <w:numPr>
          <w:ilvl w:val="0"/>
          <w:numId w:val="0"/>
        </w:numPr>
        <w:tabs>
          <w:tab w:val="left" w:pos="567"/>
        </w:tabs>
        <w:ind w:left="993"/>
        <w:rPr>
          <w:rFonts w:ascii="Times New Roman" w:hAnsi="Times New Roman"/>
          <w:b w:val="0"/>
        </w:rPr>
      </w:pPr>
      <w:r w:rsidRPr="00905C58">
        <w:rPr>
          <w:rFonts w:ascii="Times New Roman" w:hAnsi="Times New Roman"/>
          <w:lang w:val="ru-RU"/>
        </w:rPr>
        <w:t>5.2.2.</w:t>
      </w:r>
      <w:r>
        <w:rPr>
          <w:rFonts w:ascii="Times New Roman" w:hAnsi="Times New Roman"/>
          <w:b w:val="0"/>
          <w:lang w:val="ru-RU"/>
        </w:rPr>
        <w:t xml:space="preserve"> </w:t>
      </w:r>
      <w:r w:rsidRPr="00B171E8">
        <w:rPr>
          <w:rFonts w:ascii="Times New Roman" w:hAnsi="Times New Roman"/>
          <w:b w:val="0"/>
        </w:rPr>
        <w:t>Трансляция эффективных педагогических практик ОО с наиболе</w:t>
      </w:r>
      <w:r w:rsidRPr="00550D16">
        <w:rPr>
          <w:rFonts w:ascii="Times New Roman" w:hAnsi="Times New Roman"/>
          <w:b w:val="0"/>
        </w:rPr>
        <w:t xml:space="preserve">е высокими результатами ЕГЭ </w:t>
      </w:r>
      <w:r>
        <w:rPr>
          <w:rFonts w:ascii="Times New Roman" w:hAnsi="Times New Roman"/>
          <w:b w:val="0"/>
        </w:rPr>
        <w:t>202</w:t>
      </w:r>
      <w:r w:rsidRPr="00D65DF5">
        <w:rPr>
          <w:rFonts w:ascii="Times New Roman" w:hAnsi="Times New Roman"/>
          <w:b w:val="0"/>
        </w:rPr>
        <w:t>2</w:t>
      </w:r>
      <w:r w:rsidRPr="00B171E8">
        <w:rPr>
          <w:rFonts w:ascii="Times New Roman" w:hAnsi="Times New Roman"/>
          <w:b w:val="0"/>
        </w:rPr>
        <w:t xml:space="preserve"> </w:t>
      </w:r>
      <w:r w:rsidRPr="00550D16">
        <w:rPr>
          <w:rFonts w:ascii="Times New Roman" w:hAnsi="Times New Roman"/>
          <w:b w:val="0"/>
        </w:rPr>
        <w:t>г.</w:t>
      </w:r>
    </w:p>
    <w:p w:rsidR="009D4489" w:rsidRDefault="009D4489" w:rsidP="009D4489">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16</w:t>
        </w:r>
      </w:fldSimple>
      <w:r>
        <w:t>6</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12"/>
        <w:gridCol w:w="7371"/>
      </w:tblGrid>
      <w:tr w:rsidR="007A16F6" w:rsidRPr="006020BB" w:rsidTr="006F3161">
        <w:tc>
          <w:tcPr>
            <w:tcW w:w="598" w:type="dxa"/>
            <w:shd w:val="clear" w:color="auto" w:fill="auto"/>
          </w:tcPr>
          <w:p w:rsidR="007A16F6" w:rsidRPr="006020BB" w:rsidRDefault="007A16F6" w:rsidP="006F3161">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w:t>
            </w:r>
          </w:p>
        </w:tc>
        <w:tc>
          <w:tcPr>
            <w:tcW w:w="1812" w:type="dxa"/>
            <w:shd w:val="clear" w:color="auto" w:fill="auto"/>
          </w:tcPr>
          <w:p w:rsidR="007A16F6" w:rsidRPr="006020BB" w:rsidRDefault="007A16F6" w:rsidP="006F3161">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Дата</w:t>
            </w:r>
          </w:p>
          <w:p w:rsidR="007A16F6" w:rsidRPr="006020BB" w:rsidRDefault="007A16F6" w:rsidP="006F3161">
            <w:pPr>
              <w:pStyle w:val="a3"/>
              <w:spacing w:after="0" w:line="240" w:lineRule="auto"/>
              <w:ind w:left="0"/>
              <w:jc w:val="center"/>
              <w:rPr>
                <w:rFonts w:ascii="Times New Roman" w:hAnsi="Times New Roman"/>
                <w:sz w:val="20"/>
                <w:szCs w:val="24"/>
              </w:rPr>
            </w:pPr>
            <w:r w:rsidRPr="006020BB">
              <w:rPr>
                <w:rFonts w:ascii="Times New Roman" w:hAnsi="Times New Roman"/>
                <w:i/>
                <w:sz w:val="20"/>
                <w:szCs w:val="24"/>
              </w:rPr>
              <w:t>(месяц)</w:t>
            </w:r>
          </w:p>
        </w:tc>
        <w:tc>
          <w:tcPr>
            <w:tcW w:w="7371" w:type="dxa"/>
            <w:shd w:val="clear" w:color="auto" w:fill="auto"/>
          </w:tcPr>
          <w:p w:rsidR="007A16F6" w:rsidRPr="006020BB" w:rsidRDefault="007A16F6" w:rsidP="006F3161">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Мероприятие</w:t>
            </w:r>
          </w:p>
          <w:p w:rsidR="007A16F6" w:rsidRPr="006020BB" w:rsidRDefault="007A16F6" w:rsidP="006F3161">
            <w:pPr>
              <w:pStyle w:val="a3"/>
              <w:spacing w:after="0" w:line="240" w:lineRule="auto"/>
              <w:ind w:left="0"/>
              <w:jc w:val="center"/>
              <w:rPr>
                <w:rFonts w:ascii="Times New Roman" w:hAnsi="Times New Roman"/>
                <w:i/>
                <w:sz w:val="20"/>
                <w:szCs w:val="24"/>
              </w:rPr>
            </w:pPr>
            <w:r w:rsidRPr="006020BB">
              <w:rPr>
                <w:rFonts w:ascii="Times New Roman" w:hAnsi="Times New Roman"/>
                <w:i/>
                <w:sz w:val="20"/>
                <w:szCs w:val="24"/>
              </w:rPr>
              <w:t>(указать формат, тему и организацию, которая планирует проведение мероприятия)</w:t>
            </w:r>
          </w:p>
        </w:tc>
      </w:tr>
      <w:tr w:rsidR="007A16F6" w:rsidRPr="006020BB" w:rsidTr="006F3161">
        <w:tc>
          <w:tcPr>
            <w:tcW w:w="598" w:type="dxa"/>
            <w:shd w:val="clear" w:color="auto" w:fill="auto"/>
          </w:tcPr>
          <w:p w:rsidR="007A16F6" w:rsidRPr="001C58A9" w:rsidRDefault="007A16F6" w:rsidP="006F3161">
            <w:pPr>
              <w:pStyle w:val="afa"/>
            </w:pPr>
            <w:r>
              <w:t>1</w:t>
            </w:r>
          </w:p>
        </w:tc>
        <w:tc>
          <w:tcPr>
            <w:tcW w:w="1812" w:type="dxa"/>
            <w:shd w:val="clear" w:color="auto" w:fill="auto"/>
          </w:tcPr>
          <w:p w:rsidR="007A16F6" w:rsidRPr="001C58A9" w:rsidRDefault="007A16F6" w:rsidP="006F3161">
            <w:pPr>
              <w:pStyle w:val="afa"/>
            </w:pPr>
            <w:r w:rsidRPr="001C58A9">
              <w:t>Декабрь</w:t>
            </w:r>
          </w:p>
        </w:tc>
        <w:tc>
          <w:tcPr>
            <w:tcW w:w="7371" w:type="dxa"/>
            <w:shd w:val="clear" w:color="auto" w:fill="auto"/>
          </w:tcPr>
          <w:p w:rsidR="007A16F6" w:rsidRPr="00C617A5" w:rsidRDefault="007A16F6" w:rsidP="006F3161">
            <w:pPr>
              <w:pStyle w:val="afa"/>
              <w:rPr>
                <w:b/>
              </w:rPr>
            </w:pPr>
            <w:r w:rsidRPr="00C617A5">
              <w:rPr>
                <w:rStyle w:val="af5"/>
                <w:rFonts w:eastAsia="SimSun"/>
                <w:b w:val="0"/>
                <w:color w:val="000000" w:themeColor="text1"/>
                <w:shd w:val="clear" w:color="auto" w:fill="FFFFFF"/>
              </w:rPr>
              <w:t xml:space="preserve">Семинар </w:t>
            </w:r>
            <w:r w:rsidRPr="00C617A5">
              <w:rPr>
                <w:b/>
                <w:bCs/>
              </w:rPr>
              <w:t xml:space="preserve">№ 2 </w:t>
            </w:r>
            <w:r w:rsidRPr="00C617A5">
              <w:rPr>
                <w:rStyle w:val="af5"/>
                <w:rFonts w:eastAsia="SimSun"/>
                <w:b w:val="0"/>
                <w:color w:val="000000" w:themeColor="text1"/>
                <w:shd w:val="clear" w:color="auto" w:fill="FFFFFF"/>
              </w:rPr>
              <w:t xml:space="preserve">«Методические рекомендации для учителей по подготовке учащихся к решению и доказательству геометрических задач 3,5,13 теста ЕГЭ». (из опыта работы ГБОУ СОШ №4 </w:t>
            </w:r>
            <w:proofErr w:type="spellStart"/>
            <w:r w:rsidRPr="00C617A5">
              <w:rPr>
                <w:rStyle w:val="af5"/>
                <w:rFonts w:eastAsia="SimSun"/>
                <w:b w:val="0"/>
                <w:color w:val="000000" w:themeColor="text1"/>
                <w:shd w:val="clear" w:color="auto" w:fill="FFFFFF"/>
              </w:rPr>
              <w:t>п.г.т</w:t>
            </w:r>
            <w:proofErr w:type="spellEnd"/>
            <w:r w:rsidRPr="00C617A5">
              <w:rPr>
                <w:rStyle w:val="af5"/>
                <w:rFonts w:eastAsia="SimSun"/>
                <w:b w:val="0"/>
                <w:color w:val="000000" w:themeColor="text1"/>
                <w:shd w:val="clear" w:color="auto" w:fill="FFFFFF"/>
              </w:rPr>
              <w:t xml:space="preserve">. Алексеевка </w:t>
            </w:r>
            <w:proofErr w:type="spellStart"/>
            <w:r w:rsidRPr="00C617A5">
              <w:rPr>
                <w:rStyle w:val="af5"/>
                <w:rFonts w:eastAsia="SimSun"/>
                <w:b w:val="0"/>
                <w:color w:val="000000" w:themeColor="text1"/>
                <w:shd w:val="clear" w:color="auto" w:fill="FFFFFF"/>
              </w:rPr>
              <w:t>г.о</w:t>
            </w:r>
            <w:proofErr w:type="spellEnd"/>
            <w:r w:rsidRPr="00C617A5">
              <w:rPr>
                <w:rStyle w:val="af5"/>
                <w:rFonts w:eastAsia="SimSun"/>
                <w:b w:val="0"/>
                <w:color w:val="000000" w:themeColor="text1"/>
                <w:shd w:val="clear" w:color="auto" w:fill="FFFFFF"/>
              </w:rPr>
              <w:t>. Кинель)</w:t>
            </w:r>
          </w:p>
        </w:tc>
      </w:tr>
      <w:tr w:rsidR="007A16F6" w:rsidRPr="006020BB" w:rsidTr="006F3161">
        <w:tc>
          <w:tcPr>
            <w:tcW w:w="598" w:type="dxa"/>
            <w:shd w:val="clear" w:color="auto" w:fill="auto"/>
          </w:tcPr>
          <w:p w:rsidR="007A16F6" w:rsidRPr="001C58A9" w:rsidRDefault="007A16F6" w:rsidP="006F3161">
            <w:pPr>
              <w:pStyle w:val="afa"/>
            </w:pPr>
            <w:r>
              <w:t>2</w:t>
            </w:r>
          </w:p>
        </w:tc>
        <w:tc>
          <w:tcPr>
            <w:tcW w:w="1812" w:type="dxa"/>
            <w:shd w:val="clear" w:color="auto" w:fill="auto"/>
          </w:tcPr>
          <w:p w:rsidR="007A16F6" w:rsidRPr="001C58A9" w:rsidRDefault="007A16F6" w:rsidP="006F3161">
            <w:pPr>
              <w:pStyle w:val="afa"/>
            </w:pPr>
            <w:r>
              <w:t>Январь 2023</w:t>
            </w:r>
          </w:p>
        </w:tc>
        <w:tc>
          <w:tcPr>
            <w:tcW w:w="7371" w:type="dxa"/>
            <w:shd w:val="clear" w:color="auto" w:fill="auto"/>
          </w:tcPr>
          <w:p w:rsidR="007A16F6" w:rsidRPr="00B73601" w:rsidRDefault="007A16F6" w:rsidP="006F3161">
            <w:pPr>
              <w:pStyle w:val="TableParagraph"/>
              <w:ind w:left="0"/>
              <w:rPr>
                <w:sz w:val="24"/>
                <w:szCs w:val="24"/>
              </w:rPr>
            </w:pPr>
            <w:r w:rsidRPr="00B73601">
              <w:rPr>
                <w:bCs/>
                <w:sz w:val="24"/>
                <w:szCs w:val="24"/>
              </w:rPr>
              <w:t xml:space="preserve">Семинар № 3 </w:t>
            </w:r>
            <w:r w:rsidRPr="00B73601">
              <w:rPr>
                <w:bCs/>
                <w:i/>
                <w:sz w:val="24"/>
                <w:szCs w:val="24"/>
              </w:rPr>
              <w:t>«</w:t>
            </w:r>
            <w:r w:rsidRPr="00B73601">
              <w:rPr>
                <w:sz w:val="24"/>
                <w:szCs w:val="24"/>
              </w:rPr>
              <w:t>Формирование у обучающихся умени</w:t>
            </w:r>
            <w:r>
              <w:rPr>
                <w:sz w:val="24"/>
                <w:szCs w:val="24"/>
              </w:rPr>
              <w:t>й</w:t>
            </w:r>
            <w:r w:rsidRPr="00B73601">
              <w:rPr>
                <w:sz w:val="24"/>
                <w:szCs w:val="24"/>
              </w:rPr>
              <w:t xml:space="preserve"> решать задачи по теории вероятностей с применением многоуровневой системы» </w:t>
            </w:r>
            <w:r>
              <w:rPr>
                <w:sz w:val="24"/>
                <w:szCs w:val="24"/>
              </w:rPr>
              <w:t xml:space="preserve">(из опыта работы </w:t>
            </w:r>
            <w:r w:rsidRPr="00B73601">
              <w:rPr>
                <w:sz w:val="24"/>
                <w:szCs w:val="24"/>
              </w:rPr>
              <w:t>ГБОУ СОШ №11</w:t>
            </w:r>
            <w:r>
              <w:rPr>
                <w:sz w:val="24"/>
                <w:szCs w:val="24"/>
              </w:rPr>
              <w:t xml:space="preserve"> г. </w:t>
            </w:r>
            <w:proofErr w:type="spellStart"/>
            <w:r>
              <w:rPr>
                <w:sz w:val="24"/>
                <w:szCs w:val="24"/>
              </w:rPr>
              <w:t>Кинеля</w:t>
            </w:r>
            <w:proofErr w:type="spellEnd"/>
            <w:r>
              <w:rPr>
                <w:sz w:val="24"/>
                <w:szCs w:val="24"/>
              </w:rPr>
              <w:t>)</w:t>
            </w:r>
          </w:p>
        </w:tc>
      </w:tr>
      <w:tr w:rsidR="007A16F6" w:rsidRPr="006020BB" w:rsidTr="006F3161">
        <w:tc>
          <w:tcPr>
            <w:tcW w:w="598" w:type="dxa"/>
            <w:shd w:val="clear" w:color="auto" w:fill="auto"/>
          </w:tcPr>
          <w:p w:rsidR="007A16F6" w:rsidRPr="001C58A9" w:rsidRDefault="007A16F6" w:rsidP="006F3161">
            <w:pPr>
              <w:pStyle w:val="afa"/>
            </w:pPr>
            <w:r>
              <w:t>3</w:t>
            </w:r>
          </w:p>
        </w:tc>
        <w:tc>
          <w:tcPr>
            <w:tcW w:w="1812" w:type="dxa"/>
            <w:shd w:val="clear" w:color="auto" w:fill="auto"/>
          </w:tcPr>
          <w:p w:rsidR="007A16F6" w:rsidRPr="001C58A9" w:rsidRDefault="007A16F6" w:rsidP="006F3161">
            <w:pPr>
              <w:pStyle w:val="afa"/>
            </w:pPr>
            <w:r w:rsidRPr="001C58A9">
              <w:t>Февраль</w:t>
            </w:r>
          </w:p>
        </w:tc>
        <w:tc>
          <w:tcPr>
            <w:tcW w:w="7371" w:type="dxa"/>
            <w:shd w:val="clear" w:color="auto" w:fill="auto"/>
          </w:tcPr>
          <w:p w:rsidR="007A16F6" w:rsidRPr="00B73601" w:rsidRDefault="007A16F6" w:rsidP="006F3161">
            <w:pPr>
              <w:spacing w:before="100" w:beforeAutospacing="1" w:after="100" w:afterAutospacing="1"/>
              <w:rPr>
                <w:rFonts w:eastAsia="Times New Roman"/>
              </w:rPr>
            </w:pPr>
            <w:r w:rsidRPr="00B73601">
              <w:rPr>
                <w:bCs/>
              </w:rPr>
              <w:t>Семинар № 4</w:t>
            </w:r>
            <w:r w:rsidRPr="00B73601">
              <w:rPr>
                <w:bCs/>
                <w:i/>
              </w:rPr>
              <w:t xml:space="preserve"> </w:t>
            </w:r>
            <w:r w:rsidRPr="00B73601">
              <w:rPr>
                <w:bCs/>
                <w:color w:val="000000"/>
              </w:rPr>
              <w:t>«</w:t>
            </w:r>
            <w:r w:rsidRPr="00B73601">
              <w:t>Формирование у обучающихся умения решать задачи с параметром</w:t>
            </w:r>
            <w:r w:rsidRPr="00B73601">
              <w:rPr>
                <w:bCs/>
                <w:color w:val="000000"/>
              </w:rPr>
              <w:t xml:space="preserve">». (из опыта работы ГБОУ СОШ №2 </w:t>
            </w:r>
            <w:proofErr w:type="spellStart"/>
            <w:r w:rsidRPr="00B73601">
              <w:rPr>
                <w:bCs/>
                <w:color w:val="000000"/>
              </w:rPr>
              <w:t>п.г.т</w:t>
            </w:r>
            <w:proofErr w:type="spellEnd"/>
            <w:r w:rsidRPr="00B73601">
              <w:rPr>
                <w:bCs/>
                <w:color w:val="000000"/>
              </w:rPr>
              <w:t xml:space="preserve">. Усть-Кинельский </w:t>
            </w:r>
            <w:proofErr w:type="spellStart"/>
            <w:r w:rsidRPr="00B73601">
              <w:rPr>
                <w:bCs/>
                <w:color w:val="000000"/>
              </w:rPr>
              <w:t>г.о</w:t>
            </w:r>
            <w:proofErr w:type="spellEnd"/>
            <w:r w:rsidRPr="00B73601">
              <w:rPr>
                <w:bCs/>
                <w:color w:val="000000"/>
              </w:rPr>
              <w:t>. Кинель)</w:t>
            </w:r>
          </w:p>
        </w:tc>
      </w:tr>
      <w:tr w:rsidR="007A16F6" w:rsidRPr="006020BB" w:rsidTr="006F3161">
        <w:tc>
          <w:tcPr>
            <w:tcW w:w="598" w:type="dxa"/>
            <w:shd w:val="clear" w:color="auto" w:fill="auto"/>
          </w:tcPr>
          <w:p w:rsidR="007A16F6" w:rsidRPr="001C58A9" w:rsidRDefault="007A16F6" w:rsidP="006F3161">
            <w:pPr>
              <w:pStyle w:val="afa"/>
            </w:pPr>
            <w:r>
              <w:t>4</w:t>
            </w:r>
          </w:p>
        </w:tc>
        <w:tc>
          <w:tcPr>
            <w:tcW w:w="1812" w:type="dxa"/>
            <w:shd w:val="clear" w:color="auto" w:fill="auto"/>
          </w:tcPr>
          <w:p w:rsidR="007A16F6" w:rsidRPr="001C58A9" w:rsidRDefault="007A16F6" w:rsidP="006F3161">
            <w:pPr>
              <w:pStyle w:val="afa"/>
            </w:pPr>
            <w:r w:rsidRPr="001C58A9">
              <w:t>Март</w:t>
            </w:r>
          </w:p>
        </w:tc>
        <w:tc>
          <w:tcPr>
            <w:tcW w:w="7371" w:type="dxa"/>
            <w:shd w:val="clear" w:color="auto" w:fill="auto"/>
          </w:tcPr>
          <w:p w:rsidR="007A16F6" w:rsidRPr="00B73601" w:rsidRDefault="007A16F6" w:rsidP="006F3161">
            <w:r w:rsidRPr="00B73601">
              <w:t xml:space="preserve">Семинар № 5 «Методические рекомендации по решению задач на вычисление и преобразование различных выражений 4 задания теста ЕГЭ» (опыт работы ГБОУ СОШ </w:t>
            </w:r>
            <w:proofErr w:type="spellStart"/>
            <w:r w:rsidRPr="00B73601">
              <w:t>пос.Комсомольский</w:t>
            </w:r>
            <w:proofErr w:type="spellEnd"/>
            <w:r w:rsidRPr="00B73601">
              <w:t>)</w:t>
            </w:r>
          </w:p>
        </w:tc>
      </w:tr>
    </w:tbl>
    <w:p w:rsidR="007A16F6" w:rsidRDefault="007A16F6" w:rsidP="009D4489">
      <w:pPr>
        <w:pStyle w:val="3"/>
        <w:numPr>
          <w:ilvl w:val="0"/>
          <w:numId w:val="0"/>
        </w:numPr>
        <w:tabs>
          <w:tab w:val="left" w:pos="567"/>
        </w:tabs>
        <w:ind w:left="993"/>
        <w:rPr>
          <w:rFonts w:ascii="Times New Roman" w:hAnsi="Times New Roman"/>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398"/>
        <w:gridCol w:w="7796"/>
      </w:tblGrid>
      <w:tr w:rsidR="007A16F6" w:rsidRPr="001C58A9" w:rsidTr="006F3161">
        <w:tc>
          <w:tcPr>
            <w:tcW w:w="445" w:type="dxa"/>
            <w:shd w:val="clear" w:color="auto" w:fill="auto"/>
          </w:tcPr>
          <w:p w:rsidR="007A16F6" w:rsidRPr="001C58A9" w:rsidRDefault="007A16F6" w:rsidP="006F3161">
            <w:pPr>
              <w:pStyle w:val="a3"/>
              <w:spacing w:after="0" w:line="240" w:lineRule="auto"/>
              <w:ind w:left="0"/>
              <w:jc w:val="center"/>
              <w:rPr>
                <w:rFonts w:ascii="Times New Roman" w:hAnsi="Times New Roman"/>
                <w:sz w:val="24"/>
                <w:szCs w:val="24"/>
              </w:rPr>
            </w:pPr>
            <w:r w:rsidRPr="001C58A9">
              <w:rPr>
                <w:rFonts w:ascii="Times New Roman" w:hAnsi="Times New Roman"/>
                <w:sz w:val="24"/>
                <w:szCs w:val="24"/>
              </w:rPr>
              <w:t>№</w:t>
            </w:r>
          </w:p>
        </w:tc>
        <w:tc>
          <w:tcPr>
            <w:tcW w:w="1398" w:type="dxa"/>
            <w:shd w:val="clear" w:color="auto" w:fill="auto"/>
          </w:tcPr>
          <w:p w:rsidR="007A16F6" w:rsidRPr="001C58A9" w:rsidRDefault="007A16F6" w:rsidP="006F3161">
            <w:pPr>
              <w:pStyle w:val="a3"/>
              <w:spacing w:after="0" w:line="240" w:lineRule="auto"/>
              <w:ind w:left="0"/>
              <w:jc w:val="center"/>
              <w:rPr>
                <w:rFonts w:ascii="Times New Roman" w:hAnsi="Times New Roman"/>
                <w:sz w:val="24"/>
                <w:szCs w:val="24"/>
              </w:rPr>
            </w:pPr>
            <w:r w:rsidRPr="001C58A9">
              <w:rPr>
                <w:rFonts w:ascii="Times New Roman" w:hAnsi="Times New Roman"/>
                <w:sz w:val="24"/>
                <w:szCs w:val="24"/>
              </w:rPr>
              <w:t>Дата</w:t>
            </w:r>
          </w:p>
          <w:p w:rsidR="007A16F6" w:rsidRPr="001C58A9" w:rsidRDefault="007A16F6" w:rsidP="006F3161">
            <w:pPr>
              <w:pStyle w:val="a3"/>
              <w:spacing w:after="0" w:line="240" w:lineRule="auto"/>
              <w:ind w:left="0"/>
              <w:jc w:val="center"/>
              <w:rPr>
                <w:rFonts w:ascii="Times New Roman" w:hAnsi="Times New Roman"/>
                <w:sz w:val="24"/>
                <w:szCs w:val="24"/>
              </w:rPr>
            </w:pPr>
            <w:r w:rsidRPr="001C58A9">
              <w:rPr>
                <w:rFonts w:ascii="Times New Roman" w:hAnsi="Times New Roman"/>
                <w:i/>
                <w:sz w:val="24"/>
                <w:szCs w:val="24"/>
              </w:rPr>
              <w:t>(месяц)</w:t>
            </w:r>
          </w:p>
        </w:tc>
        <w:tc>
          <w:tcPr>
            <w:tcW w:w="7796" w:type="dxa"/>
            <w:shd w:val="clear" w:color="auto" w:fill="auto"/>
          </w:tcPr>
          <w:p w:rsidR="007A16F6" w:rsidRPr="001C58A9" w:rsidRDefault="007A16F6" w:rsidP="006F3161">
            <w:pPr>
              <w:pStyle w:val="a3"/>
              <w:spacing w:after="0" w:line="240" w:lineRule="auto"/>
              <w:ind w:left="0"/>
              <w:jc w:val="center"/>
              <w:rPr>
                <w:rFonts w:ascii="Times New Roman" w:hAnsi="Times New Roman"/>
                <w:sz w:val="24"/>
                <w:szCs w:val="24"/>
              </w:rPr>
            </w:pPr>
            <w:r w:rsidRPr="001C58A9">
              <w:rPr>
                <w:rFonts w:ascii="Times New Roman" w:hAnsi="Times New Roman"/>
                <w:sz w:val="24"/>
                <w:szCs w:val="24"/>
              </w:rPr>
              <w:t>Мероприятие</w:t>
            </w:r>
          </w:p>
          <w:p w:rsidR="007A16F6" w:rsidRPr="001C58A9" w:rsidRDefault="007A16F6" w:rsidP="006F3161">
            <w:pPr>
              <w:pStyle w:val="a3"/>
              <w:spacing w:after="0" w:line="240" w:lineRule="auto"/>
              <w:ind w:left="0"/>
              <w:jc w:val="center"/>
              <w:rPr>
                <w:rFonts w:ascii="Times New Roman" w:hAnsi="Times New Roman"/>
                <w:i/>
                <w:sz w:val="24"/>
                <w:szCs w:val="24"/>
              </w:rPr>
            </w:pPr>
          </w:p>
        </w:tc>
      </w:tr>
      <w:tr w:rsidR="007A16F6" w:rsidRPr="001C58A9" w:rsidTr="006F3161">
        <w:tc>
          <w:tcPr>
            <w:tcW w:w="445" w:type="dxa"/>
            <w:shd w:val="clear" w:color="auto" w:fill="auto"/>
          </w:tcPr>
          <w:p w:rsidR="007A16F6" w:rsidRPr="001C58A9" w:rsidRDefault="007A16F6" w:rsidP="006F3161">
            <w:pPr>
              <w:pStyle w:val="a3"/>
              <w:spacing w:after="0" w:line="240" w:lineRule="auto"/>
              <w:ind w:left="0"/>
              <w:jc w:val="center"/>
              <w:rPr>
                <w:rFonts w:ascii="Times New Roman" w:hAnsi="Times New Roman"/>
                <w:sz w:val="24"/>
                <w:szCs w:val="24"/>
              </w:rPr>
            </w:pPr>
            <w:r w:rsidRPr="001C58A9">
              <w:rPr>
                <w:rFonts w:ascii="Times New Roman" w:hAnsi="Times New Roman"/>
                <w:sz w:val="24"/>
                <w:szCs w:val="24"/>
              </w:rPr>
              <w:t>1</w:t>
            </w:r>
          </w:p>
        </w:tc>
        <w:tc>
          <w:tcPr>
            <w:tcW w:w="1398" w:type="dxa"/>
            <w:shd w:val="clear" w:color="auto" w:fill="auto"/>
          </w:tcPr>
          <w:p w:rsidR="007A16F6" w:rsidRPr="001C58A9" w:rsidRDefault="007A16F6" w:rsidP="006F3161">
            <w:pPr>
              <w:pStyle w:val="a3"/>
              <w:spacing w:after="0" w:line="240" w:lineRule="auto"/>
              <w:ind w:left="0"/>
              <w:rPr>
                <w:rFonts w:ascii="Times New Roman" w:hAnsi="Times New Roman"/>
                <w:sz w:val="24"/>
                <w:szCs w:val="24"/>
              </w:rPr>
            </w:pPr>
            <w:r w:rsidRPr="001C58A9">
              <w:rPr>
                <w:rFonts w:ascii="Times New Roman" w:hAnsi="Times New Roman"/>
                <w:sz w:val="24"/>
                <w:szCs w:val="24"/>
              </w:rPr>
              <w:t xml:space="preserve">В течение года </w:t>
            </w:r>
          </w:p>
        </w:tc>
        <w:tc>
          <w:tcPr>
            <w:tcW w:w="7796" w:type="dxa"/>
            <w:shd w:val="clear" w:color="auto" w:fill="auto"/>
          </w:tcPr>
          <w:p w:rsidR="007A16F6" w:rsidRPr="001C58A9" w:rsidRDefault="007A16F6" w:rsidP="006F3161">
            <w:pPr>
              <w:pStyle w:val="a3"/>
              <w:spacing w:after="0" w:line="240" w:lineRule="auto"/>
              <w:ind w:left="0"/>
              <w:rPr>
                <w:rFonts w:ascii="Times New Roman" w:hAnsi="Times New Roman"/>
                <w:sz w:val="24"/>
                <w:szCs w:val="24"/>
              </w:rPr>
            </w:pPr>
            <w:r w:rsidRPr="001C58A9">
              <w:rPr>
                <w:rFonts w:ascii="Times New Roman" w:hAnsi="Times New Roman"/>
                <w:sz w:val="24"/>
                <w:szCs w:val="24"/>
              </w:rPr>
              <w:t>Трансляция наиболее успешных практик в педагогическом клубе «Открытие»</w:t>
            </w:r>
          </w:p>
        </w:tc>
      </w:tr>
      <w:tr w:rsidR="007A16F6" w:rsidRPr="001C58A9" w:rsidTr="006F3161">
        <w:tc>
          <w:tcPr>
            <w:tcW w:w="445" w:type="dxa"/>
            <w:shd w:val="clear" w:color="auto" w:fill="auto"/>
          </w:tcPr>
          <w:p w:rsidR="007A16F6" w:rsidRPr="001C58A9" w:rsidRDefault="007A16F6" w:rsidP="006F3161">
            <w:pPr>
              <w:pStyle w:val="a3"/>
              <w:spacing w:after="0" w:line="240" w:lineRule="auto"/>
              <w:ind w:left="0"/>
              <w:jc w:val="center"/>
              <w:rPr>
                <w:rFonts w:ascii="Times New Roman" w:hAnsi="Times New Roman"/>
                <w:sz w:val="24"/>
                <w:szCs w:val="24"/>
              </w:rPr>
            </w:pPr>
            <w:r w:rsidRPr="001C58A9">
              <w:rPr>
                <w:rFonts w:ascii="Times New Roman" w:hAnsi="Times New Roman"/>
                <w:sz w:val="24"/>
                <w:szCs w:val="24"/>
              </w:rPr>
              <w:t>2</w:t>
            </w:r>
          </w:p>
        </w:tc>
        <w:tc>
          <w:tcPr>
            <w:tcW w:w="1398" w:type="dxa"/>
            <w:shd w:val="clear" w:color="auto" w:fill="auto"/>
          </w:tcPr>
          <w:p w:rsidR="007A16F6" w:rsidRPr="001C58A9" w:rsidRDefault="007A16F6" w:rsidP="006F3161">
            <w:pPr>
              <w:pStyle w:val="a3"/>
              <w:spacing w:after="0" w:line="240" w:lineRule="auto"/>
              <w:ind w:left="0"/>
              <w:rPr>
                <w:rFonts w:ascii="Times New Roman" w:hAnsi="Times New Roman"/>
                <w:sz w:val="24"/>
                <w:szCs w:val="24"/>
              </w:rPr>
            </w:pPr>
            <w:r w:rsidRPr="001C58A9">
              <w:rPr>
                <w:rFonts w:ascii="Times New Roman" w:hAnsi="Times New Roman"/>
                <w:sz w:val="24"/>
                <w:szCs w:val="24"/>
              </w:rPr>
              <w:t xml:space="preserve">В течение года </w:t>
            </w:r>
          </w:p>
        </w:tc>
        <w:tc>
          <w:tcPr>
            <w:tcW w:w="7796" w:type="dxa"/>
            <w:shd w:val="clear" w:color="auto" w:fill="auto"/>
          </w:tcPr>
          <w:p w:rsidR="007A16F6" w:rsidRPr="001C58A9" w:rsidRDefault="007A16F6" w:rsidP="006F3161">
            <w:pPr>
              <w:pStyle w:val="a3"/>
              <w:spacing w:after="0" w:line="240" w:lineRule="auto"/>
              <w:ind w:left="0"/>
              <w:rPr>
                <w:rFonts w:ascii="Times New Roman" w:hAnsi="Times New Roman"/>
                <w:sz w:val="24"/>
                <w:szCs w:val="24"/>
              </w:rPr>
            </w:pPr>
            <w:r w:rsidRPr="001C58A9">
              <w:rPr>
                <w:rFonts w:ascii="Times New Roman" w:hAnsi="Times New Roman"/>
                <w:sz w:val="24"/>
                <w:szCs w:val="24"/>
              </w:rPr>
              <w:t>Трансляция наиболее успешных практик учителями-предметниками  при проведении мастер-классов</w:t>
            </w:r>
          </w:p>
        </w:tc>
      </w:tr>
      <w:tr w:rsidR="007A16F6" w:rsidRPr="001C58A9" w:rsidTr="006F3161">
        <w:tc>
          <w:tcPr>
            <w:tcW w:w="445" w:type="dxa"/>
            <w:shd w:val="clear" w:color="auto" w:fill="auto"/>
          </w:tcPr>
          <w:p w:rsidR="007A16F6" w:rsidRPr="001C58A9" w:rsidRDefault="007A16F6" w:rsidP="006F3161">
            <w:pPr>
              <w:pStyle w:val="a3"/>
              <w:spacing w:after="0" w:line="240" w:lineRule="auto"/>
              <w:ind w:left="0"/>
              <w:jc w:val="both"/>
              <w:rPr>
                <w:rFonts w:ascii="Times New Roman" w:hAnsi="Times New Roman"/>
                <w:sz w:val="24"/>
                <w:szCs w:val="24"/>
              </w:rPr>
            </w:pPr>
            <w:r w:rsidRPr="001C58A9">
              <w:rPr>
                <w:rFonts w:ascii="Times New Roman" w:hAnsi="Times New Roman"/>
                <w:sz w:val="24"/>
                <w:szCs w:val="24"/>
              </w:rPr>
              <w:t>3</w:t>
            </w:r>
          </w:p>
        </w:tc>
        <w:tc>
          <w:tcPr>
            <w:tcW w:w="1398" w:type="dxa"/>
            <w:shd w:val="clear" w:color="auto" w:fill="auto"/>
          </w:tcPr>
          <w:p w:rsidR="007A16F6" w:rsidRPr="001C58A9" w:rsidRDefault="007A16F6" w:rsidP="006F3161">
            <w:pPr>
              <w:pStyle w:val="a3"/>
              <w:spacing w:after="0" w:line="240" w:lineRule="auto"/>
              <w:ind w:left="0"/>
              <w:rPr>
                <w:rFonts w:ascii="Times New Roman" w:hAnsi="Times New Roman"/>
                <w:sz w:val="24"/>
                <w:szCs w:val="24"/>
              </w:rPr>
            </w:pPr>
            <w:r w:rsidRPr="001C58A9">
              <w:rPr>
                <w:rFonts w:ascii="Times New Roman" w:hAnsi="Times New Roman"/>
                <w:sz w:val="24"/>
                <w:szCs w:val="24"/>
              </w:rPr>
              <w:t>В течение года</w:t>
            </w:r>
          </w:p>
        </w:tc>
        <w:tc>
          <w:tcPr>
            <w:tcW w:w="7796" w:type="dxa"/>
            <w:shd w:val="clear" w:color="auto" w:fill="auto"/>
          </w:tcPr>
          <w:p w:rsidR="007A16F6" w:rsidRPr="001C58A9" w:rsidRDefault="007A16F6" w:rsidP="006F3161">
            <w:pPr>
              <w:pStyle w:val="a3"/>
              <w:spacing w:after="0" w:line="240" w:lineRule="auto"/>
              <w:ind w:left="0"/>
              <w:rPr>
                <w:rFonts w:ascii="Times New Roman" w:hAnsi="Times New Roman"/>
                <w:sz w:val="24"/>
                <w:szCs w:val="24"/>
              </w:rPr>
            </w:pPr>
            <w:r w:rsidRPr="001C58A9">
              <w:rPr>
                <w:rFonts w:ascii="Times New Roman" w:hAnsi="Times New Roman"/>
                <w:sz w:val="24"/>
                <w:szCs w:val="24"/>
              </w:rPr>
              <w:t>Трансляция наиболее успешных практик в сетевом сообществе учителей математики на сайте Кинельского РЦ в разделе МО учителей-предметников</w:t>
            </w:r>
          </w:p>
        </w:tc>
      </w:tr>
    </w:tbl>
    <w:p w:rsidR="007A16F6" w:rsidRDefault="007A16F6" w:rsidP="007A16F6">
      <w:pPr>
        <w:pStyle w:val="3"/>
        <w:numPr>
          <w:ilvl w:val="0"/>
          <w:numId w:val="0"/>
        </w:numPr>
        <w:tabs>
          <w:tab w:val="left" w:pos="567"/>
        </w:tabs>
        <w:rPr>
          <w:rFonts w:ascii="Times New Roman" w:hAnsi="Times New Roman"/>
          <w:lang w:val="ru-RU"/>
        </w:rPr>
      </w:pPr>
    </w:p>
    <w:p w:rsidR="009D4489" w:rsidRDefault="009D4489" w:rsidP="009D4489">
      <w:pPr>
        <w:pStyle w:val="3"/>
        <w:numPr>
          <w:ilvl w:val="0"/>
          <w:numId w:val="0"/>
        </w:numPr>
        <w:tabs>
          <w:tab w:val="left" w:pos="567"/>
        </w:tabs>
        <w:ind w:left="993"/>
        <w:rPr>
          <w:rFonts w:ascii="Times New Roman" w:hAnsi="Times New Roman"/>
          <w:b w:val="0"/>
          <w:lang w:val="ru-RU"/>
        </w:rPr>
      </w:pPr>
      <w:r w:rsidRPr="00905C58">
        <w:rPr>
          <w:rFonts w:ascii="Times New Roman" w:hAnsi="Times New Roman"/>
          <w:lang w:val="ru-RU"/>
        </w:rPr>
        <w:t>5.2.3.</w:t>
      </w:r>
      <w:r>
        <w:rPr>
          <w:rFonts w:ascii="Times New Roman" w:hAnsi="Times New Roman"/>
          <w:b w:val="0"/>
          <w:lang w:val="ru-RU"/>
        </w:rPr>
        <w:t xml:space="preserve"> </w:t>
      </w:r>
      <w:r w:rsidRPr="00B171E8">
        <w:rPr>
          <w:rFonts w:ascii="Times New Roman" w:hAnsi="Times New Roman"/>
          <w:b w:val="0"/>
        </w:rPr>
        <w:t xml:space="preserve">Планируемые корректирующие диагностические работы с учетом </w:t>
      </w:r>
      <w:r w:rsidRPr="00550D16">
        <w:rPr>
          <w:rFonts w:ascii="Times New Roman" w:hAnsi="Times New Roman"/>
          <w:b w:val="0"/>
        </w:rPr>
        <w:t xml:space="preserve">результатов ЕГЭ </w:t>
      </w:r>
      <w:r>
        <w:rPr>
          <w:rFonts w:ascii="Times New Roman" w:hAnsi="Times New Roman"/>
          <w:b w:val="0"/>
        </w:rPr>
        <w:t>202</w:t>
      </w:r>
      <w:r w:rsidRPr="00D65DF5">
        <w:rPr>
          <w:rFonts w:ascii="Times New Roman" w:hAnsi="Times New Roman"/>
          <w:b w:val="0"/>
        </w:rPr>
        <w:t>2</w:t>
      </w:r>
      <w:r w:rsidRPr="00B171E8">
        <w:rPr>
          <w:rFonts w:ascii="Times New Roman" w:hAnsi="Times New Roman"/>
          <w:b w:val="0"/>
        </w:rPr>
        <w:t> г.</w:t>
      </w:r>
    </w:p>
    <w:p w:rsidR="00D131DA" w:rsidRPr="00D131DA" w:rsidRDefault="00D131DA" w:rsidP="00D131DA"/>
    <w:p w:rsidR="007A16F6" w:rsidRPr="007A16F6" w:rsidRDefault="007A16F6" w:rsidP="007A16F6">
      <w:pPr>
        <w:pStyle w:val="a3"/>
        <w:spacing w:after="0" w:line="360" w:lineRule="auto"/>
        <w:ind w:left="0"/>
        <w:jc w:val="both"/>
        <w:rPr>
          <w:rFonts w:ascii="Times New Roman" w:hAnsi="Times New Roman"/>
          <w:sz w:val="24"/>
          <w:szCs w:val="24"/>
        </w:rPr>
      </w:pPr>
      <w:r w:rsidRPr="007A16F6">
        <w:rPr>
          <w:rFonts w:ascii="Times New Roman" w:hAnsi="Times New Roman"/>
          <w:sz w:val="24"/>
          <w:szCs w:val="24"/>
        </w:rPr>
        <w:t xml:space="preserve">Практические и диагностические работы для слушателей курсов повышения </w:t>
      </w:r>
      <w:r w:rsidR="00C617A5" w:rsidRPr="007A16F6">
        <w:rPr>
          <w:rFonts w:ascii="Times New Roman" w:hAnsi="Times New Roman"/>
          <w:sz w:val="24"/>
          <w:szCs w:val="24"/>
        </w:rPr>
        <w:t>квалификации</w:t>
      </w:r>
      <w:r w:rsidRPr="007A16F6">
        <w:rPr>
          <w:rFonts w:ascii="Times New Roman" w:hAnsi="Times New Roman"/>
          <w:sz w:val="24"/>
          <w:szCs w:val="24"/>
        </w:rPr>
        <w:t xml:space="preserve"> </w:t>
      </w:r>
    </w:p>
    <w:p w:rsidR="007A16F6" w:rsidRDefault="007A16F6" w:rsidP="007A16F6">
      <w:pPr>
        <w:pStyle w:val="a3"/>
        <w:pBdr>
          <w:bottom w:val="single" w:sz="12" w:space="1" w:color="auto"/>
        </w:pBdr>
        <w:spacing w:after="0" w:line="360" w:lineRule="auto"/>
        <w:ind w:left="0"/>
        <w:jc w:val="both"/>
        <w:rPr>
          <w:rFonts w:ascii="Times New Roman" w:hAnsi="Times New Roman"/>
          <w:sz w:val="24"/>
          <w:szCs w:val="24"/>
        </w:rPr>
      </w:pPr>
      <w:r w:rsidRPr="007A16F6">
        <w:rPr>
          <w:rFonts w:ascii="Times New Roman" w:hAnsi="Times New Roman"/>
          <w:sz w:val="24"/>
          <w:szCs w:val="24"/>
        </w:rPr>
        <w:t>2.Практические диагностические работы для участников семинаров</w:t>
      </w:r>
    </w:p>
    <w:p w:rsidR="007A16F6" w:rsidRDefault="007A16F6" w:rsidP="007A16F6">
      <w:pPr>
        <w:pStyle w:val="a3"/>
        <w:pBdr>
          <w:bottom w:val="single" w:sz="12" w:space="1" w:color="auto"/>
        </w:pBdr>
        <w:spacing w:after="0" w:line="360" w:lineRule="auto"/>
        <w:ind w:left="0"/>
        <w:jc w:val="both"/>
        <w:rPr>
          <w:rFonts w:ascii="Times New Roman" w:hAnsi="Times New Roman"/>
          <w:sz w:val="24"/>
          <w:szCs w:val="24"/>
        </w:rPr>
      </w:pPr>
      <w:r w:rsidRPr="007A16F6">
        <w:rPr>
          <w:rFonts w:ascii="Times New Roman" w:hAnsi="Times New Roman"/>
          <w:sz w:val="24"/>
          <w:szCs w:val="24"/>
        </w:rPr>
        <w:t>3. Диагностические мероприятия для обучающихся ОО ( по запросам)</w:t>
      </w:r>
    </w:p>
    <w:p w:rsidR="007A16F6" w:rsidRPr="007A16F6" w:rsidRDefault="007A16F6" w:rsidP="007A16F6">
      <w:pPr>
        <w:pStyle w:val="a3"/>
        <w:pBdr>
          <w:bottom w:val="single" w:sz="12" w:space="1" w:color="auto"/>
        </w:pBdr>
        <w:spacing w:after="0" w:line="240" w:lineRule="auto"/>
        <w:ind w:left="0"/>
        <w:jc w:val="both"/>
        <w:rPr>
          <w:rFonts w:ascii="Times New Roman" w:hAnsi="Times New Roman"/>
          <w:sz w:val="24"/>
          <w:szCs w:val="24"/>
        </w:rPr>
      </w:pPr>
    </w:p>
    <w:p w:rsidR="009D4489" w:rsidRPr="009E769C" w:rsidRDefault="009D4489" w:rsidP="009D4489">
      <w:pPr>
        <w:pStyle w:val="3"/>
        <w:numPr>
          <w:ilvl w:val="0"/>
          <w:numId w:val="0"/>
        </w:numPr>
        <w:tabs>
          <w:tab w:val="left" w:pos="567"/>
        </w:tabs>
        <w:rPr>
          <w:rFonts w:ascii="Times New Roman" w:hAnsi="Times New Roman"/>
          <w:lang w:val="ru-RU"/>
        </w:rPr>
      </w:pPr>
      <w:r>
        <w:rPr>
          <w:rFonts w:ascii="Times New Roman" w:hAnsi="Times New Roman"/>
          <w:lang w:val="ru-RU"/>
        </w:rPr>
        <w:t xml:space="preserve">5.3. </w:t>
      </w:r>
      <w:r w:rsidRPr="009E769C">
        <w:rPr>
          <w:rFonts w:ascii="Times New Roman" w:hAnsi="Times New Roman"/>
          <w:lang w:val="ru-RU"/>
        </w:rPr>
        <w:t>Работа по другим направлениям</w:t>
      </w:r>
    </w:p>
    <w:p w:rsidR="009D4489" w:rsidRDefault="009D4489" w:rsidP="009D4489">
      <w:pPr>
        <w:rPr>
          <w:i/>
          <w:i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18"/>
        <w:gridCol w:w="8221"/>
      </w:tblGrid>
      <w:tr w:rsidR="00D131DA" w:rsidRPr="001C58A9" w:rsidTr="006F3161">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D131DA" w:rsidRPr="001C58A9" w:rsidRDefault="00D131DA" w:rsidP="006F3161">
            <w:pPr>
              <w:pStyle w:val="a3"/>
              <w:spacing w:after="0" w:line="240" w:lineRule="auto"/>
              <w:ind w:left="0"/>
              <w:jc w:val="center"/>
              <w:rPr>
                <w:rFonts w:ascii="Times New Roman"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D131DA" w:rsidRPr="001C58A9" w:rsidRDefault="00D131DA" w:rsidP="006F3161">
            <w:pPr>
              <w:pStyle w:val="a3"/>
              <w:spacing w:after="0" w:line="240" w:lineRule="auto"/>
              <w:ind w:left="0"/>
              <w:jc w:val="center"/>
              <w:rPr>
                <w:rFonts w:ascii="Times New Roman" w:hAnsi="Times New Roman"/>
                <w:sz w:val="24"/>
                <w:szCs w:val="24"/>
              </w:rPr>
            </w:pPr>
            <w:r w:rsidRPr="001C58A9">
              <w:rPr>
                <w:rFonts w:ascii="Times New Roman" w:hAnsi="Times New Roman"/>
                <w:sz w:val="24"/>
                <w:szCs w:val="24"/>
              </w:rPr>
              <w:t>Успешные практики внедрения ФГОС СОО</w:t>
            </w:r>
          </w:p>
        </w:tc>
      </w:tr>
      <w:tr w:rsidR="00D131DA" w:rsidRPr="001C58A9" w:rsidTr="006F3161">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D131DA" w:rsidRPr="001C58A9" w:rsidRDefault="00D131DA" w:rsidP="006F3161">
            <w:pPr>
              <w:pStyle w:val="a3"/>
              <w:spacing w:after="0" w:line="240" w:lineRule="auto"/>
              <w:ind w:left="0"/>
              <w:rPr>
                <w:rFonts w:ascii="Times New Roman" w:hAnsi="Times New Roman"/>
                <w:sz w:val="24"/>
                <w:szCs w:val="24"/>
              </w:rPr>
            </w:pPr>
            <w:r>
              <w:rPr>
                <w:rFonts w:ascii="Times New Roman" w:hAnsi="Times New Roman"/>
                <w:sz w:val="24"/>
                <w:szCs w:val="24"/>
              </w:rPr>
              <w:t>Ноябрь 2022</w:t>
            </w:r>
            <w:r w:rsidRPr="001C58A9">
              <w:rPr>
                <w:rFonts w:ascii="Times New Roman" w:hAnsi="Times New Roman"/>
                <w:sz w:val="24"/>
                <w:szCs w:val="24"/>
              </w:rPr>
              <w:t xml:space="preserve"> г.</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tcPr>
          <w:p w:rsidR="00D131DA" w:rsidRPr="001C58A9" w:rsidRDefault="00D131DA" w:rsidP="006F3161">
            <w:pPr>
              <w:pStyle w:val="a3"/>
              <w:spacing w:after="0" w:line="240" w:lineRule="auto"/>
              <w:ind w:left="0"/>
              <w:rPr>
                <w:rFonts w:ascii="Times New Roman" w:hAnsi="Times New Roman"/>
                <w:sz w:val="24"/>
                <w:szCs w:val="24"/>
              </w:rPr>
            </w:pPr>
            <w:r w:rsidRPr="001C58A9">
              <w:rPr>
                <w:rFonts w:ascii="Times New Roman" w:hAnsi="Times New Roman"/>
                <w:sz w:val="24"/>
                <w:szCs w:val="24"/>
              </w:rPr>
              <w:t xml:space="preserve">Окружной семинар  </w:t>
            </w:r>
          </w:p>
          <w:p w:rsidR="00D131DA" w:rsidRPr="001C58A9" w:rsidRDefault="00D131DA" w:rsidP="006F3161">
            <w:pPr>
              <w:pStyle w:val="a3"/>
              <w:spacing w:after="0" w:line="240" w:lineRule="auto"/>
              <w:ind w:left="0"/>
              <w:rPr>
                <w:rFonts w:ascii="Times New Roman" w:hAnsi="Times New Roman"/>
                <w:sz w:val="24"/>
                <w:szCs w:val="24"/>
              </w:rPr>
            </w:pPr>
            <w:r w:rsidRPr="001C58A9">
              <w:rPr>
                <w:rFonts w:ascii="Times New Roman" w:hAnsi="Times New Roman"/>
                <w:sz w:val="24"/>
                <w:szCs w:val="24"/>
              </w:rPr>
              <w:t>«</w:t>
            </w:r>
            <w:r>
              <w:rPr>
                <w:rFonts w:ascii="Times New Roman" w:hAnsi="Times New Roman"/>
                <w:sz w:val="24"/>
                <w:szCs w:val="24"/>
              </w:rPr>
              <w:t>Индивидуальный проект старшеклассника по математике – как эффективное средство при подготовке учащихся к сдаче ЕГЭ по математике на профильном уровне</w:t>
            </w:r>
            <w:r w:rsidRPr="001C58A9">
              <w:rPr>
                <w:rFonts w:ascii="Times New Roman" w:hAnsi="Times New Roman"/>
                <w:sz w:val="24"/>
                <w:szCs w:val="24"/>
              </w:rPr>
              <w:t xml:space="preserve"> »</w:t>
            </w:r>
          </w:p>
          <w:p w:rsidR="00D131DA" w:rsidRPr="001C58A9" w:rsidRDefault="00D131DA" w:rsidP="006F3161">
            <w:pPr>
              <w:pStyle w:val="a3"/>
              <w:spacing w:after="0" w:line="240" w:lineRule="auto"/>
              <w:ind w:left="0"/>
              <w:rPr>
                <w:rFonts w:ascii="Times New Roman" w:hAnsi="Times New Roman"/>
                <w:sz w:val="24"/>
                <w:szCs w:val="24"/>
              </w:rPr>
            </w:pPr>
          </w:p>
          <w:p w:rsidR="00D131DA" w:rsidRPr="001C58A9" w:rsidRDefault="00D131DA" w:rsidP="006F3161">
            <w:pPr>
              <w:pStyle w:val="a3"/>
              <w:spacing w:after="0" w:line="240" w:lineRule="auto"/>
              <w:ind w:left="0"/>
              <w:rPr>
                <w:rFonts w:ascii="Times New Roman" w:hAnsi="Times New Roman"/>
                <w:sz w:val="24"/>
                <w:szCs w:val="24"/>
              </w:rPr>
            </w:pPr>
          </w:p>
        </w:tc>
      </w:tr>
    </w:tbl>
    <w:p w:rsidR="009D4489" w:rsidRDefault="009D4489" w:rsidP="009D4489">
      <w:pPr>
        <w:rPr>
          <w:i/>
          <w:iCs/>
        </w:rPr>
      </w:pPr>
    </w:p>
    <w:p w:rsidR="009D4489" w:rsidRPr="00580ED1" w:rsidRDefault="009D4489" w:rsidP="009D4489">
      <w:pPr>
        <w:spacing w:line="360" w:lineRule="auto"/>
      </w:pPr>
      <w:r w:rsidRPr="00580ED1">
        <w:t xml:space="preserve">СОСТАВИТЕЛИ ОТЧЕТА по учебному предмету </w:t>
      </w:r>
      <w:r w:rsidR="00937A9F">
        <w:t>Математика</w:t>
      </w:r>
      <w:r w:rsidRPr="00580ED1">
        <w:t xml:space="preserve">: </w:t>
      </w:r>
    </w:p>
    <w:p w:rsidR="009D4489" w:rsidRDefault="009D4489" w:rsidP="009D4489">
      <w:pPr>
        <w:spacing w:line="360" w:lineRule="auto"/>
        <w:rPr>
          <w:sz w:val="28"/>
          <w:szCs w:val="28"/>
        </w:rPr>
      </w:pPr>
    </w:p>
    <w:p w:rsidR="009D4489" w:rsidRDefault="009D4489" w:rsidP="009D4489">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 xml:space="preserve">ГИА </w:t>
      </w:r>
      <w:r w:rsidR="00937A9F">
        <w:rPr>
          <w:sz w:val="28"/>
          <w:szCs w:val="28"/>
        </w:rPr>
        <w:t>ГБУ ДПО «Кинельский РЦ»</w:t>
      </w:r>
    </w:p>
    <w:p w:rsidR="009D4489" w:rsidRDefault="009D4489" w:rsidP="009D4489">
      <w:pPr>
        <w:spacing w:line="360" w:lineRule="auto"/>
        <w:ind w:left="284" w:hanging="851"/>
        <w:jc w:val="center"/>
        <w:rPr>
          <w:sz w:val="28"/>
          <w:szCs w:val="28"/>
        </w:rPr>
      </w:pPr>
    </w:p>
    <w:p w:rsidR="009D4489" w:rsidRPr="00FC6BBF" w:rsidRDefault="009D4489" w:rsidP="009D4489">
      <w:pPr>
        <w:ind w:right="-284"/>
        <w:rPr>
          <w:sz w:val="28"/>
          <w:szCs w:val="28"/>
        </w:rPr>
      </w:pPr>
      <w:r>
        <w:rPr>
          <w:sz w:val="28"/>
          <w:szCs w:val="28"/>
        </w:rPr>
        <w:t>Ответственные специалисты:</w:t>
      </w:r>
      <w:r>
        <w:rPr>
          <w:sz w:val="28"/>
          <w:szCs w:val="28"/>
        </w:rPr>
        <w:br/>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007"/>
        <w:gridCol w:w="2977"/>
        <w:gridCol w:w="3543"/>
      </w:tblGrid>
      <w:tr w:rsidR="009D4489" w:rsidRPr="00634251" w:rsidTr="001370EA">
        <w:tc>
          <w:tcPr>
            <w:tcW w:w="396" w:type="dxa"/>
          </w:tcPr>
          <w:p w:rsidR="009D4489" w:rsidRPr="00634251" w:rsidRDefault="009D4489" w:rsidP="00F8489C">
            <w:pPr>
              <w:jc w:val="both"/>
              <w:rPr>
                <w:i/>
                <w:iCs/>
              </w:rPr>
            </w:pPr>
          </w:p>
        </w:tc>
        <w:tc>
          <w:tcPr>
            <w:tcW w:w="3007" w:type="dxa"/>
            <w:shd w:val="clear" w:color="auto" w:fill="auto"/>
          </w:tcPr>
          <w:p w:rsidR="009D4489" w:rsidRPr="00634251" w:rsidRDefault="009D4489" w:rsidP="00F8489C">
            <w:pPr>
              <w:jc w:val="both"/>
              <w:rPr>
                <w:i/>
                <w:iCs/>
              </w:rPr>
            </w:pPr>
            <w:r w:rsidRPr="00634251">
              <w:rPr>
                <w:i/>
                <w:iCs/>
              </w:rPr>
              <w:t>Ответственный специалист, выполнявший анализ результатов ЕГЭ по предмету</w:t>
            </w:r>
          </w:p>
        </w:tc>
        <w:tc>
          <w:tcPr>
            <w:tcW w:w="2977" w:type="dxa"/>
            <w:shd w:val="clear" w:color="auto" w:fill="auto"/>
          </w:tcPr>
          <w:p w:rsidR="009D4489" w:rsidRPr="00634251" w:rsidRDefault="009D4489" w:rsidP="00F8489C">
            <w:pPr>
              <w:jc w:val="both"/>
              <w:rPr>
                <w:i/>
                <w:iCs/>
              </w:rPr>
            </w:pPr>
            <w:r w:rsidRPr="00634251">
              <w:rPr>
                <w:i/>
                <w:iCs/>
              </w:rPr>
              <w:t>ФИО, место работы, должность, ученая степень, ученое звание</w:t>
            </w:r>
          </w:p>
        </w:tc>
        <w:tc>
          <w:tcPr>
            <w:tcW w:w="3543" w:type="dxa"/>
          </w:tcPr>
          <w:p w:rsidR="009D4489" w:rsidRPr="00634251" w:rsidRDefault="009D4489" w:rsidP="00F8489C">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9D4489" w:rsidRPr="00634251" w:rsidTr="001370EA">
        <w:trPr>
          <w:trHeight w:val="678"/>
        </w:trPr>
        <w:tc>
          <w:tcPr>
            <w:tcW w:w="396" w:type="dxa"/>
          </w:tcPr>
          <w:p w:rsidR="009D4489" w:rsidRPr="00634251" w:rsidRDefault="009D4489" w:rsidP="00F8489C">
            <w:pPr>
              <w:jc w:val="both"/>
              <w:rPr>
                <w:i/>
                <w:iCs/>
              </w:rPr>
            </w:pPr>
            <w:r w:rsidRPr="00634251">
              <w:rPr>
                <w:i/>
                <w:iCs/>
              </w:rPr>
              <w:t>1.</w:t>
            </w:r>
          </w:p>
        </w:tc>
        <w:tc>
          <w:tcPr>
            <w:tcW w:w="3007" w:type="dxa"/>
            <w:shd w:val="clear" w:color="auto" w:fill="auto"/>
          </w:tcPr>
          <w:p w:rsidR="009D4489" w:rsidRPr="00634251" w:rsidRDefault="00937A9F" w:rsidP="00F8489C">
            <w:pPr>
              <w:jc w:val="both"/>
              <w:rPr>
                <w:i/>
                <w:iCs/>
              </w:rPr>
            </w:pPr>
            <w:r>
              <w:rPr>
                <w:i/>
                <w:iCs/>
              </w:rPr>
              <w:t>Математика</w:t>
            </w:r>
          </w:p>
        </w:tc>
        <w:tc>
          <w:tcPr>
            <w:tcW w:w="2977" w:type="dxa"/>
            <w:shd w:val="clear" w:color="auto" w:fill="auto"/>
          </w:tcPr>
          <w:p w:rsidR="009D4489" w:rsidRPr="00634251" w:rsidRDefault="00937A9F" w:rsidP="00F8489C">
            <w:pPr>
              <w:jc w:val="both"/>
              <w:rPr>
                <w:i/>
                <w:iCs/>
              </w:rPr>
            </w:pPr>
            <w:r>
              <w:rPr>
                <w:i/>
                <w:iCs/>
              </w:rPr>
              <w:t>Иванова С.В., ГБУ ДПО «Кинельский РЦ», начальник отдела</w:t>
            </w:r>
          </w:p>
        </w:tc>
        <w:tc>
          <w:tcPr>
            <w:tcW w:w="3543" w:type="dxa"/>
          </w:tcPr>
          <w:p w:rsidR="009D4489" w:rsidRPr="00634251" w:rsidRDefault="009D4489" w:rsidP="00F8489C">
            <w:pPr>
              <w:jc w:val="both"/>
              <w:rPr>
                <w:i/>
                <w:iCs/>
              </w:rPr>
            </w:pPr>
          </w:p>
        </w:tc>
      </w:tr>
      <w:tr w:rsidR="00937A9F" w:rsidRPr="00634251" w:rsidTr="001370EA">
        <w:tc>
          <w:tcPr>
            <w:tcW w:w="396" w:type="dxa"/>
          </w:tcPr>
          <w:p w:rsidR="00937A9F" w:rsidRPr="00634251" w:rsidRDefault="00937A9F" w:rsidP="00F8489C">
            <w:pPr>
              <w:jc w:val="both"/>
              <w:rPr>
                <w:i/>
                <w:iCs/>
              </w:rPr>
            </w:pPr>
            <w:r>
              <w:rPr>
                <w:i/>
                <w:iCs/>
              </w:rPr>
              <w:t>2.</w:t>
            </w:r>
          </w:p>
        </w:tc>
        <w:tc>
          <w:tcPr>
            <w:tcW w:w="3007" w:type="dxa"/>
            <w:shd w:val="clear" w:color="auto" w:fill="auto"/>
          </w:tcPr>
          <w:p w:rsidR="00937A9F" w:rsidRPr="00634251" w:rsidRDefault="00937A9F" w:rsidP="006F3161">
            <w:pPr>
              <w:jc w:val="both"/>
              <w:rPr>
                <w:i/>
                <w:iCs/>
              </w:rPr>
            </w:pPr>
            <w:r>
              <w:rPr>
                <w:i/>
                <w:iCs/>
              </w:rPr>
              <w:t>Математика</w:t>
            </w:r>
          </w:p>
        </w:tc>
        <w:tc>
          <w:tcPr>
            <w:tcW w:w="2977" w:type="dxa"/>
            <w:shd w:val="clear" w:color="auto" w:fill="auto"/>
          </w:tcPr>
          <w:p w:rsidR="00937A9F" w:rsidRPr="00634251" w:rsidRDefault="00937A9F" w:rsidP="006F3161">
            <w:pPr>
              <w:jc w:val="both"/>
              <w:rPr>
                <w:i/>
                <w:iCs/>
              </w:rPr>
            </w:pPr>
            <w:r>
              <w:rPr>
                <w:i/>
                <w:iCs/>
              </w:rPr>
              <w:t>Белова В.В., ГБУ ДПО «Кинельский РЦ», начальник отдела</w:t>
            </w:r>
          </w:p>
        </w:tc>
        <w:tc>
          <w:tcPr>
            <w:tcW w:w="3543" w:type="dxa"/>
          </w:tcPr>
          <w:p w:rsidR="00937A9F" w:rsidRPr="00634251" w:rsidRDefault="00937A9F" w:rsidP="00F8489C">
            <w:pPr>
              <w:jc w:val="both"/>
              <w:rPr>
                <w:i/>
                <w:iCs/>
              </w:rPr>
            </w:pPr>
          </w:p>
        </w:tc>
      </w:tr>
      <w:tr w:rsidR="00937A9F" w:rsidRPr="00634251" w:rsidTr="001370EA">
        <w:tc>
          <w:tcPr>
            <w:tcW w:w="396" w:type="dxa"/>
          </w:tcPr>
          <w:p w:rsidR="00937A9F" w:rsidRPr="00634251" w:rsidRDefault="00937A9F" w:rsidP="00F8489C">
            <w:pPr>
              <w:jc w:val="both"/>
              <w:rPr>
                <w:i/>
                <w:iCs/>
              </w:rPr>
            </w:pPr>
          </w:p>
        </w:tc>
        <w:tc>
          <w:tcPr>
            <w:tcW w:w="3007" w:type="dxa"/>
            <w:shd w:val="clear" w:color="auto" w:fill="auto"/>
          </w:tcPr>
          <w:p w:rsidR="00937A9F" w:rsidRPr="00634251" w:rsidRDefault="00937A9F" w:rsidP="00F8489C">
            <w:pPr>
              <w:jc w:val="both"/>
              <w:rPr>
                <w:i/>
                <w:iCs/>
              </w:rPr>
            </w:pPr>
            <w:r w:rsidRPr="00634251">
              <w:rPr>
                <w:i/>
                <w:iCs/>
              </w:rPr>
              <w:t>Специалисты, привлекаемые к анализу результатов ЕГЭ по предмету</w:t>
            </w:r>
          </w:p>
        </w:tc>
        <w:tc>
          <w:tcPr>
            <w:tcW w:w="2977" w:type="dxa"/>
            <w:shd w:val="clear" w:color="auto" w:fill="auto"/>
          </w:tcPr>
          <w:p w:rsidR="00937A9F" w:rsidRPr="00634251" w:rsidRDefault="00937A9F" w:rsidP="00F8489C">
            <w:pPr>
              <w:jc w:val="both"/>
              <w:rPr>
                <w:i/>
                <w:iCs/>
              </w:rPr>
            </w:pPr>
            <w:r w:rsidRPr="00634251">
              <w:rPr>
                <w:i/>
                <w:iCs/>
              </w:rPr>
              <w:t>ФИО, место работы, должность, ученая степень, ученое звание</w:t>
            </w:r>
          </w:p>
        </w:tc>
        <w:tc>
          <w:tcPr>
            <w:tcW w:w="3543" w:type="dxa"/>
          </w:tcPr>
          <w:p w:rsidR="00937A9F" w:rsidRPr="00634251" w:rsidRDefault="00937A9F" w:rsidP="00F8489C">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937A9F" w:rsidRPr="00634251" w:rsidTr="001370EA">
        <w:trPr>
          <w:trHeight w:val="700"/>
        </w:trPr>
        <w:tc>
          <w:tcPr>
            <w:tcW w:w="396" w:type="dxa"/>
          </w:tcPr>
          <w:p w:rsidR="00937A9F" w:rsidRPr="00634251" w:rsidRDefault="00937A9F" w:rsidP="00F8489C">
            <w:pPr>
              <w:jc w:val="both"/>
              <w:rPr>
                <w:i/>
                <w:iCs/>
              </w:rPr>
            </w:pPr>
            <w:r w:rsidRPr="00634251">
              <w:rPr>
                <w:i/>
                <w:iCs/>
              </w:rPr>
              <w:t>1.</w:t>
            </w:r>
          </w:p>
        </w:tc>
        <w:tc>
          <w:tcPr>
            <w:tcW w:w="3007" w:type="dxa"/>
            <w:shd w:val="clear" w:color="auto" w:fill="auto"/>
          </w:tcPr>
          <w:p w:rsidR="00937A9F" w:rsidRPr="00634251" w:rsidRDefault="00937A9F" w:rsidP="00F8489C">
            <w:pPr>
              <w:jc w:val="both"/>
              <w:rPr>
                <w:i/>
                <w:iCs/>
              </w:rPr>
            </w:pPr>
            <w:r>
              <w:rPr>
                <w:i/>
                <w:iCs/>
              </w:rPr>
              <w:t>Математика</w:t>
            </w:r>
          </w:p>
        </w:tc>
        <w:tc>
          <w:tcPr>
            <w:tcW w:w="2977" w:type="dxa"/>
            <w:shd w:val="clear" w:color="auto" w:fill="auto"/>
          </w:tcPr>
          <w:p w:rsidR="00937A9F" w:rsidRPr="00634251" w:rsidRDefault="00D32A8F" w:rsidP="001370EA">
            <w:pPr>
              <w:jc w:val="both"/>
              <w:rPr>
                <w:i/>
                <w:iCs/>
              </w:rPr>
            </w:pPr>
            <w:r w:rsidRPr="00D32A8F">
              <w:rPr>
                <w:i/>
                <w:iCs/>
              </w:rPr>
              <w:t>Цыганова Э</w:t>
            </w:r>
            <w:r>
              <w:rPr>
                <w:i/>
                <w:iCs/>
              </w:rPr>
              <w:t>.</w:t>
            </w:r>
            <w:r w:rsidRPr="00D32A8F">
              <w:rPr>
                <w:i/>
                <w:iCs/>
              </w:rPr>
              <w:t>В</w:t>
            </w:r>
            <w:r>
              <w:rPr>
                <w:i/>
                <w:iCs/>
              </w:rPr>
              <w:t>.</w:t>
            </w:r>
            <w:r w:rsidRPr="00D32A8F">
              <w:rPr>
                <w:i/>
                <w:iCs/>
              </w:rPr>
              <w:t>, ГБУ ДПО «Кинельский РЦ»,</w:t>
            </w:r>
            <w:r w:rsidR="001370EA">
              <w:rPr>
                <w:i/>
                <w:iCs/>
              </w:rPr>
              <w:t xml:space="preserve"> </w:t>
            </w:r>
            <w:r w:rsidR="001370EA" w:rsidRPr="00D32A8F">
              <w:rPr>
                <w:i/>
                <w:iCs/>
              </w:rPr>
              <w:t>методист</w:t>
            </w:r>
            <w:r w:rsidR="001370EA">
              <w:rPr>
                <w:i/>
                <w:iCs/>
              </w:rPr>
              <w:t>,</w:t>
            </w:r>
            <w:r w:rsidRPr="00D32A8F">
              <w:rPr>
                <w:i/>
                <w:iCs/>
              </w:rPr>
              <w:t xml:space="preserve"> руководитель ОМО учителей математики Кинельского округа</w:t>
            </w:r>
          </w:p>
        </w:tc>
        <w:tc>
          <w:tcPr>
            <w:tcW w:w="3543" w:type="dxa"/>
          </w:tcPr>
          <w:p w:rsidR="00937A9F" w:rsidRPr="00634251" w:rsidRDefault="00937A9F" w:rsidP="00F8489C">
            <w:pPr>
              <w:jc w:val="both"/>
              <w:rPr>
                <w:i/>
                <w:iCs/>
              </w:rPr>
            </w:pPr>
          </w:p>
        </w:tc>
      </w:tr>
    </w:tbl>
    <w:p w:rsidR="009D4489" w:rsidRDefault="009D4489" w:rsidP="001538B8">
      <w:pPr>
        <w:rPr>
          <w:i/>
          <w:sz w:val="14"/>
        </w:rPr>
      </w:pPr>
    </w:p>
    <w:p w:rsidR="009D4489" w:rsidRDefault="009D4489" w:rsidP="001538B8">
      <w:pPr>
        <w:rPr>
          <w:i/>
          <w:sz w:val="14"/>
        </w:rPr>
      </w:pPr>
    </w:p>
    <w:p w:rsidR="009D4489" w:rsidRDefault="009D4489" w:rsidP="001538B8">
      <w:pPr>
        <w:rPr>
          <w:i/>
          <w:sz w:val="14"/>
        </w:rPr>
      </w:pPr>
    </w:p>
    <w:p w:rsidR="009D4489" w:rsidRDefault="009D4489" w:rsidP="001538B8">
      <w:pPr>
        <w:rPr>
          <w:i/>
          <w:sz w:val="14"/>
        </w:rPr>
      </w:pPr>
    </w:p>
    <w:p w:rsidR="009D4489" w:rsidRDefault="009D4489" w:rsidP="001538B8">
      <w:pPr>
        <w:rPr>
          <w:i/>
          <w:sz w:val="14"/>
        </w:rPr>
      </w:pPr>
    </w:p>
    <w:p w:rsidR="009D4489" w:rsidRDefault="009D4489" w:rsidP="001538B8">
      <w:pPr>
        <w:rPr>
          <w:i/>
          <w:sz w:val="14"/>
        </w:rPr>
      </w:pPr>
    </w:p>
    <w:p w:rsidR="009D4489" w:rsidRDefault="009D4489" w:rsidP="001538B8">
      <w:pPr>
        <w:rPr>
          <w:i/>
          <w:sz w:val="14"/>
        </w:rPr>
      </w:pPr>
    </w:p>
    <w:p w:rsidR="009D4489" w:rsidRDefault="009D4489" w:rsidP="001538B8">
      <w:pPr>
        <w:rPr>
          <w:i/>
          <w:sz w:val="14"/>
        </w:rPr>
      </w:pPr>
    </w:p>
    <w:p w:rsidR="009D4489" w:rsidRDefault="009D448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Pr="00D72FE0" w:rsidRDefault="00B759A9" w:rsidP="005C7472">
      <w:pPr>
        <w:pStyle w:val="1"/>
        <w:rPr>
          <w:rStyle w:val="af5"/>
          <w:b/>
          <w:bCs/>
          <w:sz w:val="36"/>
          <w:lang w:val="ru-RU"/>
        </w:rPr>
      </w:pPr>
      <w:r w:rsidRPr="009D4489">
        <w:rPr>
          <w:rStyle w:val="af5"/>
          <w:b/>
          <w:sz w:val="36"/>
          <w:lang w:val="ru-RU"/>
        </w:rPr>
        <w:lastRenderedPageBreak/>
        <w:t xml:space="preserve">Методический анализ результатов ЕГЭ </w:t>
      </w:r>
      <w:r w:rsidRPr="009D4489">
        <w:rPr>
          <w:rStyle w:val="af5"/>
          <w:b/>
          <w:bCs/>
          <w:sz w:val="36"/>
          <w:lang w:val="ru-RU"/>
        </w:rPr>
        <w:br/>
      </w:r>
      <w:r w:rsidRPr="00D72FE0">
        <w:rPr>
          <w:rStyle w:val="af5"/>
          <w:b/>
          <w:bCs/>
          <w:sz w:val="36"/>
        </w:rPr>
        <w:t>по</w:t>
      </w:r>
      <w:r w:rsidRPr="00D72FE0">
        <w:rPr>
          <w:rStyle w:val="af5"/>
          <w:b/>
          <w:bCs/>
          <w:sz w:val="36"/>
          <w:lang w:val="ru-RU"/>
        </w:rPr>
        <w:t xml:space="preserve"> </w:t>
      </w:r>
      <w:r>
        <w:rPr>
          <w:rStyle w:val="af5"/>
          <w:b/>
          <w:bCs/>
          <w:sz w:val="36"/>
          <w:lang w:val="ru-RU"/>
        </w:rPr>
        <w:t>физике</w:t>
      </w:r>
    </w:p>
    <w:p w:rsidR="00B759A9" w:rsidRPr="00D72FE0" w:rsidRDefault="00B759A9" w:rsidP="00B759A9"/>
    <w:p w:rsidR="00B759A9" w:rsidRPr="00FC6BBF" w:rsidRDefault="00B759A9" w:rsidP="00B759A9">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t>РАЗДЕЛ 1. ХАРАКТЕРИСТИКА УЧАСТНИКОВ ЕГЭ</w:t>
      </w:r>
      <w:r>
        <w:rPr>
          <w:rFonts w:ascii="Times New Roman" w:hAnsi="Times New Roman"/>
          <w:b/>
          <w:bCs/>
          <w:color w:val="auto"/>
          <w:sz w:val="28"/>
          <w:szCs w:val="28"/>
        </w:rPr>
        <w:br/>
      </w:r>
      <w:r w:rsidRPr="00FC6BBF">
        <w:rPr>
          <w:rFonts w:ascii="Times New Roman" w:hAnsi="Times New Roman"/>
          <w:b/>
          <w:bCs/>
          <w:color w:val="auto"/>
          <w:sz w:val="28"/>
          <w:szCs w:val="28"/>
        </w:rPr>
        <w:t xml:space="preserve"> ПО УЧЕБНОМУ ПРЕДМЕТУ</w:t>
      </w:r>
    </w:p>
    <w:p w:rsidR="00B759A9" w:rsidRPr="00FC6BBF" w:rsidRDefault="00B759A9" w:rsidP="00B759A9">
      <w:pPr>
        <w:pStyle w:val="3"/>
        <w:numPr>
          <w:ilvl w:val="0"/>
          <w:numId w:val="0"/>
        </w:numPr>
        <w:tabs>
          <w:tab w:val="left" w:pos="142"/>
        </w:tabs>
        <w:rPr>
          <w:rFonts w:ascii="Times New Roman" w:hAnsi="Times New Roman"/>
        </w:rPr>
      </w:pPr>
      <w:r>
        <w:rPr>
          <w:rFonts w:ascii="Times New Roman" w:hAnsi="Times New Roman"/>
          <w:lang w:val="ru-RU"/>
        </w:rPr>
        <w:t xml:space="preserve">1.1. </w:t>
      </w:r>
      <w:r w:rsidRPr="00FC6BBF">
        <w:rPr>
          <w:rFonts w:ascii="Times New Roman" w:hAnsi="Times New Roman"/>
        </w:rPr>
        <w:t>Количество</w:t>
      </w:r>
      <w:r>
        <w:rPr>
          <w:rStyle w:val="a6"/>
          <w:rFonts w:ascii="Times New Roman" w:hAnsi="Times New Roman"/>
        </w:rPr>
        <w:footnoteReference w:id="20"/>
      </w:r>
      <w:r w:rsidRPr="00FC6BBF">
        <w:rPr>
          <w:rFonts w:ascii="Times New Roman" w:hAnsi="Times New Roman"/>
        </w:rPr>
        <w:t xml:space="preserve"> участников ЕГЭ по учебному предмету (за 3</w:t>
      </w:r>
      <w:r>
        <w:rPr>
          <w:rFonts w:ascii="Times New Roman" w:hAnsi="Times New Roman"/>
        </w:rPr>
        <w:t> </w:t>
      </w:r>
      <w:r w:rsidRPr="00FC6BBF">
        <w:rPr>
          <w:rFonts w:ascii="Times New Roman" w:hAnsi="Times New Roman"/>
        </w:rPr>
        <w:t>года)</w:t>
      </w:r>
    </w:p>
    <w:p w:rsidR="00B759A9" w:rsidRPr="00AD3663" w:rsidRDefault="00B759A9" w:rsidP="00B759A9">
      <w:pPr>
        <w:pStyle w:val="af7"/>
        <w:keepNext/>
      </w:pPr>
      <w:r w:rsidRPr="00F579AB">
        <w:t xml:space="preserve">Таблица </w:t>
      </w:r>
      <w:fldSimple w:instr=" STYLEREF 1 \s ">
        <w:r w:rsidR="00F358A4">
          <w:rPr>
            <w:noProof/>
          </w:rPr>
          <w:t>0</w:t>
        </w:r>
      </w:fldSimple>
      <w:r>
        <w:noBreakHyphen/>
      </w:r>
      <w:fldSimple w:instr=" SEQ Таблица \* ARABIC \s 1 ">
        <w:r w:rsidR="00F358A4">
          <w:rPr>
            <w:noProof/>
          </w:rPr>
          <w:t>1</w:t>
        </w:r>
      </w:fldSimple>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0"/>
        <w:gridCol w:w="1640"/>
        <w:gridCol w:w="1645"/>
        <w:gridCol w:w="1643"/>
        <w:gridCol w:w="1643"/>
        <w:gridCol w:w="1854"/>
      </w:tblGrid>
      <w:tr w:rsidR="00B759A9" w:rsidRPr="00634251" w:rsidTr="00F8489C">
        <w:tc>
          <w:tcPr>
            <w:tcW w:w="1629" w:type="pct"/>
            <w:gridSpan w:val="2"/>
          </w:tcPr>
          <w:p w:rsidR="00B759A9" w:rsidRPr="00D65DF5" w:rsidRDefault="00B759A9" w:rsidP="00F8489C">
            <w:pPr>
              <w:tabs>
                <w:tab w:val="left" w:pos="10320"/>
              </w:tabs>
              <w:jc w:val="center"/>
              <w:rPr>
                <w:b/>
                <w:noProof/>
              </w:rPr>
            </w:pPr>
            <w:r w:rsidRPr="00634251">
              <w:rPr>
                <w:b/>
                <w:noProof/>
              </w:rPr>
              <w:t>20</w:t>
            </w:r>
            <w:r>
              <w:rPr>
                <w:b/>
                <w:noProof/>
              </w:rPr>
              <w:t>20 г.</w:t>
            </w:r>
          </w:p>
        </w:tc>
        <w:tc>
          <w:tcPr>
            <w:tcW w:w="1633" w:type="pct"/>
            <w:gridSpan w:val="2"/>
          </w:tcPr>
          <w:p w:rsidR="00B759A9" w:rsidRPr="0016787E" w:rsidRDefault="00B759A9" w:rsidP="00F8489C">
            <w:pPr>
              <w:tabs>
                <w:tab w:val="left" w:pos="10320"/>
              </w:tabs>
              <w:jc w:val="center"/>
              <w:rPr>
                <w:b/>
                <w:noProof/>
              </w:rPr>
            </w:pPr>
            <w:r w:rsidRPr="00634251">
              <w:rPr>
                <w:b/>
                <w:noProof/>
              </w:rPr>
              <w:t>20</w:t>
            </w:r>
            <w:r>
              <w:rPr>
                <w:b/>
                <w:noProof/>
                <w:lang w:val="en-US"/>
              </w:rPr>
              <w:t>2</w:t>
            </w:r>
            <w:r>
              <w:rPr>
                <w:b/>
                <w:noProof/>
              </w:rPr>
              <w:t>1 г.</w:t>
            </w:r>
          </w:p>
        </w:tc>
        <w:tc>
          <w:tcPr>
            <w:tcW w:w="1737" w:type="pct"/>
            <w:gridSpan w:val="2"/>
          </w:tcPr>
          <w:p w:rsidR="00B759A9" w:rsidRPr="00D65DF5" w:rsidRDefault="00B759A9" w:rsidP="00F8489C">
            <w:pPr>
              <w:tabs>
                <w:tab w:val="left" w:pos="10320"/>
              </w:tabs>
              <w:jc w:val="center"/>
              <w:rPr>
                <w:b/>
                <w:noProof/>
              </w:rPr>
            </w:pPr>
            <w:r w:rsidRPr="00634251">
              <w:rPr>
                <w:b/>
                <w:noProof/>
              </w:rPr>
              <w:t>202</w:t>
            </w:r>
            <w:r>
              <w:rPr>
                <w:b/>
                <w:noProof/>
              </w:rPr>
              <w:t>2 г.</w:t>
            </w:r>
          </w:p>
        </w:tc>
      </w:tr>
      <w:tr w:rsidR="00B759A9" w:rsidRPr="00634251" w:rsidTr="00F8489C">
        <w:tc>
          <w:tcPr>
            <w:tcW w:w="815" w:type="pct"/>
            <w:vAlign w:val="center"/>
          </w:tcPr>
          <w:p w:rsidR="00B759A9" w:rsidRPr="00634251" w:rsidRDefault="00B759A9" w:rsidP="00F8489C">
            <w:pPr>
              <w:tabs>
                <w:tab w:val="left" w:pos="10320"/>
              </w:tabs>
              <w:jc w:val="center"/>
              <w:rPr>
                <w:noProof/>
              </w:rPr>
            </w:pPr>
            <w:r w:rsidRPr="00634251">
              <w:rPr>
                <w:noProof/>
              </w:rPr>
              <w:t>чел.</w:t>
            </w:r>
          </w:p>
        </w:tc>
        <w:tc>
          <w:tcPr>
            <w:tcW w:w="815" w:type="pct"/>
            <w:vAlign w:val="center"/>
          </w:tcPr>
          <w:p w:rsidR="00B759A9" w:rsidRPr="00634251" w:rsidRDefault="00B759A9" w:rsidP="00F8489C">
            <w:pPr>
              <w:tabs>
                <w:tab w:val="left" w:pos="10320"/>
              </w:tabs>
              <w:jc w:val="center"/>
              <w:rPr>
                <w:noProof/>
              </w:rPr>
            </w:pPr>
            <w:r w:rsidRPr="00634251">
              <w:rPr>
                <w:noProof/>
              </w:rPr>
              <w:t>% от общего числа участников</w:t>
            </w:r>
          </w:p>
        </w:tc>
        <w:tc>
          <w:tcPr>
            <w:tcW w:w="817" w:type="pct"/>
            <w:vAlign w:val="center"/>
          </w:tcPr>
          <w:p w:rsidR="00B759A9" w:rsidRPr="00634251" w:rsidRDefault="00B759A9" w:rsidP="00F8489C">
            <w:pPr>
              <w:tabs>
                <w:tab w:val="left" w:pos="10320"/>
              </w:tabs>
              <w:jc w:val="center"/>
              <w:rPr>
                <w:noProof/>
              </w:rPr>
            </w:pPr>
            <w:r w:rsidRPr="00634251">
              <w:rPr>
                <w:noProof/>
              </w:rPr>
              <w:t>чел.</w:t>
            </w:r>
          </w:p>
        </w:tc>
        <w:tc>
          <w:tcPr>
            <w:tcW w:w="816" w:type="pct"/>
            <w:vAlign w:val="center"/>
          </w:tcPr>
          <w:p w:rsidR="00B759A9" w:rsidRPr="00634251" w:rsidRDefault="00B759A9" w:rsidP="00F8489C">
            <w:pPr>
              <w:tabs>
                <w:tab w:val="left" w:pos="10320"/>
              </w:tabs>
              <w:jc w:val="center"/>
              <w:rPr>
                <w:noProof/>
              </w:rPr>
            </w:pPr>
            <w:r w:rsidRPr="00634251">
              <w:rPr>
                <w:noProof/>
              </w:rPr>
              <w:t>% от общего числа участников</w:t>
            </w:r>
          </w:p>
        </w:tc>
        <w:tc>
          <w:tcPr>
            <w:tcW w:w="816" w:type="pct"/>
            <w:vAlign w:val="center"/>
          </w:tcPr>
          <w:p w:rsidR="00B759A9" w:rsidRPr="00634251" w:rsidRDefault="00B759A9" w:rsidP="00F8489C">
            <w:pPr>
              <w:tabs>
                <w:tab w:val="left" w:pos="10320"/>
              </w:tabs>
              <w:jc w:val="center"/>
              <w:rPr>
                <w:noProof/>
              </w:rPr>
            </w:pPr>
            <w:r w:rsidRPr="00634251">
              <w:rPr>
                <w:noProof/>
              </w:rPr>
              <w:t>чел.</w:t>
            </w:r>
          </w:p>
        </w:tc>
        <w:tc>
          <w:tcPr>
            <w:tcW w:w="921" w:type="pct"/>
            <w:vAlign w:val="center"/>
          </w:tcPr>
          <w:p w:rsidR="00B759A9" w:rsidRPr="00634251" w:rsidRDefault="00B759A9" w:rsidP="00F8489C">
            <w:pPr>
              <w:tabs>
                <w:tab w:val="left" w:pos="10320"/>
              </w:tabs>
              <w:jc w:val="center"/>
              <w:rPr>
                <w:noProof/>
              </w:rPr>
            </w:pPr>
            <w:r w:rsidRPr="00634251">
              <w:rPr>
                <w:noProof/>
              </w:rPr>
              <w:t>% от общего числа участников</w:t>
            </w:r>
          </w:p>
        </w:tc>
      </w:tr>
      <w:tr w:rsidR="009F4E7D" w:rsidRPr="00634251" w:rsidTr="00B97A9D">
        <w:tc>
          <w:tcPr>
            <w:tcW w:w="815" w:type="pct"/>
            <w:vAlign w:val="bottom"/>
          </w:tcPr>
          <w:p w:rsidR="009F4E7D" w:rsidRPr="00E2039C" w:rsidRDefault="009F4E7D" w:rsidP="00B97A9D">
            <w:pPr>
              <w:jc w:val="right"/>
            </w:pPr>
            <w:r>
              <w:t>110</w:t>
            </w:r>
          </w:p>
        </w:tc>
        <w:tc>
          <w:tcPr>
            <w:tcW w:w="815" w:type="pct"/>
            <w:vAlign w:val="bottom"/>
          </w:tcPr>
          <w:p w:rsidR="009F4E7D" w:rsidRPr="00E2039C" w:rsidRDefault="009F4E7D" w:rsidP="00B97A9D">
            <w:pPr>
              <w:jc w:val="center"/>
            </w:pPr>
            <w:r>
              <w:t>32</w:t>
            </w:r>
          </w:p>
        </w:tc>
        <w:tc>
          <w:tcPr>
            <w:tcW w:w="817" w:type="pct"/>
            <w:vAlign w:val="bottom"/>
          </w:tcPr>
          <w:p w:rsidR="009F4E7D" w:rsidRPr="00634251" w:rsidRDefault="009F4E7D" w:rsidP="00B97A9D">
            <w:pPr>
              <w:jc w:val="center"/>
            </w:pPr>
            <w:r>
              <w:t>111</w:t>
            </w:r>
          </w:p>
        </w:tc>
        <w:tc>
          <w:tcPr>
            <w:tcW w:w="816" w:type="pct"/>
            <w:vAlign w:val="bottom"/>
          </w:tcPr>
          <w:p w:rsidR="009F4E7D" w:rsidRPr="00634251" w:rsidRDefault="009F4E7D" w:rsidP="00B97A9D">
            <w:pPr>
              <w:jc w:val="center"/>
            </w:pPr>
            <w:r>
              <w:t>32</w:t>
            </w:r>
          </w:p>
        </w:tc>
        <w:tc>
          <w:tcPr>
            <w:tcW w:w="816" w:type="pct"/>
            <w:vAlign w:val="bottom"/>
          </w:tcPr>
          <w:p w:rsidR="009F4E7D" w:rsidRPr="00634251" w:rsidRDefault="009F4E7D" w:rsidP="00F8489C">
            <w:pPr>
              <w:jc w:val="right"/>
            </w:pPr>
            <w:r>
              <w:t>99</w:t>
            </w:r>
          </w:p>
        </w:tc>
        <w:tc>
          <w:tcPr>
            <w:tcW w:w="921" w:type="pct"/>
            <w:vAlign w:val="bottom"/>
          </w:tcPr>
          <w:p w:rsidR="009F4E7D" w:rsidRPr="00634251" w:rsidRDefault="009F4E7D" w:rsidP="00F8489C">
            <w:pPr>
              <w:jc w:val="center"/>
            </w:pPr>
            <w:r>
              <w:t>31,4</w:t>
            </w:r>
          </w:p>
        </w:tc>
      </w:tr>
    </w:tbl>
    <w:p w:rsidR="00B759A9" w:rsidRPr="00715B99" w:rsidRDefault="00B759A9" w:rsidP="00B759A9">
      <w:pPr>
        <w:pStyle w:val="3"/>
        <w:numPr>
          <w:ilvl w:val="0"/>
          <w:numId w:val="0"/>
        </w:numPr>
        <w:tabs>
          <w:tab w:val="left" w:pos="142"/>
        </w:tabs>
        <w:rPr>
          <w:rFonts w:ascii="Times New Roman" w:hAnsi="Times New Roman"/>
        </w:rPr>
      </w:pPr>
      <w:r>
        <w:rPr>
          <w:rFonts w:ascii="Times New Roman" w:hAnsi="Times New Roman"/>
          <w:lang w:val="ru-RU"/>
        </w:rPr>
        <w:t xml:space="preserve">1.2. </w:t>
      </w:r>
      <w:r w:rsidRPr="00FC6BBF">
        <w:rPr>
          <w:rFonts w:ascii="Times New Roman" w:hAnsi="Times New Roman"/>
        </w:rPr>
        <w:t>Процентное соотношение юношей и девушек, участвующих в ЕГЭ</w:t>
      </w:r>
    </w:p>
    <w:p w:rsidR="00B759A9" w:rsidRPr="00FC6BBF" w:rsidRDefault="00B759A9" w:rsidP="00B759A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2</w:t>
        </w:r>
      </w:fldSimple>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709"/>
        <w:gridCol w:w="2126"/>
        <w:gridCol w:w="711"/>
        <w:gridCol w:w="2126"/>
        <w:gridCol w:w="709"/>
        <w:gridCol w:w="2126"/>
      </w:tblGrid>
      <w:tr w:rsidR="00B759A9" w:rsidRPr="00634251" w:rsidTr="00F8489C">
        <w:tc>
          <w:tcPr>
            <w:tcW w:w="774" w:type="pct"/>
            <w:vMerge w:val="restart"/>
            <w:vAlign w:val="center"/>
          </w:tcPr>
          <w:p w:rsidR="00B759A9" w:rsidRPr="00634251" w:rsidRDefault="00B759A9" w:rsidP="00F8489C">
            <w:pPr>
              <w:tabs>
                <w:tab w:val="left" w:pos="10320"/>
              </w:tabs>
              <w:jc w:val="center"/>
              <w:rPr>
                <w:b/>
                <w:noProof/>
              </w:rPr>
            </w:pPr>
            <w:r w:rsidRPr="00634251">
              <w:rPr>
                <w:b/>
                <w:noProof/>
              </w:rPr>
              <w:t>Пол</w:t>
            </w:r>
          </w:p>
        </w:tc>
        <w:tc>
          <w:tcPr>
            <w:tcW w:w="1408" w:type="pct"/>
            <w:gridSpan w:val="2"/>
          </w:tcPr>
          <w:p w:rsidR="00B759A9" w:rsidRPr="00634251" w:rsidRDefault="00B759A9" w:rsidP="00F8489C">
            <w:pPr>
              <w:tabs>
                <w:tab w:val="left" w:pos="10320"/>
              </w:tabs>
              <w:jc w:val="center"/>
              <w:rPr>
                <w:b/>
                <w:noProof/>
              </w:rPr>
            </w:pPr>
            <w:r>
              <w:rPr>
                <w:b/>
                <w:noProof/>
              </w:rPr>
              <w:t>2020 г.</w:t>
            </w:r>
          </w:p>
        </w:tc>
        <w:tc>
          <w:tcPr>
            <w:tcW w:w="1409" w:type="pct"/>
            <w:gridSpan w:val="2"/>
          </w:tcPr>
          <w:p w:rsidR="00B759A9" w:rsidRPr="00634251" w:rsidRDefault="00B759A9" w:rsidP="00F8489C">
            <w:pPr>
              <w:tabs>
                <w:tab w:val="left" w:pos="10320"/>
              </w:tabs>
              <w:jc w:val="center"/>
              <w:rPr>
                <w:b/>
                <w:noProof/>
              </w:rPr>
            </w:pPr>
            <w:r>
              <w:rPr>
                <w:b/>
                <w:noProof/>
              </w:rPr>
              <w:t>2021 г.</w:t>
            </w:r>
          </w:p>
        </w:tc>
        <w:tc>
          <w:tcPr>
            <w:tcW w:w="1408" w:type="pct"/>
            <w:gridSpan w:val="2"/>
          </w:tcPr>
          <w:p w:rsidR="00B759A9" w:rsidRPr="00634251" w:rsidRDefault="00B759A9" w:rsidP="00F8489C">
            <w:pPr>
              <w:tabs>
                <w:tab w:val="left" w:pos="10320"/>
              </w:tabs>
              <w:jc w:val="center"/>
              <w:rPr>
                <w:b/>
                <w:noProof/>
              </w:rPr>
            </w:pPr>
            <w:r>
              <w:rPr>
                <w:b/>
                <w:noProof/>
              </w:rPr>
              <w:t>2022 г.</w:t>
            </w:r>
          </w:p>
        </w:tc>
      </w:tr>
      <w:tr w:rsidR="00B759A9" w:rsidRPr="00634251" w:rsidTr="00F8489C">
        <w:tc>
          <w:tcPr>
            <w:tcW w:w="774" w:type="pct"/>
            <w:vMerge/>
          </w:tcPr>
          <w:p w:rsidR="00B759A9" w:rsidRPr="00634251" w:rsidRDefault="00B759A9" w:rsidP="00F8489C">
            <w:pPr>
              <w:tabs>
                <w:tab w:val="left" w:pos="10320"/>
              </w:tabs>
              <w:rPr>
                <w:b/>
                <w:noProof/>
              </w:rPr>
            </w:pPr>
          </w:p>
        </w:tc>
        <w:tc>
          <w:tcPr>
            <w:tcW w:w="352" w:type="pct"/>
            <w:vAlign w:val="center"/>
          </w:tcPr>
          <w:p w:rsidR="00B759A9" w:rsidRPr="00634251" w:rsidRDefault="00B759A9" w:rsidP="00F8489C">
            <w:pPr>
              <w:tabs>
                <w:tab w:val="left" w:pos="10320"/>
              </w:tabs>
              <w:jc w:val="center"/>
              <w:rPr>
                <w:noProof/>
              </w:rPr>
            </w:pPr>
            <w:r w:rsidRPr="00634251">
              <w:rPr>
                <w:noProof/>
              </w:rPr>
              <w:t>чел.</w:t>
            </w:r>
          </w:p>
        </w:tc>
        <w:tc>
          <w:tcPr>
            <w:tcW w:w="1056" w:type="pct"/>
            <w:vAlign w:val="center"/>
          </w:tcPr>
          <w:p w:rsidR="00B759A9" w:rsidRPr="00634251" w:rsidRDefault="00B759A9" w:rsidP="00F8489C">
            <w:pPr>
              <w:tabs>
                <w:tab w:val="left" w:pos="10320"/>
              </w:tabs>
              <w:jc w:val="center"/>
              <w:rPr>
                <w:noProof/>
              </w:rPr>
            </w:pPr>
            <w:r w:rsidRPr="00634251">
              <w:rPr>
                <w:noProof/>
              </w:rPr>
              <w:t>% от общего числа участников</w:t>
            </w:r>
          </w:p>
        </w:tc>
        <w:tc>
          <w:tcPr>
            <w:tcW w:w="353" w:type="pct"/>
            <w:vAlign w:val="center"/>
          </w:tcPr>
          <w:p w:rsidR="00B759A9" w:rsidRPr="00634251" w:rsidRDefault="00B759A9" w:rsidP="00F8489C">
            <w:pPr>
              <w:tabs>
                <w:tab w:val="left" w:pos="10320"/>
              </w:tabs>
              <w:jc w:val="center"/>
              <w:rPr>
                <w:noProof/>
              </w:rPr>
            </w:pPr>
            <w:r w:rsidRPr="00634251">
              <w:rPr>
                <w:noProof/>
              </w:rPr>
              <w:t>чел.</w:t>
            </w:r>
          </w:p>
        </w:tc>
        <w:tc>
          <w:tcPr>
            <w:tcW w:w="1056" w:type="pct"/>
            <w:vAlign w:val="center"/>
          </w:tcPr>
          <w:p w:rsidR="00B759A9" w:rsidRPr="00634251" w:rsidRDefault="00B759A9" w:rsidP="00F8489C">
            <w:pPr>
              <w:tabs>
                <w:tab w:val="left" w:pos="10320"/>
              </w:tabs>
              <w:jc w:val="center"/>
              <w:rPr>
                <w:noProof/>
              </w:rPr>
            </w:pPr>
            <w:r w:rsidRPr="00634251">
              <w:rPr>
                <w:noProof/>
              </w:rPr>
              <w:t>% от общего числа участников</w:t>
            </w:r>
          </w:p>
        </w:tc>
        <w:tc>
          <w:tcPr>
            <w:tcW w:w="352" w:type="pct"/>
            <w:vAlign w:val="center"/>
          </w:tcPr>
          <w:p w:rsidR="00B759A9" w:rsidRPr="00634251" w:rsidRDefault="00B759A9" w:rsidP="00F8489C">
            <w:pPr>
              <w:tabs>
                <w:tab w:val="left" w:pos="10320"/>
              </w:tabs>
              <w:jc w:val="center"/>
              <w:rPr>
                <w:noProof/>
              </w:rPr>
            </w:pPr>
            <w:r w:rsidRPr="00634251">
              <w:rPr>
                <w:noProof/>
              </w:rPr>
              <w:t>чел.</w:t>
            </w:r>
          </w:p>
        </w:tc>
        <w:tc>
          <w:tcPr>
            <w:tcW w:w="1056" w:type="pct"/>
            <w:vAlign w:val="center"/>
          </w:tcPr>
          <w:p w:rsidR="00B759A9" w:rsidRPr="00634251" w:rsidRDefault="00B759A9" w:rsidP="00F8489C">
            <w:pPr>
              <w:tabs>
                <w:tab w:val="left" w:pos="10320"/>
              </w:tabs>
              <w:jc w:val="center"/>
              <w:rPr>
                <w:noProof/>
              </w:rPr>
            </w:pPr>
            <w:r w:rsidRPr="00634251">
              <w:rPr>
                <w:noProof/>
              </w:rPr>
              <w:t>% от общего числа участников</w:t>
            </w:r>
          </w:p>
        </w:tc>
      </w:tr>
      <w:tr w:rsidR="009F4E7D" w:rsidRPr="00634251" w:rsidTr="00B97A9D">
        <w:tc>
          <w:tcPr>
            <w:tcW w:w="774" w:type="pct"/>
            <w:vAlign w:val="center"/>
          </w:tcPr>
          <w:p w:rsidR="009F4E7D" w:rsidRPr="00634251" w:rsidRDefault="009F4E7D" w:rsidP="00F8489C">
            <w:pPr>
              <w:tabs>
                <w:tab w:val="left" w:pos="10320"/>
              </w:tabs>
            </w:pPr>
            <w:r w:rsidRPr="00634251">
              <w:t>Женский</w:t>
            </w:r>
          </w:p>
        </w:tc>
        <w:tc>
          <w:tcPr>
            <w:tcW w:w="352" w:type="pct"/>
            <w:vAlign w:val="bottom"/>
          </w:tcPr>
          <w:p w:rsidR="009F4E7D" w:rsidRPr="004C67DE" w:rsidRDefault="009F4E7D" w:rsidP="00B97A9D">
            <w:pPr>
              <w:jc w:val="right"/>
            </w:pPr>
            <w:r>
              <w:t>34</w:t>
            </w:r>
          </w:p>
        </w:tc>
        <w:tc>
          <w:tcPr>
            <w:tcW w:w="1056" w:type="pct"/>
            <w:vAlign w:val="bottom"/>
          </w:tcPr>
          <w:p w:rsidR="009F4E7D" w:rsidRPr="004C67DE" w:rsidRDefault="009F4E7D" w:rsidP="00B97A9D">
            <w:pPr>
              <w:jc w:val="center"/>
            </w:pPr>
            <w:r>
              <w:t>30,9</w:t>
            </w:r>
          </w:p>
        </w:tc>
        <w:tc>
          <w:tcPr>
            <w:tcW w:w="353" w:type="pct"/>
            <w:vAlign w:val="bottom"/>
          </w:tcPr>
          <w:p w:rsidR="009F4E7D" w:rsidRPr="004C67DE" w:rsidRDefault="009F4E7D" w:rsidP="00B97A9D">
            <w:pPr>
              <w:jc w:val="right"/>
            </w:pPr>
            <w:r>
              <w:t>24</w:t>
            </w:r>
          </w:p>
        </w:tc>
        <w:tc>
          <w:tcPr>
            <w:tcW w:w="1056" w:type="pct"/>
            <w:vAlign w:val="bottom"/>
          </w:tcPr>
          <w:p w:rsidR="009F4E7D" w:rsidRPr="004C67DE" w:rsidRDefault="009F4E7D" w:rsidP="00B97A9D">
            <w:pPr>
              <w:jc w:val="center"/>
            </w:pPr>
            <w:r>
              <w:t>21,6</w:t>
            </w:r>
          </w:p>
        </w:tc>
        <w:tc>
          <w:tcPr>
            <w:tcW w:w="352" w:type="pct"/>
            <w:vAlign w:val="bottom"/>
          </w:tcPr>
          <w:p w:rsidR="009F4E7D" w:rsidRPr="00634251" w:rsidRDefault="009F4E7D" w:rsidP="00F8489C">
            <w:pPr>
              <w:jc w:val="right"/>
            </w:pPr>
            <w:r>
              <w:t>11</w:t>
            </w:r>
          </w:p>
        </w:tc>
        <w:tc>
          <w:tcPr>
            <w:tcW w:w="1056" w:type="pct"/>
            <w:vAlign w:val="bottom"/>
          </w:tcPr>
          <w:p w:rsidR="009F4E7D" w:rsidRPr="00634251" w:rsidRDefault="009F4E7D" w:rsidP="00F8489C">
            <w:pPr>
              <w:jc w:val="center"/>
            </w:pPr>
            <w:r>
              <w:t>11,1</w:t>
            </w:r>
          </w:p>
        </w:tc>
      </w:tr>
      <w:tr w:rsidR="009F4E7D" w:rsidRPr="00634251" w:rsidTr="00B97A9D">
        <w:tc>
          <w:tcPr>
            <w:tcW w:w="774" w:type="pct"/>
            <w:tcBorders>
              <w:top w:val="single" w:sz="4" w:space="0" w:color="auto"/>
              <w:left w:val="single" w:sz="4" w:space="0" w:color="auto"/>
              <w:bottom w:val="single" w:sz="4" w:space="0" w:color="auto"/>
              <w:right w:val="single" w:sz="4" w:space="0" w:color="auto"/>
            </w:tcBorders>
            <w:vAlign w:val="center"/>
          </w:tcPr>
          <w:p w:rsidR="009F4E7D" w:rsidRPr="00634251" w:rsidRDefault="009F4E7D" w:rsidP="00F8489C">
            <w:pPr>
              <w:tabs>
                <w:tab w:val="left" w:pos="10320"/>
              </w:tabs>
            </w:pPr>
            <w:r w:rsidRPr="00634251">
              <w:t>Мужской</w:t>
            </w:r>
          </w:p>
        </w:tc>
        <w:tc>
          <w:tcPr>
            <w:tcW w:w="352" w:type="pct"/>
            <w:tcBorders>
              <w:top w:val="single" w:sz="4" w:space="0" w:color="auto"/>
              <w:left w:val="single" w:sz="4" w:space="0" w:color="auto"/>
              <w:bottom w:val="single" w:sz="4" w:space="0" w:color="auto"/>
              <w:right w:val="single" w:sz="4" w:space="0" w:color="auto"/>
            </w:tcBorders>
            <w:vAlign w:val="bottom"/>
          </w:tcPr>
          <w:p w:rsidR="009F4E7D" w:rsidRPr="004C67DE" w:rsidRDefault="009F4E7D" w:rsidP="00B97A9D">
            <w:pPr>
              <w:jc w:val="right"/>
            </w:pPr>
            <w:r>
              <w:t>76</w:t>
            </w:r>
          </w:p>
        </w:tc>
        <w:tc>
          <w:tcPr>
            <w:tcW w:w="1056" w:type="pct"/>
            <w:tcBorders>
              <w:top w:val="single" w:sz="4" w:space="0" w:color="auto"/>
              <w:left w:val="single" w:sz="4" w:space="0" w:color="auto"/>
              <w:bottom w:val="single" w:sz="4" w:space="0" w:color="auto"/>
              <w:right w:val="single" w:sz="4" w:space="0" w:color="auto"/>
            </w:tcBorders>
            <w:vAlign w:val="bottom"/>
          </w:tcPr>
          <w:p w:rsidR="009F4E7D" w:rsidRPr="004C67DE" w:rsidRDefault="009F4E7D" w:rsidP="00B97A9D">
            <w:pPr>
              <w:jc w:val="center"/>
            </w:pPr>
            <w:r>
              <w:t>69,1</w:t>
            </w:r>
          </w:p>
        </w:tc>
        <w:tc>
          <w:tcPr>
            <w:tcW w:w="353" w:type="pct"/>
            <w:tcBorders>
              <w:top w:val="single" w:sz="4" w:space="0" w:color="auto"/>
              <w:left w:val="single" w:sz="4" w:space="0" w:color="auto"/>
              <w:bottom w:val="single" w:sz="4" w:space="0" w:color="auto"/>
              <w:right w:val="single" w:sz="4" w:space="0" w:color="auto"/>
            </w:tcBorders>
            <w:vAlign w:val="bottom"/>
          </w:tcPr>
          <w:p w:rsidR="009F4E7D" w:rsidRPr="004C67DE" w:rsidRDefault="009F4E7D" w:rsidP="00B97A9D">
            <w:pPr>
              <w:jc w:val="right"/>
            </w:pPr>
            <w:r>
              <w:t>87</w:t>
            </w:r>
          </w:p>
        </w:tc>
        <w:tc>
          <w:tcPr>
            <w:tcW w:w="1056" w:type="pct"/>
            <w:tcBorders>
              <w:top w:val="single" w:sz="4" w:space="0" w:color="auto"/>
              <w:left w:val="single" w:sz="4" w:space="0" w:color="auto"/>
              <w:bottom w:val="single" w:sz="4" w:space="0" w:color="auto"/>
              <w:right w:val="single" w:sz="4" w:space="0" w:color="auto"/>
            </w:tcBorders>
            <w:vAlign w:val="bottom"/>
          </w:tcPr>
          <w:p w:rsidR="009F4E7D" w:rsidRPr="004C67DE" w:rsidRDefault="009F4E7D" w:rsidP="00B97A9D">
            <w:pPr>
              <w:jc w:val="center"/>
            </w:pPr>
            <w:r>
              <w:t>78,4</w:t>
            </w:r>
          </w:p>
        </w:tc>
        <w:tc>
          <w:tcPr>
            <w:tcW w:w="352" w:type="pct"/>
            <w:tcBorders>
              <w:top w:val="single" w:sz="4" w:space="0" w:color="auto"/>
              <w:left w:val="single" w:sz="4" w:space="0" w:color="auto"/>
              <w:bottom w:val="single" w:sz="4" w:space="0" w:color="auto"/>
              <w:right w:val="single" w:sz="4" w:space="0" w:color="auto"/>
            </w:tcBorders>
            <w:vAlign w:val="bottom"/>
          </w:tcPr>
          <w:p w:rsidR="009F4E7D" w:rsidRPr="00634251" w:rsidRDefault="009F4E7D" w:rsidP="00F8489C">
            <w:pPr>
              <w:jc w:val="right"/>
            </w:pPr>
            <w:r>
              <w:t>88</w:t>
            </w:r>
          </w:p>
        </w:tc>
        <w:tc>
          <w:tcPr>
            <w:tcW w:w="1056" w:type="pct"/>
            <w:tcBorders>
              <w:top w:val="single" w:sz="4" w:space="0" w:color="auto"/>
              <w:left w:val="single" w:sz="4" w:space="0" w:color="auto"/>
              <w:bottom w:val="single" w:sz="4" w:space="0" w:color="auto"/>
              <w:right w:val="single" w:sz="4" w:space="0" w:color="auto"/>
            </w:tcBorders>
            <w:vAlign w:val="bottom"/>
          </w:tcPr>
          <w:p w:rsidR="009F4E7D" w:rsidRPr="00634251" w:rsidRDefault="009F4E7D" w:rsidP="00F8489C">
            <w:pPr>
              <w:jc w:val="center"/>
            </w:pPr>
            <w:r>
              <w:t>88,9</w:t>
            </w:r>
          </w:p>
        </w:tc>
      </w:tr>
    </w:tbl>
    <w:p w:rsidR="00B759A9" w:rsidRPr="00FA4B3A" w:rsidRDefault="00B759A9" w:rsidP="00B759A9">
      <w:pPr>
        <w:ind w:left="568" w:hanging="568"/>
      </w:pPr>
    </w:p>
    <w:p w:rsidR="00B759A9" w:rsidRPr="00715B99" w:rsidRDefault="00B759A9" w:rsidP="00B759A9">
      <w:pPr>
        <w:pStyle w:val="3"/>
        <w:numPr>
          <w:ilvl w:val="0"/>
          <w:numId w:val="0"/>
        </w:numPr>
        <w:tabs>
          <w:tab w:val="left" w:pos="142"/>
        </w:tabs>
        <w:rPr>
          <w:rFonts w:ascii="Times New Roman" w:hAnsi="Times New Roman"/>
        </w:rPr>
      </w:pPr>
      <w:r>
        <w:rPr>
          <w:rFonts w:ascii="Times New Roman" w:hAnsi="Times New Roman"/>
          <w:lang w:val="ru-RU"/>
        </w:rPr>
        <w:t xml:space="preserve">1.3. </w:t>
      </w:r>
      <w:r w:rsidRPr="00FC6BBF">
        <w:rPr>
          <w:rFonts w:ascii="Times New Roman" w:hAnsi="Times New Roman"/>
        </w:rPr>
        <w:t xml:space="preserve">Количество участников ЕГЭ в регионе по категориям </w:t>
      </w:r>
    </w:p>
    <w:p w:rsidR="00B759A9" w:rsidRPr="00FC6BBF" w:rsidRDefault="00B759A9" w:rsidP="00B759A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3</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B759A9" w:rsidRPr="00634251" w:rsidTr="00F8489C">
        <w:trPr>
          <w:tblHeader/>
        </w:trPr>
        <w:tc>
          <w:tcPr>
            <w:tcW w:w="7797" w:type="dxa"/>
          </w:tcPr>
          <w:p w:rsidR="00B759A9" w:rsidRPr="00634251" w:rsidRDefault="00B759A9" w:rsidP="00F8489C">
            <w:pPr>
              <w:contextualSpacing/>
              <w:jc w:val="both"/>
              <w:rPr>
                <w:b/>
              </w:rPr>
            </w:pPr>
            <w:r w:rsidRPr="00634251">
              <w:rPr>
                <w:b/>
              </w:rPr>
              <w:t>Всего участников ЕГЭ по предмету</w:t>
            </w:r>
          </w:p>
        </w:tc>
        <w:tc>
          <w:tcPr>
            <w:tcW w:w="2268" w:type="dxa"/>
          </w:tcPr>
          <w:p w:rsidR="00B759A9" w:rsidRPr="00634251" w:rsidRDefault="009F4E7D" w:rsidP="00F8489C">
            <w:pPr>
              <w:contextualSpacing/>
              <w:jc w:val="both"/>
            </w:pPr>
            <w:r>
              <w:t>99</w:t>
            </w:r>
          </w:p>
        </w:tc>
      </w:tr>
      <w:tr w:rsidR="00B759A9" w:rsidRPr="00634251" w:rsidTr="00F8489C">
        <w:trPr>
          <w:trHeight w:val="545"/>
        </w:trPr>
        <w:tc>
          <w:tcPr>
            <w:tcW w:w="7797" w:type="dxa"/>
          </w:tcPr>
          <w:p w:rsidR="00B759A9" w:rsidRPr="00634251" w:rsidRDefault="00B759A9" w:rsidP="00F8489C">
            <w:pPr>
              <w:contextualSpacing/>
              <w:jc w:val="both"/>
            </w:pPr>
            <w:r w:rsidRPr="00634251">
              <w:t>Из них:</w:t>
            </w:r>
          </w:p>
          <w:p w:rsidR="00B759A9" w:rsidRPr="00634251" w:rsidRDefault="00B759A9" w:rsidP="00F8489C">
            <w:pPr>
              <w:pStyle w:val="a3"/>
              <w:numPr>
                <w:ilvl w:val="0"/>
                <w:numId w:val="2"/>
              </w:numPr>
              <w:spacing w:after="0" w:line="240" w:lineRule="auto"/>
              <w:jc w:val="both"/>
            </w:pPr>
            <w:r>
              <w:rPr>
                <w:rFonts w:ascii="Times New Roman" w:hAnsi="Times New Roman"/>
                <w:sz w:val="24"/>
                <w:szCs w:val="24"/>
              </w:rPr>
              <w:t>ВТГ</w:t>
            </w:r>
            <w:r w:rsidRPr="00B86ACD">
              <w:rPr>
                <w:rFonts w:ascii="Times New Roman" w:hAnsi="Times New Roman"/>
                <w:sz w:val="24"/>
                <w:szCs w:val="24"/>
              </w:rPr>
              <w:t>, обучающихся по программам СОО</w:t>
            </w:r>
          </w:p>
        </w:tc>
        <w:tc>
          <w:tcPr>
            <w:tcW w:w="2268" w:type="dxa"/>
          </w:tcPr>
          <w:p w:rsidR="00B759A9" w:rsidRPr="00634251" w:rsidRDefault="009F4E7D" w:rsidP="00F8489C">
            <w:pPr>
              <w:contextualSpacing/>
              <w:jc w:val="both"/>
            </w:pPr>
            <w:r>
              <w:t>99</w:t>
            </w:r>
          </w:p>
        </w:tc>
      </w:tr>
      <w:tr w:rsidR="00B759A9" w:rsidRPr="00634251" w:rsidTr="00F8489C">
        <w:tc>
          <w:tcPr>
            <w:tcW w:w="7797" w:type="dxa"/>
          </w:tcPr>
          <w:p w:rsidR="00B759A9" w:rsidRPr="00B86ACD" w:rsidRDefault="00B759A9" w:rsidP="00F8489C">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ВТГ</w:t>
            </w:r>
            <w:r w:rsidRPr="00B86ACD">
              <w:rPr>
                <w:rFonts w:ascii="Times New Roman" w:hAnsi="Times New Roman"/>
                <w:sz w:val="24"/>
                <w:szCs w:val="24"/>
              </w:rPr>
              <w:t>, обучающихся по программам СПО</w:t>
            </w:r>
          </w:p>
        </w:tc>
        <w:tc>
          <w:tcPr>
            <w:tcW w:w="2268" w:type="dxa"/>
          </w:tcPr>
          <w:p w:rsidR="00B759A9" w:rsidRPr="00634251" w:rsidRDefault="009F4E7D" w:rsidP="00F8489C">
            <w:pPr>
              <w:contextualSpacing/>
              <w:jc w:val="both"/>
            </w:pPr>
            <w:r>
              <w:t>0</w:t>
            </w:r>
          </w:p>
        </w:tc>
      </w:tr>
      <w:tr w:rsidR="00B759A9" w:rsidRPr="00634251" w:rsidTr="00F8489C">
        <w:tc>
          <w:tcPr>
            <w:tcW w:w="7797" w:type="dxa"/>
          </w:tcPr>
          <w:p w:rsidR="00B759A9" w:rsidRPr="00B86ACD" w:rsidRDefault="00B759A9" w:rsidP="00F8489C">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ВПЛ</w:t>
            </w:r>
          </w:p>
        </w:tc>
        <w:tc>
          <w:tcPr>
            <w:tcW w:w="2268" w:type="dxa"/>
          </w:tcPr>
          <w:p w:rsidR="00B759A9" w:rsidRPr="00634251" w:rsidRDefault="009F4E7D" w:rsidP="00F8489C">
            <w:pPr>
              <w:contextualSpacing/>
              <w:jc w:val="both"/>
            </w:pPr>
            <w:r>
              <w:t>0</w:t>
            </w:r>
          </w:p>
        </w:tc>
      </w:tr>
      <w:tr w:rsidR="00B759A9" w:rsidRPr="00634251" w:rsidTr="00F8489C">
        <w:trPr>
          <w:trHeight w:val="371"/>
        </w:trPr>
        <w:tc>
          <w:tcPr>
            <w:tcW w:w="7797" w:type="dxa"/>
          </w:tcPr>
          <w:p w:rsidR="00B759A9" w:rsidRPr="00B86ACD" w:rsidRDefault="00B759A9" w:rsidP="00F8489C">
            <w:pPr>
              <w:pStyle w:val="a3"/>
              <w:numPr>
                <w:ilvl w:val="0"/>
                <w:numId w:val="2"/>
              </w:numPr>
              <w:spacing w:after="0" w:line="240" w:lineRule="auto"/>
              <w:jc w:val="both"/>
              <w:rPr>
                <w:rFonts w:ascii="Times New Roman" w:hAnsi="Times New Roman"/>
                <w:sz w:val="24"/>
                <w:szCs w:val="24"/>
              </w:rPr>
            </w:pPr>
            <w:r w:rsidRPr="00B86ACD">
              <w:rPr>
                <w:rFonts w:ascii="Times New Roman" w:hAnsi="Times New Roman"/>
                <w:sz w:val="24"/>
                <w:szCs w:val="24"/>
              </w:rPr>
              <w:t>участников с ограниченными возможностями здоровья</w:t>
            </w:r>
          </w:p>
        </w:tc>
        <w:tc>
          <w:tcPr>
            <w:tcW w:w="2268" w:type="dxa"/>
          </w:tcPr>
          <w:p w:rsidR="00B759A9" w:rsidRPr="00634251" w:rsidRDefault="009F4E7D" w:rsidP="00F8489C">
            <w:pPr>
              <w:contextualSpacing/>
              <w:jc w:val="both"/>
            </w:pPr>
            <w:r>
              <w:t>1</w:t>
            </w:r>
          </w:p>
        </w:tc>
      </w:tr>
    </w:tbl>
    <w:p w:rsidR="00B759A9" w:rsidRPr="00FA4B3A" w:rsidRDefault="00B759A9" w:rsidP="00B759A9">
      <w:pPr>
        <w:pStyle w:val="a3"/>
        <w:spacing w:after="0" w:line="240" w:lineRule="auto"/>
        <w:ind w:left="1080"/>
        <w:rPr>
          <w:rFonts w:ascii="Times New Roman" w:hAnsi="Times New Roman"/>
          <w:sz w:val="24"/>
          <w:szCs w:val="24"/>
        </w:rPr>
      </w:pPr>
    </w:p>
    <w:p w:rsidR="00B759A9" w:rsidRPr="00715B99" w:rsidRDefault="00B759A9" w:rsidP="00B759A9">
      <w:pPr>
        <w:pStyle w:val="3"/>
        <w:numPr>
          <w:ilvl w:val="0"/>
          <w:numId w:val="0"/>
        </w:numPr>
        <w:tabs>
          <w:tab w:val="left" w:pos="142"/>
        </w:tabs>
        <w:rPr>
          <w:rFonts w:ascii="Times New Roman" w:hAnsi="Times New Roman"/>
        </w:rPr>
      </w:pPr>
      <w:r>
        <w:rPr>
          <w:rFonts w:ascii="Times New Roman" w:hAnsi="Times New Roman"/>
          <w:lang w:val="ru-RU"/>
        </w:rPr>
        <w:t xml:space="preserve">1.4. </w:t>
      </w:r>
      <w:r w:rsidRPr="00FC6BBF">
        <w:rPr>
          <w:rFonts w:ascii="Times New Roman" w:hAnsi="Times New Roman"/>
        </w:rPr>
        <w:t xml:space="preserve">Количество участников ЕГЭ по типам ОО </w:t>
      </w:r>
    </w:p>
    <w:p w:rsidR="00B759A9" w:rsidRPr="00FC6BBF" w:rsidRDefault="00B759A9" w:rsidP="00B759A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4</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B759A9" w:rsidRPr="00634251" w:rsidTr="00F8489C">
        <w:trPr>
          <w:tblHeader/>
        </w:trPr>
        <w:tc>
          <w:tcPr>
            <w:tcW w:w="7797" w:type="dxa"/>
          </w:tcPr>
          <w:p w:rsidR="00B759A9" w:rsidRPr="00634251" w:rsidRDefault="00B759A9" w:rsidP="00F8489C">
            <w:pPr>
              <w:contextualSpacing/>
              <w:jc w:val="both"/>
              <w:rPr>
                <w:b/>
              </w:rPr>
            </w:pPr>
            <w:r w:rsidRPr="00634251">
              <w:rPr>
                <w:b/>
              </w:rPr>
              <w:t>Всего ВТГ</w:t>
            </w:r>
          </w:p>
        </w:tc>
        <w:tc>
          <w:tcPr>
            <w:tcW w:w="2268" w:type="dxa"/>
          </w:tcPr>
          <w:p w:rsidR="00B759A9" w:rsidRPr="00634251" w:rsidRDefault="003B02B1" w:rsidP="00F8489C">
            <w:pPr>
              <w:contextualSpacing/>
              <w:jc w:val="both"/>
            </w:pPr>
            <w:r>
              <w:t>99</w:t>
            </w:r>
          </w:p>
        </w:tc>
      </w:tr>
      <w:tr w:rsidR="00B759A9" w:rsidRPr="00634251" w:rsidTr="00F8489C">
        <w:tc>
          <w:tcPr>
            <w:tcW w:w="7797" w:type="dxa"/>
          </w:tcPr>
          <w:p w:rsidR="00B759A9" w:rsidRPr="00634251" w:rsidRDefault="00B759A9" w:rsidP="00F8489C">
            <w:pPr>
              <w:contextualSpacing/>
              <w:jc w:val="both"/>
            </w:pPr>
            <w:r w:rsidRPr="00634251">
              <w:t>Из них:</w:t>
            </w:r>
          </w:p>
          <w:p w:rsidR="00B759A9" w:rsidRPr="00FA4B3A" w:rsidRDefault="00B759A9"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лицеев и гимназий</w:t>
            </w:r>
          </w:p>
        </w:tc>
        <w:tc>
          <w:tcPr>
            <w:tcW w:w="2268" w:type="dxa"/>
          </w:tcPr>
          <w:p w:rsidR="00B759A9" w:rsidRPr="00634251" w:rsidRDefault="00B759A9" w:rsidP="00F8489C">
            <w:pPr>
              <w:contextualSpacing/>
              <w:jc w:val="both"/>
            </w:pPr>
          </w:p>
        </w:tc>
      </w:tr>
      <w:tr w:rsidR="00B759A9" w:rsidRPr="00634251" w:rsidTr="00F8489C">
        <w:tc>
          <w:tcPr>
            <w:tcW w:w="7797" w:type="dxa"/>
          </w:tcPr>
          <w:p w:rsidR="00B759A9" w:rsidRPr="00FA4B3A" w:rsidRDefault="00B759A9"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СОШ</w:t>
            </w:r>
          </w:p>
        </w:tc>
        <w:tc>
          <w:tcPr>
            <w:tcW w:w="2268" w:type="dxa"/>
          </w:tcPr>
          <w:p w:rsidR="00B759A9" w:rsidRPr="00634251" w:rsidRDefault="003B02B1" w:rsidP="00F8489C">
            <w:pPr>
              <w:contextualSpacing/>
              <w:jc w:val="both"/>
            </w:pPr>
            <w:r>
              <w:t>99</w:t>
            </w:r>
          </w:p>
        </w:tc>
      </w:tr>
      <w:tr w:rsidR="00B759A9" w:rsidRPr="00634251" w:rsidTr="00F8489C">
        <w:tc>
          <w:tcPr>
            <w:tcW w:w="7797" w:type="dxa"/>
          </w:tcPr>
          <w:p w:rsidR="00B759A9" w:rsidRPr="00FA4B3A" w:rsidRDefault="00B759A9"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w:t>
            </w:r>
          </w:p>
        </w:tc>
        <w:tc>
          <w:tcPr>
            <w:tcW w:w="2268" w:type="dxa"/>
          </w:tcPr>
          <w:p w:rsidR="00B759A9" w:rsidRPr="00634251" w:rsidRDefault="00B759A9" w:rsidP="00F8489C">
            <w:pPr>
              <w:contextualSpacing/>
              <w:jc w:val="both"/>
            </w:pPr>
          </w:p>
        </w:tc>
      </w:tr>
    </w:tbl>
    <w:p w:rsidR="00B759A9" w:rsidRDefault="00B759A9" w:rsidP="00B759A9">
      <w:pPr>
        <w:ind w:left="284"/>
      </w:pPr>
    </w:p>
    <w:p w:rsidR="003B02B1" w:rsidRDefault="003B02B1" w:rsidP="00B759A9">
      <w:pPr>
        <w:ind w:left="284"/>
      </w:pPr>
    </w:p>
    <w:p w:rsidR="003B02B1" w:rsidRPr="00FA4B3A" w:rsidRDefault="003B02B1" w:rsidP="00B759A9">
      <w:pPr>
        <w:ind w:left="284"/>
      </w:pPr>
    </w:p>
    <w:p w:rsidR="00B759A9" w:rsidRPr="00715B99" w:rsidRDefault="00B759A9" w:rsidP="00B759A9">
      <w:pPr>
        <w:pStyle w:val="3"/>
        <w:numPr>
          <w:ilvl w:val="0"/>
          <w:numId w:val="0"/>
        </w:numPr>
        <w:tabs>
          <w:tab w:val="left" w:pos="142"/>
        </w:tabs>
        <w:rPr>
          <w:rFonts w:ascii="Times New Roman" w:hAnsi="Times New Roman"/>
        </w:rPr>
      </w:pPr>
      <w:r>
        <w:rPr>
          <w:rFonts w:ascii="Times New Roman" w:hAnsi="Times New Roman"/>
          <w:lang w:val="ru-RU"/>
        </w:rPr>
        <w:lastRenderedPageBreak/>
        <w:t xml:space="preserve">1.5. </w:t>
      </w:r>
      <w:r w:rsidRPr="00FC6BBF">
        <w:rPr>
          <w:rFonts w:ascii="Times New Roman" w:hAnsi="Times New Roman"/>
        </w:rPr>
        <w:t xml:space="preserve">Количество участников ЕГЭ по предмету по АТЕ </w:t>
      </w:r>
    </w:p>
    <w:p w:rsidR="00B759A9" w:rsidRPr="00FC6BBF" w:rsidRDefault="00B759A9" w:rsidP="00B759A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5</w:t>
        </w:r>
      </w:fldSimple>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541"/>
        <w:gridCol w:w="3258"/>
        <w:gridCol w:w="2691"/>
      </w:tblGrid>
      <w:tr w:rsidR="00B759A9" w:rsidRPr="00634251" w:rsidTr="00F8489C">
        <w:tc>
          <w:tcPr>
            <w:tcW w:w="568" w:type="dxa"/>
            <w:vAlign w:val="center"/>
          </w:tcPr>
          <w:p w:rsidR="00B759A9" w:rsidRPr="00F579AB" w:rsidRDefault="00B759A9" w:rsidP="00F8489C">
            <w:pPr>
              <w:pStyle w:val="a3"/>
              <w:spacing w:after="0" w:line="240" w:lineRule="auto"/>
              <w:ind w:left="0"/>
              <w:jc w:val="center"/>
              <w:rPr>
                <w:rFonts w:ascii="Times New Roman" w:hAnsi="Times New Roman"/>
                <w:sz w:val="24"/>
                <w:szCs w:val="24"/>
              </w:rPr>
            </w:pPr>
            <w:r w:rsidRPr="00F579AB">
              <w:rPr>
                <w:rFonts w:ascii="Times New Roman" w:hAnsi="Times New Roman"/>
                <w:sz w:val="24"/>
                <w:szCs w:val="24"/>
              </w:rPr>
              <w:t>№ п/п</w:t>
            </w:r>
          </w:p>
        </w:tc>
        <w:tc>
          <w:tcPr>
            <w:tcW w:w="3544" w:type="dxa"/>
            <w:vAlign w:val="center"/>
          </w:tcPr>
          <w:p w:rsidR="00B759A9" w:rsidRPr="00FA4B3A" w:rsidRDefault="00B759A9" w:rsidP="00F8489C">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АТЕ</w:t>
            </w:r>
          </w:p>
        </w:tc>
        <w:tc>
          <w:tcPr>
            <w:tcW w:w="3261" w:type="dxa"/>
          </w:tcPr>
          <w:p w:rsidR="00B759A9" w:rsidRPr="00FA4B3A" w:rsidRDefault="00B759A9" w:rsidP="00F8489C">
            <w:pPr>
              <w:pStyle w:val="a3"/>
              <w:spacing w:after="0" w:line="240" w:lineRule="auto"/>
              <w:ind w:left="0" w:hanging="108"/>
              <w:jc w:val="center"/>
              <w:rPr>
                <w:rFonts w:ascii="Times New Roman" w:hAnsi="Times New Roman"/>
                <w:sz w:val="24"/>
                <w:szCs w:val="24"/>
              </w:rPr>
            </w:pPr>
            <w:r w:rsidRPr="00FA4B3A">
              <w:rPr>
                <w:rFonts w:ascii="Times New Roman" w:hAnsi="Times New Roman"/>
                <w:sz w:val="24"/>
                <w:szCs w:val="24"/>
              </w:rPr>
              <w:t>Количество участников ЕГЭ по учебному предмету</w:t>
            </w:r>
          </w:p>
        </w:tc>
        <w:tc>
          <w:tcPr>
            <w:tcW w:w="2693" w:type="dxa"/>
          </w:tcPr>
          <w:p w:rsidR="00B759A9" w:rsidRPr="00FA4B3A" w:rsidRDefault="00B759A9" w:rsidP="003B02B1">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 xml:space="preserve">% от общего числа участников в </w:t>
            </w:r>
            <w:r w:rsidR="003B02B1">
              <w:rPr>
                <w:rFonts w:ascii="Times New Roman" w:hAnsi="Times New Roman"/>
                <w:sz w:val="24"/>
                <w:szCs w:val="24"/>
              </w:rPr>
              <w:t>округе</w:t>
            </w:r>
          </w:p>
        </w:tc>
      </w:tr>
      <w:tr w:rsidR="00B759A9" w:rsidRPr="00634251" w:rsidTr="00F8489C">
        <w:tc>
          <w:tcPr>
            <w:tcW w:w="568" w:type="dxa"/>
          </w:tcPr>
          <w:p w:rsidR="00B759A9" w:rsidRPr="00FA4B3A" w:rsidRDefault="003B02B1"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1</w:t>
            </w:r>
          </w:p>
        </w:tc>
        <w:tc>
          <w:tcPr>
            <w:tcW w:w="3544" w:type="dxa"/>
          </w:tcPr>
          <w:p w:rsidR="00B759A9" w:rsidRPr="00FA4B3A" w:rsidRDefault="003B02B1" w:rsidP="00F8489C">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г.Кинель</w:t>
            </w:r>
            <w:proofErr w:type="spellEnd"/>
          </w:p>
        </w:tc>
        <w:tc>
          <w:tcPr>
            <w:tcW w:w="3261" w:type="dxa"/>
          </w:tcPr>
          <w:p w:rsidR="00B759A9" w:rsidRPr="00FA4B3A" w:rsidRDefault="003B02B1"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79</w:t>
            </w:r>
          </w:p>
        </w:tc>
        <w:tc>
          <w:tcPr>
            <w:tcW w:w="2693" w:type="dxa"/>
          </w:tcPr>
          <w:p w:rsidR="00B759A9" w:rsidRPr="00FA4B3A" w:rsidRDefault="003B02B1"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79,8</w:t>
            </w:r>
          </w:p>
        </w:tc>
      </w:tr>
      <w:tr w:rsidR="00B759A9" w:rsidRPr="00634251" w:rsidTr="00F8489C">
        <w:tc>
          <w:tcPr>
            <w:tcW w:w="568" w:type="dxa"/>
          </w:tcPr>
          <w:p w:rsidR="00B759A9" w:rsidRPr="00FA4B3A" w:rsidRDefault="003B02B1"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2</w:t>
            </w:r>
            <w:r w:rsidR="00B759A9">
              <w:rPr>
                <w:rFonts w:ascii="Times New Roman" w:hAnsi="Times New Roman"/>
                <w:sz w:val="24"/>
                <w:szCs w:val="24"/>
              </w:rPr>
              <w:t>…</w:t>
            </w:r>
          </w:p>
        </w:tc>
        <w:tc>
          <w:tcPr>
            <w:tcW w:w="3544" w:type="dxa"/>
          </w:tcPr>
          <w:p w:rsidR="00B759A9" w:rsidRPr="00FA4B3A" w:rsidRDefault="003B02B1"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Кинельский район</w:t>
            </w:r>
          </w:p>
        </w:tc>
        <w:tc>
          <w:tcPr>
            <w:tcW w:w="3261" w:type="dxa"/>
          </w:tcPr>
          <w:p w:rsidR="00B759A9" w:rsidRPr="00FA4B3A" w:rsidRDefault="003B02B1"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20</w:t>
            </w:r>
          </w:p>
        </w:tc>
        <w:tc>
          <w:tcPr>
            <w:tcW w:w="2693" w:type="dxa"/>
          </w:tcPr>
          <w:p w:rsidR="00B759A9" w:rsidRPr="00FA4B3A" w:rsidRDefault="003B02B1"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20,2</w:t>
            </w:r>
          </w:p>
        </w:tc>
      </w:tr>
    </w:tbl>
    <w:p w:rsidR="00B759A9" w:rsidRPr="00FA4B3A" w:rsidRDefault="00B759A9" w:rsidP="00B759A9">
      <w:pPr>
        <w:ind w:left="-426" w:firstLine="426"/>
        <w:jc w:val="both"/>
        <w:rPr>
          <w:rFonts w:eastAsia="Times New Roman"/>
          <w:b/>
        </w:rPr>
      </w:pPr>
    </w:p>
    <w:p w:rsidR="00B759A9" w:rsidRPr="00FA4B3A" w:rsidRDefault="00B759A9" w:rsidP="00B759A9">
      <w:pPr>
        <w:ind w:left="-426" w:firstLine="426"/>
        <w:jc w:val="both"/>
        <w:rPr>
          <w:rFonts w:eastAsia="Times New Roman"/>
          <w:b/>
        </w:rPr>
      </w:pPr>
    </w:p>
    <w:p w:rsidR="00B759A9" w:rsidRPr="00715B99" w:rsidRDefault="00B759A9" w:rsidP="00B759A9">
      <w:pPr>
        <w:pStyle w:val="3"/>
        <w:numPr>
          <w:ilvl w:val="0"/>
          <w:numId w:val="0"/>
        </w:numPr>
        <w:tabs>
          <w:tab w:val="left" w:pos="142"/>
        </w:tabs>
        <w:jc w:val="both"/>
        <w:rPr>
          <w:rFonts w:ascii="Times New Roman" w:hAnsi="Times New Roman"/>
        </w:rPr>
      </w:pPr>
      <w:r>
        <w:rPr>
          <w:rFonts w:ascii="Times New Roman" w:hAnsi="Times New Roman"/>
          <w:lang w:val="ru-RU"/>
        </w:rPr>
        <w:t xml:space="preserve">1.6. </w:t>
      </w:r>
      <w:r w:rsidRPr="00FC6BBF">
        <w:rPr>
          <w:rFonts w:ascii="Times New Roman" w:hAnsi="Times New Roman"/>
        </w:rPr>
        <w:t xml:space="preserve">Основные </w:t>
      </w:r>
      <w:r>
        <w:rPr>
          <w:rFonts w:ascii="Times New Roman" w:hAnsi="Times New Roman"/>
          <w:lang w:val="ru-RU"/>
        </w:rPr>
        <w:t>учебники</w:t>
      </w:r>
      <w:r w:rsidRPr="00FC6BBF">
        <w:rPr>
          <w:rFonts w:ascii="Times New Roman" w:hAnsi="Times New Roman"/>
        </w:rPr>
        <w:t xml:space="preserve"> по предмету</w:t>
      </w:r>
      <w:r>
        <w:rPr>
          <w:rFonts w:ascii="Times New Roman" w:hAnsi="Times New Roman"/>
        </w:rPr>
        <w:t xml:space="preserve"> из федерального перечня </w:t>
      </w:r>
      <w:proofErr w:type="spellStart"/>
      <w:r>
        <w:rPr>
          <w:rFonts w:ascii="Times New Roman" w:hAnsi="Times New Roman"/>
        </w:rPr>
        <w:t>Минпросвещения</w:t>
      </w:r>
      <w:proofErr w:type="spellEnd"/>
      <w:r>
        <w:rPr>
          <w:rFonts w:ascii="Times New Roman" w:hAnsi="Times New Roman"/>
        </w:rPr>
        <w:t xml:space="preserve"> России</w:t>
      </w:r>
      <w:r>
        <w:rPr>
          <w:rFonts w:ascii="Times New Roman" w:hAnsi="Times New Roman"/>
          <w:lang w:val="ru-RU"/>
        </w:rPr>
        <w:t xml:space="preserve"> (ФПУ)</w:t>
      </w:r>
      <w:r>
        <w:rPr>
          <w:rStyle w:val="a6"/>
          <w:rFonts w:ascii="Times New Roman" w:hAnsi="Times New Roman"/>
          <w:lang w:val="ru-RU"/>
        </w:rPr>
        <w:footnoteReference w:id="21"/>
      </w:r>
      <w:r w:rsidRPr="00FC6BBF">
        <w:rPr>
          <w:rFonts w:ascii="Times New Roman" w:hAnsi="Times New Roman"/>
        </w:rPr>
        <w:t>, которые использовались в ОО</w:t>
      </w:r>
      <w:r>
        <w:rPr>
          <w:rFonts w:ascii="Times New Roman" w:hAnsi="Times New Roman"/>
          <w:lang w:val="ru-RU"/>
        </w:rPr>
        <w:t xml:space="preserve"> </w:t>
      </w:r>
      <w:r w:rsidR="004B6E5C">
        <w:rPr>
          <w:rFonts w:ascii="Times New Roman" w:hAnsi="Times New Roman"/>
          <w:lang w:val="ru-RU"/>
        </w:rPr>
        <w:t>округа</w:t>
      </w:r>
      <w:r w:rsidRPr="00FC6BBF">
        <w:rPr>
          <w:rFonts w:ascii="Times New Roman" w:hAnsi="Times New Roman"/>
        </w:rPr>
        <w:t xml:space="preserve"> в </w:t>
      </w:r>
      <w:r>
        <w:rPr>
          <w:rFonts w:ascii="Times New Roman" w:hAnsi="Times New Roman"/>
        </w:rPr>
        <w:t>202</w:t>
      </w:r>
      <w:r>
        <w:rPr>
          <w:rFonts w:ascii="Times New Roman" w:hAnsi="Times New Roman"/>
          <w:lang w:val="ru-RU"/>
        </w:rPr>
        <w:t>1</w:t>
      </w:r>
      <w:r w:rsidRPr="00FC6BBF">
        <w:rPr>
          <w:rFonts w:ascii="Times New Roman" w:hAnsi="Times New Roman"/>
        </w:rPr>
        <w:t>-</w:t>
      </w:r>
      <w:r>
        <w:rPr>
          <w:rFonts w:ascii="Times New Roman" w:hAnsi="Times New Roman"/>
        </w:rPr>
        <w:t>202</w:t>
      </w:r>
      <w:r>
        <w:rPr>
          <w:rFonts w:ascii="Times New Roman" w:hAnsi="Times New Roman"/>
          <w:lang w:val="ru-RU"/>
        </w:rPr>
        <w:t>2</w:t>
      </w:r>
      <w:r w:rsidRPr="00FC6BBF">
        <w:rPr>
          <w:rFonts w:ascii="Times New Roman" w:hAnsi="Times New Roman"/>
        </w:rPr>
        <w:t xml:space="preserve"> учебном году. </w:t>
      </w:r>
    </w:p>
    <w:p w:rsidR="00B759A9" w:rsidRPr="00FC6BBF" w:rsidRDefault="00B759A9" w:rsidP="00B759A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6</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804"/>
        <w:gridCol w:w="2693"/>
      </w:tblGrid>
      <w:tr w:rsidR="00B759A9" w:rsidRPr="00634251" w:rsidTr="00F8489C">
        <w:trPr>
          <w:cantSplit/>
          <w:tblHeader/>
        </w:trPr>
        <w:tc>
          <w:tcPr>
            <w:tcW w:w="568" w:type="dxa"/>
            <w:shd w:val="clear" w:color="auto" w:fill="auto"/>
            <w:vAlign w:val="center"/>
          </w:tcPr>
          <w:p w:rsidR="00B759A9" w:rsidRPr="00634251" w:rsidRDefault="00B759A9"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п/п</w:t>
            </w:r>
          </w:p>
        </w:tc>
        <w:tc>
          <w:tcPr>
            <w:tcW w:w="6804" w:type="dxa"/>
            <w:shd w:val="clear" w:color="auto" w:fill="auto"/>
            <w:vAlign w:val="center"/>
          </w:tcPr>
          <w:p w:rsidR="00B759A9" w:rsidRPr="00634251" w:rsidRDefault="00B759A9"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693" w:type="dxa"/>
            <w:shd w:val="clear" w:color="auto" w:fill="auto"/>
            <w:vAlign w:val="center"/>
          </w:tcPr>
          <w:p w:rsidR="00B759A9" w:rsidRPr="00634251" w:rsidRDefault="00B759A9"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которых использовался </w:t>
            </w:r>
            <w:r>
              <w:rPr>
                <w:rFonts w:ascii="Times New Roman" w:hAnsi="Times New Roman"/>
                <w:sz w:val="24"/>
                <w:szCs w:val="24"/>
              </w:rPr>
              <w:t>учебник / другие пособия</w:t>
            </w:r>
          </w:p>
        </w:tc>
      </w:tr>
      <w:tr w:rsidR="00B759A9" w:rsidRPr="00634251" w:rsidTr="00F8489C">
        <w:trPr>
          <w:cantSplit/>
        </w:trPr>
        <w:tc>
          <w:tcPr>
            <w:tcW w:w="568" w:type="dxa"/>
            <w:shd w:val="clear" w:color="auto" w:fill="auto"/>
          </w:tcPr>
          <w:p w:rsidR="00B759A9" w:rsidRPr="00634251" w:rsidRDefault="00B759A9" w:rsidP="00F8489C">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804" w:type="dxa"/>
            <w:shd w:val="clear" w:color="auto" w:fill="auto"/>
          </w:tcPr>
          <w:p w:rsidR="00B759A9" w:rsidRDefault="00B759A9" w:rsidP="00F8489C">
            <w:pPr>
              <w:rPr>
                <w:color w:val="000000"/>
              </w:rPr>
            </w:pPr>
            <w:r>
              <w:rPr>
                <w:color w:val="000000"/>
              </w:rPr>
              <w:t>Касьянов В.А. Физика (базовый уровень),</w:t>
            </w:r>
            <w:r w:rsidR="0049732A">
              <w:rPr>
                <w:color w:val="000000"/>
              </w:rPr>
              <w:t xml:space="preserve"> </w:t>
            </w:r>
            <w:r w:rsidR="0049732A">
              <w:rPr>
                <w:rFonts w:ascii="Helvetica" w:hAnsi="Helvetica" w:cs="Helvetica"/>
                <w:color w:val="000000"/>
                <w:sz w:val="20"/>
                <w:szCs w:val="20"/>
                <w:shd w:val="clear" w:color="auto" w:fill="FFFFFF"/>
              </w:rPr>
              <w:t xml:space="preserve">ООО "ДРОФА", </w:t>
            </w:r>
            <w:r>
              <w:rPr>
                <w:color w:val="000000"/>
              </w:rPr>
              <w:t>2017</w:t>
            </w:r>
          </w:p>
        </w:tc>
        <w:tc>
          <w:tcPr>
            <w:tcW w:w="2693" w:type="dxa"/>
            <w:shd w:val="clear" w:color="auto" w:fill="auto"/>
          </w:tcPr>
          <w:p w:rsidR="00B759A9" w:rsidRDefault="00B759A9" w:rsidP="00F8489C">
            <w:pPr>
              <w:pStyle w:val="a3"/>
              <w:spacing w:after="0" w:line="240" w:lineRule="auto"/>
              <w:ind w:left="0"/>
              <w:jc w:val="center"/>
              <w:rPr>
                <w:rFonts w:ascii="Times New Roman" w:hAnsi="Times New Roman"/>
                <w:sz w:val="24"/>
                <w:szCs w:val="24"/>
              </w:rPr>
            </w:pPr>
            <w:r>
              <w:rPr>
                <w:rFonts w:ascii="Times New Roman" w:hAnsi="Times New Roman"/>
                <w:sz w:val="24"/>
                <w:szCs w:val="24"/>
              </w:rPr>
              <w:t>8</w:t>
            </w:r>
          </w:p>
        </w:tc>
      </w:tr>
      <w:tr w:rsidR="00B759A9" w:rsidRPr="00634251" w:rsidTr="00F8489C">
        <w:trPr>
          <w:cantSplit/>
        </w:trPr>
        <w:tc>
          <w:tcPr>
            <w:tcW w:w="568" w:type="dxa"/>
            <w:shd w:val="clear" w:color="auto" w:fill="auto"/>
          </w:tcPr>
          <w:p w:rsidR="00B759A9" w:rsidRPr="00634251" w:rsidRDefault="00B759A9" w:rsidP="00F8489C">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6804" w:type="dxa"/>
            <w:shd w:val="clear" w:color="auto" w:fill="auto"/>
          </w:tcPr>
          <w:p w:rsidR="00B759A9" w:rsidRDefault="00B759A9" w:rsidP="00F8489C">
            <w:pPr>
              <w:rPr>
                <w:color w:val="000000"/>
              </w:rPr>
            </w:pPr>
            <w:proofErr w:type="spellStart"/>
            <w:r>
              <w:rPr>
                <w:color w:val="000000"/>
              </w:rPr>
              <w:t>Мякишев</w:t>
            </w:r>
            <w:proofErr w:type="spellEnd"/>
            <w:r>
              <w:rPr>
                <w:color w:val="000000"/>
              </w:rPr>
              <w:t xml:space="preserve"> Г.Я., </w:t>
            </w:r>
            <w:proofErr w:type="spellStart"/>
            <w:r>
              <w:rPr>
                <w:color w:val="000000"/>
              </w:rPr>
              <w:t>Буховцев</w:t>
            </w:r>
            <w:proofErr w:type="spellEnd"/>
            <w:r>
              <w:rPr>
                <w:color w:val="000000"/>
              </w:rPr>
              <w:t xml:space="preserve"> Б.Б., Сотский Н.Н./Под ред. Парфентьевой Н.А. Физика (базовый и углубленный уровень), </w:t>
            </w:r>
            <w:r w:rsidR="00E223BF">
              <w:rPr>
                <w:color w:val="000000"/>
                <w:sz w:val="20"/>
                <w:szCs w:val="20"/>
                <w:shd w:val="clear" w:color="auto" w:fill="FFFFFF"/>
              </w:rPr>
              <w:t xml:space="preserve">АО </w:t>
            </w:r>
            <w:r w:rsidR="00E223BF" w:rsidRPr="00E223BF">
              <w:rPr>
                <w:color w:val="000000"/>
              </w:rPr>
              <w:t xml:space="preserve">"Издательство "Просвещение" </w:t>
            </w:r>
            <w:r>
              <w:rPr>
                <w:color w:val="000000"/>
              </w:rPr>
              <w:t>2019</w:t>
            </w:r>
          </w:p>
        </w:tc>
        <w:tc>
          <w:tcPr>
            <w:tcW w:w="2693" w:type="dxa"/>
            <w:shd w:val="clear" w:color="auto" w:fill="auto"/>
          </w:tcPr>
          <w:p w:rsidR="00B759A9" w:rsidRDefault="00B759A9" w:rsidP="00F8489C">
            <w:pPr>
              <w:pStyle w:val="a3"/>
              <w:spacing w:after="0" w:line="240" w:lineRule="auto"/>
              <w:ind w:left="0"/>
              <w:jc w:val="center"/>
              <w:rPr>
                <w:rFonts w:ascii="Times New Roman" w:hAnsi="Times New Roman"/>
                <w:sz w:val="24"/>
                <w:szCs w:val="24"/>
              </w:rPr>
            </w:pPr>
            <w:r>
              <w:rPr>
                <w:rFonts w:ascii="Times New Roman" w:hAnsi="Times New Roman"/>
                <w:sz w:val="24"/>
                <w:szCs w:val="24"/>
              </w:rPr>
              <w:t>8</w:t>
            </w:r>
          </w:p>
        </w:tc>
      </w:tr>
      <w:tr w:rsidR="00B759A9" w:rsidRPr="00634251" w:rsidTr="00F8489C">
        <w:trPr>
          <w:cantSplit/>
        </w:trPr>
        <w:tc>
          <w:tcPr>
            <w:tcW w:w="568" w:type="dxa"/>
            <w:shd w:val="clear" w:color="auto" w:fill="auto"/>
          </w:tcPr>
          <w:p w:rsidR="00B759A9" w:rsidRPr="00634251" w:rsidRDefault="00B759A9" w:rsidP="00F8489C">
            <w:pPr>
              <w:pStyle w:val="a3"/>
              <w:spacing w:after="0" w:line="240" w:lineRule="auto"/>
              <w:ind w:left="0"/>
              <w:rPr>
                <w:rFonts w:ascii="Times New Roman" w:hAnsi="Times New Roman"/>
                <w:sz w:val="24"/>
                <w:szCs w:val="24"/>
              </w:rPr>
            </w:pPr>
            <w:r>
              <w:rPr>
                <w:rFonts w:ascii="Times New Roman" w:hAnsi="Times New Roman"/>
                <w:sz w:val="24"/>
                <w:szCs w:val="24"/>
              </w:rPr>
              <w:t>3</w:t>
            </w:r>
          </w:p>
        </w:tc>
        <w:tc>
          <w:tcPr>
            <w:tcW w:w="6804" w:type="dxa"/>
            <w:shd w:val="clear" w:color="auto" w:fill="auto"/>
          </w:tcPr>
          <w:p w:rsidR="00B759A9" w:rsidRDefault="00B759A9" w:rsidP="00F8489C">
            <w:pPr>
              <w:rPr>
                <w:color w:val="000000"/>
              </w:rPr>
            </w:pPr>
            <w:proofErr w:type="spellStart"/>
            <w:r>
              <w:rPr>
                <w:color w:val="000000"/>
              </w:rPr>
              <w:t>Пурышева</w:t>
            </w:r>
            <w:proofErr w:type="spellEnd"/>
            <w:r>
              <w:rPr>
                <w:color w:val="000000"/>
              </w:rPr>
              <w:t xml:space="preserve"> Н.С., </w:t>
            </w:r>
            <w:proofErr w:type="spellStart"/>
            <w:r>
              <w:rPr>
                <w:color w:val="000000"/>
              </w:rPr>
              <w:t>Важеевская</w:t>
            </w:r>
            <w:proofErr w:type="spellEnd"/>
            <w:r>
              <w:rPr>
                <w:color w:val="000000"/>
              </w:rPr>
              <w:t xml:space="preserve"> Н.Е., Исаев Д.А., </w:t>
            </w:r>
            <w:proofErr w:type="spellStart"/>
            <w:r>
              <w:rPr>
                <w:color w:val="000000"/>
              </w:rPr>
              <w:t>Чаругин</w:t>
            </w:r>
            <w:proofErr w:type="spellEnd"/>
            <w:r>
              <w:rPr>
                <w:color w:val="000000"/>
              </w:rPr>
              <w:t xml:space="preserve"> В.М. Физика (базовый и углубленный уровень), </w:t>
            </w:r>
            <w:r w:rsidR="006F322C">
              <w:rPr>
                <w:color w:val="000000"/>
                <w:sz w:val="20"/>
                <w:szCs w:val="20"/>
                <w:shd w:val="clear" w:color="auto" w:fill="FFFFFF"/>
              </w:rPr>
              <w:t xml:space="preserve">ООО "ДРОФА" </w:t>
            </w:r>
            <w:r>
              <w:rPr>
                <w:color w:val="000000"/>
              </w:rPr>
              <w:t>2019</w:t>
            </w:r>
          </w:p>
        </w:tc>
        <w:tc>
          <w:tcPr>
            <w:tcW w:w="2693" w:type="dxa"/>
            <w:shd w:val="clear" w:color="auto" w:fill="auto"/>
          </w:tcPr>
          <w:p w:rsidR="00B759A9" w:rsidRDefault="00B759A9" w:rsidP="00F8489C">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r>
      <w:tr w:rsidR="00B759A9" w:rsidRPr="00634251" w:rsidTr="00F8489C">
        <w:trPr>
          <w:cantSplit/>
        </w:trPr>
        <w:tc>
          <w:tcPr>
            <w:tcW w:w="568" w:type="dxa"/>
            <w:shd w:val="clear" w:color="auto" w:fill="auto"/>
          </w:tcPr>
          <w:p w:rsidR="00B759A9" w:rsidRDefault="00B759A9" w:rsidP="00F8489C">
            <w:pPr>
              <w:pStyle w:val="a3"/>
              <w:spacing w:after="0" w:line="240" w:lineRule="auto"/>
              <w:ind w:left="0"/>
              <w:rPr>
                <w:rFonts w:ascii="Times New Roman" w:hAnsi="Times New Roman"/>
                <w:sz w:val="24"/>
                <w:szCs w:val="24"/>
              </w:rPr>
            </w:pPr>
            <w:r>
              <w:rPr>
                <w:rFonts w:ascii="Times New Roman" w:hAnsi="Times New Roman"/>
                <w:sz w:val="24"/>
                <w:szCs w:val="24"/>
              </w:rPr>
              <w:t>4</w:t>
            </w:r>
          </w:p>
        </w:tc>
        <w:tc>
          <w:tcPr>
            <w:tcW w:w="6804" w:type="dxa"/>
            <w:shd w:val="clear" w:color="auto" w:fill="auto"/>
          </w:tcPr>
          <w:p w:rsidR="00B759A9" w:rsidRPr="006F322C" w:rsidRDefault="00B759A9" w:rsidP="006F322C">
            <w:pPr>
              <w:shd w:val="clear" w:color="auto" w:fill="FFFFFF"/>
              <w:textAlignment w:val="center"/>
              <w:rPr>
                <w:rFonts w:eastAsia="Times New Roman"/>
                <w:color w:val="000000"/>
                <w:sz w:val="20"/>
                <w:szCs w:val="20"/>
              </w:rPr>
            </w:pPr>
            <w:proofErr w:type="spellStart"/>
            <w:r>
              <w:rPr>
                <w:color w:val="000000"/>
              </w:rPr>
              <w:t>Кабардин</w:t>
            </w:r>
            <w:proofErr w:type="spellEnd"/>
            <w:r>
              <w:rPr>
                <w:color w:val="000000"/>
              </w:rPr>
              <w:t xml:space="preserve"> О.Ф., Глазунов А.Т., Орлов В.А. и др./Под ред. </w:t>
            </w:r>
            <w:proofErr w:type="spellStart"/>
            <w:r>
              <w:rPr>
                <w:color w:val="000000"/>
              </w:rPr>
              <w:t>Пинского</w:t>
            </w:r>
            <w:proofErr w:type="spellEnd"/>
            <w:r>
              <w:rPr>
                <w:color w:val="000000"/>
              </w:rPr>
              <w:t xml:space="preserve"> А.А., </w:t>
            </w:r>
            <w:proofErr w:type="spellStart"/>
            <w:r>
              <w:rPr>
                <w:color w:val="000000"/>
              </w:rPr>
              <w:t>Кабардина</w:t>
            </w:r>
            <w:proofErr w:type="spellEnd"/>
            <w:r>
              <w:rPr>
                <w:color w:val="000000"/>
              </w:rPr>
              <w:t xml:space="preserve"> </w:t>
            </w:r>
            <w:proofErr w:type="spellStart"/>
            <w:r>
              <w:rPr>
                <w:color w:val="000000"/>
              </w:rPr>
              <w:t>О.Ф.Физика</w:t>
            </w:r>
            <w:proofErr w:type="spellEnd"/>
            <w:r>
              <w:rPr>
                <w:color w:val="000000"/>
              </w:rPr>
              <w:t xml:space="preserve"> (углубленный уровень), </w:t>
            </w:r>
            <w:r w:rsidR="006F322C" w:rsidRPr="006F322C">
              <w:rPr>
                <w:color w:val="000000"/>
              </w:rPr>
              <w:t>АО "Издательство "Просвещение"</w:t>
            </w:r>
            <w:r w:rsidR="006F322C">
              <w:rPr>
                <w:color w:val="000000"/>
              </w:rPr>
              <w:t xml:space="preserve"> </w:t>
            </w:r>
            <w:r>
              <w:rPr>
                <w:color w:val="000000"/>
              </w:rPr>
              <w:t>2019</w:t>
            </w:r>
            <w:r w:rsidR="006F322C">
              <w:rPr>
                <w:color w:val="000000"/>
              </w:rPr>
              <w:t>г.</w:t>
            </w:r>
          </w:p>
        </w:tc>
        <w:tc>
          <w:tcPr>
            <w:tcW w:w="2693" w:type="dxa"/>
            <w:shd w:val="clear" w:color="auto" w:fill="auto"/>
          </w:tcPr>
          <w:p w:rsidR="00B759A9" w:rsidRDefault="00B759A9" w:rsidP="00F8489C">
            <w:pPr>
              <w:pStyle w:val="a3"/>
              <w:spacing w:after="0" w:line="240" w:lineRule="auto"/>
              <w:ind w:left="0"/>
              <w:jc w:val="center"/>
              <w:rPr>
                <w:rFonts w:ascii="Times New Roman" w:hAnsi="Times New Roman"/>
                <w:sz w:val="24"/>
                <w:szCs w:val="24"/>
              </w:rPr>
            </w:pPr>
            <w:r>
              <w:rPr>
                <w:rFonts w:ascii="Times New Roman" w:hAnsi="Times New Roman"/>
                <w:sz w:val="24"/>
                <w:szCs w:val="24"/>
              </w:rPr>
              <w:t>8</w:t>
            </w:r>
          </w:p>
        </w:tc>
      </w:tr>
      <w:tr w:rsidR="00B759A9" w:rsidRPr="00634251" w:rsidTr="00F8489C">
        <w:trPr>
          <w:cantSplit/>
        </w:trPr>
        <w:tc>
          <w:tcPr>
            <w:tcW w:w="568" w:type="dxa"/>
            <w:shd w:val="clear" w:color="auto" w:fill="auto"/>
          </w:tcPr>
          <w:p w:rsidR="00B759A9" w:rsidRDefault="00B759A9" w:rsidP="00F8489C">
            <w:pPr>
              <w:pStyle w:val="a3"/>
              <w:spacing w:after="0" w:line="240" w:lineRule="auto"/>
              <w:ind w:left="0"/>
              <w:rPr>
                <w:rFonts w:ascii="Times New Roman" w:hAnsi="Times New Roman"/>
                <w:sz w:val="24"/>
                <w:szCs w:val="24"/>
              </w:rPr>
            </w:pPr>
            <w:r>
              <w:rPr>
                <w:rFonts w:ascii="Times New Roman" w:hAnsi="Times New Roman"/>
                <w:sz w:val="24"/>
                <w:szCs w:val="24"/>
              </w:rPr>
              <w:t>5</w:t>
            </w:r>
          </w:p>
        </w:tc>
        <w:tc>
          <w:tcPr>
            <w:tcW w:w="6804" w:type="dxa"/>
            <w:shd w:val="clear" w:color="auto" w:fill="auto"/>
          </w:tcPr>
          <w:p w:rsidR="00B759A9" w:rsidRDefault="00B759A9" w:rsidP="00F8489C">
            <w:pPr>
              <w:rPr>
                <w:color w:val="000000"/>
              </w:rPr>
            </w:pPr>
            <w:proofErr w:type="spellStart"/>
            <w:r>
              <w:rPr>
                <w:color w:val="000000"/>
              </w:rPr>
              <w:t>Мякишев</w:t>
            </w:r>
            <w:proofErr w:type="spellEnd"/>
            <w:r>
              <w:rPr>
                <w:color w:val="000000"/>
              </w:rPr>
              <w:t xml:space="preserve"> Г.Я., </w:t>
            </w:r>
            <w:proofErr w:type="spellStart"/>
            <w:r>
              <w:rPr>
                <w:color w:val="000000"/>
              </w:rPr>
              <w:t>Буховцев</w:t>
            </w:r>
            <w:proofErr w:type="spellEnd"/>
            <w:r>
              <w:rPr>
                <w:color w:val="000000"/>
              </w:rPr>
              <w:t xml:space="preserve"> Б.Б., </w:t>
            </w:r>
            <w:proofErr w:type="spellStart"/>
            <w:r>
              <w:rPr>
                <w:color w:val="000000"/>
              </w:rPr>
              <w:t>Чаругин</w:t>
            </w:r>
            <w:proofErr w:type="spellEnd"/>
            <w:r>
              <w:rPr>
                <w:color w:val="000000"/>
              </w:rPr>
              <w:t xml:space="preserve"> В.М. / Под ред. Парфентьевой Н.А. </w:t>
            </w:r>
          </w:p>
          <w:p w:rsidR="00B759A9" w:rsidRDefault="00B759A9" w:rsidP="00F8489C">
            <w:pPr>
              <w:rPr>
                <w:color w:val="000000"/>
              </w:rPr>
            </w:pPr>
            <w:r>
              <w:rPr>
                <w:color w:val="000000"/>
              </w:rPr>
              <w:t>Физика (базовый и углубленный уровень),</w:t>
            </w:r>
            <w:r w:rsidR="00C373AD">
              <w:rPr>
                <w:color w:val="000000"/>
              </w:rPr>
              <w:t xml:space="preserve"> </w:t>
            </w:r>
            <w:r w:rsidR="005509CC" w:rsidRPr="005509CC">
              <w:rPr>
                <w:color w:val="000000"/>
              </w:rPr>
              <w:t xml:space="preserve">АО "Издательство "Просвещение" </w:t>
            </w:r>
            <w:r>
              <w:rPr>
                <w:color w:val="000000"/>
              </w:rPr>
              <w:t xml:space="preserve"> 2016, 2017, 2018</w:t>
            </w:r>
          </w:p>
        </w:tc>
        <w:tc>
          <w:tcPr>
            <w:tcW w:w="2693" w:type="dxa"/>
            <w:shd w:val="clear" w:color="auto" w:fill="auto"/>
          </w:tcPr>
          <w:p w:rsidR="00B759A9" w:rsidRDefault="00B759A9" w:rsidP="00F8489C">
            <w:pPr>
              <w:pStyle w:val="a3"/>
              <w:spacing w:after="0" w:line="240" w:lineRule="auto"/>
              <w:ind w:left="0"/>
              <w:jc w:val="center"/>
              <w:rPr>
                <w:rFonts w:ascii="Times New Roman" w:hAnsi="Times New Roman"/>
                <w:sz w:val="24"/>
                <w:szCs w:val="24"/>
              </w:rPr>
            </w:pPr>
            <w:r>
              <w:rPr>
                <w:rFonts w:ascii="Times New Roman" w:hAnsi="Times New Roman"/>
                <w:sz w:val="24"/>
                <w:szCs w:val="24"/>
              </w:rPr>
              <w:t>68</w:t>
            </w:r>
          </w:p>
        </w:tc>
      </w:tr>
      <w:tr w:rsidR="00B759A9" w:rsidRPr="00634251" w:rsidTr="00F8489C">
        <w:trPr>
          <w:cantSplit/>
        </w:trPr>
        <w:tc>
          <w:tcPr>
            <w:tcW w:w="568" w:type="dxa"/>
            <w:shd w:val="clear" w:color="auto" w:fill="auto"/>
          </w:tcPr>
          <w:p w:rsidR="00B759A9" w:rsidRDefault="00B759A9" w:rsidP="00F8489C">
            <w:pPr>
              <w:pStyle w:val="a3"/>
              <w:spacing w:after="0" w:line="240" w:lineRule="auto"/>
              <w:ind w:left="0"/>
              <w:rPr>
                <w:rFonts w:ascii="Times New Roman" w:hAnsi="Times New Roman"/>
                <w:sz w:val="24"/>
                <w:szCs w:val="24"/>
              </w:rPr>
            </w:pPr>
            <w:r>
              <w:rPr>
                <w:rFonts w:ascii="Times New Roman" w:hAnsi="Times New Roman"/>
                <w:sz w:val="24"/>
                <w:szCs w:val="24"/>
              </w:rPr>
              <w:t>6</w:t>
            </w:r>
          </w:p>
        </w:tc>
        <w:tc>
          <w:tcPr>
            <w:tcW w:w="6804" w:type="dxa"/>
            <w:shd w:val="clear" w:color="auto" w:fill="auto"/>
            <w:vAlign w:val="center"/>
          </w:tcPr>
          <w:p w:rsidR="00B759A9" w:rsidRPr="000851BC" w:rsidRDefault="00B759A9" w:rsidP="00F8489C">
            <w:pPr>
              <w:pStyle w:val="a3"/>
              <w:spacing w:line="240" w:lineRule="auto"/>
              <w:ind w:left="0"/>
              <w:jc w:val="both"/>
              <w:rPr>
                <w:rFonts w:ascii="Times New Roman" w:hAnsi="Times New Roman"/>
                <w:sz w:val="24"/>
                <w:szCs w:val="24"/>
              </w:rPr>
            </w:pPr>
            <w:proofErr w:type="spellStart"/>
            <w:r w:rsidRPr="000851BC">
              <w:rPr>
                <w:rFonts w:ascii="Times New Roman" w:hAnsi="Times New Roman"/>
                <w:sz w:val="24"/>
                <w:szCs w:val="24"/>
              </w:rPr>
              <w:t>Генденштейн</w:t>
            </w:r>
            <w:proofErr w:type="spellEnd"/>
            <w:r w:rsidRPr="000851BC">
              <w:rPr>
                <w:rFonts w:ascii="Times New Roman" w:hAnsi="Times New Roman"/>
                <w:sz w:val="24"/>
                <w:szCs w:val="24"/>
              </w:rPr>
              <w:t xml:space="preserve"> Л.Э., Булатова А.А., Корнильев И.Н., Кошкина А.В., под редакцией Орлова В.А., Физика (базовый и углубленный уровни) (в 2 частях), </w:t>
            </w:r>
            <w:r w:rsidR="004D7A07" w:rsidRPr="004D7A07">
              <w:rPr>
                <w:rFonts w:ascii="Times New Roman" w:hAnsi="Times New Roman"/>
                <w:sz w:val="24"/>
                <w:szCs w:val="24"/>
              </w:rPr>
              <w:t xml:space="preserve">ООО "БИНОМ. Лаборатория знаний" </w:t>
            </w:r>
            <w:r w:rsidRPr="000851BC">
              <w:rPr>
                <w:rFonts w:ascii="Times New Roman" w:hAnsi="Times New Roman"/>
                <w:sz w:val="24"/>
                <w:szCs w:val="24"/>
              </w:rPr>
              <w:t>2020</w:t>
            </w:r>
            <w:r w:rsidR="004D7A07">
              <w:rPr>
                <w:rFonts w:ascii="Times New Roman" w:hAnsi="Times New Roman"/>
                <w:sz w:val="24"/>
                <w:szCs w:val="24"/>
              </w:rPr>
              <w:t>г.</w:t>
            </w:r>
          </w:p>
        </w:tc>
        <w:tc>
          <w:tcPr>
            <w:tcW w:w="2693" w:type="dxa"/>
            <w:shd w:val="clear" w:color="auto" w:fill="auto"/>
            <w:vAlign w:val="center"/>
          </w:tcPr>
          <w:p w:rsidR="00B759A9" w:rsidRPr="000851BC" w:rsidRDefault="00B759A9" w:rsidP="00F8489C">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r>
      <w:tr w:rsidR="00A6044D" w:rsidRPr="00634251" w:rsidTr="00F8489C">
        <w:trPr>
          <w:cantSplit/>
        </w:trPr>
        <w:tc>
          <w:tcPr>
            <w:tcW w:w="568" w:type="dxa"/>
            <w:shd w:val="clear" w:color="auto" w:fill="auto"/>
          </w:tcPr>
          <w:p w:rsidR="00A6044D" w:rsidRDefault="00A6044D" w:rsidP="00F8489C">
            <w:pPr>
              <w:pStyle w:val="a3"/>
              <w:spacing w:after="0" w:line="240" w:lineRule="auto"/>
              <w:ind w:left="0"/>
              <w:rPr>
                <w:rFonts w:ascii="Times New Roman" w:hAnsi="Times New Roman"/>
                <w:sz w:val="24"/>
                <w:szCs w:val="24"/>
              </w:rPr>
            </w:pPr>
            <w:r>
              <w:rPr>
                <w:rFonts w:ascii="Times New Roman" w:hAnsi="Times New Roman"/>
                <w:sz w:val="24"/>
                <w:szCs w:val="24"/>
              </w:rPr>
              <w:t>7</w:t>
            </w:r>
          </w:p>
        </w:tc>
        <w:tc>
          <w:tcPr>
            <w:tcW w:w="6804" w:type="dxa"/>
            <w:shd w:val="clear" w:color="auto" w:fill="auto"/>
            <w:vAlign w:val="center"/>
          </w:tcPr>
          <w:p w:rsidR="00A6044D" w:rsidRPr="000851BC" w:rsidRDefault="00A6044D" w:rsidP="00F8489C">
            <w:pPr>
              <w:pStyle w:val="a3"/>
              <w:spacing w:line="240" w:lineRule="auto"/>
              <w:ind w:left="0"/>
              <w:jc w:val="both"/>
              <w:rPr>
                <w:rFonts w:ascii="Times New Roman" w:hAnsi="Times New Roman"/>
                <w:sz w:val="24"/>
                <w:szCs w:val="24"/>
              </w:rPr>
            </w:pPr>
            <w:proofErr w:type="spellStart"/>
            <w:r w:rsidRPr="00A6044D">
              <w:rPr>
                <w:rFonts w:ascii="Times New Roman" w:hAnsi="Times New Roman"/>
                <w:sz w:val="24"/>
                <w:szCs w:val="24"/>
              </w:rPr>
              <w:t>Мякишев</w:t>
            </w:r>
            <w:proofErr w:type="spellEnd"/>
            <w:r w:rsidRPr="00A6044D">
              <w:rPr>
                <w:rFonts w:ascii="Times New Roman" w:hAnsi="Times New Roman"/>
                <w:sz w:val="24"/>
                <w:szCs w:val="24"/>
              </w:rPr>
              <w:t xml:space="preserve"> Г.Я., Синяков А.З. Физика: Электродинамика (углубленный уровень</w:t>
            </w:r>
            <w:r>
              <w:rPr>
                <w:rFonts w:ascii="Times New Roman" w:hAnsi="Times New Roman"/>
                <w:sz w:val="24"/>
                <w:szCs w:val="24"/>
              </w:rPr>
              <w:t xml:space="preserve">) </w:t>
            </w:r>
            <w:r w:rsidRPr="00A6044D">
              <w:rPr>
                <w:rFonts w:ascii="Times New Roman" w:hAnsi="Times New Roman"/>
                <w:sz w:val="24"/>
                <w:szCs w:val="24"/>
              </w:rPr>
              <w:t>Издательство "Дрофа"</w:t>
            </w:r>
            <w:r w:rsidR="00F940FA">
              <w:rPr>
                <w:rFonts w:ascii="Times New Roman" w:hAnsi="Times New Roman"/>
                <w:sz w:val="24"/>
                <w:szCs w:val="24"/>
              </w:rPr>
              <w:t>, 2022г</w:t>
            </w:r>
          </w:p>
        </w:tc>
        <w:tc>
          <w:tcPr>
            <w:tcW w:w="2693" w:type="dxa"/>
            <w:shd w:val="clear" w:color="auto" w:fill="auto"/>
            <w:vAlign w:val="center"/>
          </w:tcPr>
          <w:p w:rsidR="00A6044D" w:rsidRDefault="00FB0D8B" w:rsidP="00F8489C">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r>
      <w:tr w:rsidR="00A6044D" w:rsidRPr="00634251" w:rsidTr="00F8489C">
        <w:trPr>
          <w:cantSplit/>
        </w:trPr>
        <w:tc>
          <w:tcPr>
            <w:tcW w:w="568" w:type="dxa"/>
            <w:shd w:val="clear" w:color="auto" w:fill="auto"/>
          </w:tcPr>
          <w:p w:rsidR="00A6044D" w:rsidRDefault="00A6044D" w:rsidP="00F8489C">
            <w:pPr>
              <w:pStyle w:val="a3"/>
              <w:spacing w:after="0" w:line="240" w:lineRule="auto"/>
              <w:ind w:left="0"/>
              <w:rPr>
                <w:rFonts w:ascii="Times New Roman" w:hAnsi="Times New Roman"/>
                <w:sz w:val="24"/>
                <w:szCs w:val="24"/>
              </w:rPr>
            </w:pPr>
            <w:r>
              <w:rPr>
                <w:rFonts w:ascii="Times New Roman" w:hAnsi="Times New Roman"/>
                <w:sz w:val="24"/>
                <w:szCs w:val="24"/>
              </w:rPr>
              <w:t>8</w:t>
            </w:r>
          </w:p>
        </w:tc>
        <w:tc>
          <w:tcPr>
            <w:tcW w:w="6804" w:type="dxa"/>
            <w:shd w:val="clear" w:color="auto" w:fill="auto"/>
            <w:vAlign w:val="center"/>
          </w:tcPr>
          <w:p w:rsidR="00A6044D" w:rsidRPr="000851BC" w:rsidRDefault="00A6044D" w:rsidP="00F8489C">
            <w:pPr>
              <w:pStyle w:val="a3"/>
              <w:spacing w:line="240" w:lineRule="auto"/>
              <w:ind w:left="0"/>
              <w:jc w:val="both"/>
              <w:rPr>
                <w:rFonts w:ascii="Times New Roman" w:hAnsi="Times New Roman"/>
                <w:sz w:val="24"/>
                <w:szCs w:val="24"/>
              </w:rPr>
            </w:pPr>
            <w:proofErr w:type="spellStart"/>
            <w:r w:rsidRPr="00A6044D">
              <w:rPr>
                <w:rFonts w:ascii="Times New Roman" w:hAnsi="Times New Roman"/>
                <w:sz w:val="24"/>
                <w:szCs w:val="24"/>
              </w:rPr>
              <w:t>Мякишев</w:t>
            </w:r>
            <w:proofErr w:type="spellEnd"/>
            <w:r w:rsidRPr="00A6044D">
              <w:rPr>
                <w:rFonts w:ascii="Times New Roman" w:hAnsi="Times New Roman"/>
                <w:sz w:val="24"/>
                <w:szCs w:val="24"/>
              </w:rPr>
              <w:t xml:space="preserve"> Г.Я., Синяков А.З. Физика: Колебания и волны (углубленный уровень)</w:t>
            </w:r>
            <w:r>
              <w:rPr>
                <w:rFonts w:ascii="Times New Roman" w:hAnsi="Times New Roman"/>
                <w:sz w:val="24"/>
                <w:szCs w:val="24"/>
              </w:rPr>
              <w:t xml:space="preserve">, </w:t>
            </w:r>
            <w:r w:rsidRPr="00A6044D">
              <w:rPr>
                <w:rFonts w:ascii="Times New Roman" w:hAnsi="Times New Roman"/>
                <w:sz w:val="24"/>
                <w:szCs w:val="24"/>
              </w:rPr>
              <w:t>Издательство "Дрофа</w:t>
            </w:r>
            <w:r w:rsidR="00F940FA">
              <w:rPr>
                <w:rFonts w:ascii="Times New Roman" w:hAnsi="Times New Roman"/>
                <w:sz w:val="24"/>
                <w:szCs w:val="24"/>
              </w:rPr>
              <w:t>, 2021г.</w:t>
            </w:r>
          </w:p>
        </w:tc>
        <w:tc>
          <w:tcPr>
            <w:tcW w:w="2693" w:type="dxa"/>
            <w:shd w:val="clear" w:color="auto" w:fill="auto"/>
            <w:vAlign w:val="center"/>
          </w:tcPr>
          <w:p w:rsidR="00A6044D" w:rsidRDefault="00FB0D8B" w:rsidP="00F8489C">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r>
      <w:tr w:rsidR="00A6044D" w:rsidRPr="00634251" w:rsidTr="00F8489C">
        <w:trPr>
          <w:cantSplit/>
        </w:trPr>
        <w:tc>
          <w:tcPr>
            <w:tcW w:w="568" w:type="dxa"/>
            <w:shd w:val="clear" w:color="auto" w:fill="auto"/>
          </w:tcPr>
          <w:p w:rsidR="00A6044D" w:rsidRDefault="00A6044D" w:rsidP="00F8489C">
            <w:pPr>
              <w:pStyle w:val="a3"/>
              <w:spacing w:after="0" w:line="240" w:lineRule="auto"/>
              <w:ind w:left="0"/>
              <w:rPr>
                <w:rFonts w:ascii="Times New Roman" w:hAnsi="Times New Roman"/>
                <w:sz w:val="24"/>
                <w:szCs w:val="24"/>
              </w:rPr>
            </w:pPr>
            <w:r>
              <w:rPr>
                <w:rFonts w:ascii="Times New Roman" w:hAnsi="Times New Roman"/>
                <w:sz w:val="24"/>
                <w:szCs w:val="24"/>
              </w:rPr>
              <w:t>9</w:t>
            </w:r>
          </w:p>
        </w:tc>
        <w:tc>
          <w:tcPr>
            <w:tcW w:w="6804" w:type="dxa"/>
            <w:shd w:val="clear" w:color="auto" w:fill="auto"/>
            <w:vAlign w:val="center"/>
          </w:tcPr>
          <w:p w:rsidR="00A6044D" w:rsidRPr="000851BC" w:rsidRDefault="00A6044D" w:rsidP="00F8489C">
            <w:pPr>
              <w:pStyle w:val="a3"/>
              <w:spacing w:line="240" w:lineRule="auto"/>
              <w:ind w:left="0"/>
              <w:jc w:val="both"/>
              <w:rPr>
                <w:rFonts w:ascii="Times New Roman" w:hAnsi="Times New Roman"/>
                <w:sz w:val="24"/>
                <w:szCs w:val="24"/>
              </w:rPr>
            </w:pPr>
            <w:proofErr w:type="spellStart"/>
            <w:r w:rsidRPr="00A6044D">
              <w:rPr>
                <w:rFonts w:ascii="Times New Roman" w:hAnsi="Times New Roman"/>
                <w:sz w:val="24"/>
                <w:szCs w:val="24"/>
              </w:rPr>
              <w:t>Мякишев</w:t>
            </w:r>
            <w:proofErr w:type="spellEnd"/>
            <w:r w:rsidRPr="00A6044D">
              <w:rPr>
                <w:rFonts w:ascii="Times New Roman" w:hAnsi="Times New Roman"/>
                <w:sz w:val="24"/>
                <w:szCs w:val="24"/>
              </w:rPr>
              <w:t xml:space="preserve"> Г.Я., Синяков А.З. Физика: Оптика. Квантовая физика (углубленный уровень)</w:t>
            </w:r>
            <w:r>
              <w:rPr>
                <w:rFonts w:ascii="Times New Roman" w:hAnsi="Times New Roman"/>
                <w:sz w:val="24"/>
                <w:szCs w:val="24"/>
              </w:rPr>
              <w:t>,</w:t>
            </w:r>
            <w:r w:rsidRPr="00A6044D">
              <w:rPr>
                <w:rFonts w:ascii="Times New Roman" w:hAnsi="Times New Roman"/>
                <w:sz w:val="24"/>
                <w:szCs w:val="24"/>
              </w:rPr>
              <w:t xml:space="preserve"> Издательство "Дрофа</w:t>
            </w:r>
            <w:r w:rsidR="00F940FA">
              <w:rPr>
                <w:rFonts w:ascii="Times New Roman" w:hAnsi="Times New Roman"/>
                <w:sz w:val="24"/>
                <w:szCs w:val="24"/>
              </w:rPr>
              <w:t>, 2021 г.</w:t>
            </w:r>
          </w:p>
        </w:tc>
        <w:tc>
          <w:tcPr>
            <w:tcW w:w="2693" w:type="dxa"/>
            <w:shd w:val="clear" w:color="auto" w:fill="auto"/>
            <w:vAlign w:val="center"/>
          </w:tcPr>
          <w:p w:rsidR="00A6044D" w:rsidRDefault="00FB0D8B" w:rsidP="00F8489C">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r>
    </w:tbl>
    <w:p w:rsidR="00B759A9" w:rsidRPr="00FA4B3A" w:rsidRDefault="00B759A9" w:rsidP="00B759A9">
      <w:pPr>
        <w:pStyle w:val="a3"/>
        <w:spacing w:after="0" w:line="240" w:lineRule="auto"/>
        <w:ind w:left="0"/>
        <w:jc w:val="both"/>
        <w:rPr>
          <w:rFonts w:ascii="Times New Roman" w:hAnsi="Times New Roman"/>
          <w:sz w:val="24"/>
          <w:szCs w:val="24"/>
        </w:rPr>
      </w:pPr>
    </w:p>
    <w:p w:rsidR="00B759A9" w:rsidRPr="00715B99" w:rsidRDefault="00B759A9" w:rsidP="00B759A9">
      <w:pPr>
        <w:pStyle w:val="3"/>
        <w:numPr>
          <w:ilvl w:val="0"/>
          <w:numId w:val="0"/>
        </w:numPr>
        <w:tabs>
          <w:tab w:val="left" w:pos="567"/>
        </w:tabs>
        <w:rPr>
          <w:rFonts w:ascii="Times New Roman" w:hAnsi="Times New Roman"/>
        </w:rPr>
      </w:pPr>
      <w:r>
        <w:rPr>
          <w:rFonts w:ascii="Times New Roman" w:hAnsi="Times New Roman"/>
          <w:lang w:val="ru-RU"/>
        </w:rPr>
        <w:t xml:space="preserve">1.7. </w:t>
      </w:r>
      <w:r w:rsidRPr="00FC6BBF">
        <w:rPr>
          <w:rFonts w:ascii="Times New Roman" w:hAnsi="Times New Roman"/>
        </w:rPr>
        <w:t xml:space="preserve">ВЫВОДЫ о характере изменения количества участников ЕГЭ по учебному предмету. </w:t>
      </w:r>
    </w:p>
    <w:p w:rsidR="00822216" w:rsidRPr="000E648B" w:rsidRDefault="00822216" w:rsidP="00822216">
      <w:pPr>
        <w:spacing w:line="360" w:lineRule="auto"/>
        <w:ind w:firstLine="567"/>
        <w:jc w:val="both"/>
        <w:rPr>
          <w:szCs w:val="28"/>
        </w:rPr>
      </w:pPr>
      <w:r w:rsidRPr="000E648B">
        <w:rPr>
          <w:szCs w:val="28"/>
        </w:rPr>
        <w:t xml:space="preserve">Как можно заметить, количество участников единого государственного экзамена по </w:t>
      </w:r>
      <w:r>
        <w:rPr>
          <w:szCs w:val="28"/>
        </w:rPr>
        <w:t>физике</w:t>
      </w:r>
      <w:r w:rsidRPr="000E648B">
        <w:rPr>
          <w:szCs w:val="28"/>
        </w:rPr>
        <w:t xml:space="preserve"> в 202</w:t>
      </w:r>
      <w:r>
        <w:rPr>
          <w:szCs w:val="28"/>
        </w:rPr>
        <w:t>2</w:t>
      </w:r>
      <w:r w:rsidRPr="000E648B">
        <w:rPr>
          <w:szCs w:val="28"/>
        </w:rPr>
        <w:t xml:space="preserve"> году остается приблизительно на том же уровне, что и в </w:t>
      </w:r>
      <w:r>
        <w:rPr>
          <w:szCs w:val="28"/>
        </w:rPr>
        <w:t>предыдущих</w:t>
      </w:r>
      <w:r w:rsidRPr="000E648B">
        <w:rPr>
          <w:szCs w:val="28"/>
        </w:rPr>
        <w:t xml:space="preserve"> </w:t>
      </w:r>
      <w:r w:rsidRPr="000E648B">
        <w:rPr>
          <w:rFonts w:eastAsia="Times New Roman"/>
          <w:szCs w:val="28"/>
        </w:rPr>
        <w:t xml:space="preserve">Процентное соотношение юношей и девушек, участников ЕГЭ по </w:t>
      </w:r>
      <w:r>
        <w:rPr>
          <w:rFonts w:eastAsia="Times New Roman"/>
          <w:szCs w:val="28"/>
        </w:rPr>
        <w:t>физике</w:t>
      </w:r>
      <w:r w:rsidRPr="000E648B">
        <w:rPr>
          <w:rFonts w:eastAsia="Times New Roman"/>
          <w:szCs w:val="28"/>
        </w:rPr>
        <w:t xml:space="preserve"> в 202</w:t>
      </w:r>
      <w:r>
        <w:rPr>
          <w:rFonts w:eastAsia="Times New Roman"/>
          <w:szCs w:val="28"/>
        </w:rPr>
        <w:t>2 примерно</w:t>
      </w:r>
      <w:r w:rsidRPr="000E648B">
        <w:rPr>
          <w:rFonts w:eastAsia="Times New Roman"/>
          <w:szCs w:val="28"/>
        </w:rPr>
        <w:t xml:space="preserve"> </w:t>
      </w:r>
      <w:r>
        <w:rPr>
          <w:rFonts w:eastAsia="Times New Roman"/>
          <w:szCs w:val="28"/>
        </w:rPr>
        <w:t>аналогично предыдущему году. Юношей, выбравших для сдачи физику больше на 77,8%</w:t>
      </w:r>
      <w:r w:rsidRPr="000E648B">
        <w:rPr>
          <w:rFonts w:eastAsia="Times New Roman"/>
          <w:szCs w:val="28"/>
        </w:rPr>
        <w:t xml:space="preserve">. </w:t>
      </w:r>
    </w:p>
    <w:p w:rsidR="00B759A9" w:rsidRPr="00F579AB" w:rsidRDefault="00B759A9" w:rsidP="00B759A9">
      <w:pPr>
        <w:spacing w:line="360" w:lineRule="auto"/>
        <w:ind w:left="-425"/>
        <w:jc w:val="both"/>
      </w:pPr>
    </w:p>
    <w:p w:rsidR="00B759A9" w:rsidRPr="00B77C65" w:rsidRDefault="00B759A9" w:rsidP="00B77C65">
      <w:pPr>
        <w:spacing w:after="200" w:line="276" w:lineRule="auto"/>
        <w:rPr>
          <w:bCs/>
        </w:rPr>
      </w:pPr>
      <w:r w:rsidRPr="00FC6BBF">
        <w:rPr>
          <w:b/>
          <w:bCs/>
          <w:sz w:val="28"/>
          <w:szCs w:val="28"/>
        </w:rPr>
        <w:t>РАЗДЕЛ 2.  ОСНОВНЫЕ РЕЗУЛЬТАТЫ ЕГЭ ПО ПРЕДМЕТУ</w:t>
      </w:r>
    </w:p>
    <w:p w:rsidR="00B759A9" w:rsidRPr="00644E7E" w:rsidRDefault="00B759A9" w:rsidP="00B759A9">
      <w:pPr>
        <w:pStyle w:val="3"/>
        <w:numPr>
          <w:ilvl w:val="0"/>
          <w:numId w:val="0"/>
        </w:numPr>
        <w:tabs>
          <w:tab w:val="left" w:pos="142"/>
        </w:tabs>
        <w:rPr>
          <w:rFonts w:ascii="Times New Roman" w:hAnsi="Times New Roman"/>
          <w:b w:val="0"/>
          <w:i/>
          <w:sz w:val="24"/>
        </w:rPr>
      </w:pPr>
      <w:r>
        <w:rPr>
          <w:rFonts w:ascii="Times New Roman" w:hAnsi="Times New Roman"/>
          <w:lang w:val="ru-RU"/>
        </w:rPr>
        <w:t xml:space="preserve">2.1. </w:t>
      </w:r>
      <w:r w:rsidRPr="00FC6BBF">
        <w:rPr>
          <w:rFonts w:ascii="Times New Roman" w:hAnsi="Times New Roman"/>
        </w:rPr>
        <w:t xml:space="preserve">Диаграмма распределения тестовых баллов </w:t>
      </w:r>
      <w:r>
        <w:rPr>
          <w:rFonts w:ascii="Times New Roman" w:hAnsi="Times New Roman"/>
          <w:lang w:val="ru-RU"/>
        </w:rPr>
        <w:t xml:space="preserve">участников ЕГЭ </w:t>
      </w:r>
      <w:r w:rsidRPr="00FC6BBF">
        <w:rPr>
          <w:rFonts w:ascii="Times New Roman" w:hAnsi="Times New Roman"/>
        </w:rPr>
        <w:t xml:space="preserve">по предмету в </w:t>
      </w:r>
      <w:r>
        <w:rPr>
          <w:rFonts w:ascii="Times New Roman" w:hAnsi="Times New Roman"/>
        </w:rPr>
        <w:t>202</w:t>
      </w:r>
      <w:r>
        <w:rPr>
          <w:rFonts w:ascii="Times New Roman" w:hAnsi="Times New Roman"/>
          <w:lang w:val="ru-RU"/>
        </w:rPr>
        <w:t>2</w:t>
      </w:r>
      <w:r w:rsidRPr="00FC6BBF">
        <w:rPr>
          <w:rFonts w:ascii="Times New Roman" w:hAnsi="Times New Roman"/>
        </w:rPr>
        <w:t xml:space="preserve"> г.</w:t>
      </w:r>
      <w:r w:rsidRPr="00FC6BBF">
        <w:rPr>
          <w:rFonts w:ascii="Times New Roman" w:hAnsi="Times New Roman"/>
        </w:rPr>
        <w:br/>
      </w:r>
      <w:r w:rsidRPr="00644E7E">
        <w:rPr>
          <w:rFonts w:ascii="Times New Roman" w:hAnsi="Times New Roman"/>
          <w:b w:val="0"/>
          <w:i/>
          <w:sz w:val="24"/>
        </w:rPr>
        <w:t xml:space="preserve"> (количество участников, получивших тот или иной тестовый балл)</w:t>
      </w:r>
    </w:p>
    <w:p w:rsidR="00B759A9" w:rsidRPr="00F579AB" w:rsidRDefault="00B759A9" w:rsidP="00B759A9"/>
    <w:p w:rsidR="00B759A9" w:rsidRPr="00FA4B3A" w:rsidRDefault="00710B57" w:rsidP="00710B57">
      <w:pPr>
        <w:jc w:val="center"/>
      </w:pPr>
      <w:r>
        <w:rPr>
          <w:noProof/>
        </w:rPr>
        <w:drawing>
          <wp:inline distT="0" distB="0" distL="0" distR="0" wp14:anchorId="1003BE4D" wp14:editId="7AA85102">
            <wp:extent cx="5499100" cy="3213100"/>
            <wp:effectExtent l="0"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B759A9" w:rsidRPr="00FA4B3A" w:rsidRDefault="00B759A9" w:rsidP="00B759A9"/>
    <w:p w:rsidR="00B759A9" w:rsidRPr="00715B99" w:rsidRDefault="00B759A9" w:rsidP="00B759A9">
      <w:pPr>
        <w:pStyle w:val="3"/>
        <w:numPr>
          <w:ilvl w:val="0"/>
          <w:numId w:val="0"/>
        </w:numPr>
        <w:tabs>
          <w:tab w:val="left" w:pos="142"/>
        </w:tabs>
        <w:rPr>
          <w:rFonts w:ascii="Times New Roman" w:hAnsi="Times New Roman"/>
        </w:rPr>
      </w:pPr>
      <w:r>
        <w:rPr>
          <w:rFonts w:ascii="Times New Roman" w:hAnsi="Times New Roman"/>
          <w:lang w:val="ru-RU"/>
        </w:rPr>
        <w:t xml:space="preserve">2.2. </w:t>
      </w:r>
      <w:r w:rsidRPr="00FC6BBF">
        <w:rPr>
          <w:rFonts w:ascii="Times New Roman" w:hAnsi="Times New Roman"/>
        </w:rPr>
        <w:t>Динамика результатов ЕГЭ по предмету за последние 3 года</w:t>
      </w:r>
    </w:p>
    <w:p w:rsidR="00B759A9" w:rsidRPr="00FC6BBF" w:rsidRDefault="00B759A9" w:rsidP="00B759A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7</w:t>
        </w:r>
      </w:fldSimple>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B759A9" w:rsidRPr="006020BB" w:rsidTr="00F8489C">
        <w:trPr>
          <w:cantSplit/>
          <w:trHeight w:val="338"/>
          <w:tblHeader/>
        </w:trPr>
        <w:tc>
          <w:tcPr>
            <w:tcW w:w="568" w:type="dxa"/>
            <w:vMerge w:val="restart"/>
          </w:tcPr>
          <w:p w:rsidR="00B759A9" w:rsidRPr="00710B57" w:rsidRDefault="00B759A9" w:rsidP="00F8489C">
            <w:pPr>
              <w:contextualSpacing/>
              <w:jc w:val="center"/>
              <w:rPr>
                <w:rFonts w:eastAsia="MS Mincho"/>
                <w:sz w:val="22"/>
              </w:rPr>
            </w:pPr>
            <w:r w:rsidRPr="00710B57">
              <w:rPr>
                <w:rFonts w:eastAsia="MS Mincho"/>
                <w:sz w:val="22"/>
              </w:rPr>
              <w:t>№ п/п</w:t>
            </w:r>
          </w:p>
        </w:tc>
        <w:tc>
          <w:tcPr>
            <w:tcW w:w="2552" w:type="dxa"/>
            <w:vMerge w:val="restart"/>
          </w:tcPr>
          <w:p w:rsidR="00B759A9" w:rsidRPr="00710B57" w:rsidRDefault="00B759A9" w:rsidP="00F8489C">
            <w:pPr>
              <w:contextualSpacing/>
              <w:jc w:val="both"/>
              <w:rPr>
                <w:rFonts w:eastAsia="MS Mincho"/>
                <w:sz w:val="22"/>
              </w:rPr>
            </w:pPr>
            <w:r w:rsidRPr="00710B57">
              <w:rPr>
                <w:rFonts w:eastAsia="MS Mincho"/>
                <w:sz w:val="22"/>
              </w:rPr>
              <w:t>Участников, набравших балл</w:t>
            </w:r>
          </w:p>
        </w:tc>
        <w:tc>
          <w:tcPr>
            <w:tcW w:w="6945" w:type="dxa"/>
            <w:gridSpan w:val="3"/>
          </w:tcPr>
          <w:p w:rsidR="00B759A9" w:rsidRPr="00710B57" w:rsidRDefault="00B759A9" w:rsidP="00F8489C">
            <w:pPr>
              <w:contextualSpacing/>
              <w:jc w:val="center"/>
              <w:rPr>
                <w:rFonts w:eastAsia="MS Mincho"/>
                <w:sz w:val="22"/>
              </w:rPr>
            </w:pPr>
            <w:r w:rsidRPr="00710B57">
              <w:rPr>
                <w:rFonts w:eastAsia="MS Mincho"/>
                <w:sz w:val="22"/>
              </w:rPr>
              <w:t>Субъект Российской Федерации</w:t>
            </w:r>
          </w:p>
        </w:tc>
      </w:tr>
      <w:tr w:rsidR="00B759A9" w:rsidRPr="006020BB" w:rsidTr="00F8489C">
        <w:trPr>
          <w:cantSplit/>
          <w:trHeight w:val="155"/>
          <w:tblHeader/>
        </w:trPr>
        <w:tc>
          <w:tcPr>
            <w:tcW w:w="568" w:type="dxa"/>
            <w:vMerge/>
          </w:tcPr>
          <w:p w:rsidR="00B759A9" w:rsidRPr="00710B57" w:rsidRDefault="00B759A9" w:rsidP="00F8489C">
            <w:pPr>
              <w:contextualSpacing/>
              <w:jc w:val="center"/>
              <w:rPr>
                <w:rFonts w:eastAsia="MS Mincho"/>
                <w:sz w:val="22"/>
              </w:rPr>
            </w:pPr>
          </w:p>
        </w:tc>
        <w:tc>
          <w:tcPr>
            <w:tcW w:w="2552" w:type="dxa"/>
            <w:vMerge/>
          </w:tcPr>
          <w:p w:rsidR="00B759A9" w:rsidRPr="00710B57" w:rsidRDefault="00B759A9" w:rsidP="00F8489C">
            <w:pPr>
              <w:contextualSpacing/>
              <w:jc w:val="both"/>
              <w:rPr>
                <w:rFonts w:eastAsia="MS Mincho"/>
                <w:sz w:val="22"/>
              </w:rPr>
            </w:pPr>
          </w:p>
        </w:tc>
        <w:tc>
          <w:tcPr>
            <w:tcW w:w="2315" w:type="dxa"/>
          </w:tcPr>
          <w:p w:rsidR="00B759A9" w:rsidRPr="00710B57" w:rsidRDefault="00B759A9" w:rsidP="00F8489C">
            <w:pPr>
              <w:contextualSpacing/>
              <w:jc w:val="center"/>
              <w:rPr>
                <w:rFonts w:eastAsia="MS Mincho"/>
                <w:sz w:val="22"/>
              </w:rPr>
            </w:pPr>
            <w:r w:rsidRPr="00710B57">
              <w:rPr>
                <w:rFonts w:eastAsia="MS Mincho"/>
                <w:sz w:val="22"/>
              </w:rPr>
              <w:t>2020 г.</w:t>
            </w:r>
          </w:p>
        </w:tc>
        <w:tc>
          <w:tcPr>
            <w:tcW w:w="2315" w:type="dxa"/>
          </w:tcPr>
          <w:p w:rsidR="00B759A9" w:rsidRPr="00710B57" w:rsidRDefault="00B759A9" w:rsidP="00F8489C">
            <w:pPr>
              <w:contextualSpacing/>
              <w:jc w:val="center"/>
              <w:rPr>
                <w:rFonts w:eastAsia="MS Mincho"/>
                <w:sz w:val="22"/>
              </w:rPr>
            </w:pPr>
            <w:r w:rsidRPr="00710B57">
              <w:rPr>
                <w:rFonts w:eastAsia="MS Mincho"/>
                <w:sz w:val="22"/>
              </w:rPr>
              <w:t>2021 г.</w:t>
            </w:r>
          </w:p>
        </w:tc>
        <w:tc>
          <w:tcPr>
            <w:tcW w:w="2315" w:type="dxa"/>
          </w:tcPr>
          <w:p w:rsidR="00B759A9" w:rsidRPr="00710B57" w:rsidRDefault="00B759A9" w:rsidP="00F8489C">
            <w:pPr>
              <w:contextualSpacing/>
              <w:jc w:val="center"/>
              <w:rPr>
                <w:rFonts w:eastAsia="MS Mincho"/>
                <w:sz w:val="22"/>
              </w:rPr>
            </w:pPr>
            <w:r w:rsidRPr="00710B57">
              <w:rPr>
                <w:rFonts w:eastAsia="MS Mincho"/>
                <w:sz w:val="22"/>
              </w:rPr>
              <w:t>2022 г.</w:t>
            </w:r>
          </w:p>
        </w:tc>
      </w:tr>
      <w:tr w:rsidR="00933201" w:rsidRPr="006020BB" w:rsidTr="00F8489C">
        <w:trPr>
          <w:cantSplit/>
          <w:trHeight w:val="349"/>
        </w:trPr>
        <w:tc>
          <w:tcPr>
            <w:tcW w:w="568" w:type="dxa"/>
          </w:tcPr>
          <w:p w:rsidR="00933201" w:rsidRPr="00710B57" w:rsidRDefault="00933201" w:rsidP="00F8489C">
            <w:pPr>
              <w:numPr>
                <w:ilvl w:val="0"/>
                <w:numId w:val="10"/>
              </w:numPr>
              <w:ind w:left="0" w:firstLine="0"/>
              <w:contextualSpacing/>
              <w:jc w:val="center"/>
              <w:rPr>
                <w:rFonts w:eastAsia="MS Mincho"/>
                <w:sz w:val="22"/>
              </w:rPr>
            </w:pPr>
          </w:p>
        </w:tc>
        <w:tc>
          <w:tcPr>
            <w:tcW w:w="2552" w:type="dxa"/>
          </w:tcPr>
          <w:p w:rsidR="00933201" w:rsidRPr="00710B57" w:rsidRDefault="00933201" w:rsidP="00F8489C">
            <w:pPr>
              <w:contextualSpacing/>
              <w:jc w:val="both"/>
              <w:rPr>
                <w:rFonts w:eastAsia="MS Mincho"/>
                <w:sz w:val="22"/>
              </w:rPr>
            </w:pPr>
            <w:r w:rsidRPr="00710B57">
              <w:rPr>
                <w:rFonts w:eastAsia="MS Mincho"/>
                <w:sz w:val="22"/>
              </w:rPr>
              <w:t xml:space="preserve"> ниже минимального балла</w:t>
            </w:r>
            <w:r w:rsidRPr="00710B57">
              <w:rPr>
                <w:rStyle w:val="a6"/>
                <w:rFonts w:eastAsia="MS Mincho"/>
                <w:sz w:val="22"/>
              </w:rPr>
              <w:footnoteReference w:id="22"/>
            </w:r>
            <w:r w:rsidRPr="00710B57">
              <w:rPr>
                <w:rFonts w:eastAsia="MS Mincho"/>
                <w:sz w:val="22"/>
              </w:rPr>
              <w:t>, %</w:t>
            </w:r>
          </w:p>
        </w:tc>
        <w:tc>
          <w:tcPr>
            <w:tcW w:w="2315" w:type="dxa"/>
          </w:tcPr>
          <w:p w:rsidR="00933201" w:rsidRPr="00FA4B3A" w:rsidRDefault="00933201" w:rsidP="00B97A9D">
            <w:pPr>
              <w:contextualSpacing/>
              <w:jc w:val="center"/>
              <w:rPr>
                <w:rFonts w:eastAsia="MS Mincho"/>
              </w:rPr>
            </w:pPr>
            <w:r>
              <w:rPr>
                <w:rFonts w:eastAsia="MS Mincho"/>
              </w:rPr>
              <w:t>5</w:t>
            </w:r>
          </w:p>
        </w:tc>
        <w:tc>
          <w:tcPr>
            <w:tcW w:w="2315" w:type="dxa"/>
          </w:tcPr>
          <w:p w:rsidR="00933201" w:rsidRPr="00FA4B3A" w:rsidRDefault="00933201" w:rsidP="00B97A9D">
            <w:pPr>
              <w:contextualSpacing/>
              <w:jc w:val="center"/>
              <w:rPr>
                <w:rFonts w:eastAsia="MS Mincho"/>
              </w:rPr>
            </w:pPr>
            <w:r>
              <w:rPr>
                <w:rFonts w:eastAsia="MS Mincho"/>
              </w:rPr>
              <w:t>6,3</w:t>
            </w:r>
          </w:p>
        </w:tc>
        <w:tc>
          <w:tcPr>
            <w:tcW w:w="2315" w:type="dxa"/>
          </w:tcPr>
          <w:p w:rsidR="00933201" w:rsidRPr="00710B57" w:rsidRDefault="003B2A39" w:rsidP="00F8489C">
            <w:pPr>
              <w:contextualSpacing/>
              <w:jc w:val="center"/>
              <w:rPr>
                <w:rFonts w:eastAsia="MS Mincho"/>
                <w:sz w:val="22"/>
              </w:rPr>
            </w:pPr>
            <w:r>
              <w:rPr>
                <w:rFonts w:eastAsia="MS Mincho"/>
                <w:sz w:val="22"/>
              </w:rPr>
              <w:t>3</w:t>
            </w:r>
          </w:p>
        </w:tc>
      </w:tr>
      <w:tr w:rsidR="00933201" w:rsidRPr="006020BB" w:rsidDel="00407E4A" w:rsidTr="00F8489C">
        <w:trPr>
          <w:cantSplit/>
          <w:trHeight w:val="354"/>
        </w:trPr>
        <w:tc>
          <w:tcPr>
            <w:tcW w:w="568" w:type="dxa"/>
          </w:tcPr>
          <w:p w:rsidR="00933201" w:rsidRPr="00710B57" w:rsidRDefault="00933201" w:rsidP="00F8489C">
            <w:pPr>
              <w:numPr>
                <w:ilvl w:val="0"/>
                <w:numId w:val="10"/>
              </w:numPr>
              <w:ind w:left="0" w:firstLine="0"/>
              <w:contextualSpacing/>
              <w:jc w:val="center"/>
              <w:rPr>
                <w:rFonts w:eastAsia="MS Mincho"/>
                <w:sz w:val="22"/>
              </w:rPr>
            </w:pPr>
          </w:p>
        </w:tc>
        <w:tc>
          <w:tcPr>
            <w:tcW w:w="2552" w:type="dxa"/>
          </w:tcPr>
          <w:p w:rsidR="00933201" w:rsidRPr="00710B57" w:rsidDel="00407E4A" w:rsidRDefault="00933201" w:rsidP="00F8489C">
            <w:pPr>
              <w:contextualSpacing/>
              <w:jc w:val="both"/>
              <w:rPr>
                <w:rFonts w:eastAsia="MS Mincho"/>
                <w:sz w:val="22"/>
              </w:rPr>
            </w:pPr>
            <w:r w:rsidRPr="00710B57">
              <w:rPr>
                <w:rFonts w:eastAsia="MS Mincho"/>
                <w:sz w:val="22"/>
              </w:rPr>
              <w:t>от 61 до 80 баллов, %</w:t>
            </w:r>
          </w:p>
        </w:tc>
        <w:tc>
          <w:tcPr>
            <w:tcW w:w="2315" w:type="dxa"/>
          </w:tcPr>
          <w:p w:rsidR="00933201" w:rsidRPr="00710B57" w:rsidDel="00407E4A" w:rsidRDefault="00933201" w:rsidP="00F8489C">
            <w:pPr>
              <w:contextualSpacing/>
              <w:jc w:val="center"/>
              <w:rPr>
                <w:rFonts w:eastAsia="MS Mincho"/>
                <w:sz w:val="22"/>
              </w:rPr>
            </w:pPr>
            <w:r>
              <w:rPr>
                <w:rFonts w:eastAsia="MS Mincho"/>
                <w:sz w:val="22"/>
              </w:rPr>
              <w:t>12,7</w:t>
            </w:r>
          </w:p>
        </w:tc>
        <w:tc>
          <w:tcPr>
            <w:tcW w:w="2315" w:type="dxa"/>
          </w:tcPr>
          <w:p w:rsidR="00933201" w:rsidRPr="00710B57" w:rsidDel="00407E4A" w:rsidRDefault="00933201" w:rsidP="00F8489C">
            <w:pPr>
              <w:contextualSpacing/>
              <w:jc w:val="center"/>
              <w:rPr>
                <w:rFonts w:eastAsia="MS Mincho"/>
                <w:sz w:val="22"/>
              </w:rPr>
            </w:pPr>
            <w:r>
              <w:rPr>
                <w:rFonts w:eastAsia="MS Mincho"/>
                <w:sz w:val="22"/>
              </w:rPr>
              <w:t>18</w:t>
            </w:r>
          </w:p>
        </w:tc>
        <w:tc>
          <w:tcPr>
            <w:tcW w:w="2315" w:type="dxa"/>
          </w:tcPr>
          <w:p w:rsidR="00933201" w:rsidRPr="00710B57" w:rsidDel="00407E4A" w:rsidRDefault="00933201" w:rsidP="00F8489C">
            <w:pPr>
              <w:contextualSpacing/>
              <w:jc w:val="center"/>
              <w:rPr>
                <w:rFonts w:eastAsia="MS Mincho"/>
                <w:sz w:val="22"/>
              </w:rPr>
            </w:pPr>
            <w:r>
              <w:rPr>
                <w:rFonts w:eastAsia="MS Mincho"/>
                <w:sz w:val="22"/>
              </w:rPr>
              <w:t>17,2</w:t>
            </w:r>
          </w:p>
        </w:tc>
      </w:tr>
      <w:tr w:rsidR="00933201" w:rsidRPr="006020BB" w:rsidTr="00F8489C">
        <w:trPr>
          <w:cantSplit/>
          <w:trHeight w:val="338"/>
        </w:trPr>
        <w:tc>
          <w:tcPr>
            <w:tcW w:w="568" w:type="dxa"/>
          </w:tcPr>
          <w:p w:rsidR="00933201" w:rsidRPr="00710B57" w:rsidRDefault="00933201" w:rsidP="00F8489C">
            <w:pPr>
              <w:numPr>
                <w:ilvl w:val="0"/>
                <w:numId w:val="10"/>
              </w:numPr>
              <w:ind w:left="0" w:firstLine="0"/>
              <w:contextualSpacing/>
              <w:jc w:val="center"/>
              <w:rPr>
                <w:rFonts w:eastAsia="MS Mincho"/>
                <w:sz w:val="22"/>
              </w:rPr>
            </w:pPr>
          </w:p>
        </w:tc>
        <w:tc>
          <w:tcPr>
            <w:tcW w:w="2552" w:type="dxa"/>
          </w:tcPr>
          <w:p w:rsidR="00933201" w:rsidRPr="00710B57" w:rsidRDefault="00933201" w:rsidP="00F8489C">
            <w:pPr>
              <w:contextualSpacing/>
              <w:jc w:val="both"/>
              <w:rPr>
                <w:rFonts w:eastAsia="MS Mincho"/>
                <w:sz w:val="22"/>
              </w:rPr>
            </w:pPr>
            <w:r w:rsidRPr="00710B57">
              <w:rPr>
                <w:rFonts w:eastAsia="MS Mincho"/>
                <w:sz w:val="22"/>
              </w:rPr>
              <w:t>от 81 до 99 баллов, %</w:t>
            </w:r>
          </w:p>
        </w:tc>
        <w:tc>
          <w:tcPr>
            <w:tcW w:w="2315" w:type="dxa"/>
          </w:tcPr>
          <w:p w:rsidR="00933201" w:rsidRPr="00FA4B3A" w:rsidRDefault="00933201" w:rsidP="00B97A9D">
            <w:pPr>
              <w:contextualSpacing/>
              <w:jc w:val="center"/>
              <w:rPr>
                <w:rFonts w:eastAsia="MS Mincho"/>
              </w:rPr>
            </w:pPr>
            <w:r>
              <w:rPr>
                <w:rFonts w:eastAsia="MS Mincho"/>
              </w:rPr>
              <w:t>4,5</w:t>
            </w:r>
          </w:p>
        </w:tc>
        <w:tc>
          <w:tcPr>
            <w:tcW w:w="2315" w:type="dxa"/>
          </w:tcPr>
          <w:p w:rsidR="00933201" w:rsidRPr="00FA4B3A" w:rsidRDefault="00933201" w:rsidP="00B97A9D">
            <w:pPr>
              <w:contextualSpacing/>
              <w:jc w:val="center"/>
              <w:rPr>
                <w:rFonts w:eastAsia="MS Mincho"/>
              </w:rPr>
            </w:pPr>
            <w:r>
              <w:rPr>
                <w:rFonts w:eastAsia="MS Mincho"/>
              </w:rPr>
              <w:t>5,4</w:t>
            </w:r>
          </w:p>
        </w:tc>
        <w:tc>
          <w:tcPr>
            <w:tcW w:w="2315" w:type="dxa"/>
          </w:tcPr>
          <w:p w:rsidR="00933201" w:rsidRPr="00710B57" w:rsidRDefault="003B2A39" w:rsidP="00F8489C">
            <w:pPr>
              <w:contextualSpacing/>
              <w:jc w:val="center"/>
              <w:rPr>
                <w:rFonts w:eastAsia="MS Mincho"/>
                <w:sz w:val="22"/>
              </w:rPr>
            </w:pPr>
            <w:r>
              <w:rPr>
                <w:rFonts w:eastAsia="MS Mincho"/>
                <w:sz w:val="22"/>
              </w:rPr>
              <w:t>1</w:t>
            </w:r>
          </w:p>
        </w:tc>
      </w:tr>
      <w:tr w:rsidR="00933201" w:rsidRPr="006020BB" w:rsidTr="00F8489C">
        <w:trPr>
          <w:cantSplit/>
          <w:trHeight w:val="338"/>
        </w:trPr>
        <w:tc>
          <w:tcPr>
            <w:tcW w:w="568" w:type="dxa"/>
          </w:tcPr>
          <w:p w:rsidR="00933201" w:rsidRPr="00710B57" w:rsidRDefault="00933201" w:rsidP="00F8489C">
            <w:pPr>
              <w:numPr>
                <w:ilvl w:val="0"/>
                <w:numId w:val="10"/>
              </w:numPr>
              <w:ind w:left="0" w:firstLine="0"/>
              <w:contextualSpacing/>
              <w:jc w:val="center"/>
              <w:rPr>
                <w:rFonts w:eastAsia="MS Mincho"/>
                <w:sz w:val="22"/>
              </w:rPr>
            </w:pPr>
          </w:p>
        </w:tc>
        <w:tc>
          <w:tcPr>
            <w:tcW w:w="2552" w:type="dxa"/>
          </w:tcPr>
          <w:p w:rsidR="00933201" w:rsidRPr="00710B57" w:rsidRDefault="00933201" w:rsidP="00F8489C">
            <w:pPr>
              <w:contextualSpacing/>
              <w:jc w:val="both"/>
              <w:rPr>
                <w:rFonts w:eastAsia="MS Mincho"/>
                <w:sz w:val="22"/>
              </w:rPr>
            </w:pPr>
            <w:r w:rsidRPr="00710B57">
              <w:rPr>
                <w:rFonts w:eastAsia="MS Mincho"/>
                <w:sz w:val="22"/>
              </w:rPr>
              <w:t>100 баллов, чел.</w:t>
            </w:r>
          </w:p>
        </w:tc>
        <w:tc>
          <w:tcPr>
            <w:tcW w:w="2315" w:type="dxa"/>
          </w:tcPr>
          <w:p w:rsidR="00933201" w:rsidRPr="00710B57" w:rsidRDefault="00933201" w:rsidP="00F8489C">
            <w:pPr>
              <w:contextualSpacing/>
              <w:jc w:val="center"/>
              <w:rPr>
                <w:rFonts w:eastAsia="MS Mincho"/>
                <w:sz w:val="22"/>
              </w:rPr>
            </w:pPr>
            <w:r>
              <w:rPr>
                <w:rFonts w:eastAsia="MS Mincho"/>
                <w:sz w:val="22"/>
              </w:rPr>
              <w:t>0</w:t>
            </w:r>
          </w:p>
        </w:tc>
        <w:tc>
          <w:tcPr>
            <w:tcW w:w="2315" w:type="dxa"/>
          </w:tcPr>
          <w:p w:rsidR="00933201" w:rsidRPr="00710B57" w:rsidRDefault="00933201" w:rsidP="00F8489C">
            <w:pPr>
              <w:contextualSpacing/>
              <w:jc w:val="center"/>
              <w:rPr>
                <w:rFonts w:eastAsia="MS Mincho"/>
                <w:sz w:val="22"/>
              </w:rPr>
            </w:pPr>
            <w:r>
              <w:rPr>
                <w:rFonts w:eastAsia="MS Mincho"/>
                <w:sz w:val="22"/>
              </w:rPr>
              <w:t>0</w:t>
            </w:r>
          </w:p>
        </w:tc>
        <w:tc>
          <w:tcPr>
            <w:tcW w:w="2315" w:type="dxa"/>
          </w:tcPr>
          <w:p w:rsidR="00933201" w:rsidRPr="00710B57" w:rsidRDefault="00933201" w:rsidP="00F8489C">
            <w:pPr>
              <w:contextualSpacing/>
              <w:jc w:val="center"/>
              <w:rPr>
                <w:rFonts w:eastAsia="MS Mincho"/>
                <w:sz w:val="22"/>
              </w:rPr>
            </w:pPr>
            <w:r>
              <w:rPr>
                <w:rFonts w:eastAsia="MS Mincho"/>
                <w:sz w:val="22"/>
              </w:rPr>
              <w:t>0</w:t>
            </w:r>
          </w:p>
        </w:tc>
      </w:tr>
      <w:tr w:rsidR="00933201" w:rsidRPr="006020BB" w:rsidTr="00F8489C">
        <w:trPr>
          <w:cantSplit/>
          <w:trHeight w:val="338"/>
        </w:trPr>
        <w:tc>
          <w:tcPr>
            <w:tcW w:w="568" w:type="dxa"/>
            <w:tcBorders>
              <w:top w:val="single" w:sz="4" w:space="0" w:color="000000"/>
              <w:left w:val="single" w:sz="4" w:space="0" w:color="000000"/>
              <w:bottom w:val="single" w:sz="4" w:space="0" w:color="000000"/>
              <w:right w:val="single" w:sz="4" w:space="0" w:color="000000"/>
            </w:tcBorders>
          </w:tcPr>
          <w:p w:rsidR="00933201" w:rsidRPr="00710B57" w:rsidRDefault="00933201" w:rsidP="00F8489C">
            <w:pPr>
              <w:numPr>
                <w:ilvl w:val="0"/>
                <w:numId w:val="10"/>
              </w:numPr>
              <w:ind w:left="0" w:firstLine="0"/>
              <w:contextualSpacing/>
              <w:jc w:val="center"/>
              <w:rPr>
                <w:rFonts w:eastAsia="MS Mincho"/>
                <w:sz w:val="22"/>
              </w:rPr>
            </w:pPr>
          </w:p>
        </w:tc>
        <w:tc>
          <w:tcPr>
            <w:tcW w:w="2552" w:type="dxa"/>
            <w:tcBorders>
              <w:top w:val="single" w:sz="4" w:space="0" w:color="000000"/>
              <w:left w:val="single" w:sz="4" w:space="0" w:color="000000"/>
              <w:bottom w:val="single" w:sz="4" w:space="0" w:color="000000"/>
              <w:right w:val="single" w:sz="4" w:space="0" w:color="000000"/>
            </w:tcBorders>
          </w:tcPr>
          <w:p w:rsidR="00933201" w:rsidRPr="00710B57" w:rsidRDefault="00933201" w:rsidP="00F8489C">
            <w:pPr>
              <w:contextualSpacing/>
              <w:jc w:val="right"/>
              <w:rPr>
                <w:rFonts w:eastAsia="MS Mincho"/>
                <w:sz w:val="22"/>
              </w:rPr>
            </w:pPr>
            <w:r w:rsidRPr="00710B57">
              <w:rPr>
                <w:rFonts w:eastAsia="MS Mincho"/>
                <w:sz w:val="22"/>
              </w:rPr>
              <w:t>Средний тестовый балл</w:t>
            </w:r>
          </w:p>
        </w:tc>
        <w:tc>
          <w:tcPr>
            <w:tcW w:w="2315" w:type="dxa"/>
            <w:tcBorders>
              <w:top w:val="single" w:sz="4" w:space="0" w:color="000000"/>
              <w:left w:val="single" w:sz="4" w:space="0" w:color="000000"/>
              <w:bottom w:val="single" w:sz="4" w:space="0" w:color="000000"/>
              <w:right w:val="single" w:sz="4" w:space="0" w:color="000000"/>
            </w:tcBorders>
          </w:tcPr>
          <w:p w:rsidR="00933201" w:rsidRPr="00FA4B3A" w:rsidRDefault="00933201" w:rsidP="00B97A9D">
            <w:pPr>
              <w:contextualSpacing/>
              <w:jc w:val="center"/>
              <w:rPr>
                <w:rFonts w:eastAsia="MS Mincho"/>
              </w:rPr>
            </w:pPr>
            <w:r>
              <w:rPr>
                <w:rFonts w:eastAsia="MS Mincho"/>
              </w:rPr>
              <w:t>53</w:t>
            </w:r>
          </w:p>
        </w:tc>
        <w:tc>
          <w:tcPr>
            <w:tcW w:w="2315" w:type="dxa"/>
            <w:tcBorders>
              <w:top w:val="single" w:sz="4" w:space="0" w:color="000000"/>
              <w:left w:val="single" w:sz="4" w:space="0" w:color="000000"/>
              <w:bottom w:val="single" w:sz="4" w:space="0" w:color="000000"/>
              <w:right w:val="single" w:sz="4" w:space="0" w:color="000000"/>
            </w:tcBorders>
          </w:tcPr>
          <w:p w:rsidR="00933201" w:rsidRPr="00FA4B3A" w:rsidRDefault="00933201" w:rsidP="00B97A9D">
            <w:pPr>
              <w:contextualSpacing/>
              <w:jc w:val="center"/>
              <w:rPr>
                <w:rFonts w:eastAsia="MS Mincho"/>
              </w:rPr>
            </w:pPr>
            <w:r>
              <w:rPr>
                <w:rFonts w:eastAsia="MS Mincho"/>
              </w:rPr>
              <w:t>54</w:t>
            </w:r>
          </w:p>
        </w:tc>
        <w:tc>
          <w:tcPr>
            <w:tcW w:w="2315" w:type="dxa"/>
            <w:tcBorders>
              <w:top w:val="single" w:sz="4" w:space="0" w:color="000000"/>
              <w:left w:val="single" w:sz="4" w:space="0" w:color="000000"/>
              <w:bottom w:val="single" w:sz="4" w:space="0" w:color="000000"/>
              <w:right w:val="single" w:sz="4" w:space="0" w:color="000000"/>
            </w:tcBorders>
          </w:tcPr>
          <w:p w:rsidR="00933201" w:rsidRPr="00710B57" w:rsidRDefault="00933201" w:rsidP="00F8489C">
            <w:pPr>
              <w:contextualSpacing/>
              <w:jc w:val="center"/>
              <w:rPr>
                <w:rFonts w:eastAsia="MS Mincho"/>
                <w:sz w:val="22"/>
              </w:rPr>
            </w:pPr>
            <w:r>
              <w:rPr>
                <w:rFonts w:eastAsia="MS Mincho"/>
                <w:sz w:val="22"/>
              </w:rPr>
              <w:t>51</w:t>
            </w:r>
          </w:p>
        </w:tc>
      </w:tr>
    </w:tbl>
    <w:p w:rsidR="00B759A9" w:rsidRPr="00FA4B3A" w:rsidRDefault="00B759A9" w:rsidP="00B759A9">
      <w:pPr>
        <w:tabs>
          <w:tab w:val="left" w:pos="709"/>
        </w:tabs>
        <w:jc w:val="both"/>
      </w:pPr>
    </w:p>
    <w:p w:rsidR="00B759A9" w:rsidRPr="00715B99" w:rsidRDefault="00B759A9" w:rsidP="00B759A9">
      <w:pPr>
        <w:pStyle w:val="3"/>
        <w:numPr>
          <w:ilvl w:val="0"/>
          <w:numId w:val="0"/>
        </w:numPr>
        <w:tabs>
          <w:tab w:val="left" w:pos="142"/>
        </w:tabs>
        <w:rPr>
          <w:rFonts w:ascii="Times New Roman" w:hAnsi="Times New Roman"/>
        </w:rPr>
      </w:pPr>
      <w:r>
        <w:rPr>
          <w:rFonts w:ascii="Times New Roman" w:hAnsi="Times New Roman"/>
          <w:lang w:val="ru-RU"/>
        </w:rPr>
        <w:lastRenderedPageBreak/>
        <w:t xml:space="preserve">2.3. </w:t>
      </w:r>
      <w:r w:rsidRPr="00FC6BBF">
        <w:rPr>
          <w:rFonts w:ascii="Times New Roman" w:hAnsi="Times New Roman"/>
        </w:rPr>
        <w:t>Результаты по группам участников экзамена с различным уровнем подготовки:</w:t>
      </w:r>
    </w:p>
    <w:p w:rsidR="00B759A9" w:rsidRPr="00FC6BBF" w:rsidRDefault="00B759A9" w:rsidP="00B759A9">
      <w:pPr>
        <w:pStyle w:val="3"/>
        <w:numPr>
          <w:ilvl w:val="0"/>
          <w:numId w:val="0"/>
        </w:numPr>
        <w:ind w:left="720"/>
        <w:rPr>
          <w:rFonts w:ascii="Times New Roman" w:hAnsi="Times New Roman"/>
        </w:rPr>
      </w:pPr>
      <w:r w:rsidRPr="00D72FE0">
        <w:rPr>
          <w:rFonts w:ascii="Times New Roman" w:hAnsi="Times New Roman"/>
          <w:bCs w:val="0"/>
          <w:lang w:val="ru-RU"/>
        </w:rPr>
        <w:t>2.3.1.</w:t>
      </w:r>
      <w:r>
        <w:rPr>
          <w:rFonts w:ascii="Times New Roman" w:hAnsi="Times New Roman"/>
          <w:b w:val="0"/>
          <w:bCs w:val="0"/>
          <w:lang w:val="ru-RU"/>
        </w:rPr>
        <w:t xml:space="preserve"> </w:t>
      </w:r>
      <w:r w:rsidRPr="00FC6BBF">
        <w:rPr>
          <w:rFonts w:ascii="Times New Roman" w:hAnsi="Times New Roman"/>
          <w:b w:val="0"/>
          <w:bCs w:val="0"/>
        </w:rPr>
        <w:t>в разрезе категорий</w:t>
      </w:r>
      <w:r>
        <w:rPr>
          <w:rStyle w:val="a6"/>
          <w:rFonts w:ascii="Times New Roman" w:hAnsi="Times New Roman"/>
          <w:b w:val="0"/>
          <w:bCs w:val="0"/>
        </w:rPr>
        <w:footnoteReference w:id="23"/>
      </w:r>
      <w:r w:rsidRPr="00FC6BBF">
        <w:rPr>
          <w:rFonts w:ascii="Times New Roman" w:hAnsi="Times New Roman"/>
          <w:b w:val="0"/>
          <w:bCs w:val="0"/>
        </w:rPr>
        <w:t xml:space="preserve"> участников ЕГЭ </w:t>
      </w:r>
    </w:p>
    <w:p w:rsidR="00B759A9" w:rsidRPr="00FC6BBF" w:rsidRDefault="00B759A9" w:rsidP="00B759A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8</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665"/>
        <w:gridCol w:w="1666"/>
        <w:gridCol w:w="1665"/>
        <w:gridCol w:w="1666"/>
      </w:tblGrid>
      <w:tr w:rsidR="00B759A9" w:rsidRPr="006020BB" w:rsidTr="00F8489C">
        <w:trPr>
          <w:cantSplit/>
          <w:trHeight w:val="850"/>
          <w:tblHeader/>
        </w:trPr>
        <w:tc>
          <w:tcPr>
            <w:tcW w:w="567" w:type="dxa"/>
          </w:tcPr>
          <w:p w:rsidR="00B759A9" w:rsidRPr="00CE2D54" w:rsidRDefault="00B759A9" w:rsidP="00F8489C">
            <w:pPr>
              <w:pStyle w:val="a3"/>
              <w:spacing w:after="0" w:line="240" w:lineRule="auto"/>
              <w:ind w:left="0"/>
              <w:jc w:val="both"/>
              <w:rPr>
                <w:rFonts w:ascii="Times New Roman" w:hAnsi="Times New Roman"/>
                <w:szCs w:val="24"/>
              </w:rPr>
            </w:pPr>
            <w:r w:rsidRPr="00CE2D54">
              <w:rPr>
                <w:rFonts w:ascii="Times New Roman" w:hAnsi="Times New Roman"/>
                <w:szCs w:val="24"/>
              </w:rPr>
              <w:t>№ п/п</w:t>
            </w:r>
          </w:p>
        </w:tc>
        <w:tc>
          <w:tcPr>
            <w:tcW w:w="2836" w:type="dxa"/>
          </w:tcPr>
          <w:p w:rsidR="00B759A9" w:rsidRPr="00CE2D54" w:rsidRDefault="00B759A9" w:rsidP="00F8489C">
            <w:pPr>
              <w:pStyle w:val="a3"/>
              <w:spacing w:after="0" w:line="240" w:lineRule="auto"/>
              <w:ind w:left="0"/>
              <w:jc w:val="both"/>
              <w:rPr>
                <w:rFonts w:ascii="Times New Roman" w:hAnsi="Times New Roman"/>
                <w:szCs w:val="24"/>
              </w:rPr>
            </w:pPr>
            <w:r w:rsidRPr="00CE2D54">
              <w:rPr>
                <w:rFonts w:ascii="Times New Roman" w:hAnsi="Times New Roman"/>
                <w:szCs w:val="24"/>
              </w:rPr>
              <w:t>Участников, набравших балл</w:t>
            </w:r>
          </w:p>
        </w:tc>
        <w:tc>
          <w:tcPr>
            <w:tcW w:w="1665" w:type="dxa"/>
          </w:tcPr>
          <w:p w:rsidR="00B759A9" w:rsidRPr="00CE2D54" w:rsidRDefault="00B759A9" w:rsidP="00F8489C">
            <w:pPr>
              <w:pStyle w:val="a3"/>
              <w:spacing w:after="0" w:line="240" w:lineRule="auto"/>
              <w:ind w:left="0"/>
              <w:jc w:val="center"/>
              <w:rPr>
                <w:rFonts w:ascii="Times New Roman" w:hAnsi="Times New Roman"/>
                <w:szCs w:val="24"/>
              </w:rPr>
            </w:pPr>
            <w:r w:rsidRPr="00CE2D54">
              <w:rPr>
                <w:rFonts w:ascii="Times New Roman" w:hAnsi="Times New Roman"/>
                <w:szCs w:val="24"/>
              </w:rPr>
              <w:t>ВТГ, обучающиеся по программам СОО</w:t>
            </w:r>
          </w:p>
        </w:tc>
        <w:tc>
          <w:tcPr>
            <w:tcW w:w="1666" w:type="dxa"/>
          </w:tcPr>
          <w:p w:rsidR="00B759A9" w:rsidRPr="00CE2D54" w:rsidRDefault="00B759A9" w:rsidP="00F8489C">
            <w:pPr>
              <w:pStyle w:val="a3"/>
              <w:spacing w:after="0" w:line="240" w:lineRule="auto"/>
              <w:ind w:left="0"/>
              <w:jc w:val="center"/>
              <w:rPr>
                <w:rFonts w:ascii="Times New Roman" w:hAnsi="Times New Roman"/>
                <w:szCs w:val="24"/>
              </w:rPr>
            </w:pPr>
            <w:r w:rsidRPr="00CE2D54">
              <w:rPr>
                <w:rFonts w:ascii="Times New Roman" w:hAnsi="Times New Roman"/>
                <w:szCs w:val="24"/>
              </w:rPr>
              <w:t>ВТГ, обучающиеся по программам СПО</w:t>
            </w:r>
          </w:p>
        </w:tc>
        <w:tc>
          <w:tcPr>
            <w:tcW w:w="1665" w:type="dxa"/>
            <w:vAlign w:val="center"/>
          </w:tcPr>
          <w:p w:rsidR="00B759A9" w:rsidRPr="00CE2D54" w:rsidRDefault="00B759A9" w:rsidP="00F8489C">
            <w:pPr>
              <w:pStyle w:val="a3"/>
              <w:spacing w:after="0" w:line="240" w:lineRule="auto"/>
              <w:ind w:left="0"/>
              <w:jc w:val="center"/>
              <w:rPr>
                <w:rFonts w:ascii="Times New Roman" w:hAnsi="Times New Roman"/>
                <w:szCs w:val="24"/>
              </w:rPr>
            </w:pPr>
            <w:r w:rsidRPr="00CE2D54">
              <w:rPr>
                <w:rFonts w:ascii="Times New Roman" w:hAnsi="Times New Roman"/>
                <w:szCs w:val="24"/>
              </w:rPr>
              <w:t>ВПЛ</w:t>
            </w:r>
          </w:p>
        </w:tc>
        <w:tc>
          <w:tcPr>
            <w:tcW w:w="1666" w:type="dxa"/>
            <w:vAlign w:val="center"/>
          </w:tcPr>
          <w:p w:rsidR="00B759A9" w:rsidRPr="00CE2D54" w:rsidRDefault="00B759A9" w:rsidP="00F8489C">
            <w:pPr>
              <w:pStyle w:val="a3"/>
              <w:spacing w:after="0" w:line="240" w:lineRule="auto"/>
              <w:ind w:left="0"/>
              <w:jc w:val="center"/>
              <w:rPr>
                <w:rFonts w:ascii="Times New Roman" w:hAnsi="Times New Roman"/>
                <w:szCs w:val="24"/>
              </w:rPr>
            </w:pPr>
            <w:r w:rsidRPr="00CE2D54">
              <w:rPr>
                <w:rFonts w:ascii="Times New Roman" w:hAnsi="Times New Roman"/>
                <w:szCs w:val="24"/>
              </w:rPr>
              <w:t>Участники ЕГЭ с ОВЗ</w:t>
            </w:r>
          </w:p>
        </w:tc>
      </w:tr>
      <w:tr w:rsidR="00B759A9" w:rsidRPr="006020BB" w:rsidTr="00F8489C">
        <w:trPr>
          <w:cantSplit/>
        </w:trPr>
        <w:tc>
          <w:tcPr>
            <w:tcW w:w="567" w:type="dxa"/>
          </w:tcPr>
          <w:p w:rsidR="00B759A9" w:rsidRPr="00CE2D54" w:rsidRDefault="00B759A9"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B759A9" w:rsidRPr="00CE2D54" w:rsidRDefault="00B759A9" w:rsidP="00F8489C">
            <w:pPr>
              <w:pStyle w:val="a3"/>
              <w:spacing w:after="0" w:line="240" w:lineRule="auto"/>
              <w:ind w:left="0"/>
              <w:jc w:val="both"/>
              <w:rPr>
                <w:rFonts w:ascii="Times New Roman" w:hAnsi="Times New Roman"/>
                <w:b/>
                <w:szCs w:val="24"/>
              </w:rPr>
            </w:pPr>
            <w:r w:rsidRPr="00CE2D54">
              <w:rPr>
                <w:rFonts w:ascii="Times New Roman" w:eastAsia="Times New Roman" w:hAnsi="Times New Roman"/>
                <w:bCs/>
                <w:szCs w:val="24"/>
                <w:lang w:eastAsia="ru-RU"/>
              </w:rPr>
              <w:t>Доля</w:t>
            </w:r>
            <w:r w:rsidRPr="00CE2D54">
              <w:rPr>
                <w:rFonts w:ascii="Times New Roman" w:hAnsi="Times New Roman"/>
                <w:szCs w:val="24"/>
              </w:rPr>
              <w:t xml:space="preserve"> участников, набравших балл ниже минимального </w:t>
            </w:r>
          </w:p>
        </w:tc>
        <w:tc>
          <w:tcPr>
            <w:tcW w:w="1665" w:type="dxa"/>
          </w:tcPr>
          <w:p w:rsidR="00B759A9" w:rsidRPr="00CE2D54" w:rsidRDefault="00CE2D54" w:rsidP="00F8489C">
            <w:pPr>
              <w:pStyle w:val="a3"/>
              <w:spacing w:after="0" w:line="240" w:lineRule="auto"/>
              <w:ind w:left="0"/>
              <w:jc w:val="both"/>
              <w:rPr>
                <w:rFonts w:ascii="Times New Roman" w:hAnsi="Times New Roman"/>
                <w:b/>
                <w:szCs w:val="24"/>
              </w:rPr>
            </w:pPr>
            <w:r>
              <w:rPr>
                <w:rFonts w:ascii="Times New Roman" w:hAnsi="Times New Roman"/>
                <w:b/>
                <w:szCs w:val="24"/>
              </w:rPr>
              <w:t>3</w:t>
            </w:r>
          </w:p>
        </w:tc>
        <w:tc>
          <w:tcPr>
            <w:tcW w:w="1666" w:type="dxa"/>
          </w:tcPr>
          <w:p w:rsidR="00B759A9" w:rsidRPr="00CE2D54" w:rsidRDefault="00CE2D5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B759A9" w:rsidRPr="00CE2D54" w:rsidRDefault="00CE2D5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B759A9" w:rsidRPr="00CE2D54" w:rsidRDefault="00CE2D5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B759A9" w:rsidRPr="006020BB" w:rsidTr="00F8489C">
        <w:trPr>
          <w:cantSplit/>
        </w:trPr>
        <w:tc>
          <w:tcPr>
            <w:tcW w:w="567" w:type="dxa"/>
          </w:tcPr>
          <w:p w:rsidR="00B759A9" w:rsidRPr="00CE2D54" w:rsidRDefault="00B759A9"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B759A9" w:rsidRPr="00CE2D54" w:rsidRDefault="00B759A9" w:rsidP="00F8489C">
            <w:pPr>
              <w:pStyle w:val="a3"/>
              <w:spacing w:after="0" w:line="240" w:lineRule="auto"/>
              <w:ind w:left="0"/>
              <w:jc w:val="both"/>
              <w:rPr>
                <w:rFonts w:ascii="Times New Roman" w:hAnsi="Times New Roman"/>
                <w:szCs w:val="24"/>
              </w:rPr>
            </w:pPr>
            <w:r w:rsidRPr="00CE2D54">
              <w:rPr>
                <w:rFonts w:ascii="Times New Roman" w:eastAsia="Times New Roman" w:hAnsi="Times New Roman"/>
                <w:bCs/>
                <w:szCs w:val="24"/>
                <w:lang w:eastAsia="ru-RU"/>
              </w:rPr>
              <w:t>Доля</w:t>
            </w:r>
            <w:r w:rsidRPr="00CE2D54">
              <w:rPr>
                <w:rFonts w:ascii="Times New Roman" w:hAnsi="Times New Roman"/>
                <w:szCs w:val="24"/>
              </w:rPr>
              <w:t xml:space="preserve"> участников, получивших тестовый балл от минимального балла до 60 баллов</w:t>
            </w:r>
          </w:p>
        </w:tc>
        <w:tc>
          <w:tcPr>
            <w:tcW w:w="1665" w:type="dxa"/>
          </w:tcPr>
          <w:p w:rsidR="00B759A9" w:rsidRPr="00CE2D54" w:rsidRDefault="00CE2D54" w:rsidP="00F8489C">
            <w:pPr>
              <w:pStyle w:val="a3"/>
              <w:spacing w:after="0" w:line="240" w:lineRule="auto"/>
              <w:ind w:left="0"/>
              <w:jc w:val="both"/>
              <w:rPr>
                <w:rFonts w:ascii="Times New Roman" w:hAnsi="Times New Roman"/>
                <w:b/>
                <w:szCs w:val="24"/>
              </w:rPr>
            </w:pPr>
            <w:r>
              <w:rPr>
                <w:rFonts w:ascii="Times New Roman" w:hAnsi="Times New Roman"/>
                <w:b/>
                <w:szCs w:val="24"/>
              </w:rPr>
              <w:t>78,8</w:t>
            </w:r>
          </w:p>
        </w:tc>
        <w:tc>
          <w:tcPr>
            <w:tcW w:w="1666" w:type="dxa"/>
          </w:tcPr>
          <w:p w:rsidR="00B759A9" w:rsidRPr="00CE2D54" w:rsidRDefault="00CE2D5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B759A9" w:rsidRPr="00CE2D54" w:rsidRDefault="00CE2D5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B759A9" w:rsidRPr="00CE2D54" w:rsidRDefault="00CE2D54" w:rsidP="00F8489C">
            <w:pPr>
              <w:pStyle w:val="a3"/>
              <w:spacing w:after="0" w:line="240" w:lineRule="auto"/>
              <w:ind w:left="0"/>
              <w:jc w:val="both"/>
              <w:rPr>
                <w:rFonts w:ascii="Times New Roman" w:hAnsi="Times New Roman"/>
                <w:b/>
                <w:szCs w:val="24"/>
              </w:rPr>
            </w:pPr>
            <w:r>
              <w:rPr>
                <w:rFonts w:ascii="Times New Roman" w:hAnsi="Times New Roman"/>
                <w:b/>
                <w:szCs w:val="24"/>
              </w:rPr>
              <w:t>100</w:t>
            </w:r>
          </w:p>
        </w:tc>
      </w:tr>
      <w:tr w:rsidR="00B759A9" w:rsidRPr="006020BB" w:rsidTr="00F8489C">
        <w:trPr>
          <w:cantSplit/>
        </w:trPr>
        <w:tc>
          <w:tcPr>
            <w:tcW w:w="567" w:type="dxa"/>
          </w:tcPr>
          <w:p w:rsidR="00B759A9" w:rsidRPr="00CE2D54" w:rsidRDefault="00B759A9"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B759A9" w:rsidRPr="00CE2D54" w:rsidRDefault="00B759A9" w:rsidP="00F8489C">
            <w:pPr>
              <w:pStyle w:val="a3"/>
              <w:spacing w:after="0" w:line="240" w:lineRule="auto"/>
              <w:ind w:left="0"/>
              <w:jc w:val="both"/>
              <w:rPr>
                <w:rFonts w:ascii="Times New Roman" w:hAnsi="Times New Roman"/>
                <w:szCs w:val="24"/>
              </w:rPr>
            </w:pPr>
            <w:r w:rsidRPr="00CE2D54">
              <w:rPr>
                <w:rFonts w:ascii="Times New Roman" w:eastAsia="Times New Roman" w:hAnsi="Times New Roman"/>
                <w:bCs/>
                <w:szCs w:val="24"/>
                <w:lang w:eastAsia="ru-RU"/>
              </w:rPr>
              <w:t>Доля</w:t>
            </w:r>
            <w:r w:rsidRPr="00CE2D54">
              <w:rPr>
                <w:rFonts w:ascii="Times New Roman" w:hAnsi="Times New Roman"/>
                <w:szCs w:val="24"/>
              </w:rPr>
              <w:t xml:space="preserve"> участников, получивших от 61 до 80 баллов    </w:t>
            </w:r>
          </w:p>
        </w:tc>
        <w:tc>
          <w:tcPr>
            <w:tcW w:w="1665" w:type="dxa"/>
          </w:tcPr>
          <w:p w:rsidR="00B759A9" w:rsidRPr="00CE2D54" w:rsidRDefault="00CE2D54" w:rsidP="00F8489C">
            <w:pPr>
              <w:pStyle w:val="a3"/>
              <w:spacing w:after="0" w:line="240" w:lineRule="auto"/>
              <w:ind w:left="0"/>
              <w:jc w:val="both"/>
              <w:rPr>
                <w:rFonts w:ascii="Times New Roman" w:hAnsi="Times New Roman"/>
                <w:b/>
                <w:szCs w:val="24"/>
              </w:rPr>
            </w:pPr>
            <w:r>
              <w:rPr>
                <w:rFonts w:ascii="Times New Roman" w:hAnsi="Times New Roman"/>
                <w:b/>
                <w:szCs w:val="24"/>
              </w:rPr>
              <w:t>17,2</w:t>
            </w:r>
          </w:p>
        </w:tc>
        <w:tc>
          <w:tcPr>
            <w:tcW w:w="1666" w:type="dxa"/>
          </w:tcPr>
          <w:p w:rsidR="00B759A9" w:rsidRPr="00CE2D54" w:rsidRDefault="00CE2D5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B759A9" w:rsidRPr="00CE2D54" w:rsidRDefault="00CE2D5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B759A9" w:rsidRPr="00CE2D54" w:rsidRDefault="00CE2D5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B759A9" w:rsidRPr="006020BB" w:rsidTr="00F8489C">
        <w:trPr>
          <w:cantSplit/>
        </w:trPr>
        <w:tc>
          <w:tcPr>
            <w:tcW w:w="567" w:type="dxa"/>
          </w:tcPr>
          <w:p w:rsidR="00B759A9" w:rsidRPr="00CE2D54" w:rsidRDefault="00B759A9"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B759A9" w:rsidRPr="00CE2D54" w:rsidRDefault="00B759A9" w:rsidP="00F8489C">
            <w:pPr>
              <w:pStyle w:val="a3"/>
              <w:spacing w:after="0" w:line="240" w:lineRule="auto"/>
              <w:ind w:left="0"/>
              <w:jc w:val="both"/>
              <w:rPr>
                <w:rFonts w:ascii="Times New Roman" w:hAnsi="Times New Roman"/>
                <w:b/>
                <w:szCs w:val="24"/>
              </w:rPr>
            </w:pPr>
            <w:r w:rsidRPr="00CE2D54">
              <w:rPr>
                <w:rFonts w:ascii="Times New Roman" w:eastAsia="Times New Roman" w:hAnsi="Times New Roman"/>
                <w:bCs/>
                <w:szCs w:val="24"/>
                <w:lang w:eastAsia="ru-RU"/>
              </w:rPr>
              <w:t>Доля</w:t>
            </w:r>
            <w:r w:rsidRPr="00CE2D54">
              <w:rPr>
                <w:rFonts w:ascii="Times New Roman" w:hAnsi="Times New Roman"/>
                <w:szCs w:val="24"/>
              </w:rPr>
              <w:t xml:space="preserve"> участников, получивших от 81 до 99 баллов    </w:t>
            </w:r>
          </w:p>
        </w:tc>
        <w:tc>
          <w:tcPr>
            <w:tcW w:w="1665" w:type="dxa"/>
          </w:tcPr>
          <w:p w:rsidR="00B759A9" w:rsidRPr="00CE2D54" w:rsidRDefault="00CE2D54" w:rsidP="00F8489C">
            <w:pPr>
              <w:pStyle w:val="a3"/>
              <w:spacing w:after="0" w:line="240" w:lineRule="auto"/>
              <w:ind w:left="0"/>
              <w:jc w:val="both"/>
              <w:rPr>
                <w:rFonts w:ascii="Times New Roman" w:hAnsi="Times New Roman"/>
                <w:b/>
                <w:szCs w:val="24"/>
              </w:rPr>
            </w:pPr>
            <w:r>
              <w:rPr>
                <w:rFonts w:ascii="Times New Roman" w:hAnsi="Times New Roman"/>
                <w:b/>
                <w:szCs w:val="24"/>
              </w:rPr>
              <w:t>1</w:t>
            </w:r>
          </w:p>
        </w:tc>
        <w:tc>
          <w:tcPr>
            <w:tcW w:w="1666" w:type="dxa"/>
          </w:tcPr>
          <w:p w:rsidR="00B759A9" w:rsidRPr="00CE2D54" w:rsidRDefault="00CE2D5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B759A9" w:rsidRPr="00CE2D54" w:rsidRDefault="00CE2D5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B759A9" w:rsidRPr="00CE2D54" w:rsidRDefault="00CE2D5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B759A9" w:rsidRPr="006020BB" w:rsidTr="00F8489C">
        <w:trPr>
          <w:cantSplit/>
        </w:trPr>
        <w:tc>
          <w:tcPr>
            <w:tcW w:w="567" w:type="dxa"/>
          </w:tcPr>
          <w:p w:rsidR="00B759A9" w:rsidRPr="00CE2D54" w:rsidRDefault="00B759A9" w:rsidP="00F8489C">
            <w:pPr>
              <w:pStyle w:val="a3"/>
              <w:numPr>
                <w:ilvl w:val="0"/>
                <w:numId w:val="11"/>
              </w:numPr>
              <w:spacing w:after="0" w:line="240" w:lineRule="auto"/>
              <w:ind w:left="315" w:hanging="284"/>
              <w:jc w:val="both"/>
              <w:rPr>
                <w:rFonts w:ascii="Times New Roman" w:hAnsi="Times New Roman"/>
                <w:szCs w:val="24"/>
              </w:rPr>
            </w:pPr>
          </w:p>
        </w:tc>
        <w:tc>
          <w:tcPr>
            <w:tcW w:w="2836" w:type="dxa"/>
          </w:tcPr>
          <w:p w:rsidR="00B759A9" w:rsidRPr="00CE2D54" w:rsidRDefault="00B759A9" w:rsidP="00F8489C">
            <w:pPr>
              <w:pStyle w:val="a3"/>
              <w:spacing w:after="0" w:line="240" w:lineRule="auto"/>
              <w:ind w:left="0"/>
              <w:jc w:val="both"/>
              <w:rPr>
                <w:rFonts w:ascii="Times New Roman" w:hAnsi="Times New Roman"/>
                <w:b/>
                <w:szCs w:val="24"/>
              </w:rPr>
            </w:pPr>
            <w:r w:rsidRPr="00CE2D54">
              <w:rPr>
                <w:rFonts w:ascii="Times New Roman" w:hAnsi="Times New Roman"/>
                <w:szCs w:val="24"/>
              </w:rPr>
              <w:t>Количество участников, получивших 100 баллов</w:t>
            </w:r>
          </w:p>
        </w:tc>
        <w:tc>
          <w:tcPr>
            <w:tcW w:w="1665" w:type="dxa"/>
          </w:tcPr>
          <w:p w:rsidR="00B759A9" w:rsidRPr="00CE2D54" w:rsidRDefault="00CE2D5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B759A9" w:rsidRPr="00CE2D54" w:rsidRDefault="00CE2D5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B759A9" w:rsidRPr="00CE2D54" w:rsidRDefault="00CE2D5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B759A9" w:rsidRPr="00CE2D54" w:rsidRDefault="00CE2D5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bl>
    <w:p w:rsidR="00B759A9" w:rsidRPr="00FC6BBF" w:rsidRDefault="00B759A9" w:rsidP="00B759A9">
      <w:pPr>
        <w:pStyle w:val="3"/>
        <w:numPr>
          <w:ilvl w:val="0"/>
          <w:numId w:val="0"/>
        </w:numPr>
        <w:ind w:left="993"/>
        <w:rPr>
          <w:rFonts w:ascii="Times New Roman" w:hAnsi="Times New Roman"/>
        </w:rPr>
      </w:pPr>
      <w:r w:rsidRPr="00D72FE0">
        <w:rPr>
          <w:rFonts w:ascii="Times New Roman" w:hAnsi="Times New Roman"/>
          <w:bCs w:val="0"/>
          <w:lang w:val="ru-RU"/>
        </w:rPr>
        <w:t>2.3.2.</w:t>
      </w:r>
      <w:r>
        <w:rPr>
          <w:rFonts w:ascii="Times New Roman" w:hAnsi="Times New Roman"/>
          <w:b w:val="0"/>
          <w:bCs w:val="0"/>
          <w:lang w:val="ru-RU"/>
        </w:rPr>
        <w:t xml:space="preserve"> </w:t>
      </w:r>
      <w:r w:rsidRPr="00FC6BBF">
        <w:rPr>
          <w:rFonts w:ascii="Times New Roman" w:hAnsi="Times New Roman"/>
          <w:b w:val="0"/>
          <w:bCs w:val="0"/>
        </w:rPr>
        <w:t>в разрезе типа ОО</w:t>
      </w:r>
      <w:r>
        <w:rPr>
          <w:rStyle w:val="a6"/>
          <w:rFonts w:ascii="Times New Roman" w:hAnsi="Times New Roman"/>
          <w:b w:val="0"/>
          <w:bCs w:val="0"/>
        </w:rPr>
        <w:footnoteReference w:id="24"/>
      </w:r>
      <w:r w:rsidRPr="00FC6BBF">
        <w:rPr>
          <w:rFonts w:ascii="Times New Roman" w:hAnsi="Times New Roman"/>
          <w:b w:val="0"/>
          <w:bCs w:val="0"/>
        </w:rPr>
        <w:t xml:space="preserve"> </w:t>
      </w:r>
    </w:p>
    <w:p w:rsidR="00B759A9" w:rsidRPr="00FC6BBF" w:rsidRDefault="00B759A9" w:rsidP="00B759A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9</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4"/>
        <w:gridCol w:w="1843"/>
        <w:gridCol w:w="1559"/>
        <w:gridCol w:w="1560"/>
        <w:gridCol w:w="1842"/>
      </w:tblGrid>
      <w:tr w:rsidR="00B759A9" w:rsidRPr="006020BB" w:rsidTr="00F8489C">
        <w:trPr>
          <w:cantSplit/>
          <w:tblHeader/>
        </w:trPr>
        <w:tc>
          <w:tcPr>
            <w:tcW w:w="1277" w:type="dxa"/>
            <w:vMerge w:val="restart"/>
            <w:vAlign w:val="center"/>
          </w:tcPr>
          <w:p w:rsidR="00B759A9" w:rsidRPr="00CE2D54" w:rsidRDefault="00B759A9" w:rsidP="00F8489C">
            <w:pPr>
              <w:pStyle w:val="a3"/>
              <w:spacing w:after="0" w:line="240" w:lineRule="auto"/>
              <w:ind w:left="0"/>
              <w:jc w:val="center"/>
              <w:rPr>
                <w:rFonts w:ascii="Times New Roman" w:hAnsi="Times New Roman"/>
                <w:szCs w:val="24"/>
              </w:rPr>
            </w:pPr>
          </w:p>
        </w:tc>
        <w:tc>
          <w:tcPr>
            <w:tcW w:w="6946" w:type="dxa"/>
            <w:gridSpan w:val="4"/>
            <w:vAlign w:val="center"/>
          </w:tcPr>
          <w:p w:rsidR="00B759A9" w:rsidRPr="00CE2D54" w:rsidRDefault="00B759A9" w:rsidP="00F8489C">
            <w:pPr>
              <w:pStyle w:val="a3"/>
              <w:spacing w:after="0" w:line="240" w:lineRule="auto"/>
              <w:ind w:left="0"/>
              <w:jc w:val="center"/>
              <w:rPr>
                <w:rFonts w:ascii="Times New Roman" w:hAnsi="Times New Roman"/>
                <w:szCs w:val="24"/>
              </w:rPr>
            </w:pPr>
            <w:r w:rsidRPr="00CE2D54">
              <w:rPr>
                <w:rFonts w:ascii="Times New Roman" w:eastAsia="Times New Roman" w:hAnsi="Times New Roman"/>
                <w:bCs/>
                <w:szCs w:val="24"/>
                <w:lang w:eastAsia="ru-RU"/>
              </w:rPr>
              <w:t>Доля</w:t>
            </w:r>
            <w:r w:rsidRPr="00CE2D54">
              <w:rPr>
                <w:rFonts w:ascii="Times New Roman" w:hAnsi="Times New Roman"/>
                <w:szCs w:val="24"/>
              </w:rPr>
              <w:t xml:space="preserve"> участников, получивших тестовый балл</w:t>
            </w:r>
          </w:p>
        </w:tc>
        <w:tc>
          <w:tcPr>
            <w:tcW w:w="1842" w:type="dxa"/>
            <w:vMerge w:val="restart"/>
            <w:vAlign w:val="center"/>
          </w:tcPr>
          <w:p w:rsidR="00B759A9" w:rsidRPr="00CE2D54" w:rsidRDefault="00B759A9" w:rsidP="00F8489C">
            <w:pPr>
              <w:pStyle w:val="a3"/>
              <w:spacing w:after="0" w:line="240" w:lineRule="auto"/>
              <w:ind w:left="0"/>
              <w:jc w:val="center"/>
              <w:rPr>
                <w:rFonts w:ascii="Times New Roman" w:hAnsi="Times New Roman"/>
                <w:szCs w:val="24"/>
              </w:rPr>
            </w:pPr>
            <w:r w:rsidRPr="00CE2D54">
              <w:rPr>
                <w:rFonts w:ascii="Times New Roman" w:hAnsi="Times New Roman"/>
                <w:szCs w:val="24"/>
              </w:rPr>
              <w:t xml:space="preserve">Количество участников, получивших </w:t>
            </w:r>
          </w:p>
          <w:p w:rsidR="00B759A9" w:rsidRPr="00CE2D54" w:rsidRDefault="00B759A9" w:rsidP="00F8489C">
            <w:pPr>
              <w:pStyle w:val="a3"/>
              <w:spacing w:after="0" w:line="240" w:lineRule="auto"/>
              <w:ind w:left="0"/>
              <w:jc w:val="center"/>
              <w:rPr>
                <w:rFonts w:ascii="Times New Roman" w:hAnsi="Times New Roman"/>
                <w:szCs w:val="24"/>
              </w:rPr>
            </w:pPr>
            <w:r w:rsidRPr="00CE2D54">
              <w:rPr>
                <w:rFonts w:ascii="Times New Roman" w:hAnsi="Times New Roman"/>
                <w:szCs w:val="24"/>
              </w:rPr>
              <w:t>100 баллов</w:t>
            </w:r>
          </w:p>
        </w:tc>
      </w:tr>
      <w:tr w:rsidR="00B759A9" w:rsidRPr="006020BB" w:rsidTr="00F8489C">
        <w:trPr>
          <w:cantSplit/>
          <w:tblHeader/>
        </w:trPr>
        <w:tc>
          <w:tcPr>
            <w:tcW w:w="1277" w:type="dxa"/>
            <w:vMerge/>
            <w:vAlign w:val="center"/>
          </w:tcPr>
          <w:p w:rsidR="00B759A9" w:rsidRPr="00CE2D54" w:rsidRDefault="00B759A9" w:rsidP="00F8489C">
            <w:pPr>
              <w:pStyle w:val="a3"/>
              <w:spacing w:after="0" w:line="240" w:lineRule="auto"/>
              <w:ind w:left="0"/>
              <w:jc w:val="center"/>
              <w:rPr>
                <w:rFonts w:ascii="Times New Roman" w:hAnsi="Times New Roman"/>
                <w:szCs w:val="24"/>
              </w:rPr>
            </w:pPr>
          </w:p>
        </w:tc>
        <w:tc>
          <w:tcPr>
            <w:tcW w:w="1984" w:type="dxa"/>
            <w:vAlign w:val="center"/>
          </w:tcPr>
          <w:p w:rsidR="00B759A9" w:rsidRPr="00CE2D54" w:rsidRDefault="00B759A9" w:rsidP="00F8489C">
            <w:pPr>
              <w:pStyle w:val="a3"/>
              <w:spacing w:after="0" w:line="240" w:lineRule="auto"/>
              <w:ind w:left="0"/>
              <w:jc w:val="center"/>
              <w:rPr>
                <w:rFonts w:ascii="Times New Roman" w:hAnsi="Times New Roman"/>
                <w:szCs w:val="24"/>
              </w:rPr>
            </w:pPr>
            <w:r w:rsidRPr="00CE2D54">
              <w:rPr>
                <w:rFonts w:ascii="Times New Roman" w:hAnsi="Times New Roman"/>
                <w:szCs w:val="24"/>
              </w:rPr>
              <w:t>ниже минимального</w:t>
            </w:r>
          </w:p>
        </w:tc>
        <w:tc>
          <w:tcPr>
            <w:tcW w:w="1843" w:type="dxa"/>
            <w:vAlign w:val="center"/>
          </w:tcPr>
          <w:p w:rsidR="00B759A9" w:rsidRPr="00CE2D54" w:rsidRDefault="00B759A9" w:rsidP="00F8489C">
            <w:pPr>
              <w:pStyle w:val="a3"/>
              <w:spacing w:after="0" w:line="240" w:lineRule="auto"/>
              <w:ind w:left="0"/>
              <w:jc w:val="center"/>
              <w:rPr>
                <w:rFonts w:ascii="Times New Roman" w:hAnsi="Times New Roman"/>
                <w:szCs w:val="24"/>
              </w:rPr>
            </w:pPr>
            <w:r w:rsidRPr="00CE2D54">
              <w:rPr>
                <w:rFonts w:ascii="Times New Roman" w:hAnsi="Times New Roman"/>
                <w:szCs w:val="24"/>
              </w:rPr>
              <w:t>от минимального до 60 баллов</w:t>
            </w:r>
          </w:p>
        </w:tc>
        <w:tc>
          <w:tcPr>
            <w:tcW w:w="1559" w:type="dxa"/>
            <w:vAlign w:val="center"/>
          </w:tcPr>
          <w:p w:rsidR="00B759A9" w:rsidRPr="00CE2D54" w:rsidRDefault="00B759A9" w:rsidP="00F8489C">
            <w:pPr>
              <w:pStyle w:val="a3"/>
              <w:spacing w:after="0" w:line="240" w:lineRule="auto"/>
              <w:ind w:left="0"/>
              <w:jc w:val="center"/>
              <w:rPr>
                <w:rFonts w:ascii="Times New Roman" w:hAnsi="Times New Roman"/>
                <w:szCs w:val="24"/>
              </w:rPr>
            </w:pPr>
            <w:r w:rsidRPr="00CE2D54">
              <w:rPr>
                <w:rFonts w:ascii="Times New Roman" w:hAnsi="Times New Roman"/>
                <w:szCs w:val="24"/>
              </w:rPr>
              <w:t>от 61 до 80 баллов</w:t>
            </w:r>
          </w:p>
        </w:tc>
        <w:tc>
          <w:tcPr>
            <w:tcW w:w="1560" w:type="dxa"/>
            <w:vAlign w:val="center"/>
          </w:tcPr>
          <w:p w:rsidR="00B759A9" w:rsidRPr="00CE2D54" w:rsidRDefault="00B759A9" w:rsidP="00F8489C">
            <w:pPr>
              <w:pStyle w:val="a3"/>
              <w:spacing w:after="0" w:line="240" w:lineRule="auto"/>
              <w:ind w:left="0"/>
              <w:jc w:val="center"/>
              <w:rPr>
                <w:rFonts w:ascii="Times New Roman" w:hAnsi="Times New Roman"/>
                <w:szCs w:val="24"/>
              </w:rPr>
            </w:pPr>
            <w:r w:rsidRPr="00CE2D54">
              <w:rPr>
                <w:rFonts w:ascii="Times New Roman" w:hAnsi="Times New Roman"/>
                <w:szCs w:val="24"/>
              </w:rPr>
              <w:t>от 81 до 99 баллов</w:t>
            </w:r>
          </w:p>
        </w:tc>
        <w:tc>
          <w:tcPr>
            <w:tcW w:w="1842" w:type="dxa"/>
            <w:vMerge/>
            <w:vAlign w:val="center"/>
          </w:tcPr>
          <w:p w:rsidR="00B759A9" w:rsidRPr="00CE2D54" w:rsidRDefault="00B759A9" w:rsidP="00F8489C">
            <w:pPr>
              <w:pStyle w:val="a3"/>
              <w:spacing w:after="0" w:line="240" w:lineRule="auto"/>
              <w:ind w:left="0"/>
              <w:jc w:val="center"/>
              <w:rPr>
                <w:rFonts w:ascii="Times New Roman" w:hAnsi="Times New Roman"/>
                <w:szCs w:val="24"/>
              </w:rPr>
            </w:pPr>
          </w:p>
        </w:tc>
      </w:tr>
      <w:tr w:rsidR="00B759A9" w:rsidRPr="006020BB" w:rsidTr="00F8489C">
        <w:trPr>
          <w:cantSplit/>
          <w:tblHeader/>
        </w:trPr>
        <w:tc>
          <w:tcPr>
            <w:tcW w:w="1277" w:type="dxa"/>
            <w:vAlign w:val="center"/>
          </w:tcPr>
          <w:p w:rsidR="00B759A9" w:rsidRPr="00CE2D54" w:rsidRDefault="00B759A9" w:rsidP="00F8489C">
            <w:pPr>
              <w:pStyle w:val="a3"/>
              <w:spacing w:after="0" w:line="240" w:lineRule="auto"/>
              <w:ind w:left="0"/>
              <w:rPr>
                <w:rFonts w:ascii="Times New Roman" w:hAnsi="Times New Roman"/>
                <w:szCs w:val="24"/>
              </w:rPr>
            </w:pPr>
            <w:r w:rsidRPr="00CE2D54">
              <w:rPr>
                <w:rFonts w:ascii="Times New Roman" w:hAnsi="Times New Roman"/>
                <w:szCs w:val="24"/>
              </w:rPr>
              <w:t>СОШ</w:t>
            </w:r>
          </w:p>
        </w:tc>
        <w:tc>
          <w:tcPr>
            <w:tcW w:w="1984" w:type="dxa"/>
            <w:vAlign w:val="center"/>
          </w:tcPr>
          <w:p w:rsidR="00B759A9" w:rsidRPr="00CE2D54" w:rsidRDefault="00CE2D54" w:rsidP="00F8489C">
            <w:pPr>
              <w:pStyle w:val="a3"/>
              <w:spacing w:after="0" w:line="240" w:lineRule="auto"/>
              <w:ind w:left="0"/>
              <w:jc w:val="center"/>
              <w:rPr>
                <w:rFonts w:ascii="Times New Roman" w:hAnsi="Times New Roman"/>
                <w:szCs w:val="24"/>
              </w:rPr>
            </w:pPr>
            <w:r w:rsidRPr="00CE2D54">
              <w:rPr>
                <w:rFonts w:ascii="Times New Roman" w:hAnsi="Times New Roman"/>
                <w:szCs w:val="24"/>
              </w:rPr>
              <w:t>3</w:t>
            </w:r>
          </w:p>
        </w:tc>
        <w:tc>
          <w:tcPr>
            <w:tcW w:w="1843" w:type="dxa"/>
            <w:vAlign w:val="center"/>
          </w:tcPr>
          <w:p w:rsidR="00B759A9" w:rsidRPr="00CE2D54" w:rsidRDefault="00CE2D54" w:rsidP="00F8489C">
            <w:pPr>
              <w:pStyle w:val="a3"/>
              <w:spacing w:after="0" w:line="240" w:lineRule="auto"/>
              <w:ind w:left="0"/>
              <w:jc w:val="center"/>
              <w:rPr>
                <w:rFonts w:ascii="Times New Roman" w:hAnsi="Times New Roman"/>
                <w:szCs w:val="24"/>
              </w:rPr>
            </w:pPr>
            <w:r w:rsidRPr="00CE2D54">
              <w:rPr>
                <w:rFonts w:ascii="Times New Roman" w:hAnsi="Times New Roman"/>
                <w:szCs w:val="24"/>
              </w:rPr>
              <w:t>78,8</w:t>
            </w:r>
          </w:p>
        </w:tc>
        <w:tc>
          <w:tcPr>
            <w:tcW w:w="1559" w:type="dxa"/>
            <w:vAlign w:val="center"/>
          </w:tcPr>
          <w:p w:rsidR="00B759A9" w:rsidRPr="00CE2D54" w:rsidRDefault="00CE2D54" w:rsidP="00F8489C">
            <w:pPr>
              <w:pStyle w:val="a3"/>
              <w:spacing w:after="0" w:line="240" w:lineRule="auto"/>
              <w:ind w:left="0"/>
              <w:jc w:val="center"/>
              <w:rPr>
                <w:rFonts w:ascii="Times New Roman" w:hAnsi="Times New Roman"/>
                <w:szCs w:val="24"/>
              </w:rPr>
            </w:pPr>
            <w:r w:rsidRPr="00CE2D54">
              <w:rPr>
                <w:rFonts w:ascii="Times New Roman" w:hAnsi="Times New Roman"/>
                <w:szCs w:val="24"/>
              </w:rPr>
              <w:t>17,2</w:t>
            </w:r>
          </w:p>
        </w:tc>
        <w:tc>
          <w:tcPr>
            <w:tcW w:w="1560" w:type="dxa"/>
            <w:vAlign w:val="center"/>
          </w:tcPr>
          <w:p w:rsidR="00B759A9" w:rsidRPr="00CE2D54" w:rsidRDefault="00CE2D54" w:rsidP="00F8489C">
            <w:pPr>
              <w:pStyle w:val="a3"/>
              <w:spacing w:after="0" w:line="240" w:lineRule="auto"/>
              <w:ind w:left="0"/>
              <w:jc w:val="center"/>
              <w:rPr>
                <w:rFonts w:ascii="Times New Roman" w:hAnsi="Times New Roman"/>
                <w:szCs w:val="24"/>
              </w:rPr>
            </w:pPr>
            <w:r w:rsidRPr="00CE2D54">
              <w:rPr>
                <w:rFonts w:ascii="Times New Roman" w:hAnsi="Times New Roman"/>
                <w:szCs w:val="24"/>
              </w:rPr>
              <w:t>1</w:t>
            </w:r>
          </w:p>
        </w:tc>
        <w:tc>
          <w:tcPr>
            <w:tcW w:w="1842" w:type="dxa"/>
            <w:vAlign w:val="center"/>
          </w:tcPr>
          <w:p w:rsidR="00B759A9" w:rsidRPr="00CE2D54" w:rsidRDefault="00CE2D54" w:rsidP="00F8489C">
            <w:pPr>
              <w:pStyle w:val="a3"/>
              <w:spacing w:after="0" w:line="240" w:lineRule="auto"/>
              <w:ind w:left="0"/>
              <w:jc w:val="center"/>
              <w:rPr>
                <w:rFonts w:ascii="Times New Roman" w:hAnsi="Times New Roman"/>
                <w:szCs w:val="24"/>
              </w:rPr>
            </w:pPr>
            <w:r w:rsidRPr="00CE2D54">
              <w:rPr>
                <w:rFonts w:ascii="Times New Roman" w:hAnsi="Times New Roman"/>
                <w:szCs w:val="24"/>
              </w:rPr>
              <w:t>0</w:t>
            </w:r>
          </w:p>
        </w:tc>
      </w:tr>
      <w:tr w:rsidR="00B759A9" w:rsidRPr="006020BB" w:rsidTr="00F8489C">
        <w:trPr>
          <w:cantSplit/>
          <w:tblHeader/>
        </w:trPr>
        <w:tc>
          <w:tcPr>
            <w:tcW w:w="1277" w:type="dxa"/>
          </w:tcPr>
          <w:p w:rsidR="00B759A9" w:rsidRPr="00CE2D54" w:rsidRDefault="00B759A9" w:rsidP="00F8489C">
            <w:pPr>
              <w:pStyle w:val="a3"/>
              <w:spacing w:after="0" w:line="240" w:lineRule="auto"/>
              <w:ind w:left="0"/>
              <w:jc w:val="both"/>
              <w:rPr>
                <w:rFonts w:ascii="Times New Roman" w:hAnsi="Times New Roman"/>
                <w:b/>
                <w:szCs w:val="24"/>
              </w:rPr>
            </w:pPr>
            <w:r w:rsidRPr="00CE2D54">
              <w:rPr>
                <w:rFonts w:ascii="Times New Roman" w:hAnsi="Times New Roman"/>
                <w:szCs w:val="24"/>
              </w:rPr>
              <w:t>Лицеи, гимназии</w:t>
            </w:r>
          </w:p>
        </w:tc>
        <w:tc>
          <w:tcPr>
            <w:tcW w:w="1984" w:type="dxa"/>
            <w:vAlign w:val="center"/>
          </w:tcPr>
          <w:p w:rsidR="00B759A9" w:rsidRPr="00CE2D54" w:rsidRDefault="00B759A9" w:rsidP="00F8489C">
            <w:pPr>
              <w:pStyle w:val="a3"/>
              <w:spacing w:after="0" w:line="240" w:lineRule="auto"/>
              <w:ind w:left="0"/>
              <w:jc w:val="center"/>
              <w:rPr>
                <w:rFonts w:ascii="Times New Roman" w:hAnsi="Times New Roman"/>
                <w:szCs w:val="24"/>
              </w:rPr>
            </w:pPr>
          </w:p>
        </w:tc>
        <w:tc>
          <w:tcPr>
            <w:tcW w:w="1843" w:type="dxa"/>
            <w:vAlign w:val="center"/>
          </w:tcPr>
          <w:p w:rsidR="00B759A9" w:rsidRPr="00CE2D54" w:rsidRDefault="00B759A9" w:rsidP="00F8489C">
            <w:pPr>
              <w:pStyle w:val="a3"/>
              <w:spacing w:after="0" w:line="240" w:lineRule="auto"/>
              <w:ind w:left="0"/>
              <w:jc w:val="center"/>
              <w:rPr>
                <w:rFonts w:ascii="Times New Roman" w:hAnsi="Times New Roman"/>
                <w:szCs w:val="24"/>
              </w:rPr>
            </w:pPr>
          </w:p>
        </w:tc>
        <w:tc>
          <w:tcPr>
            <w:tcW w:w="1559" w:type="dxa"/>
            <w:vAlign w:val="center"/>
          </w:tcPr>
          <w:p w:rsidR="00B759A9" w:rsidRPr="00CE2D54" w:rsidRDefault="00B759A9" w:rsidP="00F8489C">
            <w:pPr>
              <w:pStyle w:val="a3"/>
              <w:spacing w:after="0" w:line="240" w:lineRule="auto"/>
              <w:ind w:left="0"/>
              <w:jc w:val="center"/>
              <w:rPr>
                <w:rFonts w:ascii="Times New Roman" w:hAnsi="Times New Roman"/>
                <w:szCs w:val="24"/>
              </w:rPr>
            </w:pPr>
          </w:p>
        </w:tc>
        <w:tc>
          <w:tcPr>
            <w:tcW w:w="1560" w:type="dxa"/>
            <w:vAlign w:val="center"/>
          </w:tcPr>
          <w:p w:rsidR="00B759A9" w:rsidRPr="00CE2D54" w:rsidRDefault="00B759A9" w:rsidP="00F8489C">
            <w:pPr>
              <w:pStyle w:val="a3"/>
              <w:spacing w:after="0" w:line="240" w:lineRule="auto"/>
              <w:ind w:left="0"/>
              <w:jc w:val="center"/>
              <w:rPr>
                <w:rFonts w:ascii="Times New Roman" w:hAnsi="Times New Roman"/>
                <w:szCs w:val="24"/>
              </w:rPr>
            </w:pPr>
          </w:p>
        </w:tc>
        <w:tc>
          <w:tcPr>
            <w:tcW w:w="1842" w:type="dxa"/>
            <w:vAlign w:val="center"/>
          </w:tcPr>
          <w:p w:rsidR="00B759A9" w:rsidRPr="00CE2D54" w:rsidRDefault="00B759A9" w:rsidP="00F8489C">
            <w:pPr>
              <w:pStyle w:val="a3"/>
              <w:spacing w:after="0" w:line="240" w:lineRule="auto"/>
              <w:ind w:left="0"/>
              <w:jc w:val="center"/>
              <w:rPr>
                <w:rFonts w:ascii="Times New Roman" w:hAnsi="Times New Roman"/>
                <w:szCs w:val="24"/>
              </w:rPr>
            </w:pPr>
          </w:p>
        </w:tc>
      </w:tr>
      <w:tr w:rsidR="00B759A9" w:rsidRPr="006020BB" w:rsidTr="00F8489C">
        <w:trPr>
          <w:cantSplit/>
          <w:tblHeader/>
        </w:trPr>
        <w:tc>
          <w:tcPr>
            <w:tcW w:w="1277" w:type="dxa"/>
          </w:tcPr>
          <w:p w:rsidR="00B759A9" w:rsidRPr="00CE2D54" w:rsidRDefault="00B759A9" w:rsidP="00F8489C">
            <w:pPr>
              <w:pStyle w:val="a3"/>
              <w:spacing w:after="0" w:line="240" w:lineRule="auto"/>
              <w:ind w:left="0"/>
              <w:jc w:val="both"/>
              <w:rPr>
                <w:rFonts w:ascii="Times New Roman" w:hAnsi="Times New Roman"/>
                <w:szCs w:val="24"/>
              </w:rPr>
            </w:pPr>
            <w:r w:rsidRPr="00CE2D54">
              <w:rPr>
                <w:rFonts w:ascii="Times New Roman" w:hAnsi="Times New Roman"/>
                <w:szCs w:val="24"/>
              </w:rPr>
              <w:t>…</w:t>
            </w:r>
          </w:p>
        </w:tc>
        <w:tc>
          <w:tcPr>
            <w:tcW w:w="1984" w:type="dxa"/>
            <w:vAlign w:val="center"/>
          </w:tcPr>
          <w:p w:rsidR="00B759A9" w:rsidRPr="00CE2D54" w:rsidRDefault="00B759A9" w:rsidP="00F8489C">
            <w:pPr>
              <w:pStyle w:val="a3"/>
              <w:spacing w:after="0" w:line="240" w:lineRule="auto"/>
              <w:ind w:left="0"/>
              <w:jc w:val="center"/>
              <w:rPr>
                <w:rFonts w:ascii="Times New Roman" w:hAnsi="Times New Roman"/>
                <w:szCs w:val="24"/>
              </w:rPr>
            </w:pPr>
          </w:p>
        </w:tc>
        <w:tc>
          <w:tcPr>
            <w:tcW w:w="1843" w:type="dxa"/>
            <w:vAlign w:val="center"/>
          </w:tcPr>
          <w:p w:rsidR="00B759A9" w:rsidRPr="00CE2D54" w:rsidRDefault="00B759A9" w:rsidP="00F8489C">
            <w:pPr>
              <w:pStyle w:val="a3"/>
              <w:spacing w:after="0" w:line="240" w:lineRule="auto"/>
              <w:ind w:left="0"/>
              <w:jc w:val="center"/>
              <w:rPr>
                <w:rFonts w:ascii="Times New Roman" w:hAnsi="Times New Roman"/>
                <w:szCs w:val="24"/>
              </w:rPr>
            </w:pPr>
          </w:p>
        </w:tc>
        <w:tc>
          <w:tcPr>
            <w:tcW w:w="1559" w:type="dxa"/>
            <w:vAlign w:val="center"/>
          </w:tcPr>
          <w:p w:rsidR="00B759A9" w:rsidRPr="00CE2D54" w:rsidRDefault="00B759A9" w:rsidP="00F8489C">
            <w:pPr>
              <w:pStyle w:val="a3"/>
              <w:spacing w:after="0" w:line="240" w:lineRule="auto"/>
              <w:ind w:left="0"/>
              <w:jc w:val="center"/>
              <w:rPr>
                <w:rFonts w:ascii="Times New Roman" w:hAnsi="Times New Roman"/>
                <w:szCs w:val="24"/>
              </w:rPr>
            </w:pPr>
          </w:p>
        </w:tc>
        <w:tc>
          <w:tcPr>
            <w:tcW w:w="1560" w:type="dxa"/>
            <w:vAlign w:val="center"/>
          </w:tcPr>
          <w:p w:rsidR="00B759A9" w:rsidRPr="00CE2D54" w:rsidRDefault="00B759A9" w:rsidP="00F8489C">
            <w:pPr>
              <w:pStyle w:val="a3"/>
              <w:spacing w:after="0" w:line="240" w:lineRule="auto"/>
              <w:ind w:left="0"/>
              <w:jc w:val="center"/>
              <w:rPr>
                <w:rFonts w:ascii="Times New Roman" w:hAnsi="Times New Roman"/>
                <w:szCs w:val="24"/>
              </w:rPr>
            </w:pPr>
          </w:p>
        </w:tc>
        <w:tc>
          <w:tcPr>
            <w:tcW w:w="1842" w:type="dxa"/>
            <w:vAlign w:val="center"/>
          </w:tcPr>
          <w:p w:rsidR="00B759A9" w:rsidRPr="00CE2D54" w:rsidRDefault="00B759A9" w:rsidP="00F8489C">
            <w:pPr>
              <w:pStyle w:val="a3"/>
              <w:spacing w:after="0" w:line="240" w:lineRule="auto"/>
              <w:ind w:left="0"/>
              <w:jc w:val="center"/>
              <w:rPr>
                <w:rFonts w:ascii="Times New Roman" w:hAnsi="Times New Roman"/>
                <w:szCs w:val="24"/>
              </w:rPr>
            </w:pPr>
          </w:p>
        </w:tc>
      </w:tr>
    </w:tbl>
    <w:p w:rsidR="00B759A9" w:rsidRPr="00FC6BBF" w:rsidRDefault="00B759A9" w:rsidP="00B759A9">
      <w:pPr>
        <w:pStyle w:val="3"/>
        <w:numPr>
          <w:ilvl w:val="0"/>
          <w:numId w:val="0"/>
        </w:numPr>
        <w:ind w:left="993"/>
        <w:rPr>
          <w:rFonts w:ascii="Times New Roman" w:hAnsi="Times New Roman"/>
        </w:rPr>
      </w:pPr>
      <w:r w:rsidRPr="00D72FE0">
        <w:rPr>
          <w:rFonts w:ascii="Times New Roman" w:hAnsi="Times New Roman"/>
          <w:bCs w:val="0"/>
          <w:lang w:val="ru-RU"/>
        </w:rPr>
        <w:t>2.3.3.</w:t>
      </w:r>
      <w:r>
        <w:rPr>
          <w:rFonts w:ascii="Times New Roman" w:hAnsi="Times New Roman"/>
          <w:b w:val="0"/>
          <w:bCs w:val="0"/>
          <w:lang w:val="ru-RU"/>
        </w:rPr>
        <w:t xml:space="preserve"> </w:t>
      </w:r>
      <w:r w:rsidRPr="00FC6BBF">
        <w:rPr>
          <w:rFonts w:ascii="Times New Roman" w:hAnsi="Times New Roman"/>
          <w:b w:val="0"/>
          <w:bCs w:val="0"/>
        </w:rPr>
        <w:t>основные результаты ЕГЭ по предмету в сравнении по АТЕ</w:t>
      </w:r>
    </w:p>
    <w:p w:rsidR="00B759A9" w:rsidRPr="00FC6BBF" w:rsidRDefault="00B759A9" w:rsidP="00B759A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10</w:t>
        </w:r>
      </w:fldSimple>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6"/>
        <w:gridCol w:w="1843"/>
        <w:gridCol w:w="1843"/>
        <w:gridCol w:w="1274"/>
        <w:gridCol w:w="1275"/>
        <w:gridCol w:w="1561"/>
      </w:tblGrid>
      <w:tr w:rsidR="00B759A9" w:rsidRPr="006020BB" w:rsidTr="00CE2D54">
        <w:trPr>
          <w:cantSplit/>
          <w:tblHeader/>
        </w:trPr>
        <w:tc>
          <w:tcPr>
            <w:tcW w:w="425" w:type="dxa"/>
            <w:vMerge w:val="restart"/>
            <w:shd w:val="clear" w:color="auto" w:fill="auto"/>
            <w:vAlign w:val="center"/>
          </w:tcPr>
          <w:p w:rsidR="00B759A9" w:rsidRPr="00CE2D54" w:rsidRDefault="00B759A9" w:rsidP="00F8489C">
            <w:pPr>
              <w:pStyle w:val="a3"/>
              <w:spacing w:line="240" w:lineRule="auto"/>
              <w:ind w:left="0"/>
              <w:jc w:val="center"/>
              <w:rPr>
                <w:rFonts w:ascii="Times New Roman" w:hAnsi="Times New Roman"/>
                <w:szCs w:val="24"/>
              </w:rPr>
            </w:pPr>
            <w:r w:rsidRPr="00CE2D54">
              <w:rPr>
                <w:rFonts w:ascii="Times New Roman" w:hAnsi="Times New Roman"/>
                <w:szCs w:val="24"/>
              </w:rPr>
              <w:t>№</w:t>
            </w:r>
          </w:p>
        </w:tc>
        <w:tc>
          <w:tcPr>
            <w:tcW w:w="1986" w:type="dxa"/>
            <w:vMerge w:val="restart"/>
            <w:shd w:val="clear" w:color="auto" w:fill="auto"/>
            <w:vAlign w:val="center"/>
          </w:tcPr>
          <w:p w:rsidR="00B759A9" w:rsidRPr="00CE2D54" w:rsidRDefault="00B759A9" w:rsidP="00F8489C">
            <w:pPr>
              <w:pStyle w:val="a3"/>
              <w:spacing w:line="240" w:lineRule="auto"/>
              <w:ind w:left="0"/>
              <w:jc w:val="center"/>
              <w:rPr>
                <w:rFonts w:ascii="Times New Roman" w:hAnsi="Times New Roman"/>
                <w:szCs w:val="24"/>
              </w:rPr>
            </w:pPr>
            <w:r w:rsidRPr="00CE2D54">
              <w:rPr>
                <w:rFonts w:ascii="Times New Roman" w:hAnsi="Times New Roman"/>
                <w:szCs w:val="24"/>
              </w:rPr>
              <w:t>Наименование АТЕ</w:t>
            </w:r>
          </w:p>
        </w:tc>
        <w:tc>
          <w:tcPr>
            <w:tcW w:w="6235" w:type="dxa"/>
            <w:gridSpan w:val="4"/>
            <w:shd w:val="clear" w:color="auto" w:fill="auto"/>
          </w:tcPr>
          <w:p w:rsidR="00B759A9" w:rsidRPr="00CE2D54" w:rsidRDefault="00B759A9" w:rsidP="00F8489C">
            <w:pPr>
              <w:pStyle w:val="a3"/>
              <w:spacing w:line="240" w:lineRule="auto"/>
              <w:ind w:left="0"/>
              <w:jc w:val="center"/>
              <w:rPr>
                <w:rFonts w:ascii="Times New Roman" w:hAnsi="Times New Roman"/>
                <w:szCs w:val="24"/>
              </w:rPr>
            </w:pPr>
            <w:r w:rsidRPr="00CE2D54">
              <w:rPr>
                <w:rFonts w:ascii="Times New Roman" w:hAnsi="Times New Roman"/>
                <w:szCs w:val="24"/>
              </w:rPr>
              <w:t>Доля участников, получивших тестовый балл</w:t>
            </w:r>
          </w:p>
        </w:tc>
        <w:tc>
          <w:tcPr>
            <w:tcW w:w="1561" w:type="dxa"/>
            <w:vMerge w:val="restart"/>
            <w:shd w:val="clear" w:color="auto" w:fill="auto"/>
            <w:vAlign w:val="center"/>
          </w:tcPr>
          <w:p w:rsidR="00B759A9" w:rsidRPr="00CE2D54" w:rsidRDefault="00B759A9" w:rsidP="00F8489C">
            <w:pPr>
              <w:pStyle w:val="a3"/>
              <w:spacing w:line="240" w:lineRule="auto"/>
              <w:ind w:left="0"/>
              <w:jc w:val="center"/>
              <w:rPr>
                <w:rFonts w:ascii="Times New Roman" w:hAnsi="Times New Roman"/>
                <w:szCs w:val="24"/>
              </w:rPr>
            </w:pPr>
            <w:r w:rsidRPr="00CE2D54">
              <w:rPr>
                <w:rFonts w:ascii="Times New Roman" w:hAnsi="Times New Roman"/>
                <w:szCs w:val="24"/>
              </w:rPr>
              <w:t>Количество участников, получивших 100 баллов</w:t>
            </w:r>
          </w:p>
        </w:tc>
      </w:tr>
      <w:tr w:rsidR="00B759A9" w:rsidRPr="006020BB" w:rsidTr="00CE2D54">
        <w:trPr>
          <w:cantSplit/>
          <w:tblHeader/>
        </w:trPr>
        <w:tc>
          <w:tcPr>
            <w:tcW w:w="425" w:type="dxa"/>
            <w:vMerge/>
            <w:shd w:val="clear" w:color="auto" w:fill="auto"/>
          </w:tcPr>
          <w:p w:rsidR="00B759A9" w:rsidRPr="00CE2D54" w:rsidRDefault="00B759A9" w:rsidP="00F8489C">
            <w:pPr>
              <w:pStyle w:val="a3"/>
              <w:spacing w:line="240" w:lineRule="auto"/>
              <w:ind w:left="0"/>
              <w:jc w:val="center"/>
              <w:rPr>
                <w:rFonts w:ascii="Times New Roman" w:hAnsi="Times New Roman"/>
                <w:szCs w:val="24"/>
              </w:rPr>
            </w:pPr>
          </w:p>
        </w:tc>
        <w:tc>
          <w:tcPr>
            <w:tcW w:w="1986" w:type="dxa"/>
            <w:vMerge/>
            <w:shd w:val="clear" w:color="auto" w:fill="auto"/>
          </w:tcPr>
          <w:p w:rsidR="00B759A9" w:rsidRPr="00CE2D54" w:rsidRDefault="00B759A9" w:rsidP="00F8489C">
            <w:pPr>
              <w:pStyle w:val="a3"/>
              <w:spacing w:line="240" w:lineRule="auto"/>
              <w:ind w:left="0"/>
              <w:jc w:val="center"/>
              <w:rPr>
                <w:rFonts w:ascii="Times New Roman" w:hAnsi="Times New Roman"/>
                <w:szCs w:val="24"/>
              </w:rPr>
            </w:pPr>
          </w:p>
        </w:tc>
        <w:tc>
          <w:tcPr>
            <w:tcW w:w="1843" w:type="dxa"/>
            <w:shd w:val="clear" w:color="auto" w:fill="auto"/>
            <w:vAlign w:val="center"/>
          </w:tcPr>
          <w:p w:rsidR="00B759A9" w:rsidRPr="00CE2D54" w:rsidRDefault="00B759A9" w:rsidP="00F8489C">
            <w:pPr>
              <w:pStyle w:val="a3"/>
              <w:spacing w:line="240" w:lineRule="auto"/>
              <w:ind w:left="0"/>
              <w:jc w:val="center"/>
              <w:rPr>
                <w:rFonts w:ascii="Times New Roman" w:hAnsi="Times New Roman"/>
                <w:i/>
                <w:szCs w:val="24"/>
              </w:rPr>
            </w:pPr>
            <w:r w:rsidRPr="00CE2D54">
              <w:rPr>
                <w:rFonts w:ascii="Times New Roman" w:hAnsi="Times New Roman"/>
                <w:szCs w:val="24"/>
              </w:rPr>
              <w:t>ниже минимального</w:t>
            </w:r>
          </w:p>
        </w:tc>
        <w:tc>
          <w:tcPr>
            <w:tcW w:w="1843" w:type="dxa"/>
            <w:shd w:val="clear" w:color="auto" w:fill="auto"/>
            <w:vAlign w:val="center"/>
          </w:tcPr>
          <w:p w:rsidR="00B759A9" w:rsidRPr="00CE2D54" w:rsidRDefault="00B759A9" w:rsidP="00F8489C">
            <w:pPr>
              <w:pStyle w:val="a3"/>
              <w:spacing w:after="0" w:line="240" w:lineRule="auto"/>
              <w:ind w:left="0"/>
              <w:jc w:val="center"/>
              <w:rPr>
                <w:rFonts w:ascii="Times New Roman" w:hAnsi="Times New Roman"/>
                <w:i/>
                <w:szCs w:val="24"/>
              </w:rPr>
            </w:pPr>
            <w:r w:rsidRPr="00CE2D54">
              <w:rPr>
                <w:rFonts w:ascii="Times New Roman" w:hAnsi="Times New Roman"/>
                <w:szCs w:val="24"/>
              </w:rPr>
              <w:t>от минимального до 60 баллов</w:t>
            </w:r>
          </w:p>
        </w:tc>
        <w:tc>
          <w:tcPr>
            <w:tcW w:w="1274" w:type="dxa"/>
            <w:shd w:val="clear" w:color="auto" w:fill="auto"/>
            <w:vAlign w:val="center"/>
          </w:tcPr>
          <w:p w:rsidR="00B759A9" w:rsidRPr="00CE2D54" w:rsidRDefault="00B759A9" w:rsidP="00F8489C">
            <w:pPr>
              <w:pStyle w:val="a3"/>
              <w:spacing w:line="240" w:lineRule="auto"/>
              <w:ind w:left="0"/>
              <w:jc w:val="center"/>
              <w:rPr>
                <w:rFonts w:ascii="Times New Roman" w:hAnsi="Times New Roman"/>
                <w:i/>
                <w:szCs w:val="24"/>
              </w:rPr>
            </w:pPr>
            <w:r w:rsidRPr="00CE2D54">
              <w:rPr>
                <w:rFonts w:ascii="Times New Roman" w:hAnsi="Times New Roman"/>
                <w:szCs w:val="24"/>
              </w:rPr>
              <w:t>от 61 до 80 баллов</w:t>
            </w:r>
          </w:p>
        </w:tc>
        <w:tc>
          <w:tcPr>
            <w:tcW w:w="1275" w:type="dxa"/>
            <w:shd w:val="clear" w:color="auto" w:fill="auto"/>
            <w:vAlign w:val="center"/>
          </w:tcPr>
          <w:p w:rsidR="00B759A9" w:rsidRPr="00CE2D54" w:rsidRDefault="00B759A9" w:rsidP="00F8489C">
            <w:pPr>
              <w:pStyle w:val="a3"/>
              <w:spacing w:line="240" w:lineRule="auto"/>
              <w:ind w:left="0"/>
              <w:jc w:val="center"/>
              <w:rPr>
                <w:rFonts w:ascii="Times New Roman" w:hAnsi="Times New Roman"/>
                <w:i/>
                <w:szCs w:val="24"/>
              </w:rPr>
            </w:pPr>
            <w:r w:rsidRPr="00CE2D54">
              <w:rPr>
                <w:rFonts w:ascii="Times New Roman" w:hAnsi="Times New Roman"/>
                <w:szCs w:val="24"/>
              </w:rPr>
              <w:t>от 81 до 99 баллов</w:t>
            </w:r>
          </w:p>
        </w:tc>
        <w:tc>
          <w:tcPr>
            <w:tcW w:w="1561" w:type="dxa"/>
            <w:vMerge/>
            <w:shd w:val="clear" w:color="auto" w:fill="auto"/>
          </w:tcPr>
          <w:p w:rsidR="00B759A9" w:rsidRPr="00CE2D54" w:rsidRDefault="00B759A9" w:rsidP="00F8489C">
            <w:pPr>
              <w:pStyle w:val="a3"/>
              <w:spacing w:line="240" w:lineRule="auto"/>
              <w:ind w:left="0"/>
              <w:jc w:val="center"/>
              <w:rPr>
                <w:rFonts w:ascii="Times New Roman" w:hAnsi="Times New Roman"/>
                <w:i/>
                <w:szCs w:val="24"/>
              </w:rPr>
            </w:pPr>
          </w:p>
        </w:tc>
      </w:tr>
      <w:tr w:rsidR="00B759A9" w:rsidRPr="006020BB" w:rsidTr="00CE2D54">
        <w:trPr>
          <w:cantSplit/>
          <w:trHeight w:val="20"/>
        </w:trPr>
        <w:tc>
          <w:tcPr>
            <w:tcW w:w="425" w:type="dxa"/>
            <w:shd w:val="clear" w:color="auto" w:fill="auto"/>
          </w:tcPr>
          <w:p w:rsidR="00B759A9" w:rsidRPr="00CE2D54" w:rsidRDefault="00B759A9" w:rsidP="00F8489C">
            <w:pPr>
              <w:pStyle w:val="a3"/>
              <w:spacing w:after="0" w:line="240" w:lineRule="auto"/>
              <w:ind w:left="0"/>
              <w:rPr>
                <w:rFonts w:ascii="Times New Roman" w:hAnsi="Times New Roman"/>
                <w:szCs w:val="24"/>
              </w:rPr>
            </w:pPr>
            <w:r w:rsidRPr="00CE2D54">
              <w:rPr>
                <w:rFonts w:ascii="Times New Roman" w:hAnsi="Times New Roman"/>
                <w:szCs w:val="24"/>
              </w:rPr>
              <w:t>1.</w:t>
            </w:r>
          </w:p>
        </w:tc>
        <w:tc>
          <w:tcPr>
            <w:tcW w:w="1986" w:type="dxa"/>
            <w:shd w:val="clear" w:color="auto" w:fill="auto"/>
          </w:tcPr>
          <w:p w:rsidR="00B759A9" w:rsidRPr="00CE2D54" w:rsidRDefault="00CE2D54" w:rsidP="00F8489C">
            <w:pPr>
              <w:pStyle w:val="a3"/>
              <w:spacing w:after="0" w:line="240" w:lineRule="auto"/>
              <w:ind w:left="0"/>
              <w:rPr>
                <w:rFonts w:ascii="Times New Roman" w:hAnsi="Times New Roman"/>
                <w:szCs w:val="24"/>
              </w:rPr>
            </w:pPr>
            <w:proofErr w:type="spellStart"/>
            <w:r w:rsidRPr="00CE2D54">
              <w:rPr>
                <w:rFonts w:ascii="Times New Roman" w:hAnsi="Times New Roman"/>
                <w:szCs w:val="24"/>
              </w:rPr>
              <w:t>г.Кинель</w:t>
            </w:r>
            <w:proofErr w:type="spellEnd"/>
          </w:p>
        </w:tc>
        <w:tc>
          <w:tcPr>
            <w:tcW w:w="1843" w:type="dxa"/>
            <w:shd w:val="clear" w:color="auto" w:fill="auto"/>
          </w:tcPr>
          <w:p w:rsidR="00B759A9" w:rsidRPr="00CE2D54" w:rsidRDefault="00CE2D54" w:rsidP="00F8489C">
            <w:pPr>
              <w:pStyle w:val="a3"/>
              <w:spacing w:after="0" w:line="240" w:lineRule="auto"/>
              <w:ind w:left="0"/>
              <w:rPr>
                <w:rFonts w:ascii="Times New Roman" w:hAnsi="Times New Roman"/>
                <w:szCs w:val="24"/>
              </w:rPr>
            </w:pPr>
            <w:r>
              <w:rPr>
                <w:rFonts w:ascii="Times New Roman" w:hAnsi="Times New Roman"/>
                <w:szCs w:val="24"/>
              </w:rPr>
              <w:t>3,8</w:t>
            </w:r>
          </w:p>
        </w:tc>
        <w:tc>
          <w:tcPr>
            <w:tcW w:w="1843" w:type="dxa"/>
            <w:shd w:val="clear" w:color="auto" w:fill="auto"/>
          </w:tcPr>
          <w:p w:rsidR="00B759A9" w:rsidRPr="00CE2D54" w:rsidRDefault="00CE2D54" w:rsidP="00F8489C">
            <w:pPr>
              <w:pStyle w:val="a3"/>
              <w:spacing w:after="0" w:line="240" w:lineRule="auto"/>
              <w:ind w:left="0"/>
              <w:rPr>
                <w:rFonts w:ascii="Times New Roman" w:hAnsi="Times New Roman"/>
                <w:szCs w:val="24"/>
              </w:rPr>
            </w:pPr>
            <w:r>
              <w:rPr>
                <w:rFonts w:ascii="Times New Roman" w:hAnsi="Times New Roman"/>
                <w:szCs w:val="24"/>
              </w:rPr>
              <w:t>75,9</w:t>
            </w:r>
          </w:p>
        </w:tc>
        <w:tc>
          <w:tcPr>
            <w:tcW w:w="1274" w:type="dxa"/>
            <w:shd w:val="clear" w:color="auto" w:fill="auto"/>
          </w:tcPr>
          <w:p w:rsidR="00B759A9" w:rsidRPr="00CE2D54" w:rsidRDefault="00B97A9D" w:rsidP="00F8489C">
            <w:pPr>
              <w:pStyle w:val="a3"/>
              <w:spacing w:after="0" w:line="240" w:lineRule="auto"/>
              <w:ind w:left="0"/>
              <w:rPr>
                <w:rFonts w:ascii="Times New Roman" w:hAnsi="Times New Roman"/>
                <w:szCs w:val="24"/>
              </w:rPr>
            </w:pPr>
            <w:r>
              <w:rPr>
                <w:rFonts w:ascii="Times New Roman" w:hAnsi="Times New Roman"/>
                <w:szCs w:val="24"/>
              </w:rPr>
              <w:t>19</w:t>
            </w:r>
          </w:p>
        </w:tc>
        <w:tc>
          <w:tcPr>
            <w:tcW w:w="1275" w:type="dxa"/>
            <w:shd w:val="clear" w:color="auto" w:fill="auto"/>
          </w:tcPr>
          <w:p w:rsidR="00B759A9" w:rsidRPr="00CE2D54" w:rsidRDefault="00B97A9D" w:rsidP="00F8489C">
            <w:pPr>
              <w:pStyle w:val="a3"/>
              <w:spacing w:after="0" w:line="240" w:lineRule="auto"/>
              <w:ind w:left="0"/>
              <w:rPr>
                <w:rFonts w:ascii="Times New Roman" w:hAnsi="Times New Roman"/>
                <w:szCs w:val="24"/>
              </w:rPr>
            </w:pPr>
            <w:r>
              <w:rPr>
                <w:rFonts w:ascii="Times New Roman" w:hAnsi="Times New Roman"/>
                <w:szCs w:val="24"/>
              </w:rPr>
              <w:t>1,3</w:t>
            </w:r>
          </w:p>
        </w:tc>
        <w:tc>
          <w:tcPr>
            <w:tcW w:w="1561" w:type="dxa"/>
            <w:shd w:val="clear" w:color="auto" w:fill="auto"/>
          </w:tcPr>
          <w:p w:rsidR="00B759A9" w:rsidRPr="00CE2D54" w:rsidRDefault="00B97A9D" w:rsidP="00F8489C">
            <w:pPr>
              <w:pStyle w:val="a3"/>
              <w:spacing w:after="0" w:line="240" w:lineRule="auto"/>
              <w:ind w:left="0"/>
              <w:rPr>
                <w:rFonts w:ascii="Times New Roman" w:hAnsi="Times New Roman"/>
                <w:szCs w:val="24"/>
              </w:rPr>
            </w:pPr>
            <w:r>
              <w:rPr>
                <w:rFonts w:ascii="Times New Roman" w:hAnsi="Times New Roman"/>
                <w:szCs w:val="24"/>
              </w:rPr>
              <w:t>0</w:t>
            </w:r>
          </w:p>
        </w:tc>
      </w:tr>
      <w:tr w:rsidR="00B759A9" w:rsidRPr="006020BB" w:rsidTr="00CE2D54">
        <w:trPr>
          <w:cantSplit/>
          <w:trHeight w:val="243"/>
        </w:trPr>
        <w:tc>
          <w:tcPr>
            <w:tcW w:w="425" w:type="dxa"/>
            <w:shd w:val="clear" w:color="auto" w:fill="auto"/>
          </w:tcPr>
          <w:p w:rsidR="00B759A9" w:rsidRPr="00CE2D54" w:rsidRDefault="00B759A9" w:rsidP="00F8489C">
            <w:pPr>
              <w:pStyle w:val="a3"/>
              <w:spacing w:after="0" w:line="240" w:lineRule="auto"/>
              <w:ind w:left="0"/>
              <w:rPr>
                <w:rFonts w:ascii="Times New Roman" w:hAnsi="Times New Roman"/>
                <w:szCs w:val="24"/>
              </w:rPr>
            </w:pPr>
          </w:p>
        </w:tc>
        <w:tc>
          <w:tcPr>
            <w:tcW w:w="1986" w:type="dxa"/>
            <w:shd w:val="clear" w:color="auto" w:fill="auto"/>
          </w:tcPr>
          <w:p w:rsidR="00B759A9" w:rsidRPr="00CE2D54" w:rsidRDefault="00CE2D54" w:rsidP="00F8489C">
            <w:pPr>
              <w:pStyle w:val="a3"/>
              <w:spacing w:after="0" w:line="240" w:lineRule="auto"/>
              <w:ind w:left="0"/>
              <w:rPr>
                <w:rFonts w:ascii="Times New Roman" w:hAnsi="Times New Roman"/>
                <w:szCs w:val="24"/>
              </w:rPr>
            </w:pPr>
            <w:r w:rsidRPr="00CE2D54">
              <w:rPr>
                <w:rFonts w:ascii="Times New Roman" w:hAnsi="Times New Roman"/>
                <w:szCs w:val="24"/>
              </w:rPr>
              <w:t>Кинельский район</w:t>
            </w:r>
          </w:p>
        </w:tc>
        <w:tc>
          <w:tcPr>
            <w:tcW w:w="1843" w:type="dxa"/>
            <w:shd w:val="clear" w:color="auto" w:fill="auto"/>
          </w:tcPr>
          <w:p w:rsidR="00B759A9" w:rsidRPr="00CE2D54" w:rsidRDefault="00CE2D54" w:rsidP="00F8489C">
            <w:pPr>
              <w:pStyle w:val="a3"/>
              <w:spacing w:after="0" w:line="240" w:lineRule="auto"/>
              <w:ind w:left="0"/>
              <w:rPr>
                <w:rFonts w:ascii="Times New Roman" w:hAnsi="Times New Roman"/>
                <w:szCs w:val="24"/>
              </w:rPr>
            </w:pPr>
            <w:r>
              <w:rPr>
                <w:rFonts w:ascii="Times New Roman" w:hAnsi="Times New Roman"/>
                <w:szCs w:val="24"/>
              </w:rPr>
              <w:t>0</w:t>
            </w:r>
          </w:p>
        </w:tc>
        <w:tc>
          <w:tcPr>
            <w:tcW w:w="1843" w:type="dxa"/>
            <w:shd w:val="clear" w:color="auto" w:fill="auto"/>
          </w:tcPr>
          <w:p w:rsidR="00B759A9" w:rsidRPr="00CE2D54" w:rsidRDefault="00CE2D54" w:rsidP="00F8489C">
            <w:pPr>
              <w:pStyle w:val="a3"/>
              <w:spacing w:after="0" w:line="240" w:lineRule="auto"/>
              <w:ind w:left="0"/>
              <w:rPr>
                <w:rFonts w:ascii="Times New Roman" w:hAnsi="Times New Roman"/>
                <w:szCs w:val="24"/>
              </w:rPr>
            </w:pPr>
            <w:r>
              <w:rPr>
                <w:rFonts w:ascii="Times New Roman" w:hAnsi="Times New Roman"/>
                <w:szCs w:val="24"/>
              </w:rPr>
              <w:t>90</w:t>
            </w:r>
          </w:p>
        </w:tc>
        <w:tc>
          <w:tcPr>
            <w:tcW w:w="1274" w:type="dxa"/>
            <w:shd w:val="clear" w:color="auto" w:fill="auto"/>
          </w:tcPr>
          <w:p w:rsidR="00B759A9" w:rsidRPr="00CE2D54" w:rsidRDefault="00B97A9D" w:rsidP="00F8489C">
            <w:pPr>
              <w:pStyle w:val="a3"/>
              <w:spacing w:after="0" w:line="240" w:lineRule="auto"/>
              <w:ind w:left="0"/>
              <w:rPr>
                <w:rFonts w:ascii="Times New Roman" w:hAnsi="Times New Roman"/>
                <w:szCs w:val="24"/>
              </w:rPr>
            </w:pPr>
            <w:r>
              <w:rPr>
                <w:rFonts w:ascii="Times New Roman" w:hAnsi="Times New Roman"/>
                <w:szCs w:val="24"/>
              </w:rPr>
              <w:t>10</w:t>
            </w:r>
          </w:p>
        </w:tc>
        <w:tc>
          <w:tcPr>
            <w:tcW w:w="1275" w:type="dxa"/>
            <w:shd w:val="clear" w:color="auto" w:fill="auto"/>
          </w:tcPr>
          <w:p w:rsidR="00B759A9" w:rsidRPr="00CE2D54" w:rsidRDefault="00B97A9D" w:rsidP="00F8489C">
            <w:pPr>
              <w:pStyle w:val="a3"/>
              <w:spacing w:after="0" w:line="240" w:lineRule="auto"/>
              <w:ind w:left="0"/>
              <w:rPr>
                <w:rFonts w:ascii="Times New Roman" w:hAnsi="Times New Roman"/>
                <w:szCs w:val="24"/>
              </w:rPr>
            </w:pPr>
            <w:r>
              <w:rPr>
                <w:rFonts w:ascii="Times New Roman" w:hAnsi="Times New Roman"/>
                <w:szCs w:val="24"/>
              </w:rPr>
              <w:t>0</w:t>
            </w:r>
          </w:p>
        </w:tc>
        <w:tc>
          <w:tcPr>
            <w:tcW w:w="1561" w:type="dxa"/>
            <w:shd w:val="clear" w:color="auto" w:fill="auto"/>
          </w:tcPr>
          <w:p w:rsidR="00B759A9" w:rsidRPr="00CE2D54" w:rsidRDefault="00B97A9D" w:rsidP="00F8489C">
            <w:pPr>
              <w:pStyle w:val="a3"/>
              <w:spacing w:after="0" w:line="240" w:lineRule="auto"/>
              <w:ind w:left="0"/>
              <w:rPr>
                <w:rFonts w:ascii="Times New Roman" w:hAnsi="Times New Roman"/>
                <w:szCs w:val="24"/>
              </w:rPr>
            </w:pPr>
            <w:r>
              <w:rPr>
                <w:rFonts w:ascii="Times New Roman" w:hAnsi="Times New Roman"/>
                <w:szCs w:val="24"/>
              </w:rPr>
              <w:t>0</w:t>
            </w:r>
          </w:p>
        </w:tc>
      </w:tr>
    </w:tbl>
    <w:p w:rsidR="00B759A9" w:rsidRDefault="00B759A9" w:rsidP="00B759A9">
      <w:pPr>
        <w:pStyle w:val="3"/>
        <w:numPr>
          <w:ilvl w:val="0"/>
          <w:numId w:val="0"/>
        </w:numPr>
        <w:tabs>
          <w:tab w:val="left" w:pos="142"/>
        </w:tabs>
        <w:rPr>
          <w:rFonts w:ascii="Times New Roman" w:hAnsi="Times New Roman"/>
          <w:lang w:val="ru-RU"/>
        </w:rPr>
      </w:pPr>
    </w:p>
    <w:p w:rsidR="00B759A9" w:rsidRDefault="00B759A9" w:rsidP="00B759A9">
      <w:pPr>
        <w:pStyle w:val="3"/>
        <w:numPr>
          <w:ilvl w:val="0"/>
          <w:numId w:val="0"/>
        </w:numPr>
        <w:tabs>
          <w:tab w:val="left" w:pos="142"/>
        </w:tabs>
        <w:rPr>
          <w:rFonts w:ascii="Times New Roman" w:hAnsi="Times New Roman"/>
        </w:rPr>
      </w:pPr>
      <w:r>
        <w:rPr>
          <w:rFonts w:ascii="Times New Roman" w:hAnsi="Times New Roman"/>
          <w:lang w:val="ru-RU"/>
        </w:rPr>
        <w:t xml:space="preserve">2.4. </w:t>
      </w:r>
      <w:r w:rsidRPr="00FC6BBF">
        <w:rPr>
          <w:rFonts w:ascii="Times New Roman" w:hAnsi="Times New Roman"/>
        </w:rPr>
        <w:t xml:space="preserve">Выделение перечня ОО, продемонстрировавших наиболее высокие </w:t>
      </w:r>
      <w:r>
        <w:rPr>
          <w:rFonts w:ascii="Times New Roman" w:hAnsi="Times New Roman"/>
        </w:rPr>
        <w:t xml:space="preserve">и низкие </w:t>
      </w:r>
      <w:r w:rsidRPr="00FC6BBF">
        <w:rPr>
          <w:rFonts w:ascii="Times New Roman" w:hAnsi="Times New Roman"/>
        </w:rPr>
        <w:t>результаты ЕГЭ по предмету</w:t>
      </w:r>
    </w:p>
    <w:p w:rsidR="00B759A9" w:rsidRPr="00332A77" w:rsidRDefault="00B759A9" w:rsidP="00B759A9">
      <w:pPr>
        <w:pStyle w:val="3"/>
        <w:numPr>
          <w:ilvl w:val="0"/>
          <w:numId w:val="0"/>
        </w:numPr>
        <w:ind w:left="993"/>
        <w:rPr>
          <w:rFonts w:ascii="Times New Roman" w:hAnsi="Times New Roman"/>
          <w:b w:val="0"/>
          <w:bCs w:val="0"/>
        </w:rPr>
      </w:pPr>
      <w:r w:rsidRPr="00D72FE0">
        <w:rPr>
          <w:rFonts w:ascii="Times New Roman" w:hAnsi="Times New Roman"/>
          <w:bCs w:val="0"/>
          <w:lang w:val="ru-RU"/>
        </w:rPr>
        <w:t>2.4.1.</w:t>
      </w:r>
      <w:r>
        <w:rPr>
          <w:rFonts w:ascii="Times New Roman" w:hAnsi="Times New Roman"/>
          <w:b w:val="0"/>
          <w:bCs w:val="0"/>
          <w:lang w:val="ru-RU"/>
        </w:rPr>
        <w:t xml:space="preserve"> П</w:t>
      </w:r>
      <w:proofErr w:type="spellStart"/>
      <w:r>
        <w:rPr>
          <w:rFonts w:ascii="Times New Roman" w:hAnsi="Times New Roman"/>
          <w:b w:val="0"/>
          <w:bCs w:val="0"/>
        </w:rPr>
        <w:t>еречень</w:t>
      </w:r>
      <w:proofErr w:type="spellEnd"/>
      <w:r>
        <w:rPr>
          <w:rFonts w:ascii="Times New Roman" w:hAnsi="Times New Roman"/>
          <w:b w:val="0"/>
          <w:bCs w:val="0"/>
        </w:rPr>
        <w:t xml:space="preserve"> ОО, продемонстрировавших наиболее высокие результаты ЕГЭ по предмету</w:t>
      </w:r>
    </w:p>
    <w:p w:rsidR="00B759A9" w:rsidRPr="00FC6BBF" w:rsidRDefault="00B759A9" w:rsidP="00B759A9">
      <w:pPr>
        <w:pStyle w:val="3"/>
        <w:numPr>
          <w:ilvl w:val="0"/>
          <w:numId w:val="0"/>
        </w:numPr>
        <w:ind w:left="-426" w:firstLine="568"/>
        <w:jc w:val="both"/>
        <w:rPr>
          <w:b w:val="0"/>
          <w:i/>
          <w:iCs/>
          <w:szCs w:val="22"/>
        </w:rPr>
      </w:pPr>
      <w:r w:rsidRPr="00FC6BBF">
        <w:rPr>
          <w:rFonts w:ascii="Times New Roman" w:hAnsi="Times New Roman"/>
          <w:b w:val="0"/>
          <w:bCs w:val="0"/>
          <w:i/>
          <w:iCs/>
          <w:sz w:val="24"/>
          <w:szCs w:val="22"/>
        </w:rPr>
        <w:t>Выбирается</w:t>
      </w:r>
      <w:r w:rsidRPr="00FC6BBF">
        <w:rPr>
          <w:rStyle w:val="a6"/>
          <w:rFonts w:ascii="Times New Roman" w:hAnsi="Times New Roman"/>
          <w:b w:val="0"/>
          <w:bCs w:val="0"/>
          <w:i/>
          <w:iCs/>
          <w:sz w:val="24"/>
          <w:szCs w:val="22"/>
        </w:rPr>
        <w:footnoteReference w:id="25"/>
      </w:r>
      <w:r w:rsidRPr="00FC6BBF">
        <w:rPr>
          <w:rFonts w:ascii="Times New Roman" w:hAnsi="Times New Roman"/>
          <w:b w:val="0"/>
          <w:bCs w:val="0"/>
          <w:i/>
          <w:iCs/>
          <w:sz w:val="24"/>
          <w:szCs w:val="22"/>
        </w:rPr>
        <w:t xml:space="preserve"> от 5 до 15% от общего числа ОО в </w:t>
      </w:r>
      <w:r w:rsidR="004B6E5C">
        <w:rPr>
          <w:rFonts w:ascii="Times New Roman" w:hAnsi="Times New Roman"/>
          <w:b w:val="0"/>
          <w:bCs w:val="0"/>
          <w:i/>
          <w:iCs/>
          <w:sz w:val="24"/>
          <w:szCs w:val="22"/>
          <w:lang w:val="ru-RU"/>
        </w:rPr>
        <w:t>округе</w:t>
      </w:r>
      <w:r w:rsidRPr="00FC6BBF">
        <w:rPr>
          <w:rFonts w:ascii="Times New Roman" w:hAnsi="Times New Roman"/>
          <w:b w:val="0"/>
          <w:bCs w:val="0"/>
          <w:i/>
          <w:iCs/>
          <w:sz w:val="24"/>
          <w:szCs w:val="22"/>
        </w:rPr>
        <w:t xml:space="preserve">, в которых: </w:t>
      </w:r>
    </w:p>
    <w:p w:rsidR="00B759A9" w:rsidRPr="00F579AB" w:rsidRDefault="00B759A9" w:rsidP="00B759A9">
      <w:pPr>
        <w:pStyle w:val="a3"/>
        <w:numPr>
          <w:ilvl w:val="0"/>
          <w:numId w:val="3"/>
        </w:numPr>
        <w:spacing w:after="0" w:line="240" w:lineRule="auto"/>
        <w:ind w:left="709" w:hanging="425"/>
        <w:jc w:val="both"/>
        <w:rPr>
          <w:rFonts w:ascii="Times New Roman" w:eastAsia="Times New Roman" w:hAnsi="Times New Roman"/>
          <w:b/>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 xml:space="preserve">получивших от 81 до 100 баллов, </w:t>
      </w:r>
      <w:r w:rsidRPr="00FC6BBF">
        <w:rPr>
          <w:rFonts w:ascii="Times New Roman" w:eastAsia="Times New Roman" w:hAnsi="Times New Roman"/>
          <w:i/>
          <w:iCs/>
          <w:sz w:val="24"/>
          <w:szCs w:val="24"/>
          <w:lang w:eastAsia="ru-RU"/>
        </w:rPr>
        <w:t xml:space="preserve">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 ОО);</w:t>
      </w:r>
      <w:r w:rsidRPr="00FC6BBF">
        <w:rPr>
          <w:rFonts w:ascii="Times New Roman" w:eastAsia="Times New Roman" w:hAnsi="Times New Roman"/>
          <w:b/>
          <w:i/>
          <w:iCs/>
          <w:sz w:val="24"/>
          <w:szCs w:val="24"/>
          <w:lang w:eastAsia="ru-RU"/>
        </w:rPr>
        <w:t xml:space="preserve"> </w:t>
      </w:r>
    </w:p>
    <w:p w:rsidR="00B759A9" w:rsidRPr="00870F21" w:rsidRDefault="00B759A9" w:rsidP="00B759A9">
      <w:pPr>
        <w:pStyle w:val="a3"/>
        <w:spacing w:after="0" w:line="240" w:lineRule="auto"/>
        <w:ind w:left="-426" w:hanging="142"/>
        <w:jc w:val="both"/>
        <w:rPr>
          <w:rFonts w:ascii="Times New Roman" w:eastAsia="Times New Roman" w:hAnsi="Times New Roman"/>
          <w:i/>
          <w:iCs/>
          <w:sz w:val="24"/>
          <w:szCs w:val="24"/>
          <w:lang w:eastAsia="ru-RU"/>
        </w:rPr>
      </w:pPr>
      <w:r w:rsidRPr="00F579AB">
        <w:rPr>
          <w:rFonts w:ascii="Times New Roman" w:eastAsia="Times New Roman" w:hAnsi="Times New Roman"/>
          <w:b/>
          <w:i/>
          <w:iCs/>
          <w:sz w:val="24"/>
          <w:szCs w:val="24"/>
          <w:lang w:eastAsia="ru-RU"/>
        </w:rPr>
        <w:t xml:space="preserve">  </w:t>
      </w:r>
      <w:r w:rsidRPr="00870F21">
        <w:rPr>
          <w:rFonts w:ascii="Times New Roman" w:eastAsia="Times New Roman" w:hAnsi="Times New Roman"/>
          <w:i/>
          <w:iCs/>
          <w:sz w:val="24"/>
          <w:szCs w:val="24"/>
          <w:lang w:eastAsia="ru-RU"/>
        </w:rPr>
        <w:t>Примечание: при необходимости по отдельным предметам можно сравнивать и доли участников</w:t>
      </w:r>
      <w:r>
        <w:rPr>
          <w:rFonts w:ascii="Times New Roman" w:eastAsia="Times New Roman" w:hAnsi="Times New Roman"/>
          <w:i/>
          <w:iCs/>
          <w:sz w:val="24"/>
          <w:szCs w:val="24"/>
          <w:lang w:eastAsia="ru-RU"/>
        </w:rPr>
        <w:t xml:space="preserve"> ЕГЭ-ВТГ</w:t>
      </w:r>
      <w:r w:rsidRPr="00870F21">
        <w:rPr>
          <w:rFonts w:ascii="Times New Roman" w:eastAsia="Times New Roman" w:hAnsi="Times New Roman"/>
          <w:i/>
          <w:iCs/>
          <w:sz w:val="24"/>
          <w:szCs w:val="24"/>
          <w:lang w:eastAsia="ru-RU"/>
        </w:rPr>
        <w:t>, получивших от 61 до 80 баллов.</w:t>
      </w:r>
    </w:p>
    <w:p w:rsidR="00B759A9" w:rsidRPr="00AD3663" w:rsidRDefault="00B759A9" w:rsidP="00B759A9">
      <w:pPr>
        <w:pStyle w:val="a3"/>
        <w:spacing w:after="0" w:line="240" w:lineRule="auto"/>
        <w:ind w:left="0" w:hanging="425"/>
        <w:jc w:val="both"/>
        <w:rPr>
          <w:rFonts w:ascii="Times New Roman" w:eastAsia="Times New Roman" w:hAnsi="Times New Roman"/>
          <w:i/>
          <w:iCs/>
          <w:sz w:val="24"/>
          <w:szCs w:val="24"/>
          <w:lang w:eastAsia="ru-RU"/>
        </w:rPr>
      </w:pPr>
    </w:p>
    <w:p w:rsidR="00B759A9" w:rsidRPr="00FC6BBF" w:rsidRDefault="00B759A9" w:rsidP="00B759A9">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w:t>
      </w:r>
      <w:r w:rsidRPr="00FC6BBF">
        <w:rPr>
          <w:rFonts w:ascii="Times New Roman" w:eastAsia="Times New Roman" w:hAnsi="Times New Roman"/>
          <w:b/>
          <w:i/>
          <w:iCs/>
          <w:sz w:val="24"/>
          <w:szCs w:val="24"/>
          <w:lang w:eastAsia="ru-RU"/>
        </w:rPr>
        <w:t xml:space="preserve"> не достигших</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B759A9" w:rsidRPr="00FC6BBF" w:rsidRDefault="00B759A9" w:rsidP="00B759A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11</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249"/>
        <w:gridCol w:w="2457"/>
        <w:gridCol w:w="2457"/>
        <w:gridCol w:w="2457"/>
      </w:tblGrid>
      <w:tr w:rsidR="00B759A9" w:rsidRPr="006020BB" w:rsidTr="00B97A9D">
        <w:trPr>
          <w:cantSplit/>
          <w:tblHeader/>
        </w:trPr>
        <w:tc>
          <w:tcPr>
            <w:tcW w:w="445" w:type="dxa"/>
            <w:shd w:val="clear" w:color="auto" w:fill="auto"/>
            <w:vAlign w:val="center"/>
          </w:tcPr>
          <w:p w:rsidR="00B759A9" w:rsidRPr="00B97A9D" w:rsidRDefault="00B759A9" w:rsidP="00F8489C">
            <w:pPr>
              <w:pStyle w:val="a3"/>
              <w:spacing w:after="0" w:line="240" w:lineRule="auto"/>
              <w:ind w:left="0"/>
              <w:jc w:val="center"/>
              <w:rPr>
                <w:rFonts w:ascii="Times New Roman" w:eastAsia="Times New Roman" w:hAnsi="Times New Roman"/>
                <w:szCs w:val="24"/>
                <w:lang w:eastAsia="ru-RU"/>
              </w:rPr>
            </w:pPr>
            <w:r w:rsidRPr="00B97A9D">
              <w:rPr>
                <w:rFonts w:ascii="Times New Roman" w:eastAsia="Times New Roman" w:hAnsi="Times New Roman"/>
                <w:szCs w:val="24"/>
                <w:lang w:eastAsia="ru-RU"/>
              </w:rPr>
              <w:t>№</w:t>
            </w:r>
          </w:p>
        </w:tc>
        <w:tc>
          <w:tcPr>
            <w:tcW w:w="2249" w:type="dxa"/>
            <w:shd w:val="clear" w:color="auto" w:fill="auto"/>
            <w:vAlign w:val="center"/>
          </w:tcPr>
          <w:p w:rsidR="00B759A9" w:rsidRPr="00B97A9D" w:rsidRDefault="00B759A9" w:rsidP="00F8489C">
            <w:pPr>
              <w:pStyle w:val="a3"/>
              <w:spacing w:after="0" w:line="240" w:lineRule="auto"/>
              <w:ind w:left="0"/>
              <w:jc w:val="center"/>
              <w:rPr>
                <w:rFonts w:ascii="Times New Roman" w:eastAsia="Times New Roman" w:hAnsi="Times New Roman"/>
                <w:szCs w:val="24"/>
                <w:lang w:eastAsia="ru-RU"/>
              </w:rPr>
            </w:pPr>
            <w:r w:rsidRPr="00B97A9D">
              <w:rPr>
                <w:rFonts w:ascii="Times New Roman" w:hAnsi="Times New Roman"/>
              </w:rPr>
              <w:t xml:space="preserve">Наименование </w:t>
            </w:r>
            <w:r w:rsidRPr="00B97A9D">
              <w:rPr>
                <w:rFonts w:ascii="Times New Roman" w:eastAsia="Times New Roman" w:hAnsi="Times New Roman"/>
                <w:szCs w:val="24"/>
                <w:lang w:eastAsia="ru-RU"/>
              </w:rPr>
              <w:t>ОО</w:t>
            </w:r>
          </w:p>
        </w:tc>
        <w:tc>
          <w:tcPr>
            <w:tcW w:w="2457" w:type="dxa"/>
            <w:shd w:val="clear" w:color="auto" w:fill="auto"/>
            <w:vAlign w:val="center"/>
          </w:tcPr>
          <w:p w:rsidR="00B759A9" w:rsidRPr="00B97A9D" w:rsidRDefault="00B759A9" w:rsidP="00F8489C">
            <w:pPr>
              <w:pStyle w:val="a3"/>
              <w:spacing w:after="0" w:line="240" w:lineRule="auto"/>
              <w:ind w:left="0"/>
              <w:jc w:val="center"/>
              <w:rPr>
                <w:rFonts w:ascii="Times New Roman" w:eastAsia="Times New Roman" w:hAnsi="Times New Roman"/>
                <w:szCs w:val="24"/>
                <w:lang w:eastAsia="ru-RU"/>
              </w:rPr>
            </w:pPr>
            <w:r w:rsidRPr="00B97A9D">
              <w:rPr>
                <w:rFonts w:ascii="Times New Roman" w:eastAsia="Times New Roman" w:hAnsi="Times New Roman"/>
                <w:szCs w:val="24"/>
                <w:lang w:eastAsia="ru-RU"/>
              </w:rPr>
              <w:t xml:space="preserve">Доля ВТГ, получивших </w:t>
            </w:r>
            <w:r w:rsidRPr="00B97A9D">
              <w:rPr>
                <w:rFonts w:ascii="Times New Roman" w:eastAsia="Times New Roman" w:hAnsi="Times New Roman"/>
                <w:szCs w:val="24"/>
                <w:lang w:eastAsia="ru-RU"/>
              </w:rPr>
              <w:br/>
              <w:t>от 81 до 100 баллов</w:t>
            </w:r>
          </w:p>
        </w:tc>
        <w:tc>
          <w:tcPr>
            <w:tcW w:w="2457" w:type="dxa"/>
            <w:shd w:val="clear" w:color="auto" w:fill="auto"/>
            <w:vAlign w:val="center"/>
          </w:tcPr>
          <w:p w:rsidR="00B759A9" w:rsidRPr="00B97A9D" w:rsidRDefault="00B759A9" w:rsidP="00F8489C">
            <w:pPr>
              <w:pStyle w:val="a3"/>
              <w:spacing w:after="0" w:line="240" w:lineRule="auto"/>
              <w:ind w:left="0"/>
              <w:jc w:val="center"/>
              <w:rPr>
                <w:rFonts w:ascii="Times New Roman" w:eastAsia="Times New Roman" w:hAnsi="Times New Roman"/>
                <w:szCs w:val="24"/>
                <w:lang w:eastAsia="ru-RU"/>
              </w:rPr>
            </w:pPr>
            <w:r w:rsidRPr="00B97A9D">
              <w:rPr>
                <w:rFonts w:ascii="Times New Roman" w:eastAsia="Times New Roman" w:hAnsi="Times New Roman"/>
                <w:szCs w:val="24"/>
                <w:lang w:eastAsia="ru-RU"/>
              </w:rPr>
              <w:t xml:space="preserve">Доля ВТГ, получивших </w:t>
            </w:r>
            <w:r w:rsidRPr="00B97A9D">
              <w:rPr>
                <w:rFonts w:ascii="Times New Roman" w:eastAsia="Times New Roman" w:hAnsi="Times New Roman"/>
                <w:szCs w:val="24"/>
                <w:lang w:eastAsia="ru-RU"/>
              </w:rPr>
              <w:br/>
              <w:t>от 61 до 80 баллов</w:t>
            </w:r>
          </w:p>
        </w:tc>
        <w:tc>
          <w:tcPr>
            <w:tcW w:w="2457" w:type="dxa"/>
            <w:shd w:val="clear" w:color="auto" w:fill="auto"/>
            <w:vAlign w:val="center"/>
          </w:tcPr>
          <w:p w:rsidR="00B759A9" w:rsidRPr="00B97A9D" w:rsidRDefault="00B759A9" w:rsidP="00F8489C">
            <w:pPr>
              <w:pStyle w:val="a3"/>
              <w:spacing w:after="0" w:line="240" w:lineRule="auto"/>
              <w:ind w:left="0"/>
              <w:jc w:val="center"/>
              <w:rPr>
                <w:rFonts w:ascii="Times New Roman" w:eastAsia="Times New Roman" w:hAnsi="Times New Roman"/>
                <w:szCs w:val="24"/>
                <w:lang w:eastAsia="ru-RU"/>
              </w:rPr>
            </w:pPr>
            <w:r w:rsidRPr="00B97A9D">
              <w:rPr>
                <w:rFonts w:ascii="Times New Roman" w:eastAsia="Times New Roman" w:hAnsi="Times New Roman"/>
                <w:szCs w:val="24"/>
                <w:lang w:eastAsia="ru-RU"/>
              </w:rPr>
              <w:t>Доля ВТГ,</w:t>
            </w:r>
          </w:p>
          <w:p w:rsidR="00B759A9" w:rsidRPr="00B97A9D" w:rsidRDefault="00B759A9" w:rsidP="00F8489C">
            <w:pPr>
              <w:pStyle w:val="a3"/>
              <w:spacing w:after="0" w:line="240" w:lineRule="auto"/>
              <w:ind w:left="0"/>
              <w:jc w:val="center"/>
              <w:rPr>
                <w:rFonts w:ascii="Times New Roman" w:eastAsia="Times New Roman" w:hAnsi="Times New Roman"/>
                <w:szCs w:val="24"/>
                <w:lang w:eastAsia="ru-RU"/>
              </w:rPr>
            </w:pPr>
            <w:r w:rsidRPr="00B97A9D">
              <w:rPr>
                <w:rFonts w:ascii="Times New Roman" w:eastAsia="Times New Roman" w:hAnsi="Times New Roman"/>
                <w:szCs w:val="24"/>
                <w:lang w:eastAsia="ru-RU"/>
              </w:rPr>
              <w:t>не достигших минимального балла</w:t>
            </w:r>
          </w:p>
        </w:tc>
      </w:tr>
      <w:tr w:rsidR="00B759A9" w:rsidRPr="006020BB" w:rsidTr="00B97A9D">
        <w:trPr>
          <w:cantSplit/>
          <w:trHeight w:val="224"/>
        </w:trPr>
        <w:tc>
          <w:tcPr>
            <w:tcW w:w="445" w:type="dxa"/>
            <w:shd w:val="clear" w:color="auto" w:fill="auto"/>
          </w:tcPr>
          <w:p w:rsidR="00B759A9" w:rsidRPr="00B97A9D" w:rsidRDefault="00B759A9" w:rsidP="00F8489C">
            <w:pPr>
              <w:pStyle w:val="a3"/>
              <w:spacing w:after="0" w:line="240" w:lineRule="auto"/>
              <w:ind w:left="0"/>
              <w:contextualSpacing w:val="0"/>
              <w:jc w:val="both"/>
              <w:rPr>
                <w:rFonts w:ascii="Times New Roman" w:hAnsi="Times New Roman"/>
                <w:szCs w:val="24"/>
              </w:rPr>
            </w:pPr>
            <w:r w:rsidRPr="00B97A9D">
              <w:rPr>
                <w:rFonts w:ascii="Times New Roman" w:hAnsi="Times New Roman"/>
                <w:szCs w:val="24"/>
              </w:rPr>
              <w:t>1.</w:t>
            </w:r>
          </w:p>
        </w:tc>
        <w:tc>
          <w:tcPr>
            <w:tcW w:w="2249" w:type="dxa"/>
            <w:shd w:val="clear" w:color="auto" w:fill="auto"/>
          </w:tcPr>
          <w:p w:rsidR="00B759A9" w:rsidRPr="00B97A9D" w:rsidRDefault="00B97A9D" w:rsidP="00F8489C">
            <w:pPr>
              <w:pStyle w:val="a3"/>
              <w:spacing w:after="0" w:line="240" w:lineRule="auto"/>
              <w:ind w:left="0"/>
              <w:contextualSpacing w:val="0"/>
              <w:jc w:val="both"/>
              <w:rPr>
                <w:rFonts w:ascii="Times New Roman" w:hAnsi="Times New Roman"/>
                <w:szCs w:val="24"/>
              </w:rPr>
            </w:pPr>
            <w:r w:rsidRPr="00B97A9D">
              <w:rPr>
                <w:rFonts w:ascii="Times New Roman" w:hAnsi="Times New Roman"/>
                <w:szCs w:val="24"/>
              </w:rPr>
              <w:t>ГБОУ СОШ № 5</w:t>
            </w:r>
          </w:p>
        </w:tc>
        <w:tc>
          <w:tcPr>
            <w:tcW w:w="2457" w:type="dxa"/>
            <w:shd w:val="clear" w:color="auto" w:fill="auto"/>
          </w:tcPr>
          <w:p w:rsidR="00B759A9" w:rsidRPr="00B97A9D" w:rsidRDefault="00B97A9D" w:rsidP="00F8489C">
            <w:pPr>
              <w:pStyle w:val="a3"/>
              <w:spacing w:after="0" w:line="240" w:lineRule="auto"/>
              <w:ind w:left="0"/>
              <w:contextualSpacing w:val="0"/>
              <w:rPr>
                <w:rFonts w:ascii="Times New Roman" w:eastAsia="Times New Roman" w:hAnsi="Times New Roman"/>
                <w:szCs w:val="24"/>
                <w:lang w:eastAsia="ru-RU"/>
              </w:rPr>
            </w:pPr>
            <w:r w:rsidRPr="00B97A9D">
              <w:rPr>
                <w:rFonts w:ascii="Times New Roman" w:eastAsia="Times New Roman" w:hAnsi="Times New Roman"/>
                <w:szCs w:val="24"/>
                <w:lang w:eastAsia="ru-RU"/>
              </w:rPr>
              <w:t>5,6</w:t>
            </w:r>
          </w:p>
        </w:tc>
        <w:tc>
          <w:tcPr>
            <w:tcW w:w="2457" w:type="dxa"/>
            <w:shd w:val="clear" w:color="auto" w:fill="auto"/>
          </w:tcPr>
          <w:p w:rsidR="00B759A9" w:rsidRPr="00B97A9D" w:rsidRDefault="00B97A9D"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11,1</w:t>
            </w:r>
          </w:p>
        </w:tc>
        <w:tc>
          <w:tcPr>
            <w:tcW w:w="2457" w:type="dxa"/>
            <w:shd w:val="clear" w:color="auto" w:fill="auto"/>
          </w:tcPr>
          <w:p w:rsidR="00B759A9" w:rsidRPr="00B97A9D" w:rsidRDefault="00B97A9D"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5,6</w:t>
            </w:r>
          </w:p>
        </w:tc>
      </w:tr>
    </w:tbl>
    <w:p w:rsidR="00B759A9" w:rsidRPr="00332A77" w:rsidRDefault="00B759A9" w:rsidP="00B759A9">
      <w:pPr>
        <w:pStyle w:val="3"/>
        <w:numPr>
          <w:ilvl w:val="0"/>
          <w:numId w:val="0"/>
        </w:numPr>
        <w:ind w:left="993"/>
        <w:rPr>
          <w:rFonts w:ascii="Times New Roman" w:hAnsi="Times New Roman"/>
          <w:b w:val="0"/>
          <w:bCs w:val="0"/>
        </w:rPr>
      </w:pPr>
      <w:r w:rsidRPr="00D72FE0">
        <w:rPr>
          <w:rFonts w:ascii="Times New Roman" w:hAnsi="Times New Roman"/>
          <w:bCs w:val="0"/>
          <w:lang w:val="ru-RU"/>
        </w:rPr>
        <w:t>2.4.2.</w:t>
      </w:r>
      <w:r>
        <w:rPr>
          <w:rFonts w:ascii="Times New Roman" w:hAnsi="Times New Roman"/>
          <w:b w:val="0"/>
          <w:bCs w:val="0"/>
          <w:lang w:val="ru-RU"/>
        </w:rPr>
        <w:t xml:space="preserve"> П</w:t>
      </w:r>
      <w:proofErr w:type="spellStart"/>
      <w:r w:rsidRPr="00332A77">
        <w:rPr>
          <w:rFonts w:ascii="Times New Roman" w:hAnsi="Times New Roman"/>
          <w:b w:val="0"/>
          <w:bCs w:val="0"/>
        </w:rPr>
        <w:t>ереч</w:t>
      </w:r>
      <w:r>
        <w:rPr>
          <w:rFonts w:ascii="Times New Roman" w:hAnsi="Times New Roman"/>
          <w:b w:val="0"/>
          <w:bCs w:val="0"/>
        </w:rPr>
        <w:t>е</w:t>
      </w:r>
      <w:r w:rsidRPr="00332A77">
        <w:rPr>
          <w:rFonts w:ascii="Times New Roman" w:hAnsi="Times New Roman"/>
          <w:b w:val="0"/>
          <w:bCs w:val="0"/>
        </w:rPr>
        <w:t>н</w:t>
      </w:r>
      <w:r>
        <w:rPr>
          <w:rFonts w:ascii="Times New Roman" w:hAnsi="Times New Roman"/>
          <w:b w:val="0"/>
          <w:bCs w:val="0"/>
        </w:rPr>
        <w:t>ь</w:t>
      </w:r>
      <w:proofErr w:type="spellEnd"/>
      <w:r w:rsidRPr="00332A77">
        <w:rPr>
          <w:rFonts w:ascii="Times New Roman" w:hAnsi="Times New Roman"/>
          <w:b w:val="0"/>
          <w:bCs w:val="0"/>
        </w:rPr>
        <w:t xml:space="preserve"> ОО, продемонстрировавших низкие результаты ЕГЭ по предмету</w:t>
      </w:r>
    </w:p>
    <w:p w:rsidR="00B759A9" w:rsidRPr="00FC6BBF" w:rsidRDefault="00B759A9" w:rsidP="00B759A9">
      <w:pPr>
        <w:pStyle w:val="3"/>
        <w:numPr>
          <w:ilvl w:val="0"/>
          <w:numId w:val="0"/>
        </w:numPr>
        <w:ind w:left="-426" w:firstLine="568"/>
        <w:jc w:val="both"/>
        <w:rPr>
          <w:rFonts w:ascii="Times New Roman" w:hAnsi="Times New Roman"/>
          <w:i/>
          <w:iCs/>
          <w:sz w:val="24"/>
          <w:szCs w:val="22"/>
        </w:rPr>
      </w:pPr>
      <w:r w:rsidRPr="00FC6BBF">
        <w:rPr>
          <w:rFonts w:ascii="Times New Roman" w:hAnsi="Times New Roman"/>
          <w:b w:val="0"/>
          <w:bCs w:val="0"/>
          <w:i/>
          <w:iCs/>
          <w:sz w:val="24"/>
          <w:szCs w:val="22"/>
        </w:rPr>
        <w:t>Выбирается</w:t>
      </w:r>
      <w:r w:rsidRPr="00FC6BBF">
        <w:rPr>
          <w:rStyle w:val="a6"/>
          <w:rFonts w:ascii="Times New Roman" w:hAnsi="Times New Roman"/>
          <w:b w:val="0"/>
          <w:bCs w:val="0"/>
          <w:i/>
          <w:iCs/>
          <w:sz w:val="24"/>
          <w:szCs w:val="22"/>
        </w:rPr>
        <w:footnoteReference w:id="26"/>
      </w:r>
      <w:r w:rsidRPr="00FC6BBF">
        <w:rPr>
          <w:rFonts w:ascii="Times New Roman" w:hAnsi="Times New Roman"/>
          <w:b w:val="0"/>
          <w:bCs w:val="0"/>
          <w:i/>
          <w:iCs/>
          <w:sz w:val="24"/>
          <w:szCs w:val="22"/>
        </w:rPr>
        <w:t xml:space="preserve"> от 5 до 15% от общего числа ОО, в которых: </w:t>
      </w:r>
    </w:p>
    <w:p w:rsidR="00B759A9" w:rsidRPr="00FC6BBF" w:rsidRDefault="00B759A9" w:rsidP="00B759A9">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не достигших 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 ОО </w:t>
      </w:r>
      <w:r w:rsidR="004B6E5C">
        <w:rPr>
          <w:rFonts w:ascii="Times New Roman" w:eastAsia="Times New Roman" w:hAnsi="Times New Roman"/>
          <w:i/>
          <w:iCs/>
          <w:sz w:val="24"/>
          <w:szCs w:val="24"/>
          <w:lang w:eastAsia="ru-RU"/>
        </w:rPr>
        <w:t>округа</w:t>
      </w:r>
      <w:r w:rsidRPr="00FC6BBF">
        <w:rPr>
          <w:rFonts w:ascii="Times New Roman" w:eastAsia="Times New Roman" w:hAnsi="Times New Roman"/>
          <w:i/>
          <w:iCs/>
          <w:sz w:val="24"/>
          <w:szCs w:val="24"/>
          <w:lang w:eastAsia="ru-RU"/>
        </w:rPr>
        <w:t>);</w:t>
      </w:r>
    </w:p>
    <w:p w:rsidR="00B759A9" w:rsidRPr="00FC6BBF" w:rsidRDefault="00B759A9" w:rsidP="00B759A9">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получивших от 61 до 100 баллов</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B759A9" w:rsidRPr="00FC6BBF" w:rsidRDefault="00B759A9" w:rsidP="00B759A9">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12</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327"/>
        <w:gridCol w:w="2431"/>
        <w:gridCol w:w="2431"/>
        <w:gridCol w:w="2431"/>
      </w:tblGrid>
      <w:tr w:rsidR="00B759A9" w:rsidRPr="006020BB" w:rsidTr="00F8489C">
        <w:trPr>
          <w:cantSplit/>
          <w:tblHeader/>
        </w:trPr>
        <w:tc>
          <w:tcPr>
            <w:tcW w:w="445" w:type="dxa"/>
            <w:vAlign w:val="center"/>
          </w:tcPr>
          <w:p w:rsidR="00B759A9" w:rsidRPr="00B97A9D" w:rsidRDefault="00B759A9" w:rsidP="00F8489C">
            <w:pPr>
              <w:pStyle w:val="a3"/>
              <w:spacing w:after="0" w:line="240" w:lineRule="auto"/>
              <w:ind w:left="0"/>
              <w:jc w:val="center"/>
              <w:rPr>
                <w:rFonts w:ascii="Times New Roman" w:eastAsia="Times New Roman" w:hAnsi="Times New Roman"/>
                <w:szCs w:val="24"/>
                <w:lang w:eastAsia="ru-RU"/>
              </w:rPr>
            </w:pPr>
            <w:r w:rsidRPr="00B97A9D">
              <w:rPr>
                <w:rFonts w:ascii="Times New Roman" w:eastAsia="Times New Roman" w:hAnsi="Times New Roman"/>
                <w:szCs w:val="24"/>
                <w:lang w:eastAsia="ru-RU"/>
              </w:rPr>
              <w:t>№</w:t>
            </w:r>
          </w:p>
        </w:tc>
        <w:tc>
          <w:tcPr>
            <w:tcW w:w="2327" w:type="dxa"/>
            <w:vAlign w:val="center"/>
          </w:tcPr>
          <w:p w:rsidR="00B759A9" w:rsidRPr="00B97A9D" w:rsidRDefault="00B759A9" w:rsidP="00F8489C">
            <w:pPr>
              <w:pStyle w:val="a3"/>
              <w:spacing w:after="0" w:line="240" w:lineRule="auto"/>
              <w:ind w:left="0"/>
              <w:jc w:val="center"/>
              <w:rPr>
                <w:rFonts w:ascii="Times New Roman" w:eastAsia="Times New Roman" w:hAnsi="Times New Roman"/>
                <w:szCs w:val="24"/>
                <w:lang w:eastAsia="ru-RU"/>
              </w:rPr>
            </w:pPr>
            <w:r w:rsidRPr="00B97A9D">
              <w:rPr>
                <w:rFonts w:ascii="Times New Roman" w:hAnsi="Times New Roman"/>
              </w:rPr>
              <w:t>Наименование</w:t>
            </w:r>
            <w:r w:rsidRPr="00B97A9D">
              <w:rPr>
                <w:rFonts w:ascii="Times New Roman" w:eastAsia="Times New Roman" w:hAnsi="Times New Roman"/>
                <w:szCs w:val="24"/>
                <w:lang w:eastAsia="ru-RU"/>
              </w:rPr>
              <w:t xml:space="preserve"> ОО</w:t>
            </w:r>
          </w:p>
        </w:tc>
        <w:tc>
          <w:tcPr>
            <w:tcW w:w="2431" w:type="dxa"/>
            <w:vAlign w:val="center"/>
          </w:tcPr>
          <w:p w:rsidR="00B759A9" w:rsidRPr="00B97A9D" w:rsidRDefault="00B759A9" w:rsidP="00F8489C">
            <w:pPr>
              <w:pStyle w:val="a3"/>
              <w:spacing w:after="0" w:line="240" w:lineRule="auto"/>
              <w:ind w:left="0"/>
              <w:jc w:val="center"/>
              <w:rPr>
                <w:rFonts w:ascii="Times New Roman" w:eastAsia="Times New Roman" w:hAnsi="Times New Roman"/>
                <w:szCs w:val="24"/>
                <w:lang w:eastAsia="ru-RU"/>
              </w:rPr>
            </w:pPr>
            <w:r w:rsidRPr="00B97A9D">
              <w:rPr>
                <w:rFonts w:ascii="Times New Roman" w:eastAsia="Times New Roman" w:hAnsi="Times New Roman"/>
                <w:szCs w:val="24"/>
                <w:lang w:eastAsia="ru-RU"/>
              </w:rPr>
              <w:t>Доля участников,</w:t>
            </w:r>
          </w:p>
          <w:p w:rsidR="00B759A9" w:rsidRPr="00B97A9D" w:rsidRDefault="00B759A9" w:rsidP="00F8489C">
            <w:pPr>
              <w:pStyle w:val="a3"/>
              <w:spacing w:after="0" w:line="240" w:lineRule="auto"/>
              <w:ind w:left="0"/>
              <w:jc w:val="center"/>
              <w:rPr>
                <w:rFonts w:ascii="Times New Roman" w:eastAsia="Times New Roman" w:hAnsi="Times New Roman"/>
                <w:szCs w:val="24"/>
                <w:lang w:eastAsia="ru-RU"/>
              </w:rPr>
            </w:pPr>
            <w:r w:rsidRPr="00B97A9D">
              <w:rPr>
                <w:rFonts w:ascii="Times New Roman" w:eastAsia="Times New Roman" w:hAnsi="Times New Roman"/>
                <w:szCs w:val="24"/>
                <w:lang w:eastAsia="ru-RU"/>
              </w:rPr>
              <w:t>не достигших минимального балла</w:t>
            </w:r>
          </w:p>
        </w:tc>
        <w:tc>
          <w:tcPr>
            <w:tcW w:w="2431" w:type="dxa"/>
            <w:vAlign w:val="center"/>
          </w:tcPr>
          <w:p w:rsidR="00B759A9" w:rsidRPr="00B97A9D" w:rsidRDefault="00B759A9" w:rsidP="00F8489C">
            <w:pPr>
              <w:pStyle w:val="a3"/>
              <w:spacing w:after="0" w:line="240" w:lineRule="auto"/>
              <w:ind w:left="0"/>
              <w:jc w:val="center"/>
              <w:rPr>
                <w:rFonts w:ascii="Times New Roman" w:eastAsia="Times New Roman" w:hAnsi="Times New Roman"/>
                <w:szCs w:val="24"/>
                <w:lang w:eastAsia="ru-RU"/>
              </w:rPr>
            </w:pPr>
            <w:r w:rsidRPr="00B97A9D">
              <w:rPr>
                <w:rFonts w:ascii="Times New Roman" w:eastAsia="Times New Roman" w:hAnsi="Times New Roman"/>
                <w:szCs w:val="24"/>
                <w:lang w:eastAsia="ru-RU"/>
              </w:rPr>
              <w:t xml:space="preserve">Доля участников, получивших </w:t>
            </w:r>
            <w:r w:rsidRPr="00B97A9D">
              <w:rPr>
                <w:rFonts w:ascii="Times New Roman" w:eastAsia="Times New Roman" w:hAnsi="Times New Roman"/>
                <w:szCs w:val="24"/>
                <w:lang w:eastAsia="ru-RU"/>
              </w:rPr>
              <w:br/>
              <w:t>от 61 до 80 баллов</w:t>
            </w:r>
          </w:p>
        </w:tc>
        <w:tc>
          <w:tcPr>
            <w:tcW w:w="2431" w:type="dxa"/>
            <w:vAlign w:val="center"/>
          </w:tcPr>
          <w:p w:rsidR="00B759A9" w:rsidRPr="00B97A9D" w:rsidRDefault="00B759A9" w:rsidP="00F8489C">
            <w:pPr>
              <w:pStyle w:val="a3"/>
              <w:spacing w:after="0" w:line="240" w:lineRule="auto"/>
              <w:ind w:left="0"/>
              <w:jc w:val="center"/>
              <w:rPr>
                <w:rFonts w:ascii="Times New Roman" w:eastAsia="Times New Roman" w:hAnsi="Times New Roman"/>
                <w:szCs w:val="24"/>
                <w:lang w:eastAsia="ru-RU"/>
              </w:rPr>
            </w:pPr>
            <w:r w:rsidRPr="00B97A9D">
              <w:rPr>
                <w:rFonts w:ascii="Times New Roman" w:eastAsia="Times New Roman" w:hAnsi="Times New Roman"/>
                <w:szCs w:val="24"/>
                <w:lang w:eastAsia="ru-RU"/>
              </w:rPr>
              <w:t xml:space="preserve">Доля участников, получивших </w:t>
            </w:r>
            <w:r w:rsidRPr="00B97A9D">
              <w:rPr>
                <w:rFonts w:ascii="Times New Roman" w:eastAsia="Times New Roman" w:hAnsi="Times New Roman"/>
                <w:szCs w:val="24"/>
                <w:lang w:eastAsia="ru-RU"/>
              </w:rPr>
              <w:br/>
              <w:t>от 81 до 100 баллов</w:t>
            </w:r>
          </w:p>
        </w:tc>
      </w:tr>
      <w:tr w:rsidR="00B759A9" w:rsidRPr="006020BB" w:rsidTr="00F8489C">
        <w:trPr>
          <w:cantSplit/>
        </w:trPr>
        <w:tc>
          <w:tcPr>
            <w:tcW w:w="445" w:type="dxa"/>
          </w:tcPr>
          <w:p w:rsidR="00B759A9" w:rsidRPr="00B97A9D" w:rsidRDefault="00B759A9" w:rsidP="00F8489C">
            <w:pPr>
              <w:pStyle w:val="a3"/>
              <w:spacing w:after="0" w:line="240" w:lineRule="auto"/>
              <w:ind w:left="0"/>
              <w:rPr>
                <w:rFonts w:ascii="Times New Roman" w:eastAsia="Times New Roman" w:hAnsi="Times New Roman"/>
                <w:szCs w:val="24"/>
                <w:lang w:eastAsia="ru-RU"/>
              </w:rPr>
            </w:pPr>
            <w:r w:rsidRPr="00B97A9D">
              <w:rPr>
                <w:rFonts w:ascii="Times New Roman" w:eastAsia="Times New Roman" w:hAnsi="Times New Roman"/>
                <w:szCs w:val="24"/>
                <w:lang w:eastAsia="ru-RU"/>
              </w:rPr>
              <w:t>1.</w:t>
            </w:r>
          </w:p>
        </w:tc>
        <w:tc>
          <w:tcPr>
            <w:tcW w:w="2327" w:type="dxa"/>
          </w:tcPr>
          <w:p w:rsidR="00B759A9" w:rsidRPr="00B97A9D" w:rsidRDefault="00B97A9D"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ГБОУ СОШ № 10</w:t>
            </w:r>
          </w:p>
        </w:tc>
        <w:tc>
          <w:tcPr>
            <w:tcW w:w="2431" w:type="dxa"/>
          </w:tcPr>
          <w:p w:rsidR="00B759A9" w:rsidRPr="00B97A9D" w:rsidRDefault="00B97A9D"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25</w:t>
            </w:r>
          </w:p>
        </w:tc>
        <w:tc>
          <w:tcPr>
            <w:tcW w:w="2431" w:type="dxa"/>
          </w:tcPr>
          <w:p w:rsidR="00B759A9" w:rsidRPr="00B97A9D" w:rsidRDefault="00B97A9D"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c>
          <w:tcPr>
            <w:tcW w:w="2431" w:type="dxa"/>
          </w:tcPr>
          <w:p w:rsidR="00B759A9" w:rsidRPr="00B97A9D" w:rsidRDefault="00DB13B9"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B97A9D" w:rsidRPr="006020BB" w:rsidTr="00F8489C">
        <w:trPr>
          <w:cantSplit/>
        </w:trPr>
        <w:tc>
          <w:tcPr>
            <w:tcW w:w="445" w:type="dxa"/>
          </w:tcPr>
          <w:p w:rsidR="00B97A9D" w:rsidRPr="00B97A9D" w:rsidRDefault="00B97A9D"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2</w:t>
            </w:r>
          </w:p>
        </w:tc>
        <w:tc>
          <w:tcPr>
            <w:tcW w:w="2327" w:type="dxa"/>
          </w:tcPr>
          <w:p w:rsidR="00B97A9D" w:rsidRPr="00B97A9D" w:rsidRDefault="00B97A9D" w:rsidP="00B97A9D">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ГБОУ СОШ № 11</w:t>
            </w:r>
          </w:p>
        </w:tc>
        <w:tc>
          <w:tcPr>
            <w:tcW w:w="2431" w:type="dxa"/>
          </w:tcPr>
          <w:p w:rsidR="00B97A9D" w:rsidRPr="00B97A9D" w:rsidRDefault="00B97A9D"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25</w:t>
            </w:r>
          </w:p>
        </w:tc>
        <w:tc>
          <w:tcPr>
            <w:tcW w:w="2431" w:type="dxa"/>
          </w:tcPr>
          <w:p w:rsidR="00B97A9D" w:rsidRPr="00B97A9D" w:rsidRDefault="00B97A9D"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25</w:t>
            </w:r>
          </w:p>
        </w:tc>
        <w:tc>
          <w:tcPr>
            <w:tcW w:w="2431" w:type="dxa"/>
          </w:tcPr>
          <w:p w:rsidR="00B97A9D" w:rsidRPr="00B97A9D" w:rsidRDefault="00DB13B9"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B97A9D" w:rsidRPr="006020BB" w:rsidTr="00F8489C">
        <w:trPr>
          <w:cantSplit/>
        </w:trPr>
        <w:tc>
          <w:tcPr>
            <w:tcW w:w="445" w:type="dxa"/>
          </w:tcPr>
          <w:p w:rsidR="00B97A9D" w:rsidRPr="00B97A9D" w:rsidRDefault="00B97A9D"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3</w:t>
            </w:r>
          </w:p>
        </w:tc>
        <w:tc>
          <w:tcPr>
            <w:tcW w:w="2327" w:type="dxa"/>
          </w:tcPr>
          <w:p w:rsidR="00B97A9D" w:rsidRPr="00B97A9D" w:rsidRDefault="00B97A9D" w:rsidP="00B97A9D">
            <w:pPr>
              <w:pStyle w:val="a3"/>
              <w:spacing w:after="0" w:line="240" w:lineRule="auto"/>
              <w:ind w:left="0"/>
              <w:contextualSpacing w:val="0"/>
              <w:jc w:val="both"/>
              <w:rPr>
                <w:rFonts w:ascii="Times New Roman" w:hAnsi="Times New Roman"/>
                <w:szCs w:val="24"/>
              </w:rPr>
            </w:pPr>
            <w:r w:rsidRPr="00B97A9D">
              <w:rPr>
                <w:rFonts w:ascii="Times New Roman" w:hAnsi="Times New Roman"/>
                <w:szCs w:val="24"/>
              </w:rPr>
              <w:t>ГБОУ СОШ № 5</w:t>
            </w:r>
          </w:p>
        </w:tc>
        <w:tc>
          <w:tcPr>
            <w:tcW w:w="2431" w:type="dxa"/>
          </w:tcPr>
          <w:p w:rsidR="00B97A9D" w:rsidRPr="00B97A9D" w:rsidRDefault="00B97A9D"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5,6</w:t>
            </w:r>
          </w:p>
        </w:tc>
        <w:tc>
          <w:tcPr>
            <w:tcW w:w="2431" w:type="dxa"/>
          </w:tcPr>
          <w:p w:rsidR="00B97A9D" w:rsidRPr="00B97A9D" w:rsidRDefault="00B97A9D"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11,1</w:t>
            </w:r>
          </w:p>
        </w:tc>
        <w:tc>
          <w:tcPr>
            <w:tcW w:w="2431" w:type="dxa"/>
          </w:tcPr>
          <w:p w:rsidR="00B97A9D" w:rsidRPr="00B97A9D" w:rsidRDefault="00DB13B9"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5,6</w:t>
            </w:r>
          </w:p>
        </w:tc>
      </w:tr>
    </w:tbl>
    <w:p w:rsidR="00B759A9" w:rsidRDefault="00B759A9" w:rsidP="00B759A9">
      <w:r>
        <w:t xml:space="preserve"> </w:t>
      </w:r>
    </w:p>
    <w:p w:rsidR="00B759A9" w:rsidRPr="00FC6BBF" w:rsidRDefault="00B759A9" w:rsidP="00B759A9">
      <w:pPr>
        <w:pStyle w:val="3"/>
        <w:numPr>
          <w:ilvl w:val="0"/>
          <w:numId w:val="0"/>
        </w:numPr>
        <w:tabs>
          <w:tab w:val="left" w:pos="567"/>
        </w:tabs>
        <w:rPr>
          <w:rFonts w:ascii="Times New Roman" w:hAnsi="Times New Roman"/>
        </w:rPr>
      </w:pPr>
      <w:r>
        <w:rPr>
          <w:rFonts w:ascii="Times New Roman" w:hAnsi="Times New Roman"/>
          <w:lang w:val="ru-RU"/>
        </w:rPr>
        <w:t xml:space="preserve">2.5. </w:t>
      </w:r>
      <w:r w:rsidRPr="00FC6BBF">
        <w:rPr>
          <w:rFonts w:ascii="Times New Roman" w:hAnsi="Times New Roman"/>
        </w:rPr>
        <w:t>ВЫВОДЫ о характере изменения результатов ЕГЭ по предмету</w:t>
      </w:r>
    </w:p>
    <w:p w:rsidR="00497E70" w:rsidRDefault="00497E70" w:rsidP="00497E70">
      <w:pPr>
        <w:spacing w:line="360" w:lineRule="auto"/>
        <w:ind w:firstLine="567"/>
        <w:jc w:val="both"/>
        <w:rPr>
          <w:szCs w:val="28"/>
        </w:rPr>
      </w:pPr>
      <w:r w:rsidRPr="00F82BDA">
        <w:rPr>
          <w:szCs w:val="28"/>
        </w:rPr>
        <w:t xml:space="preserve">Результаты </w:t>
      </w:r>
      <w:r>
        <w:rPr>
          <w:szCs w:val="28"/>
        </w:rPr>
        <w:t xml:space="preserve">тестового балла </w:t>
      </w:r>
      <w:r w:rsidRPr="00F82BDA">
        <w:rPr>
          <w:szCs w:val="28"/>
        </w:rPr>
        <w:t xml:space="preserve">ЕГЭ по </w:t>
      </w:r>
      <w:r>
        <w:rPr>
          <w:szCs w:val="28"/>
        </w:rPr>
        <w:t>физике</w:t>
      </w:r>
      <w:r w:rsidRPr="00F82BDA">
        <w:rPr>
          <w:szCs w:val="28"/>
        </w:rPr>
        <w:t xml:space="preserve"> в 202</w:t>
      </w:r>
      <w:r>
        <w:rPr>
          <w:szCs w:val="28"/>
        </w:rPr>
        <w:t>2</w:t>
      </w:r>
      <w:r w:rsidRPr="00F82BDA">
        <w:rPr>
          <w:szCs w:val="28"/>
        </w:rPr>
        <w:t xml:space="preserve"> году </w:t>
      </w:r>
      <w:r>
        <w:rPr>
          <w:szCs w:val="28"/>
        </w:rPr>
        <w:t>остался приблизительно на том же уровне, что и в прошлые годы. Снизилось</w:t>
      </w:r>
      <w:r w:rsidRPr="00F82BDA">
        <w:rPr>
          <w:szCs w:val="28"/>
        </w:rPr>
        <w:t xml:space="preserve"> количество </w:t>
      </w:r>
      <w:r>
        <w:rPr>
          <w:szCs w:val="28"/>
        </w:rPr>
        <w:t>учащихся, набравших 81-100 баллов на 4,4% по сравнению с предыдущим годом.</w:t>
      </w:r>
      <w:r w:rsidRPr="00F82BDA">
        <w:rPr>
          <w:szCs w:val="28"/>
        </w:rPr>
        <w:t xml:space="preserve">  Самая высокая доля участников (</w:t>
      </w:r>
      <w:r>
        <w:rPr>
          <w:szCs w:val="28"/>
        </w:rPr>
        <w:t>78,8</w:t>
      </w:r>
      <w:r w:rsidRPr="00F82BDA">
        <w:rPr>
          <w:szCs w:val="28"/>
        </w:rPr>
        <w:t xml:space="preserve">%) получили баллы в диапазоне от </w:t>
      </w:r>
      <w:r w:rsidRPr="00F82BDA">
        <w:rPr>
          <w:szCs w:val="28"/>
          <w:lang w:val="en-US"/>
        </w:rPr>
        <w:t>min</w:t>
      </w:r>
      <w:r w:rsidRPr="00F82BDA">
        <w:rPr>
          <w:szCs w:val="28"/>
        </w:rPr>
        <w:t xml:space="preserve"> до 60. Как и в предыдущие год</w:t>
      </w:r>
      <w:r>
        <w:rPr>
          <w:szCs w:val="28"/>
        </w:rPr>
        <w:t>ы</w:t>
      </w:r>
      <w:r w:rsidRPr="00F82BDA">
        <w:rPr>
          <w:szCs w:val="28"/>
        </w:rPr>
        <w:t xml:space="preserve"> 100  баллов нет. </w:t>
      </w:r>
    </w:p>
    <w:p w:rsidR="00B759A9" w:rsidRPr="006267EB" w:rsidRDefault="00B759A9" w:rsidP="006267EB">
      <w:pPr>
        <w:pStyle w:val="2"/>
        <w:numPr>
          <w:ilvl w:val="0"/>
          <w:numId w:val="0"/>
        </w:numPr>
        <w:rPr>
          <w:rFonts w:ascii="Times New Roman" w:hAnsi="Times New Roman"/>
          <w:sz w:val="28"/>
          <w:szCs w:val="28"/>
        </w:rPr>
      </w:pPr>
      <w:r w:rsidRPr="006267EB">
        <w:rPr>
          <w:rFonts w:ascii="Times New Roman" w:hAnsi="Times New Roman"/>
          <w:b/>
          <w:bCs/>
          <w:color w:val="auto"/>
          <w:sz w:val="28"/>
          <w:szCs w:val="28"/>
        </w:rPr>
        <w:lastRenderedPageBreak/>
        <w:t xml:space="preserve">Раздел 3. АНАЛИЗ РЕЗУЛЬТАТОВ ВЫПОЛНЕНИЯ </w:t>
      </w:r>
      <w:r w:rsidRPr="006267EB">
        <w:rPr>
          <w:rFonts w:ascii="Times New Roman" w:hAnsi="Times New Roman"/>
          <w:b/>
          <w:bCs/>
          <w:color w:val="auto"/>
          <w:sz w:val="28"/>
          <w:szCs w:val="28"/>
          <w:lang w:val="ru-RU"/>
        </w:rPr>
        <w:t>ЗАДАНИЙ КИМ</w:t>
      </w:r>
      <w:r>
        <w:rPr>
          <w:rStyle w:val="a6"/>
          <w:rFonts w:ascii="Times New Roman" w:hAnsi="Times New Roman"/>
          <w:b/>
          <w:bCs/>
          <w:color w:val="auto"/>
          <w:sz w:val="28"/>
          <w:szCs w:val="28"/>
        </w:rPr>
        <w:footnoteReference w:id="27"/>
      </w:r>
    </w:p>
    <w:p w:rsidR="00B759A9" w:rsidRPr="00715B99" w:rsidRDefault="00B759A9" w:rsidP="00B759A9">
      <w:pPr>
        <w:pStyle w:val="3"/>
        <w:numPr>
          <w:ilvl w:val="0"/>
          <w:numId w:val="0"/>
        </w:numPr>
        <w:tabs>
          <w:tab w:val="left" w:pos="567"/>
        </w:tabs>
        <w:rPr>
          <w:rFonts w:ascii="Times New Roman" w:hAnsi="Times New Roman"/>
        </w:rPr>
      </w:pPr>
      <w:r>
        <w:rPr>
          <w:rFonts w:ascii="Times New Roman" w:hAnsi="Times New Roman"/>
          <w:lang w:val="ru-RU"/>
        </w:rPr>
        <w:t xml:space="preserve">3.1. </w:t>
      </w:r>
      <w:r w:rsidRPr="00FC6BBF">
        <w:rPr>
          <w:rFonts w:ascii="Times New Roman" w:hAnsi="Times New Roman"/>
        </w:rPr>
        <w:t>Краткая характеристика КИМ по учебному предмету</w:t>
      </w:r>
    </w:p>
    <w:p w:rsidR="00AA604B" w:rsidRDefault="00AA604B" w:rsidP="00AA604B">
      <w:pPr>
        <w:pStyle w:val="afa"/>
        <w:spacing w:before="1" w:line="360" w:lineRule="auto"/>
        <w:ind w:right="185" w:firstLine="489"/>
        <w:jc w:val="both"/>
      </w:pPr>
    </w:p>
    <w:p w:rsidR="00AA604B" w:rsidRPr="001D1DE3" w:rsidRDefault="00AA604B" w:rsidP="00AA604B">
      <w:pPr>
        <w:pStyle w:val="afa"/>
        <w:spacing w:before="1" w:line="360" w:lineRule="auto"/>
        <w:ind w:right="185" w:firstLine="489"/>
        <w:jc w:val="both"/>
      </w:pPr>
      <w:r w:rsidRPr="001D1DE3">
        <w:t>Каждый</w:t>
      </w:r>
      <w:r w:rsidRPr="001D1DE3">
        <w:rPr>
          <w:spacing w:val="37"/>
        </w:rPr>
        <w:t xml:space="preserve"> </w:t>
      </w:r>
      <w:r w:rsidRPr="001D1DE3">
        <w:t>вариант</w:t>
      </w:r>
      <w:r w:rsidRPr="001D1DE3">
        <w:rPr>
          <w:spacing w:val="84"/>
        </w:rPr>
        <w:t xml:space="preserve"> </w:t>
      </w:r>
      <w:r w:rsidRPr="001D1DE3">
        <w:t>экзаменационной</w:t>
      </w:r>
      <w:r w:rsidRPr="001D1DE3">
        <w:rPr>
          <w:spacing w:val="82"/>
        </w:rPr>
        <w:t xml:space="preserve"> </w:t>
      </w:r>
      <w:r w:rsidRPr="001D1DE3">
        <w:t>работы</w:t>
      </w:r>
      <w:r w:rsidRPr="001D1DE3">
        <w:rPr>
          <w:spacing w:val="84"/>
        </w:rPr>
        <w:t xml:space="preserve"> </w:t>
      </w:r>
      <w:r w:rsidRPr="001D1DE3">
        <w:t>состоит</w:t>
      </w:r>
      <w:r w:rsidRPr="001D1DE3">
        <w:rPr>
          <w:spacing w:val="83"/>
        </w:rPr>
        <w:t xml:space="preserve"> </w:t>
      </w:r>
      <w:r w:rsidRPr="001D1DE3">
        <w:t>из</w:t>
      </w:r>
      <w:r w:rsidRPr="001D1DE3">
        <w:rPr>
          <w:spacing w:val="84"/>
        </w:rPr>
        <w:t xml:space="preserve"> </w:t>
      </w:r>
      <w:r w:rsidRPr="001D1DE3">
        <w:t>двух</w:t>
      </w:r>
      <w:r w:rsidRPr="001D1DE3">
        <w:rPr>
          <w:spacing w:val="84"/>
        </w:rPr>
        <w:t xml:space="preserve"> </w:t>
      </w:r>
      <w:r w:rsidRPr="001D1DE3">
        <w:t>частей</w:t>
      </w:r>
      <w:r w:rsidRPr="001D1DE3">
        <w:rPr>
          <w:spacing w:val="-46"/>
        </w:rPr>
        <w:t xml:space="preserve"> </w:t>
      </w:r>
      <w:r w:rsidRPr="001D1DE3">
        <w:t>и включает в себя 30 заданий, различающихся формой и уровнем сложности</w:t>
      </w:r>
      <w:r w:rsidRPr="001D1DE3">
        <w:rPr>
          <w:spacing w:val="1"/>
        </w:rPr>
        <w:t xml:space="preserve"> </w:t>
      </w:r>
      <w:r w:rsidRPr="001D1DE3">
        <w:t>(таблица 1).</w:t>
      </w:r>
    </w:p>
    <w:p w:rsidR="00AA604B" w:rsidRPr="001D1DE3" w:rsidRDefault="00AA604B" w:rsidP="00AA604B">
      <w:pPr>
        <w:pStyle w:val="afa"/>
        <w:spacing w:line="360" w:lineRule="auto"/>
        <w:ind w:right="183" w:firstLine="489"/>
        <w:jc w:val="both"/>
      </w:pPr>
      <w:r w:rsidRPr="001D1DE3">
        <w:t>Часть</w:t>
      </w:r>
      <w:r w:rsidRPr="001D1DE3">
        <w:rPr>
          <w:spacing w:val="1"/>
        </w:rPr>
        <w:t xml:space="preserve"> </w:t>
      </w:r>
      <w:r w:rsidRPr="001D1DE3">
        <w:t>1</w:t>
      </w:r>
      <w:r w:rsidRPr="001D1DE3">
        <w:rPr>
          <w:spacing w:val="47"/>
        </w:rPr>
        <w:t xml:space="preserve"> </w:t>
      </w:r>
      <w:r w:rsidRPr="001D1DE3">
        <w:t>содержит</w:t>
      </w:r>
      <w:r w:rsidRPr="001D1DE3">
        <w:rPr>
          <w:spacing w:val="48"/>
        </w:rPr>
        <w:t xml:space="preserve"> </w:t>
      </w:r>
      <w:r w:rsidRPr="001D1DE3">
        <w:t>23</w:t>
      </w:r>
      <w:r w:rsidRPr="001D1DE3">
        <w:rPr>
          <w:spacing w:val="47"/>
        </w:rPr>
        <w:t xml:space="preserve"> </w:t>
      </w:r>
      <w:r w:rsidRPr="001D1DE3">
        <w:t>задания</w:t>
      </w:r>
      <w:r w:rsidRPr="001D1DE3">
        <w:rPr>
          <w:spacing w:val="48"/>
        </w:rPr>
        <w:t xml:space="preserve"> </w:t>
      </w:r>
      <w:r w:rsidRPr="001D1DE3">
        <w:t>с</w:t>
      </w:r>
      <w:r w:rsidRPr="001D1DE3">
        <w:rPr>
          <w:spacing w:val="47"/>
        </w:rPr>
        <w:t xml:space="preserve"> </w:t>
      </w:r>
      <w:r w:rsidRPr="001D1DE3">
        <w:t>кратким</w:t>
      </w:r>
      <w:r w:rsidRPr="001D1DE3">
        <w:rPr>
          <w:spacing w:val="48"/>
        </w:rPr>
        <w:t xml:space="preserve"> </w:t>
      </w:r>
      <w:r w:rsidRPr="001D1DE3">
        <w:t>ответом,</w:t>
      </w:r>
      <w:r w:rsidRPr="001D1DE3">
        <w:rPr>
          <w:spacing w:val="47"/>
        </w:rPr>
        <w:t xml:space="preserve"> </w:t>
      </w:r>
      <w:r w:rsidRPr="001D1DE3">
        <w:t>из</w:t>
      </w:r>
      <w:r w:rsidRPr="001D1DE3">
        <w:rPr>
          <w:spacing w:val="48"/>
        </w:rPr>
        <w:t xml:space="preserve"> </w:t>
      </w:r>
      <w:r w:rsidRPr="001D1DE3">
        <w:t>них</w:t>
      </w:r>
      <w:r w:rsidRPr="001D1DE3">
        <w:rPr>
          <w:spacing w:val="47"/>
        </w:rPr>
        <w:t xml:space="preserve"> </w:t>
      </w:r>
      <w:r w:rsidRPr="001D1DE3">
        <w:t>11</w:t>
      </w:r>
      <w:r w:rsidRPr="001D1DE3">
        <w:rPr>
          <w:spacing w:val="48"/>
        </w:rPr>
        <w:t xml:space="preserve"> </w:t>
      </w:r>
      <w:r w:rsidRPr="001D1DE3">
        <w:t>заданий</w:t>
      </w:r>
      <w:r w:rsidRPr="001D1DE3">
        <w:rPr>
          <w:spacing w:val="-45"/>
        </w:rPr>
        <w:t xml:space="preserve"> </w:t>
      </w:r>
      <w:r w:rsidRPr="001D1DE3">
        <w:t>с записью ответа в виде числа или двух чисел и 12 заданий на установление</w:t>
      </w:r>
      <w:r w:rsidRPr="001D1DE3">
        <w:rPr>
          <w:spacing w:val="1"/>
        </w:rPr>
        <w:t xml:space="preserve"> </w:t>
      </w:r>
      <w:r w:rsidRPr="001D1DE3">
        <w:t>соответствия</w:t>
      </w:r>
      <w:r w:rsidRPr="001D1DE3">
        <w:rPr>
          <w:spacing w:val="1"/>
        </w:rPr>
        <w:t xml:space="preserve"> </w:t>
      </w:r>
      <w:r w:rsidRPr="001D1DE3">
        <w:t>и</w:t>
      </w:r>
      <w:r w:rsidRPr="001D1DE3">
        <w:rPr>
          <w:spacing w:val="1"/>
        </w:rPr>
        <w:t xml:space="preserve"> </w:t>
      </w:r>
      <w:r w:rsidRPr="001D1DE3">
        <w:t>множественный</w:t>
      </w:r>
      <w:r w:rsidRPr="001D1DE3">
        <w:rPr>
          <w:spacing w:val="1"/>
        </w:rPr>
        <w:t xml:space="preserve"> </w:t>
      </w:r>
      <w:r w:rsidRPr="001D1DE3">
        <w:t>выбор,</w:t>
      </w:r>
      <w:r w:rsidRPr="001D1DE3">
        <w:rPr>
          <w:spacing w:val="1"/>
        </w:rPr>
        <w:t xml:space="preserve"> </w:t>
      </w:r>
      <w:r w:rsidRPr="001D1DE3">
        <w:t>в</w:t>
      </w:r>
      <w:r w:rsidRPr="001D1DE3">
        <w:rPr>
          <w:spacing w:val="1"/>
        </w:rPr>
        <w:t xml:space="preserve"> </w:t>
      </w:r>
      <w:r w:rsidRPr="001D1DE3">
        <w:t>которых</w:t>
      </w:r>
      <w:r w:rsidRPr="001D1DE3">
        <w:rPr>
          <w:spacing w:val="48"/>
        </w:rPr>
        <w:t xml:space="preserve"> </w:t>
      </w:r>
      <w:r w:rsidRPr="001D1DE3">
        <w:t>ответы</w:t>
      </w:r>
      <w:r w:rsidRPr="001D1DE3">
        <w:rPr>
          <w:spacing w:val="48"/>
        </w:rPr>
        <w:t xml:space="preserve"> </w:t>
      </w:r>
      <w:r w:rsidRPr="001D1DE3">
        <w:t>необходимо</w:t>
      </w:r>
      <w:r w:rsidRPr="001D1DE3">
        <w:rPr>
          <w:spacing w:val="1"/>
        </w:rPr>
        <w:t xml:space="preserve"> </w:t>
      </w:r>
      <w:r w:rsidRPr="001D1DE3">
        <w:t>записать</w:t>
      </w:r>
      <w:r w:rsidRPr="001D1DE3">
        <w:rPr>
          <w:spacing w:val="1"/>
        </w:rPr>
        <w:t xml:space="preserve"> </w:t>
      </w:r>
      <w:r w:rsidRPr="001D1DE3">
        <w:t>в</w:t>
      </w:r>
      <w:r w:rsidRPr="001D1DE3">
        <w:rPr>
          <w:spacing w:val="1"/>
        </w:rPr>
        <w:t xml:space="preserve"> </w:t>
      </w:r>
      <w:r w:rsidRPr="001D1DE3">
        <w:t>виде</w:t>
      </w:r>
      <w:r w:rsidRPr="001D1DE3">
        <w:rPr>
          <w:spacing w:val="1"/>
        </w:rPr>
        <w:t xml:space="preserve"> </w:t>
      </w:r>
      <w:r w:rsidRPr="001D1DE3">
        <w:t>последовательности</w:t>
      </w:r>
      <w:r w:rsidRPr="001D1DE3">
        <w:rPr>
          <w:spacing w:val="1"/>
        </w:rPr>
        <w:t xml:space="preserve"> </w:t>
      </w:r>
      <w:r w:rsidRPr="001D1DE3">
        <w:t>цифр.</w:t>
      </w:r>
    </w:p>
    <w:p w:rsidR="00AA604B" w:rsidRDefault="00AA604B" w:rsidP="00AA604B">
      <w:pPr>
        <w:pStyle w:val="afa"/>
        <w:spacing w:line="360" w:lineRule="auto"/>
        <w:ind w:right="185" w:firstLine="489"/>
        <w:jc w:val="both"/>
      </w:pPr>
      <w:r w:rsidRPr="001D1DE3">
        <w:t>Часть</w:t>
      </w:r>
      <w:r w:rsidRPr="001D1DE3">
        <w:rPr>
          <w:spacing w:val="1"/>
        </w:rPr>
        <w:t xml:space="preserve"> </w:t>
      </w:r>
      <w:r w:rsidRPr="001D1DE3">
        <w:t>2</w:t>
      </w:r>
      <w:r w:rsidRPr="001D1DE3">
        <w:rPr>
          <w:spacing w:val="1"/>
        </w:rPr>
        <w:t xml:space="preserve"> </w:t>
      </w:r>
      <w:r w:rsidRPr="001D1DE3">
        <w:t>содержит</w:t>
      </w:r>
      <w:r w:rsidRPr="001D1DE3">
        <w:rPr>
          <w:spacing w:val="1"/>
        </w:rPr>
        <w:t xml:space="preserve"> </w:t>
      </w:r>
      <w:r w:rsidRPr="001D1DE3">
        <w:t>7</w:t>
      </w:r>
      <w:r w:rsidRPr="001D1DE3">
        <w:rPr>
          <w:spacing w:val="1"/>
        </w:rPr>
        <w:t xml:space="preserve"> </w:t>
      </w:r>
      <w:r w:rsidRPr="001D1DE3">
        <w:t>заданий</w:t>
      </w:r>
      <w:r w:rsidRPr="001D1DE3">
        <w:rPr>
          <w:spacing w:val="1"/>
        </w:rPr>
        <w:t xml:space="preserve"> </w:t>
      </w:r>
      <w:r w:rsidRPr="001D1DE3">
        <w:t>с</w:t>
      </w:r>
      <w:r w:rsidRPr="001D1DE3">
        <w:rPr>
          <w:spacing w:val="1"/>
        </w:rPr>
        <w:t xml:space="preserve"> </w:t>
      </w:r>
      <w:r w:rsidRPr="001D1DE3">
        <w:t>развёрнутым</w:t>
      </w:r>
      <w:r w:rsidRPr="001D1DE3">
        <w:rPr>
          <w:spacing w:val="1"/>
        </w:rPr>
        <w:t xml:space="preserve"> </w:t>
      </w:r>
      <w:r w:rsidRPr="001D1DE3">
        <w:t>ответом,</w:t>
      </w:r>
      <w:r w:rsidRPr="001D1DE3">
        <w:rPr>
          <w:spacing w:val="1"/>
        </w:rPr>
        <w:t xml:space="preserve"> </w:t>
      </w:r>
      <w:r w:rsidRPr="001D1DE3">
        <w:t>в</w:t>
      </w:r>
      <w:r w:rsidRPr="001D1DE3">
        <w:rPr>
          <w:spacing w:val="1"/>
        </w:rPr>
        <w:t xml:space="preserve"> </w:t>
      </w:r>
      <w:r w:rsidRPr="001D1DE3">
        <w:t>которых</w:t>
      </w:r>
      <w:r w:rsidRPr="001D1DE3">
        <w:rPr>
          <w:spacing w:val="-45"/>
        </w:rPr>
        <w:t xml:space="preserve"> </w:t>
      </w:r>
      <w:r w:rsidRPr="001D1DE3">
        <w:t>необходимо</w:t>
      </w:r>
      <w:r w:rsidRPr="001D1DE3">
        <w:rPr>
          <w:spacing w:val="43"/>
        </w:rPr>
        <w:t xml:space="preserve"> </w:t>
      </w:r>
      <w:r w:rsidRPr="001D1DE3">
        <w:t>представить</w:t>
      </w:r>
      <w:r w:rsidRPr="001D1DE3">
        <w:rPr>
          <w:spacing w:val="88"/>
        </w:rPr>
        <w:t xml:space="preserve"> </w:t>
      </w:r>
      <w:r w:rsidRPr="001D1DE3">
        <w:t>решение</w:t>
      </w:r>
      <w:r w:rsidRPr="001D1DE3">
        <w:rPr>
          <w:spacing w:val="89"/>
        </w:rPr>
        <w:t xml:space="preserve"> </w:t>
      </w:r>
      <w:r w:rsidRPr="001D1DE3">
        <w:t>задачи</w:t>
      </w:r>
      <w:r w:rsidRPr="001D1DE3">
        <w:rPr>
          <w:spacing w:val="90"/>
        </w:rPr>
        <w:t xml:space="preserve"> </w:t>
      </w:r>
      <w:r w:rsidRPr="001D1DE3">
        <w:t>или</w:t>
      </w:r>
      <w:r w:rsidRPr="001D1DE3">
        <w:rPr>
          <w:spacing w:val="90"/>
        </w:rPr>
        <w:t xml:space="preserve"> </w:t>
      </w:r>
      <w:r w:rsidRPr="001D1DE3">
        <w:t>ответ</w:t>
      </w:r>
      <w:r w:rsidRPr="001D1DE3">
        <w:rPr>
          <w:spacing w:val="89"/>
        </w:rPr>
        <w:t xml:space="preserve"> </w:t>
      </w:r>
      <w:r w:rsidRPr="001D1DE3">
        <w:t>в</w:t>
      </w:r>
      <w:r w:rsidRPr="001D1DE3">
        <w:rPr>
          <w:spacing w:val="89"/>
        </w:rPr>
        <w:t xml:space="preserve"> </w:t>
      </w:r>
      <w:r w:rsidRPr="001D1DE3">
        <w:t>виде</w:t>
      </w:r>
      <w:r w:rsidRPr="001D1DE3">
        <w:rPr>
          <w:spacing w:val="89"/>
        </w:rPr>
        <w:t xml:space="preserve"> </w:t>
      </w:r>
      <w:r w:rsidRPr="001D1DE3">
        <w:t>объяснения</w:t>
      </w:r>
      <w:r w:rsidRPr="001D1DE3">
        <w:rPr>
          <w:spacing w:val="-46"/>
        </w:rPr>
        <w:t xml:space="preserve"> </w:t>
      </w:r>
      <w:r w:rsidRPr="001D1DE3">
        <w:t>с опорой</w:t>
      </w:r>
      <w:r w:rsidRPr="001D1DE3">
        <w:rPr>
          <w:spacing w:val="1"/>
        </w:rPr>
        <w:t xml:space="preserve"> </w:t>
      </w:r>
      <w:r w:rsidRPr="001D1DE3">
        <w:t>на</w:t>
      </w:r>
      <w:r w:rsidRPr="001D1DE3">
        <w:rPr>
          <w:spacing w:val="1"/>
        </w:rPr>
        <w:t xml:space="preserve"> </w:t>
      </w:r>
      <w:r w:rsidRPr="001D1DE3">
        <w:t>изученные</w:t>
      </w:r>
      <w:r w:rsidRPr="001D1DE3">
        <w:rPr>
          <w:spacing w:val="1"/>
        </w:rPr>
        <w:t xml:space="preserve"> </w:t>
      </w:r>
      <w:r w:rsidRPr="001D1DE3">
        <w:t>явления или</w:t>
      </w:r>
      <w:r w:rsidRPr="001D1DE3">
        <w:rPr>
          <w:spacing w:val="1"/>
        </w:rPr>
        <w:t xml:space="preserve"> </w:t>
      </w:r>
      <w:r w:rsidRPr="001D1DE3">
        <w:t>законы.</w:t>
      </w:r>
    </w:p>
    <w:p w:rsidR="00AA604B" w:rsidRDefault="00AA604B" w:rsidP="00AA604B">
      <w:pPr>
        <w:spacing w:line="360" w:lineRule="auto"/>
        <w:ind w:left="-425"/>
        <w:jc w:val="both"/>
        <w:rPr>
          <w:b/>
          <w:bCs/>
        </w:rPr>
      </w:pPr>
      <w:r w:rsidRPr="0007215F">
        <w:rPr>
          <w:b/>
          <w:bCs/>
        </w:rPr>
        <w:t xml:space="preserve">Изменения в КИМ ЕГЭ 2022 года </w:t>
      </w:r>
      <w:r>
        <w:rPr>
          <w:b/>
          <w:bCs/>
        </w:rPr>
        <w:t xml:space="preserve">по физике </w:t>
      </w:r>
      <w:r w:rsidRPr="0007215F">
        <w:rPr>
          <w:b/>
          <w:bCs/>
        </w:rPr>
        <w:t>в сравнении с КИМ 2021 года</w:t>
      </w:r>
      <w:r>
        <w:rPr>
          <w:b/>
          <w:bCs/>
        </w:rPr>
        <w:t>:</w:t>
      </w:r>
    </w:p>
    <w:p w:rsidR="00AA604B" w:rsidRPr="0007215F" w:rsidRDefault="00AA604B" w:rsidP="00AA604B">
      <w:pPr>
        <w:numPr>
          <w:ilvl w:val="0"/>
          <w:numId w:val="15"/>
        </w:numPr>
        <w:spacing w:line="360" w:lineRule="auto"/>
        <w:ind w:left="714" w:hanging="357"/>
        <w:jc w:val="both"/>
      </w:pPr>
      <w:r w:rsidRPr="0007215F">
        <w:rPr>
          <w:bCs/>
        </w:rPr>
        <w:t>В 2022 г. изменена структура КИМ ЕГЭ, общее количество заданий уменьшилось и стало равным 30</w:t>
      </w:r>
      <w:r>
        <w:rPr>
          <w:bCs/>
        </w:rPr>
        <w:t xml:space="preserve"> (было 32)</w:t>
      </w:r>
      <w:r w:rsidRPr="0007215F">
        <w:rPr>
          <w:bCs/>
        </w:rPr>
        <w:t xml:space="preserve">. </w:t>
      </w:r>
    </w:p>
    <w:p w:rsidR="00AA604B" w:rsidRPr="0007215F" w:rsidRDefault="00AA604B" w:rsidP="00AA604B">
      <w:pPr>
        <w:numPr>
          <w:ilvl w:val="0"/>
          <w:numId w:val="15"/>
        </w:numPr>
        <w:spacing w:line="360" w:lineRule="auto"/>
        <w:ind w:left="714" w:hanging="357"/>
        <w:jc w:val="both"/>
      </w:pPr>
      <w:r w:rsidRPr="0007215F">
        <w:rPr>
          <w:bCs/>
        </w:rPr>
        <w:t>Максимальный балл увеличился до 54.</w:t>
      </w:r>
    </w:p>
    <w:p w:rsidR="00AA604B" w:rsidRPr="0007215F" w:rsidRDefault="00AA604B" w:rsidP="00AA604B">
      <w:pPr>
        <w:numPr>
          <w:ilvl w:val="0"/>
          <w:numId w:val="15"/>
        </w:numPr>
        <w:spacing w:line="360" w:lineRule="auto"/>
        <w:ind w:left="714" w:hanging="357"/>
        <w:jc w:val="both"/>
      </w:pPr>
      <w:r w:rsidRPr="0007215F">
        <w:rPr>
          <w:bCs/>
        </w:rPr>
        <w:t>В части 1 работы введены две новые линии заданий (линия 1 и линия 2) базового уровня сложности, которые имеют интегрированный характер и включают в себя элементы содержания не менее чем из трёх разделов курса физики.</w:t>
      </w:r>
    </w:p>
    <w:p w:rsidR="00AA604B" w:rsidRPr="0007215F" w:rsidRDefault="00AA604B" w:rsidP="00AA604B">
      <w:pPr>
        <w:numPr>
          <w:ilvl w:val="0"/>
          <w:numId w:val="15"/>
        </w:numPr>
        <w:spacing w:line="360" w:lineRule="auto"/>
        <w:ind w:left="714" w:hanging="357"/>
        <w:jc w:val="both"/>
      </w:pPr>
      <w:r w:rsidRPr="0007215F">
        <w:rPr>
          <w:bCs/>
        </w:rPr>
        <w:t>Изменена форма заданий на множественный выбор (линии 6, 12 и 17). Если ранее предлагалось выбрать два верных ответа, то в 2022 г. в этих заданиях предлагается выбрать все верные ответы из пяти предложенных утверждений.</w:t>
      </w:r>
    </w:p>
    <w:p w:rsidR="00AA604B" w:rsidRPr="0007215F" w:rsidRDefault="00AA604B" w:rsidP="00AA604B">
      <w:pPr>
        <w:numPr>
          <w:ilvl w:val="0"/>
          <w:numId w:val="15"/>
        </w:numPr>
        <w:spacing w:line="360" w:lineRule="auto"/>
        <w:ind w:left="714" w:hanging="357"/>
        <w:jc w:val="both"/>
      </w:pPr>
      <w:r w:rsidRPr="0007215F">
        <w:rPr>
          <w:bCs/>
        </w:rPr>
        <w:t xml:space="preserve">В части 2 увеличено количество заданий с развёрнутым ответом и исключены   расчётные    задачи    повышенного    уровня    сложности с кратким ответом. </w:t>
      </w:r>
    </w:p>
    <w:p w:rsidR="00AA604B" w:rsidRPr="0007215F" w:rsidRDefault="00AA604B" w:rsidP="00AA604B">
      <w:pPr>
        <w:numPr>
          <w:ilvl w:val="0"/>
          <w:numId w:val="15"/>
        </w:numPr>
        <w:spacing w:line="360" w:lineRule="auto"/>
        <w:ind w:left="714" w:hanging="357"/>
        <w:jc w:val="both"/>
      </w:pPr>
      <w:r w:rsidRPr="0007215F">
        <w:rPr>
          <w:bCs/>
        </w:rPr>
        <w:t xml:space="preserve">Добавлена одна расчётная задача повышенного уровня сложности с развёрнутым ответом и изменены требования к решению задачи высокого уровня по механике. </w:t>
      </w:r>
    </w:p>
    <w:p w:rsidR="00AA604B" w:rsidRPr="0007215F" w:rsidRDefault="00AA604B" w:rsidP="00AA604B">
      <w:pPr>
        <w:numPr>
          <w:ilvl w:val="0"/>
          <w:numId w:val="15"/>
        </w:numPr>
        <w:spacing w:line="360" w:lineRule="auto"/>
        <w:ind w:left="714" w:hanging="357"/>
        <w:jc w:val="both"/>
      </w:pPr>
      <w:r w:rsidRPr="0007215F">
        <w:rPr>
          <w:bCs/>
        </w:rPr>
        <w:t>Теперь дополнительно к решению необходимо представить обоснование использования законов и формул для условия задачи. Данная задача оценивается максимально 4 баллами, при этом выделено два критерия оценивания: для обоснования использования законов и для математического решения задачи</w:t>
      </w:r>
      <w:r w:rsidRPr="0007215F">
        <w:t>.</w:t>
      </w:r>
    </w:p>
    <w:p w:rsidR="00AA604B" w:rsidRPr="00AA604B" w:rsidRDefault="00AA604B" w:rsidP="00AA604B">
      <w:pPr>
        <w:numPr>
          <w:ilvl w:val="0"/>
          <w:numId w:val="15"/>
        </w:numPr>
        <w:spacing w:line="360" w:lineRule="auto"/>
        <w:ind w:left="714" w:hanging="357"/>
        <w:jc w:val="both"/>
      </w:pPr>
      <w:r w:rsidRPr="0007215F">
        <w:rPr>
          <w:bCs/>
        </w:rPr>
        <w:t>Исключено задание по астрофизике.</w:t>
      </w:r>
    </w:p>
    <w:p w:rsidR="00AA604B" w:rsidRPr="0007215F" w:rsidRDefault="00AA604B" w:rsidP="00AA604B">
      <w:pPr>
        <w:numPr>
          <w:ilvl w:val="0"/>
          <w:numId w:val="15"/>
        </w:numPr>
        <w:spacing w:line="360" w:lineRule="auto"/>
        <w:ind w:left="714" w:hanging="357"/>
        <w:jc w:val="both"/>
      </w:pPr>
    </w:p>
    <w:p w:rsidR="00AA604B" w:rsidRPr="001D1DE3" w:rsidRDefault="00AA604B" w:rsidP="00AA604B">
      <w:pPr>
        <w:pStyle w:val="afa"/>
        <w:spacing w:line="360" w:lineRule="auto"/>
        <w:ind w:right="185" w:firstLine="489"/>
        <w:jc w:val="both"/>
      </w:pPr>
    </w:p>
    <w:p w:rsidR="00B759A9" w:rsidRPr="00715B99" w:rsidRDefault="00B759A9" w:rsidP="00B759A9">
      <w:pPr>
        <w:pStyle w:val="3"/>
        <w:numPr>
          <w:ilvl w:val="0"/>
          <w:numId w:val="0"/>
        </w:numPr>
        <w:tabs>
          <w:tab w:val="left" w:pos="567"/>
        </w:tabs>
        <w:rPr>
          <w:rFonts w:ascii="Times New Roman" w:hAnsi="Times New Roman"/>
        </w:rPr>
      </w:pPr>
      <w:r>
        <w:rPr>
          <w:rFonts w:ascii="Times New Roman" w:hAnsi="Times New Roman"/>
          <w:lang w:val="ru-RU"/>
        </w:rPr>
        <w:lastRenderedPageBreak/>
        <w:t xml:space="preserve">3.2. </w:t>
      </w:r>
      <w:r w:rsidRPr="00FC6BBF">
        <w:rPr>
          <w:rFonts w:ascii="Times New Roman" w:hAnsi="Times New Roman"/>
        </w:rPr>
        <w:t>Анализ выполнения заданий КИМ</w:t>
      </w:r>
    </w:p>
    <w:p w:rsidR="00B759A9" w:rsidRDefault="00B759A9" w:rsidP="00B759A9">
      <w:pPr>
        <w:ind w:left="-426" w:firstLine="852"/>
        <w:contextualSpacing/>
        <w:jc w:val="both"/>
        <w:rPr>
          <w:b/>
          <w:i/>
          <w:iCs/>
        </w:rPr>
      </w:pPr>
    </w:p>
    <w:p w:rsidR="00B759A9" w:rsidRDefault="00B759A9" w:rsidP="00B759A9">
      <w:pPr>
        <w:pStyle w:val="3"/>
        <w:numPr>
          <w:ilvl w:val="0"/>
          <w:numId w:val="0"/>
        </w:numPr>
        <w:ind w:left="993"/>
        <w:rPr>
          <w:rFonts w:ascii="Times New Roman" w:hAnsi="Times New Roman"/>
          <w:b w:val="0"/>
          <w:bCs w:val="0"/>
        </w:rPr>
      </w:pPr>
      <w:r w:rsidRPr="00D72FE0">
        <w:rPr>
          <w:rFonts w:ascii="Times New Roman" w:hAnsi="Times New Roman"/>
          <w:bCs w:val="0"/>
          <w:lang w:val="ru-RU"/>
        </w:rPr>
        <w:t>3.2.1.</w:t>
      </w:r>
      <w:r>
        <w:rPr>
          <w:rFonts w:ascii="Times New Roman" w:hAnsi="Times New Roman"/>
          <w:b w:val="0"/>
          <w:bCs w:val="0"/>
          <w:lang w:val="ru-RU"/>
        </w:rPr>
        <w:t xml:space="preserve"> </w:t>
      </w:r>
      <w:r>
        <w:rPr>
          <w:rFonts w:ascii="Times New Roman" w:hAnsi="Times New Roman"/>
          <w:b w:val="0"/>
          <w:bCs w:val="0"/>
        </w:rPr>
        <w:t>Статистический анализ выполнения заданий КИМ</w:t>
      </w:r>
      <w:r>
        <w:rPr>
          <w:rFonts w:ascii="Times New Roman" w:hAnsi="Times New Roman"/>
          <w:b w:val="0"/>
          <w:bCs w:val="0"/>
          <w:lang w:val="ru-RU"/>
        </w:rPr>
        <w:t xml:space="preserve"> в 2022 году</w:t>
      </w:r>
    </w:p>
    <w:p w:rsidR="00B759A9" w:rsidRDefault="00B759A9" w:rsidP="00B759A9">
      <w:pPr>
        <w:ind w:left="-426" w:firstLine="852"/>
        <w:contextualSpacing/>
        <w:jc w:val="both"/>
        <w:rPr>
          <w:i/>
          <w:iCs/>
        </w:rPr>
      </w:pPr>
    </w:p>
    <w:p w:rsidR="00B759A9" w:rsidRDefault="00B759A9" w:rsidP="00B759A9">
      <w:pPr>
        <w:ind w:left="-426" w:firstLine="852"/>
        <w:contextualSpacing/>
        <w:jc w:val="both"/>
        <w:rPr>
          <w:i/>
          <w:iCs/>
        </w:rPr>
      </w:pPr>
      <w:r w:rsidRPr="00FC6BBF">
        <w:rPr>
          <w:i/>
          <w:iCs/>
        </w:rPr>
        <w:t xml:space="preserve">Для </w:t>
      </w:r>
      <w:r>
        <w:rPr>
          <w:i/>
          <w:iCs/>
        </w:rPr>
        <w:t>анализа</w:t>
      </w:r>
      <w:r w:rsidRPr="00FC6BBF">
        <w:rPr>
          <w:i/>
          <w:iCs/>
        </w:rPr>
        <w:t xml:space="preserve"> основных статистических характеристик заданий используется обобщенный план </w:t>
      </w:r>
      <w:r>
        <w:rPr>
          <w:i/>
          <w:iCs/>
        </w:rPr>
        <w:t xml:space="preserve">варианта </w:t>
      </w:r>
      <w:r w:rsidRPr="00FC6BBF">
        <w:rPr>
          <w:i/>
          <w:iCs/>
        </w:rPr>
        <w:t xml:space="preserve">КИМ по предмету </w:t>
      </w:r>
      <w:r w:rsidRPr="00B86ACD">
        <w:rPr>
          <w:b/>
          <w:i/>
          <w:iCs/>
        </w:rPr>
        <w:t>с указанием средних по региону процентов выполнения заданий каждой линии</w:t>
      </w:r>
      <w:r w:rsidRPr="00FC6BBF">
        <w:rPr>
          <w:i/>
          <w:iCs/>
        </w:rPr>
        <w:t>.</w:t>
      </w:r>
    </w:p>
    <w:p w:rsidR="00B759A9" w:rsidRPr="00AD3663" w:rsidRDefault="00B759A9" w:rsidP="00B759A9">
      <w:pPr>
        <w:pStyle w:val="af7"/>
        <w:keepNext/>
      </w:pPr>
      <w:r w:rsidRPr="00F579AB">
        <w:t xml:space="preserve">Таблица </w:t>
      </w:r>
      <w:fldSimple w:instr=" STYLEREF 1 \s ">
        <w:r w:rsidR="00F358A4">
          <w:rPr>
            <w:noProof/>
          </w:rPr>
          <w:t>0</w:t>
        </w:r>
      </w:fldSimple>
      <w:r>
        <w:noBreakHyphen/>
      </w:r>
      <w:fldSimple w:instr=" SEQ Таблица \* ARABIC \s 1 ">
        <w:r w:rsidR="00F358A4">
          <w:rPr>
            <w:noProof/>
          </w:rPr>
          <w:t>13</w:t>
        </w:r>
      </w:fldSimple>
    </w:p>
    <w:tbl>
      <w:tblPr>
        <w:tblW w:w="9454"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1233"/>
        <w:gridCol w:w="1984"/>
        <w:gridCol w:w="1418"/>
        <w:gridCol w:w="1276"/>
        <w:gridCol w:w="751"/>
        <w:gridCol w:w="808"/>
        <w:gridCol w:w="1984"/>
      </w:tblGrid>
      <w:tr w:rsidR="003F0A02" w:rsidRPr="003F0A02" w:rsidTr="006F3161">
        <w:trPr>
          <w:trHeight w:val="1436"/>
        </w:trPr>
        <w:tc>
          <w:tcPr>
            <w:tcW w:w="1233" w:type="dxa"/>
            <w:vAlign w:val="center"/>
          </w:tcPr>
          <w:p w:rsidR="003F0A02" w:rsidRPr="003F0A02" w:rsidRDefault="003F0A02" w:rsidP="006F3161">
            <w:pPr>
              <w:autoSpaceDE w:val="0"/>
              <w:autoSpaceDN w:val="0"/>
              <w:adjustRightInd w:val="0"/>
              <w:jc w:val="center"/>
              <w:rPr>
                <w:b/>
                <w:sz w:val="22"/>
                <w:szCs w:val="22"/>
              </w:rPr>
            </w:pPr>
            <w:r w:rsidRPr="003F0A02">
              <w:rPr>
                <w:b/>
                <w:bCs/>
                <w:sz w:val="22"/>
                <w:szCs w:val="22"/>
              </w:rPr>
              <w:t>Номер</w:t>
            </w:r>
          </w:p>
          <w:p w:rsidR="003F0A02" w:rsidRPr="003F0A02" w:rsidRDefault="003F0A02" w:rsidP="006F3161">
            <w:pPr>
              <w:autoSpaceDE w:val="0"/>
              <w:autoSpaceDN w:val="0"/>
              <w:adjustRightInd w:val="0"/>
              <w:jc w:val="center"/>
              <w:rPr>
                <w:b/>
                <w:sz w:val="22"/>
                <w:szCs w:val="22"/>
              </w:rPr>
            </w:pPr>
            <w:r w:rsidRPr="003F0A02">
              <w:rPr>
                <w:b/>
                <w:bCs/>
                <w:sz w:val="22"/>
                <w:szCs w:val="22"/>
              </w:rPr>
              <w:t>задания в КИМ</w:t>
            </w:r>
          </w:p>
        </w:tc>
        <w:tc>
          <w:tcPr>
            <w:tcW w:w="3402" w:type="dxa"/>
            <w:gridSpan w:val="2"/>
            <w:vAlign w:val="center"/>
          </w:tcPr>
          <w:p w:rsidR="003F0A02" w:rsidRPr="003F0A02" w:rsidRDefault="003F0A02" w:rsidP="006F3161">
            <w:pPr>
              <w:autoSpaceDE w:val="0"/>
              <w:autoSpaceDN w:val="0"/>
              <w:adjustRightInd w:val="0"/>
              <w:jc w:val="center"/>
              <w:rPr>
                <w:b/>
                <w:sz w:val="22"/>
                <w:szCs w:val="22"/>
              </w:rPr>
            </w:pPr>
            <w:r w:rsidRPr="003F0A02">
              <w:rPr>
                <w:b/>
                <w:bCs/>
                <w:sz w:val="22"/>
                <w:szCs w:val="22"/>
              </w:rPr>
              <w:t>Проверяемые элементы содержания / умения</w:t>
            </w:r>
          </w:p>
        </w:tc>
        <w:tc>
          <w:tcPr>
            <w:tcW w:w="1276" w:type="dxa"/>
            <w:vAlign w:val="center"/>
          </w:tcPr>
          <w:p w:rsidR="003F0A02" w:rsidRPr="003F0A02" w:rsidRDefault="003F0A02" w:rsidP="006F3161">
            <w:pPr>
              <w:autoSpaceDE w:val="0"/>
              <w:autoSpaceDN w:val="0"/>
              <w:adjustRightInd w:val="0"/>
              <w:jc w:val="center"/>
              <w:rPr>
                <w:b/>
                <w:sz w:val="22"/>
                <w:szCs w:val="22"/>
              </w:rPr>
            </w:pPr>
            <w:r w:rsidRPr="003F0A02">
              <w:rPr>
                <w:b/>
                <w:bCs/>
                <w:sz w:val="22"/>
                <w:szCs w:val="22"/>
              </w:rPr>
              <w:t>Уровень сложности задания</w:t>
            </w:r>
          </w:p>
          <w:p w:rsidR="003F0A02" w:rsidRPr="003F0A02" w:rsidRDefault="003F0A02" w:rsidP="006F3161">
            <w:pPr>
              <w:autoSpaceDE w:val="0"/>
              <w:autoSpaceDN w:val="0"/>
              <w:adjustRightInd w:val="0"/>
              <w:jc w:val="center"/>
              <w:rPr>
                <w:b/>
                <w:sz w:val="22"/>
                <w:szCs w:val="22"/>
              </w:rPr>
            </w:pPr>
          </w:p>
        </w:tc>
        <w:tc>
          <w:tcPr>
            <w:tcW w:w="1559" w:type="dxa"/>
            <w:gridSpan w:val="2"/>
          </w:tcPr>
          <w:p w:rsidR="003F0A02" w:rsidRPr="003F0A02" w:rsidRDefault="003F0A02" w:rsidP="006F3161">
            <w:pPr>
              <w:pStyle w:val="TableParagraph"/>
              <w:ind w:left="126" w:right="111" w:firstLine="59"/>
              <w:jc w:val="center"/>
              <w:rPr>
                <w:b/>
              </w:rPr>
            </w:pPr>
          </w:p>
          <w:p w:rsidR="003F0A02" w:rsidRPr="003F0A02" w:rsidRDefault="003F0A02" w:rsidP="006F3161">
            <w:pPr>
              <w:pStyle w:val="TableParagraph"/>
              <w:ind w:left="126" w:right="111" w:firstLine="59"/>
              <w:jc w:val="center"/>
              <w:rPr>
                <w:b/>
              </w:rPr>
            </w:pPr>
          </w:p>
          <w:p w:rsidR="003F0A02" w:rsidRPr="003F0A02" w:rsidRDefault="003F0A02" w:rsidP="006F3161">
            <w:pPr>
              <w:pStyle w:val="TableParagraph"/>
              <w:ind w:left="126" w:right="111" w:firstLine="59"/>
              <w:jc w:val="center"/>
              <w:rPr>
                <w:b/>
              </w:rPr>
            </w:pPr>
            <w:r w:rsidRPr="003F0A02">
              <w:rPr>
                <w:b/>
              </w:rPr>
              <w:t>Макс.</w:t>
            </w:r>
            <w:r w:rsidRPr="003F0A02">
              <w:rPr>
                <w:b/>
                <w:spacing w:val="1"/>
              </w:rPr>
              <w:t xml:space="preserve"> </w:t>
            </w:r>
            <w:r w:rsidRPr="003F0A02">
              <w:rPr>
                <w:b/>
              </w:rPr>
              <w:t>балл за</w:t>
            </w:r>
            <w:r w:rsidRPr="003F0A02">
              <w:rPr>
                <w:b/>
                <w:spacing w:val="1"/>
              </w:rPr>
              <w:t xml:space="preserve"> </w:t>
            </w:r>
            <w:r w:rsidRPr="003F0A02">
              <w:rPr>
                <w:b/>
              </w:rPr>
              <w:t>задание</w:t>
            </w:r>
          </w:p>
        </w:tc>
        <w:tc>
          <w:tcPr>
            <w:tcW w:w="1984" w:type="dxa"/>
          </w:tcPr>
          <w:p w:rsidR="003F0A02" w:rsidRPr="003F0A02" w:rsidRDefault="003F0A02" w:rsidP="006F3161">
            <w:pPr>
              <w:pStyle w:val="TableParagraph"/>
              <w:ind w:left="83" w:right="67"/>
              <w:jc w:val="center"/>
              <w:rPr>
                <w:b/>
              </w:rPr>
            </w:pPr>
            <w:r w:rsidRPr="003F0A02">
              <w:rPr>
                <w:b/>
              </w:rPr>
              <w:t>Выполнили, %</w:t>
            </w:r>
          </w:p>
        </w:tc>
      </w:tr>
      <w:tr w:rsidR="003F0A02" w:rsidRPr="003F0A02" w:rsidTr="006F3161">
        <w:trPr>
          <w:trHeight w:val="562"/>
        </w:trPr>
        <w:tc>
          <w:tcPr>
            <w:tcW w:w="9454" w:type="dxa"/>
            <w:gridSpan w:val="7"/>
            <w:vAlign w:val="center"/>
          </w:tcPr>
          <w:p w:rsidR="003F0A02" w:rsidRPr="003F0A02" w:rsidRDefault="003F0A02" w:rsidP="006F3161">
            <w:pPr>
              <w:pStyle w:val="TableParagraph"/>
              <w:ind w:left="85" w:right="68"/>
              <w:rPr>
                <w:b/>
              </w:rPr>
            </w:pPr>
            <w:r w:rsidRPr="003F0A02">
              <w:rPr>
                <w:b/>
                <w:i/>
              </w:rPr>
              <w:t>Часть 1.</w:t>
            </w:r>
          </w:p>
        </w:tc>
      </w:tr>
      <w:tr w:rsidR="003F0A02" w:rsidRPr="003F0A02" w:rsidTr="006F3161">
        <w:trPr>
          <w:trHeight w:val="689"/>
        </w:trPr>
        <w:tc>
          <w:tcPr>
            <w:tcW w:w="1233" w:type="dxa"/>
          </w:tcPr>
          <w:p w:rsidR="003F0A02" w:rsidRPr="003F0A02" w:rsidRDefault="003F0A02" w:rsidP="006F3161">
            <w:pPr>
              <w:pStyle w:val="TableParagraph"/>
              <w:ind w:left="5"/>
              <w:jc w:val="center"/>
              <w:rPr>
                <w:color w:val="000000" w:themeColor="text1"/>
              </w:rPr>
            </w:pPr>
            <w:r w:rsidRPr="003F0A02">
              <w:rPr>
                <w:color w:val="000000" w:themeColor="text1"/>
                <w:w w:val="101"/>
              </w:rPr>
              <w:t>1</w:t>
            </w:r>
          </w:p>
        </w:tc>
        <w:tc>
          <w:tcPr>
            <w:tcW w:w="3402" w:type="dxa"/>
            <w:gridSpan w:val="2"/>
          </w:tcPr>
          <w:p w:rsidR="003F0A02" w:rsidRPr="003F0A02" w:rsidRDefault="003F0A02" w:rsidP="006F3161">
            <w:pPr>
              <w:rPr>
                <w:color w:val="000000" w:themeColor="text1"/>
                <w:sz w:val="22"/>
                <w:szCs w:val="22"/>
              </w:rPr>
            </w:pPr>
            <w:r w:rsidRPr="003F0A02">
              <w:rPr>
                <w:color w:val="000000" w:themeColor="text1"/>
                <w:w w:val="105"/>
                <w:sz w:val="22"/>
                <w:szCs w:val="22"/>
              </w:rPr>
              <w:t>Правильно трактовать физический смысл</w:t>
            </w:r>
            <w:r w:rsidRPr="003F0A02">
              <w:rPr>
                <w:color w:val="000000" w:themeColor="text1"/>
                <w:spacing w:val="-45"/>
                <w:w w:val="105"/>
                <w:sz w:val="22"/>
                <w:szCs w:val="22"/>
              </w:rPr>
              <w:t xml:space="preserve"> </w:t>
            </w:r>
            <w:r w:rsidRPr="003F0A02">
              <w:rPr>
                <w:color w:val="000000" w:themeColor="text1"/>
                <w:w w:val="105"/>
                <w:sz w:val="22"/>
                <w:szCs w:val="22"/>
              </w:rPr>
              <w:t>изученных</w:t>
            </w:r>
            <w:r w:rsidRPr="003F0A02">
              <w:rPr>
                <w:color w:val="000000" w:themeColor="text1"/>
                <w:spacing w:val="16"/>
                <w:w w:val="105"/>
                <w:sz w:val="22"/>
                <w:szCs w:val="22"/>
              </w:rPr>
              <w:t xml:space="preserve"> </w:t>
            </w:r>
            <w:r w:rsidRPr="003F0A02">
              <w:rPr>
                <w:color w:val="000000" w:themeColor="text1"/>
                <w:w w:val="105"/>
                <w:sz w:val="22"/>
                <w:szCs w:val="22"/>
              </w:rPr>
              <w:t>физических</w:t>
            </w:r>
            <w:r w:rsidRPr="003F0A02">
              <w:rPr>
                <w:color w:val="000000" w:themeColor="text1"/>
                <w:spacing w:val="17"/>
                <w:w w:val="105"/>
                <w:sz w:val="22"/>
                <w:szCs w:val="22"/>
              </w:rPr>
              <w:t xml:space="preserve"> </w:t>
            </w:r>
            <w:r w:rsidRPr="003F0A02">
              <w:rPr>
                <w:color w:val="000000" w:themeColor="text1"/>
                <w:w w:val="105"/>
                <w:sz w:val="22"/>
                <w:szCs w:val="22"/>
              </w:rPr>
              <w:t>величин,</w:t>
            </w:r>
            <w:r w:rsidRPr="003F0A02">
              <w:rPr>
                <w:color w:val="000000" w:themeColor="text1"/>
                <w:spacing w:val="16"/>
                <w:w w:val="105"/>
                <w:sz w:val="22"/>
                <w:szCs w:val="22"/>
              </w:rPr>
              <w:t xml:space="preserve"> </w:t>
            </w:r>
            <w:r w:rsidRPr="003F0A02">
              <w:rPr>
                <w:color w:val="000000" w:themeColor="text1"/>
                <w:w w:val="105"/>
                <w:sz w:val="22"/>
                <w:szCs w:val="22"/>
              </w:rPr>
              <w:t>законов</w:t>
            </w:r>
          </w:p>
          <w:p w:rsidR="003F0A02" w:rsidRPr="003F0A02" w:rsidRDefault="003F0A02" w:rsidP="006F3161">
            <w:pPr>
              <w:rPr>
                <w:color w:val="000000" w:themeColor="text1"/>
                <w:sz w:val="22"/>
                <w:szCs w:val="22"/>
              </w:rPr>
            </w:pPr>
            <w:r w:rsidRPr="003F0A02">
              <w:rPr>
                <w:color w:val="000000" w:themeColor="text1"/>
                <w:w w:val="105"/>
                <w:sz w:val="22"/>
                <w:szCs w:val="22"/>
              </w:rPr>
              <w:t>и</w:t>
            </w:r>
            <w:r w:rsidRPr="003F0A02">
              <w:rPr>
                <w:color w:val="000000" w:themeColor="text1"/>
                <w:spacing w:val="-11"/>
                <w:w w:val="105"/>
                <w:sz w:val="22"/>
                <w:szCs w:val="22"/>
              </w:rPr>
              <w:t xml:space="preserve"> </w:t>
            </w:r>
            <w:r w:rsidRPr="003F0A02">
              <w:rPr>
                <w:color w:val="000000" w:themeColor="text1"/>
                <w:w w:val="105"/>
                <w:sz w:val="22"/>
                <w:szCs w:val="22"/>
              </w:rPr>
              <w:t>закономерностей</w:t>
            </w:r>
          </w:p>
        </w:tc>
        <w:tc>
          <w:tcPr>
            <w:tcW w:w="1276" w:type="dxa"/>
          </w:tcPr>
          <w:p w:rsidR="003F0A02" w:rsidRPr="003F0A02" w:rsidRDefault="003F0A02" w:rsidP="006F3161">
            <w:pPr>
              <w:pStyle w:val="TableParagraph"/>
              <w:spacing w:before="1"/>
              <w:ind w:right="284"/>
              <w:jc w:val="center"/>
              <w:rPr>
                <w:color w:val="000000" w:themeColor="text1"/>
              </w:rPr>
            </w:pPr>
            <w:r w:rsidRPr="003F0A02">
              <w:rPr>
                <w:color w:val="000000" w:themeColor="text1"/>
                <w:w w:val="103"/>
              </w:rPr>
              <w:t>Б</w:t>
            </w:r>
          </w:p>
        </w:tc>
        <w:tc>
          <w:tcPr>
            <w:tcW w:w="1559" w:type="dxa"/>
            <w:gridSpan w:val="2"/>
          </w:tcPr>
          <w:p w:rsidR="003F0A02" w:rsidRPr="003F0A02" w:rsidRDefault="003F0A02" w:rsidP="006F3161">
            <w:pPr>
              <w:pStyle w:val="TableParagraph"/>
              <w:tabs>
                <w:tab w:val="left" w:pos="850"/>
                <w:tab w:val="right" w:pos="1287"/>
              </w:tabs>
              <w:spacing w:before="1"/>
              <w:ind w:right="262"/>
              <w:jc w:val="center"/>
              <w:rPr>
                <w:color w:val="000000" w:themeColor="text1"/>
              </w:rPr>
            </w:pPr>
            <w:r w:rsidRPr="003F0A02">
              <w:rPr>
                <w:color w:val="000000" w:themeColor="text1"/>
                <w:w w:val="103"/>
              </w:rPr>
              <w:t>2</w:t>
            </w:r>
          </w:p>
        </w:tc>
        <w:tc>
          <w:tcPr>
            <w:tcW w:w="1984" w:type="dxa"/>
            <w:vAlign w:val="center"/>
          </w:tcPr>
          <w:p w:rsidR="003F0A02" w:rsidRPr="003F0A02" w:rsidRDefault="003F0A02" w:rsidP="006F3161">
            <w:pPr>
              <w:pStyle w:val="TableParagraph"/>
              <w:jc w:val="center"/>
              <w:rPr>
                <w:color w:val="000000" w:themeColor="text1"/>
              </w:rPr>
            </w:pPr>
            <w:r w:rsidRPr="003F0A02">
              <w:rPr>
                <w:color w:val="000000" w:themeColor="text1"/>
              </w:rPr>
              <w:t>32</w:t>
            </w:r>
          </w:p>
        </w:tc>
      </w:tr>
      <w:tr w:rsidR="003F0A02" w:rsidRPr="003F0A02" w:rsidTr="006F3161">
        <w:trPr>
          <w:trHeight w:val="826"/>
        </w:trPr>
        <w:tc>
          <w:tcPr>
            <w:tcW w:w="1233" w:type="dxa"/>
          </w:tcPr>
          <w:p w:rsidR="003F0A02" w:rsidRPr="003F0A02" w:rsidRDefault="003F0A02" w:rsidP="006F3161">
            <w:pPr>
              <w:pStyle w:val="TableParagraph"/>
              <w:ind w:left="5"/>
              <w:jc w:val="center"/>
            </w:pPr>
            <w:r w:rsidRPr="003F0A02">
              <w:rPr>
                <w:w w:val="101"/>
              </w:rPr>
              <w:t>2</w:t>
            </w:r>
          </w:p>
        </w:tc>
        <w:tc>
          <w:tcPr>
            <w:tcW w:w="3402" w:type="dxa"/>
            <w:gridSpan w:val="2"/>
          </w:tcPr>
          <w:p w:rsidR="003F0A02" w:rsidRPr="003F0A02" w:rsidRDefault="003F0A02" w:rsidP="006F3161">
            <w:pPr>
              <w:rPr>
                <w:sz w:val="22"/>
                <w:szCs w:val="22"/>
              </w:rPr>
            </w:pPr>
            <w:r w:rsidRPr="003F0A02">
              <w:rPr>
                <w:spacing w:val="-1"/>
                <w:w w:val="105"/>
                <w:sz w:val="22"/>
                <w:szCs w:val="22"/>
              </w:rPr>
              <w:t>Использовать</w:t>
            </w:r>
            <w:r w:rsidRPr="003F0A02">
              <w:rPr>
                <w:spacing w:val="-7"/>
                <w:w w:val="105"/>
                <w:sz w:val="22"/>
                <w:szCs w:val="22"/>
              </w:rPr>
              <w:t xml:space="preserve"> </w:t>
            </w:r>
            <w:r w:rsidRPr="003F0A02">
              <w:rPr>
                <w:w w:val="105"/>
                <w:sz w:val="22"/>
                <w:szCs w:val="22"/>
              </w:rPr>
              <w:t>графическое</w:t>
            </w:r>
            <w:r w:rsidRPr="003F0A02">
              <w:rPr>
                <w:spacing w:val="-7"/>
                <w:w w:val="105"/>
                <w:sz w:val="22"/>
                <w:szCs w:val="22"/>
              </w:rPr>
              <w:t xml:space="preserve"> </w:t>
            </w:r>
            <w:r w:rsidRPr="003F0A02">
              <w:rPr>
                <w:w w:val="105"/>
                <w:sz w:val="22"/>
                <w:szCs w:val="22"/>
              </w:rPr>
              <w:t>представление</w:t>
            </w:r>
          </w:p>
          <w:p w:rsidR="003F0A02" w:rsidRPr="003F0A02" w:rsidRDefault="003F0A02" w:rsidP="006F3161">
            <w:pPr>
              <w:rPr>
                <w:sz w:val="22"/>
                <w:szCs w:val="22"/>
              </w:rPr>
            </w:pPr>
            <w:r w:rsidRPr="003F0A02">
              <w:rPr>
                <w:w w:val="105"/>
                <w:sz w:val="22"/>
                <w:szCs w:val="22"/>
              </w:rPr>
              <w:t>информации</w:t>
            </w:r>
          </w:p>
        </w:tc>
        <w:tc>
          <w:tcPr>
            <w:tcW w:w="1276" w:type="dxa"/>
          </w:tcPr>
          <w:p w:rsidR="003F0A02" w:rsidRPr="003F0A02" w:rsidRDefault="003F0A02" w:rsidP="006F3161">
            <w:pPr>
              <w:pStyle w:val="TableParagraph"/>
              <w:spacing w:before="1"/>
              <w:ind w:right="284"/>
              <w:jc w:val="center"/>
            </w:pPr>
            <w:r w:rsidRPr="003F0A02">
              <w:rPr>
                <w:w w:val="103"/>
              </w:rPr>
              <w:t>П</w:t>
            </w:r>
          </w:p>
        </w:tc>
        <w:tc>
          <w:tcPr>
            <w:tcW w:w="1559" w:type="dxa"/>
            <w:gridSpan w:val="2"/>
          </w:tcPr>
          <w:p w:rsidR="003F0A02" w:rsidRPr="003F0A02" w:rsidRDefault="003F0A02" w:rsidP="006F3161">
            <w:pPr>
              <w:pStyle w:val="TableParagraph"/>
              <w:tabs>
                <w:tab w:val="left" w:pos="850"/>
              </w:tabs>
              <w:spacing w:before="1"/>
              <w:ind w:right="262"/>
              <w:jc w:val="center"/>
            </w:pPr>
            <w:r w:rsidRPr="003F0A02">
              <w:rPr>
                <w:w w:val="103"/>
              </w:rPr>
              <w:t>2</w:t>
            </w:r>
          </w:p>
        </w:tc>
        <w:tc>
          <w:tcPr>
            <w:tcW w:w="1984" w:type="dxa"/>
            <w:vAlign w:val="center"/>
          </w:tcPr>
          <w:p w:rsidR="003F0A02" w:rsidRPr="003F0A02" w:rsidRDefault="003F0A02" w:rsidP="006F3161">
            <w:pPr>
              <w:pStyle w:val="TableParagraph"/>
              <w:jc w:val="center"/>
            </w:pPr>
            <w:r w:rsidRPr="003F0A02">
              <w:t>52</w:t>
            </w:r>
          </w:p>
        </w:tc>
      </w:tr>
      <w:tr w:rsidR="003F0A02" w:rsidRPr="003F0A02" w:rsidTr="006F3161">
        <w:trPr>
          <w:trHeight w:val="1037"/>
        </w:trPr>
        <w:tc>
          <w:tcPr>
            <w:tcW w:w="1233" w:type="dxa"/>
          </w:tcPr>
          <w:p w:rsidR="003F0A02" w:rsidRPr="003F0A02" w:rsidRDefault="003F0A02" w:rsidP="006F3161">
            <w:pPr>
              <w:pStyle w:val="TableParagraph"/>
              <w:ind w:left="5"/>
              <w:jc w:val="center"/>
            </w:pPr>
            <w:r w:rsidRPr="003F0A02">
              <w:rPr>
                <w:w w:val="101"/>
              </w:rPr>
              <w:t>3</w:t>
            </w:r>
          </w:p>
        </w:tc>
        <w:tc>
          <w:tcPr>
            <w:tcW w:w="3402" w:type="dxa"/>
            <w:gridSpan w:val="2"/>
          </w:tcPr>
          <w:p w:rsidR="003F0A02" w:rsidRPr="003F0A02" w:rsidRDefault="003F0A02" w:rsidP="006F3161">
            <w:pPr>
              <w:rPr>
                <w:sz w:val="22"/>
                <w:szCs w:val="22"/>
              </w:rPr>
            </w:pPr>
            <w:r w:rsidRPr="003F0A02">
              <w:rPr>
                <w:w w:val="105"/>
                <w:sz w:val="22"/>
                <w:szCs w:val="22"/>
              </w:rPr>
              <w:t xml:space="preserve">Применять </w:t>
            </w:r>
            <w:r w:rsidRPr="003F0A02">
              <w:rPr>
                <w:spacing w:val="13"/>
                <w:w w:val="105"/>
                <w:sz w:val="22"/>
                <w:szCs w:val="22"/>
              </w:rPr>
              <w:t xml:space="preserve"> </w:t>
            </w:r>
            <w:r w:rsidRPr="003F0A02">
              <w:rPr>
                <w:w w:val="105"/>
                <w:sz w:val="22"/>
                <w:szCs w:val="22"/>
              </w:rPr>
              <w:t xml:space="preserve">при  </w:t>
            </w:r>
            <w:r w:rsidRPr="003F0A02">
              <w:rPr>
                <w:spacing w:val="10"/>
                <w:w w:val="105"/>
                <w:sz w:val="22"/>
                <w:szCs w:val="22"/>
              </w:rPr>
              <w:t xml:space="preserve"> </w:t>
            </w:r>
            <w:r w:rsidRPr="003F0A02">
              <w:rPr>
                <w:w w:val="105"/>
                <w:sz w:val="22"/>
                <w:szCs w:val="22"/>
              </w:rPr>
              <w:t xml:space="preserve">описании  </w:t>
            </w:r>
            <w:r w:rsidRPr="003F0A02">
              <w:rPr>
                <w:spacing w:val="11"/>
                <w:w w:val="105"/>
                <w:sz w:val="22"/>
                <w:szCs w:val="22"/>
              </w:rPr>
              <w:t xml:space="preserve"> </w:t>
            </w:r>
            <w:r w:rsidRPr="003F0A02">
              <w:rPr>
                <w:w w:val="105"/>
                <w:sz w:val="22"/>
                <w:szCs w:val="22"/>
              </w:rPr>
              <w:t>физических</w:t>
            </w:r>
          </w:p>
          <w:p w:rsidR="003F0A02" w:rsidRPr="003F0A02" w:rsidRDefault="003F0A02" w:rsidP="006F3161">
            <w:pPr>
              <w:rPr>
                <w:sz w:val="22"/>
                <w:szCs w:val="22"/>
              </w:rPr>
            </w:pPr>
            <w:r w:rsidRPr="003F0A02">
              <w:rPr>
                <w:spacing w:val="-2"/>
                <w:w w:val="105"/>
                <w:sz w:val="22"/>
                <w:szCs w:val="22"/>
              </w:rPr>
              <w:t>процессов</w:t>
            </w:r>
            <w:r w:rsidRPr="003F0A02">
              <w:rPr>
                <w:spacing w:val="-9"/>
                <w:w w:val="105"/>
                <w:sz w:val="22"/>
                <w:szCs w:val="22"/>
              </w:rPr>
              <w:t xml:space="preserve"> </w:t>
            </w:r>
            <w:r w:rsidRPr="003F0A02">
              <w:rPr>
                <w:spacing w:val="-2"/>
                <w:w w:val="105"/>
                <w:sz w:val="22"/>
                <w:szCs w:val="22"/>
              </w:rPr>
              <w:t>и</w:t>
            </w:r>
            <w:r w:rsidRPr="003F0A02">
              <w:rPr>
                <w:spacing w:val="-8"/>
                <w:w w:val="105"/>
                <w:sz w:val="22"/>
                <w:szCs w:val="22"/>
              </w:rPr>
              <w:t xml:space="preserve"> </w:t>
            </w:r>
            <w:r w:rsidRPr="003F0A02">
              <w:rPr>
                <w:spacing w:val="-2"/>
                <w:w w:val="105"/>
                <w:sz w:val="22"/>
                <w:szCs w:val="22"/>
              </w:rPr>
              <w:t>явлений</w:t>
            </w:r>
            <w:r w:rsidRPr="003F0A02">
              <w:rPr>
                <w:spacing w:val="-9"/>
                <w:w w:val="105"/>
                <w:sz w:val="22"/>
                <w:szCs w:val="22"/>
              </w:rPr>
              <w:t xml:space="preserve"> </w:t>
            </w:r>
            <w:r w:rsidRPr="003F0A02">
              <w:rPr>
                <w:spacing w:val="-2"/>
                <w:w w:val="105"/>
                <w:sz w:val="22"/>
                <w:szCs w:val="22"/>
              </w:rPr>
              <w:t>величины</w:t>
            </w:r>
            <w:r w:rsidRPr="003F0A02">
              <w:rPr>
                <w:spacing w:val="-8"/>
                <w:w w:val="105"/>
                <w:sz w:val="22"/>
                <w:szCs w:val="22"/>
              </w:rPr>
              <w:t xml:space="preserve"> </w:t>
            </w:r>
            <w:r w:rsidRPr="003F0A02">
              <w:rPr>
                <w:spacing w:val="-2"/>
                <w:w w:val="105"/>
                <w:sz w:val="22"/>
                <w:szCs w:val="22"/>
              </w:rPr>
              <w:t>и</w:t>
            </w:r>
            <w:r w:rsidRPr="003F0A02">
              <w:rPr>
                <w:spacing w:val="-9"/>
                <w:w w:val="105"/>
                <w:sz w:val="22"/>
                <w:szCs w:val="22"/>
              </w:rPr>
              <w:t xml:space="preserve"> </w:t>
            </w:r>
            <w:r w:rsidRPr="003F0A02">
              <w:rPr>
                <w:spacing w:val="-2"/>
                <w:w w:val="105"/>
                <w:sz w:val="22"/>
                <w:szCs w:val="22"/>
              </w:rPr>
              <w:t>законы</w:t>
            </w:r>
          </w:p>
        </w:tc>
        <w:tc>
          <w:tcPr>
            <w:tcW w:w="1276" w:type="dxa"/>
          </w:tcPr>
          <w:p w:rsidR="003F0A02" w:rsidRPr="003F0A02" w:rsidRDefault="003F0A02" w:rsidP="006F3161">
            <w:pPr>
              <w:pStyle w:val="TableParagraph"/>
              <w:spacing w:before="1"/>
              <w:ind w:right="284"/>
              <w:jc w:val="center"/>
            </w:pPr>
            <w:r w:rsidRPr="003F0A02">
              <w:rPr>
                <w:w w:val="103"/>
              </w:rPr>
              <w:t>Б</w:t>
            </w:r>
          </w:p>
        </w:tc>
        <w:tc>
          <w:tcPr>
            <w:tcW w:w="1559" w:type="dxa"/>
            <w:gridSpan w:val="2"/>
          </w:tcPr>
          <w:p w:rsidR="003F0A02" w:rsidRPr="003F0A02" w:rsidRDefault="003F0A02" w:rsidP="006F3161">
            <w:pPr>
              <w:pStyle w:val="TableParagraph"/>
              <w:tabs>
                <w:tab w:val="left" w:pos="850"/>
              </w:tabs>
              <w:spacing w:before="1"/>
              <w:ind w:right="262"/>
              <w:jc w:val="center"/>
            </w:pPr>
            <w:r w:rsidRPr="003F0A02">
              <w:rPr>
                <w:w w:val="103"/>
              </w:rPr>
              <w:t>1</w:t>
            </w:r>
          </w:p>
        </w:tc>
        <w:tc>
          <w:tcPr>
            <w:tcW w:w="1984" w:type="dxa"/>
            <w:vAlign w:val="center"/>
          </w:tcPr>
          <w:p w:rsidR="003F0A02" w:rsidRPr="003F0A02" w:rsidRDefault="003F0A02" w:rsidP="006F3161">
            <w:pPr>
              <w:pStyle w:val="TableParagraph"/>
              <w:jc w:val="center"/>
            </w:pPr>
            <w:r w:rsidRPr="003F0A02">
              <w:t>64</w:t>
            </w:r>
          </w:p>
        </w:tc>
      </w:tr>
      <w:tr w:rsidR="003F0A02" w:rsidRPr="003F0A02" w:rsidTr="006F3161">
        <w:trPr>
          <w:trHeight w:val="1449"/>
        </w:trPr>
        <w:tc>
          <w:tcPr>
            <w:tcW w:w="1233" w:type="dxa"/>
          </w:tcPr>
          <w:p w:rsidR="003F0A02" w:rsidRPr="003F0A02" w:rsidRDefault="003F0A02" w:rsidP="006F3161">
            <w:pPr>
              <w:pStyle w:val="TableParagraph"/>
              <w:ind w:left="5"/>
              <w:jc w:val="center"/>
            </w:pPr>
            <w:r w:rsidRPr="003F0A02">
              <w:rPr>
                <w:w w:val="101"/>
              </w:rPr>
              <w:t>4</w:t>
            </w:r>
          </w:p>
        </w:tc>
        <w:tc>
          <w:tcPr>
            <w:tcW w:w="3402" w:type="dxa"/>
            <w:gridSpan w:val="2"/>
          </w:tcPr>
          <w:p w:rsidR="003F0A02" w:rsidRPr="003F0A02" w:rsidRDefault="003F0A02" w:rsidP="006F3161">
            <w:pPr>
              <w:rPr>
                <w:sz w:val="22"/>
                <w:szCs w:val="22"/>
              </w:rPr>
            </w:pPr>
            <w:r w:rsidRPr="003F0A02">
              <w:rPr>
                <w:w w:val="105"/>
                <w:sz w:val="22"/>
                <w:szCs w:val="22"/>
              </w:rPr>
              <w:t xml:space="preserve">Применять </w:t>
            </w:r>
            <w:r w:rsidRPr="003F0A02">
              <w:rPr>
                <w:spacing w:val="13"/>
                <w:w w:val="105"/>
                <w:sz w:val="22"/>
                <w:szCs w:val="22"/>
              </w:rPr>
              <w:t xml:space="preserve"> </w:t>
            </w:r>
            <w:r w:rsidRPr="003F0A02">
              <w:rPr>
                <w:w w:val="105"/>
                <w:sz w:val="22"/>
                <w:szCs w:val="22"/>
              </w:rPr>
              <w:t xml:space="preserve">при  </w:t>
            </w:r>
            <w:r w:rsidRPr="003F0A02">
              <w:rPr>
                <w:spacing w:val="11"/>
                <w:w w:val="105"/>
                <w:sz w:val="22"/>
                <w:szCs w:val="22"/>
              </w:rPr>
              <w:t xml:space="preserve"> </w:t>
            </w:r>
            <w:r w:rsidRPr="003F0A02">
              <w:rPr>
                <w:w w:val="105"/>
                <w:sz w:val="22"/>
                <w:szCs w:val="22"/>
              </w:rPr>
              <w:t xml:space="preserve">описании  </w:t>
            </w:r>
            <w:r w:rsidRPr="003F0A02">
              <w:rPr>
                <w:spacing w:val="12"/>
                <w:w w:val="105"/>
                <w:sz w:val="22"/>
                <w:szCs w:val="22"/>
              </w:rPr>
              <w:t xml:space="preserve"> </w:t>
            </w:r>
            <w:r w:rsidRPr="003F0A02">
              <w:rPr>
                <w:w w:val="105"/>
                <w:sz w:val="22"/>
                <w:szCs w:val="22"/>
              </w:rPr>
              <w:t>физических</w:t>
            </w:r>
          </w:p>
          <w:p w:rsidR="003F0A02" w:rsidRPr="003F0A02" w:rsidRDefault="003F0A02" w:rsidP="006F3161">
            <w:pPr>
              <w:rPr>
                <w:sz w:val="22"/>
                <w:szCs w:val="22"/>
              </w:rPr>
            </w:pPr>
            <w:r w:rsidRPr="003F0A02">
              <w:rPr>
                <w:w w:val="105"/>
                <w:sz w:val="22"/>
                <w:szCs w:val="22"/>
              </w:rPr>
              <w:t>процессов</w:t>
            </w:r>
            <w:r w:rsidRPr="003F0A02">
              <w:rPr>
                <w:spacing w:val="-11"/>
                <w:w w:val="105"/>
                <w:sz w:val="22"/>
                <w:szCs w:val="22"/>
              </w:rPr>
              <w:t xml:space="preserve"> </w:t>
            </w:r>
            <w:r w:rsidRPr="003F0A02">
              <w:rPr>
                <w:w w:val="105"/>
                <w:sz w:val="22"/>
                <w:szCs w:val="22"/>
              </w:rPr>
              <w:t>и</w:t>
            </w:r>
            <w:r w:rsidRPr="003F0A02">
              <w:rPr>
                <w:spacing w:val="-11"/>
                <w:w w:val="105"/>
                <w:sz w:val="22"/>
                <w:szCs w:val="22"/>
              </w:rPr>
              <w:t xml:space="preserve"> </w:t>
            </w:r>
            <w:r w:rsidRPr="003F0A02">
              <w:rPr>
                <w:w w:val="105"/>
                <w:sz w:val="22"/>
                <w:szCs w:val="22"/>
              </w:rPr>
              <w:t>явлений</w:t>
            </w:r>
            <w:r w:rsidRPr="003F0A02">
              <w:rPr>
                <w:spacing w:val="-10"/>
                <w:w w:val="105"/>
                <w:sz w:val="22"/>
                <w:szCs w:val="22"/>
              </w:rPr>
              <w:t xml:space="preserve"> </w:t>
            </w:r>
            <w:r w:rsidRPr="003F0A02">
              <w:rPr>
                <w:w w:val="105"/>
                <w:sz w:val="22"/>
                <w:szCs w:val="22"/>
              </w:rPr>
              <w:t>величины</w:t>
            </w:r>
            <w:r w:rsidRPr="003F0A02">
              <w:rPr>
                <w:spacing w:val="-9"/>
                <w:w w:val="105"/>
                <w:sz w:val="22"/>
                <w:szCs w:val="22"/>
              </w:rPr>
              <w:t xml:space="preserve"> </w:t>
            </w:r>
            <w:r w:rsidRPr="003F0A02">
              <w:rPr>
                <w:w w:val="105"/>
                <w:sz w:val="22"/>
                <w:szCs w:val="22"/>
              </w:rPr>
              <w:t>и</w:t>
            </w:r>
            <w:r w:rsidRPr="003F0A02">
              <w:rPr>
                <w:spacing w:val="-10"/>
                <w:w w:val="105"/>
                <w:sz w:val="22"/>
                <w:szCs w:val="22"/>
              </w:rPr>
              <w:t xml:space="preserve"> </w:t>
            </w:r>
            <w:r w:rsidRPr="003F0A02">
              <w:rPr>
                <w:w w:val="105"/>
                <w:sz w:val="22"/>
                <w:szCs w:val="22"/>
              </w:rPr>
              <w:t>законы</w:t>
            </w:r>
          </w:p>
        </w:tc>
        <w:tc>
          <w:tcPr>
            <w:tcW w:w="1276" w:type="dxa"/>
          </w:tcPr>
          <w:p w:rsidR="003F0A02" w:rsidRPr="003F0A02" w:rsidRDefault="003F0A02" w:rsidP="006F3161">
            <w:pPr>
              <w:pStyle w:val="TableParagraph"/>
              <w:spacing w:before="1"/>
              <w:ind w:right="284"/>
              <w:jc w:val="center"/>
            </w:pPr>
            <w:r w:rsidRPr="003F0A02">
              <w:rPr>
                <w:w w:val="103"/>
              </w:rPr>
              <w:t>Б</w:t>
            </w:r>
          </w:p>
        </w:tc>
        <w:tc>
          <w:tcPr>
            <w:tcW w:w="1559" w:type="dxa"/>
            <w:gridSpan w:val="2"/>
          </w:tcPr>
          <w:p w:rsidR="003F0A02" w:rsidRPr="003F0A02" w:rsidRDefault="003F0A02" w:rsidP="006F3161">
            <w:pPr>
              <w:pStyle w:val="TableParagraph"/>
              <w:tabs>
                <w:tab w:val="left" w:pos="850"/>
              </w:tabs>
              <w:spacing w:before="1"/>
              <w:ind w:right="262"/>
              <w:jc w:val="center"/>
            </w:pPr>
            <w:r w:rsidRPr="003F0A02">
              <w:rPr>
                <w:w w:val="103"/>
              </w:rPr>
              <w:t>1</w:t>
            </w:r>
          </w:p>
        </w:tc>
        <w:tc>
          <w:tcPr>
            <w:tcW w:w="1984" w:type="dxa"/>
            <w:vAlign w:val="center"/>
          </w:tcPr>
          <w:p w:rsidR="003F0A02" w:rsidRPr="003F0A02" w:rsidRDefault="003F0A02" w:rsidP="006F3161">
            <w:pPr>
              <w:pStyle w:val="TableParagraph"/>
              <w:jc w:val="center"/>
            </w:pPr>
            <w:r w:rsidRPr="003F0A02">
              <w:t>76</w:t>
            </w:r>
          </w:p>
        </w:tc>
      </w:tr>
      <w:tr w:rsidR="003F0A02" w:rsidRPr="003F0A02" w:rsidTr="006F3161">
        <w:trPr>
          <w:trHeight w:val="827"/>
        </w:trPr>
        <w:tc>
          <w:tcPr>
            <w:tcW w:w="1233" w:type="dxa"/>
          </w:tcPr>
          <w:p w:rsidR="003F0A02" w:rsidRPr="003F0A02" w:rsidRDefault="003F0A02" w:rsidP="006F3161">
            <w:pPr>
              <w:pStyle w:val="TableParagraph"/>
              <w:ind w:left="5"/>
              <w:jc w:val="center"/>
              <w:rPr>
                <w:color w:val="000000" w:themeColor="text1"/>
              </w:rPr>
            </w:pPr>
            <w:r w:rsidRPr="003F0A02">
              <w:rPr>
                <w:color w:val="000000" w:themeColor="text1"/>
                <w:w w:val="101"/>
              </w:rPr>
              <w:t>5</w:t>
            </w:r>
          </w:p>
        </w:tc>
        <w:tc>
          <w:tcPr>
            <w:tcW w:w="3402" w:type="dxa"/>
            <w:gridSpan w:val="2"/>
          </w:tcPr>
          <w:p w:rsidR="003F0A02" w:rsidRPr="003F0A02" w:rsidRDefault="003F0A02" w:rsidP="006F3161">
            <w:pPr>
              <w:rPr>
                <w:color w:val="000000" w:themeColor="text1"/>
                <w:sz w:val="22"/>
                <w:szCs w:val="22"/>
              </w:rPr>
            </w:pPr>
            <w:r w:rsidRPr="003F0A02">
              <w:rPr>
                <w:color w:val="000000" w:themeColor="text1"/>
                <w:w w:val="105"/>
                <w:sz w:val="22"/>
                <w:szCs w:val="22"/>
              </w:rPr>
              <w:t xml:space="preserve">Применять </w:t>
            </w:r>
            <w:r w:rsidRPr="003F0A02">
              <w:rPr>
                <w:color w:val="000000" w:themeColor="text1"/>
                <w:spacing w:val="13"/>
                <w:w w:val="105"/>
                <w:sz w:val="22"/>
                <w:szCs w:val="22"/>
              </w:rPr>
              <w:t xml:space="preserve"> </w:t>
            </w:r>
            <w:r w:rsidRPr="003F0A02">
              <w:rPr>
                <w:color w:val="000000" w:themeColor="text1"/>
                <w:w w:val="105"/>
                <w:sz w:val="22"/>
                <w:szCs w:val="22"/>
              </w:rPr>
              <w:t xml:space="preserve">при  </w:t>
            </w:r>
            <w:r w:rsidRPr="003F0A02">
              <w:rPr>
                <w:color w:val="000000" w:themeColor="text1"/>
                <w:spacing w:val="11"/>
                <w:w w:val="105"/>
                <w:sz w:val="22"/>
                <w:szCs w:val="22"/>
              </w:rPr>
              <w:t xml:space="preserve"> </w:t>
            </w:r>
            <w:r w:rsidRPr="003F0A02">
              <w:rPr>
                <w:color w:val="000000" w:themeColor="text1"/>
                <w:w w:val="105"/>
                <w:sz w:val="22"/>
                <w:szCs w:val="22"/>
              </w:rPr>
              <w:t xml:space="preserve">описании  </w:t>
            </w:r>
            <w:r w:rsidRPr="003F0A02">
              <w:rPr>
                <w:color w:val="000000" w:themeColor="text1"/>
                <w:spacing w:val="12"/>
                <w:w w:val="105"/>
                <w:sz w:val="22"/>
                <w:szCs w:val="22"/>
              </w:rPr>
              <w:t xml:space="preserve"> </w:t>
            </w:r>
            <w:r w:rsidRPr="003F0A02">
              <w:rPr>
                <w:color w:val="000000" w:themeColor="text1"/>
                <w:w w:val="105"/>
                <w:sz w:val="22"/>
                <w:szCs w:val="22"/>
              </w:rPr>
              <w:t>физических процессов</w:t>
            </w:r>
            <w:r w:rsidRPr="003F0A02">
              <w:rPr>
                <w:color w:val="000000" w:themeColor="text1"/>
                <w:spacing w:val="-11"/>
                <w:w w:val="105"/>
                <w:sz w:val="22"/>
                <w:szCs w:val="22"/>
              </w:rPr>
              <w:t xml:space="preserve"> </w:t>
            </w:r>
            <w:r w:rsidRPr="003F0A02">
              <w:rPr>
                <w:color w:val="000000" w:themeColor="text1"/>
                <w:w w:val="105"/>
                <w:sz w:val="22"/>
                <w:szCs w:val="22"/>
              </w:rPr>
              <w:t>и</w:t>
            </w:r>
            <w:r w:rsidRPr="003F0A02">
              <w:rPr>
                <w:color w:val="000000" w:themeColor="text1"/>
                <w:spacing w:val="-11"/>
                <w:w w:val="105"/>
                <w:sz w:val="22"/>
                <w:szCs w:val="22"/>
              </w:rPr>
              <w:t xml:space="preserve"> </w:t>
            </w:r>
            <w:r w:rsidRPr="003F0A02">
              <w:rPr>
                <w:color w:val="000000" w:themeColor="text1"/>
                <w:w w:val="105"/>
                <w:sz w:val="22"/>
                <w:szCs w:val="22"/>
              </w:rPr>
              <w:t>явлений</w:t>
            </w:r>
            <w:r w:rsidRPr="003F0A02">
              <w:rPr>
                <w:color w:val="000000" w:themeColor="text1"/>
                <w:spacing w:val="-10"/>
                <w:w w:val="105"/>
                <w:sz w:val="22"/>
                <w:szCs w:val="22"/>
              </w:rPr>
              <w:t xml:space="preserve"> </w:t>
            </w:r>
            <w:r w:rsidRPr="003F0A02">
              <w:rPr>
                <w:color w:val="000000" w:themeColor="text1"/>
                <w:w w:val="105"/>
                <w:sz w:val="22"/>
                <w:szCs w:val="22"/>
              </w:rPr>
              <w:t>величины</w:t>
            </w:r>
            <w:r w:rsidRPr="003F0A02">
              <w:rPr>
                <w:color w:val="000000" w:themeColor="text1"/>
                <w:spacing w:val="-9"/>
                <w:w w:val="105"/>
                <w:sz w:val="22"/>
                <w:szCs w:val="22"/>
              </w:rPr>
              <w:t xml:space="preserve"> </w:t>
            </w:r>
            <w:r w:rsidRPr="003F0A02">
              <w:rPr>
                <w:color w:val="000000" w:themeColor="text1"/>
                <w:w w:val="105"/>
                <w:sz w:val="22"/>
                <w:szCs w:val="22"/>
              </w:rPr>
              <w:t>и</w:t>
            </w:r>
            <w:r w:rsidRPr="003F0A02">
              <w:rPr>
                <w:color w:val="000000" w:themeColor="text1"/>
                <w:spacing w:val="-10"/>
                <w:w w:val="105"/>
                <w:sz w:val="22"/>
                <w:szCs w:val="22"/>
              </w:rPr>
              <w:t xml:space="preserve"> </w:t>
            </w:r>
            <w:r w:rsidRPr="003F0A02">
              <w:rPr>
                <w:color w:val="000000" w:themeColor="text1"/>
                <w:w w:val="105"/>
                <w:sz w:val="22"/>
                <w:szCs w:val="22"/>
              </w:rPr>
              <w:t>законы</w:t>
            </w:r>
          </w:p>
        </w:tc>
        <w:tc>
          <w:tcPr>
            <w:tcW w:w="1276" w:type="dxa"/>
          </w:tcPr>
          <w:p w:rsidR="003F0A02" w:rsidRPr="003F0A02" w:rsidRDefault="003F0A02" w:rsidP="006F3161">
            <w:pPr>
              <w:pStyle w:val="TableParagraph"/>
              <w:spacing w:before="1"/>
              <w:ind w:right="284"/>
              <w:jc w:val="center"/>
              <w:rPr>
                <w:color w:val="000000" w:themeColor="text1"/>
              </w:rPr>
            </w:pPr>
            <w:r w:rsidRPr="003F0A02">
              <w:rPr>
                <w:color w:val="000000" w:themeColor="text1"/>
                <w:w w:val="103"/>
              </w:rPr>
              <w:t>Б</w:t>
            </w:r>
          </w:p>
        </w:tc>
        <w:tc>
          <w:tcPr>
            <w:tcW w:w="1559" w:type="dxa"/>
            <w:gridSpan w:val="2"/>
          </w:tcPr>
          <w:p w:rsidR="003F0A02" w:rsidRPr="003F0A02" w:rsidRDefault="003F0A02" w:rsidP="006F3161">
            <w:pPr>
              <w:pStyle w:val="TableParagraph"/>
              <w:tabs>
                <w:tab w:val="left" w:pos="850"/>
              </w:tabs>
              <w:spacing w:before="1"/>
              <w:ind w:right="262"/>
              <w:jc w:val="center"/>
              <w:rPr>
                <w:color w:val="000000" w:themeColor="text1"/>
              </w:rPr>
            </w:pPr>
            <w:r w:rsidRPr="003F0A02">
              <w:rPr>
                <w:color w:val="000000" w:themeColor="text1"/>
                <w:w w:val="103"/>
              </w:rPr>
              <w:t>1</w:t>
            </w:r>
          </w:p>
        </w:tc>
        <w:tc>
          <w:tcPr>
            <w:tcW w:w="1984" w:type="dxa"/>
            <w:vAlign w:val="center"/>
          </w:tcPr>
          <w:p w:rsidR="003F0A02" w:rsidRPr="003F0A02" w:rsidRDefault="003F0A02" w:rsidP="006F3161">
            <w:pPr>
              <w:pStyle w:val="TableParagraph"/>
              <w:jc w:val="center"/>
              <w:rPr>
                <w:color w:val="000000" w:themeColor="text1"/>
              </w:rPr>
            </w:pPr>
            <w:r w:rsidRPr="003F0A02">
              <w:rPr>
                <w:color w:val="000000" w:themeColor="text1"/>
              </w:rPr>
              <w:t>41</w:t>
            </w:r>
          </w:p>
        </w:tc>
      </w:tr>
      <w:tr w:rsidR="003F0A02" w:rsidRPr="003F0A02" w:rsidTr="006F3161">
        <w:trPr>
          <w:trHeight w:val="829"/>
        </w:trPr>
        <w:tc>
          <w:tcPr>
            <w:tcW w:w="1233" w:type="dxa"/>
          </w:tcPr>
          <w:p w:rsidR="003F0A02" w:rsidRPr="003F0A02" w:rsidRDefault="003F0A02" w:rsidP="006F3161">
            <w:pPr>
              <w:pStyle w:val="TableParagraph"/>
              <w:ind w:left="5"/>
              <w:jc w:val="center"/>
            </w:pPr>
            <w:r w:rsidRPr="003F0A02">
              <w:rPr>
                <w:w w:val="101"/>
              </w:rPr>
              <w:t>6</w:t>
            </w:r>
          </w:p>
        </w:tc>
        <w:tc>
          <w:tcPr>
            <w:tcW w:w="3402" w:type="dxa"/>
            <w:gridSpan w:val="2"/>
          </w:tcPr>
          <w:p w:rsidR="003F0A02" w:rsidRPr="003F0A02" w:rsidRDefault="003F0A02" w:rsidP="006F3161">
            <w:pPr>
              <w:rPr>
                <w:sz w:val="22"/>
                <w:szCs w:val="22"/>
              </w:rPr>
            </w:pPr>
            <w:r w:rsidRPr="003F0A02">
              <w:rPr>
                <w:w w:val="105"/>
                <w:sz w:val="22"/>
                <w:szCs w:val="22"/>
              </w:rPr>
              <w:t>Анализировать</w:t>
            </w:r>
            <w:r w:rsidRPr="003F0A02">
              <w:rPr>
                <w:w w:val="105"/>
                <w:sz w:val="22"/>
                <w:szCs w:val="22"/>
              </w:rPr>
              <w:tab/>
              <w:t xml:space="preserve">физические процессы </w:t>
            </w:r>
            <w:r w:rsidRPr="003F0A02">
              <w:rPr>
                <w:spacing w:val="-3"/>
                <w:w w:val="105"/>
                <w:sz w:val="22"/>
                <w:szCs w:val="22"/>
              </w:rPr>
              <w:t>(явления),</w:t>
            </w:r>
            <w:r w:rsidRPr="003F0A02">
              <w:rPr>
                <w:spacing w:val="1"/>
                <w:w w:val="105"/>
                <w:sz w:val="22"/>
                <w:szCs w:val="22"/>
              </w:rPr>
              <w:t xml:space="preserve"> </w:t>
            </w:r>
            <w:r w:rsidRPr="003F0A02">
              <w:rPr>
                <w:spacing w:val="-2"/>
                <w:w w:val="105"/>
                <w:sz w:val="22"/>
                <w:szCs w:val="22"/>
              </w:rPr>
              <w:t>используя</w:t>
            </w:r>
            <w:r w:rsidRPr="003F0A02">
              <w:rPr>
                <w:spacing w:val="2"/>
                <w:w w:val="105"/>
                <w:sz w:val="22"/>
                <w:szCs w:val="22"/>
              </w:rPr>
              <w:t xml:space="preserve"> </w:t>
            </w:r>
            <w:r w:rsidRPr="003F0A02">
              <w:rPr>
                <w:spacing w:val="-2"/>
                <w:w w:val="105"/>
                <w:sz w:val="22"/>
                <w:szCs w:val="22"/>
              </w:rPr>
              <w:t>основные</w:t>
            </w:r>
            <w:r w:rsidRPr="003F0A02">
              <w:rPr>
                <w:spacing w:val="2"/>
                <w:w w:val="105"/>
                <w:sz w:val="22"/>
                <w:szCs w:val="22"/>
              </w:rPr>
              <w:t xml:space="preserve"> </w:t>
            </w:r>
            <w:r w:rsidRPr="003F0A02">
              <w:rPr>
                <w:spacing w:val="-2"/>
                <w:w w:val="105"/>
                <w:sz w:val="22"/>
                <w:szCs w:val="22"/>
              </w:rPr>
              <w:t>положения</w:t>
            </w:r>
            <w:r w:rsidRPr="003F0A02">
              <w:rPr>
                <w:spacing w:val="-44"/>
                <w:w w:val="105"/>
                <w:sz w:val="22"/>
                <w:szCs w:val="22"/>
              </w:rPr>
              <w:t xml:space="preserve"> </w:t>
            </w:r>
            <w:r w:rsidRPr="003F0A02">
              <w:rPr>
                <w:sz w:val="22"/>
                <w:szCs w:val="22"/>
              </w:rPr>
              <w:t>и</w:t>
            </w:r>
            <w:r w:rsidRPr="003F0A02">
              <w:rPr>
                <w:spacing w:val="-4"/>
                <w:sz w:val="22"/>
                <w:szCs w:val="22"/>
              </w:rPr>
              <w:t xml:space="preserve"> </w:t>
            </w:r>
            <w:r w:rsidRPr="003F0A02">
              <w:rPr>
                <w:sz w:val="22"/>
                <w:szCs w:val="22"/>
              </w:rPr>
              <w:t>законы,</w:t>
            </w:r>
            <w:r w:rsidRPr="003F0A02">
              <w:rPr>
                <w:spacing w:val="-4"/>
                <w:sz w:val="22"/>
                <w:szCs w:val="22"/>
              </w:rPr>
              <w:t xml:space="preserve"> </w:t>
            </w:r>
            <w:r w:rsidRPr="003F0A02">
              <w:rPr>
                <w:sz w:val="22"/>
                <w:szCs w:val="22"/>
              </w:rPr>
              <w:t>изученные</w:t>
            </w:r>
            <w:r w:rsidRPr="003F0A02">
              <w:rPr>
                <w:spacing w:val="-3"/>
                <w:sz w:val="22"/>
                <w:szCs w:val="22"/>
              </w:rPr>
              <w:t xml:space="preserve"> </w:t>
            </w:r>
            <w:r w:rsidRPr="003F0A02">
              <w:rPr>
                <w:sz w:val="22"/>
                <w:szCs w:val="22"/>
              </w:rPr>
              <w:t>в</w:t>
            </w:r>
            <w:r w:rsidRPr="003F0A02">
              <w:rPr>
                <w:spacing w:val="-3"/>
                <w:sz w:val="22"/>
                <w:szCs w:val="22"/>
              </w:rPr>
              <w:t xml:space="preserve"> </w:t>
            </w:r>
            <w:r w:rsidRPr="003F0A02">
              <w:rPr>
                <w:sz w:val="22"/>
                <w:szCs w:val="22"/>
              </w:rPr>
              <w:t>курсе</w:t>
            </w:r>
            <w:r w:rsidRPr="003F0A02">
              <w:rPr>
                <w:spacing w:val="-4"/>
                <w:sz w:val="22"/>
                <w:szCs w:val="22"/>
              </w:rPr>
              <w:t xml:space="preserve"> </w:t>
            </w:r>
            <w:r w:rsidRPr="003F0A02">
              <w:rPr>
                <w:sz w:val="22"/>
                <w:szCs w:val="22"/>
              </w:rPr>
              <w:t>физики</w:t>
            </w:r>
          </w:p>
        </w:tc>
        <w:tc>
          <w:tcPr>
            <w:tcW w:w="1276" w:type="dxa"/>
          </w:tcPr>
          <w:p w:rsidR="003F0A02" w:rsidRPr="003F0A02" w:rsidRDefault="003F0A02" w:rsidP="006F3161">
            <w:pPr>
              <w:pStyle w:val="TableParagraph"/>
              <w:spacing w:before="1"/>
              <w:ind w:right="284"/>
              <w:jc w:val="center"/>
            </w:pPr>
            <w:r w:rsidRPr="003F0A02">
              <w:rPr>
                <w:w w:val="103"/>
              </w:rPr>
              <w:t>П</w:t>
            </w:r>
          </w:p>
        </w:tc>
        <w:tc>
          <w:tcPr>
            <w:tcW w:w="1559" w:type="dxa"/>
            <w:gridSpan w:val="2"/>
          </w:tcPr>
          <w:p w:rsidR="003F0A02" w:rsidRPr="003F0A02" w:rsidRDefault="003F0A02" w:rsidP="006F3161">
            <w:pPr>
              <w:pStyle w:val="TableParagraph"/>
              <w:tabs>
                <w:tab w:val="left" w:pos="850"/>
              </w:tabs>
              <w:spacing w:before="1"/>
              <w:ind w:right="262"/>
              <w:jc w:val="center"/>
            </w:pPr>
            <w:r w:rsidRPr="003F0A02">
              <w:rPr>
                <w:w w:val="103"/>
              </w:rPr>
              <w:t>2</w:t>
            </w:r>
          </w:p>
        </w:tc>
        <w:tc>
          <w:tcPr>
            <w:tcW w:w="1984" w:type="dxa"/>
            <w:vAlign w:val="center"/>
          </w:tcPr>
          <w:p w:rsidR="003F0A02" w:rsidRPr="003F0A02" w:rsidRDefault="003F0A02" w:rsidP="006F3161">
            <w:pPr>
              <w:pStyle w:val="TableParagraph"/>
              <w:jc w:val="center"/>
            </w:pPr>
            <w:r w:rsidRPr="003F0A02">
              <w:t>58</w:t>
            </w:r>
          </w:p>
        </w:tc>
      </w:tr>
      <w:tr w:rsidR="003F0A02" w:rsidRPr="003F0A02" w:rsidTr="006F3161">
        <w:trPr>
          <w:trHeight w:val="829"/>
        </w:trPr>
        <w:tc>
          <w:tcPr>
            <w:tcW w:w="1233" w:type="dxa"/>
          </w:tcPr>
          <w:p w:rsidR="003F0A02" w:rsidRPr="003F0A02" w:rsidRDefault="003F0A02" w:rsidP="006F3161">
            <w:pPr>
              <w:pStyle w:val="TableParagraph"/>
              <w:ind w:left="5"/>
              <w:jc w:val="center"/>
            </w:pPr>
            <w:r w:rsidRPr="003F0A02">
              <w:rPr>
                <w:w w:val="101"/>
              </w:rPr>
              <w:t>7</w:t>
            </w:r>
          </w:p>
        </w:tc>
        <w:tc>
          <w:tcPr>
            <w:tcW w:w="3402" w:type="dxa"/>
            <w:gridSpan w:val="2"/>
          </w:tcPr>
          <w:p w:rsidR="003F0A02" w:rsidRPr="003F0A02" w:rsidRDefault="003F0A02" w:rsidP="006F3161">
            <w:pPr>
              <w:rPr>
                <w:sz w:val="22"/>
                <w:szCs w:val="22"/>
              </w:rPr>
            </w:pPr>
            <w:r w:rsidRPr="003F0A02">
              <w:rPr>
                <w:w w:val="105"/>
                <w:sz w:val="22"/>
                <w:szCs w:val="22"/>
              </w:rPr>
              <w:t>Анализировать</w:t>
            </w:r>
            <w:r w:rsidRPr="003F0A02">
              <w:rPr>
                <w:spacing w:val="1"/>
                <w:w w:val="105"/>
                <w:sz w:val="22"/>
                <w:szCs w:val="22"/>
              </w:rPr>
              <w:t xml:space="preserve"> </w:t>
            </w:r>
            <w:r w:rsidRPr="003F0A02">
              <w:rPr>
                <w:w w:val="105"/>
                <w:sz w:val="22"/>
                <w:szCs w:val="22"/>
              </w:rPr>
              <w:t>физические</w:t>
            </w:r>
            <w:r w:rsidRPr="003F0A02">
              <w:rPr>
                <w:spacing w:val="1"/>
                <w:w w:val="105"/>
                <w:sz w:val="22"/>
                <w:szCs w:val="22"/>
              </w:rPr>
              <w:t xml:space="preserve"> </w:t>
            </w:r>
            <w:r w:rsidRPr="003F0A02">
              <w:rPr>
                <w:w w:val="105"/>
                <w:sz w:val="22"/>
                <w:szCs w:val="22"/>
              </w:rPr>
              <w:t>процессы</w:t>
            </w:r>
            <w:r w:rsidRPr="003F0A02">
              <w:rPr>
                <w:spacing w:val="1"/>
                <w:w w:val="105"/>
                <w:sz w:val="22"/>
                <w:szCs w:val="22"/>
              </w:rPr>
              <w:t xml:space="preserve"> </w:t>
            </w:r>
            <w:r w:rsidRPr="003F0A02">
              <w:rPr>
                <w:w w:val="105"/>
                <w:sz w:val="22"/>
                <w:szCs w:val="22"/>
              </w:rPr>
              <w:t xml:space="preserve">(явления), используя </w:t>
            </w:r>
            <w:r w:rsidRPr="003F0A02">
              <w:rPr>
                <w:sz w:val="22"/>
                <w:szCs w:val="22"/>
              </w:rPr>
              <w:t>основные</w:t>
            </w:r>
            <w:r w:rsidRPr="003F0A02">
              <w:rPr>
                <w:spacing w:val="-43"/>
                <w:sz w:val="22"/>
                <w:szCs w:val="22"/>
              </w:rPr>
              <w:t xml:space="preserve"> </w:t>
            </w:r>
            <w:r w:rsidRPr="003F0A02">
              <w:rPr>
                <w:w w:val="105"/>
                <w:sz w:val="22"/>
                <w:szCs w:val="22"/>
              </w:rPr>
              <w:t>положения</w:t>
            </w:r>
            <w:r w:rsidRPr="003F0A02">
              <w:rPr>
                <w:spacing w:val="29"/>
                <w:w w:val="105"/>
                <w:sz w:val="22"/>
                <w:szCs w:val="22"/>
              </w:rPr>
              <w:t xml:space="preserve"> </w:t>
            </w:r>
            <w:r w:rsidRPr="003F0A02">
              <w:rPr>
                <w:w w:val="105"/>
                <w:sz w:val="22"/>
                <w:szCs w:val="22"/>
              </w:rPr>
              <w:t>и</w:t>
            </w:r>
            <w:r w:rsidRPr="003F0A02">
              <w:rPr>
                <w:spacing w:val="28"/>
                <w:w w:val="105"/>
                <w:sz w:val="22"/>
                <w:szCs w:val="22"/>
              </w:rPr>
              <w:t xml:space="preserve"> </w:t>
            </w:r>
            <w:r w:rsidRPr="003F0A02">
              <w:rPr>
                <w:w w:val="105"/>
                <w:sz w:val="22"/>
                <w:szCs w:val="22"/>
              </w:rPr>
              <w:t>законы,</w:t>
            </w:r>
            <w:r w:rsidRPr="003F0A02">
              <w:rPr>
                <w:spacing w:val="30"/>
                <w:w w:val="105"/>
                <w:sz w:val="22"/>
                <w:szCs w:val="22"/>
              </w:rPr>
              <w:t xml:space="preserve"> </w:t>
            </w:r>
            <w:r w:rsidRPr="003F0A02">
              <w:rPr>
                <w:w w:val="105"/>
                <w:sz w:val="22"/>
                <w:szCs w:val="22"/>
              </w:rPr>
              <w:t>изученные</w:t>
            </w:r>
            <w:r w:rsidRPr="003F0A02">
              <w:rPr>
                <w:spacing w:val="29"/>
                <w:w w:val="105"/>
                <w:sz w:val="22"/>
                <w:szCs w:val="22"/>
              </w:rPr>
              <w:t xml:space="preserve"> </w:t>
            </w:r>
            <w:r w:rsidRPr="003F0A02">
              <w:rPr>
                <w:w w:val="105"/>
                <w:sz w:val="22"/>
                <w:szCs w:val="22"/>
              </w:rPr>
              <w:t>в</w:t>
            </w:r>
            <w:r w:rsidRPr="003F0A02">
              <w:rPr>
                <w:spacing w:val="-8"/>
                <w:w w:val="105"/>
                <w:sz w:val="22"/>
                <w:szCs w:val="22"/>
              </w:rPr>
              <w:t xml:space="preserve"> </w:t>
            </w:r>
            <w:r w:rsidRPr="003F0A02">
              <w:rPr>
                <w:w w:val="105"/>
                <w:sz w:val="22"/>
                <w:szCs w:val="22"/>
              </w:rPr>
              <w:t>курсе</w:t>
            </w:r>
          </w:p>
          <w:p w:rsidR="003F0A02" w:rsidRPr="003F0A02" w:rsidRDefault="003F0A02" w:rsidP="006F3161">
            <w:pPr>
              <w:rPr>
                <w:sz w:val="22"/>
                <w:szCs w:val="22"/>
              </w:rPr>
            </w:pPr>
            <w:r w:rsidRPr="003F0A02">
              <w:rPr>
                <w:w w:val="105"/>
                <w:sz w:val="22"/>
                <w:szCs w:val="22"/>
              </w:rPr>
              <w:t>физики</w:t>
            </w:r>
          </w:p>
        </w:tc>
        <w:tc>
          <w:tcPr>
            <w:tcW w:w="1276" w:type="dxa"/>
          </w:tcPr>
          <w:p w:rsidR="003F0A02" w:rsidRPr="003F0A02" w:rsidRDefault="003F0A02" w:rsidP="006F3161">
            <w:pPr>
              <w:pStyle w:val="TableParagraph"/>
              <w:spacing w:before="1"/>
              <w:ind w:right="284"/>
              <w:jc w:val="center"/>
            </w:pPr>
            <w:r w:rsidRPr="003F0A02">
              <w:rPr>
                <w:w w:val="103"/>
              </w:rPr>
              <w:t>Б</w:t>
            </w:r>
          </w:p>
        </w:tc>
        <w:tc>
          <w:tcPr>
            <w:tcW w:w="1559" w:type="dxa"/>
            <w:gridSpan w:val="2"/>
          </w:tcPr>
          <w:p w:rsidR="003F0A02" w:rsidRPr="003F0A02" w:rsidRDefault="003F0A02" w:rsidP="006F3161">
            <w:pPr>
              <w:pStyle w:val="TableParagraph"/>
              <w:tabs>
                <w:tab w:val="left" w:pos="850"/>
              </w:tabs>
              <w:spacing w:before="1"/>
              <w:ind w:right="262"/>
              <w:jc w:val="center"/>
            </w:pPr>
            <w:r w:rsidRPr="003F0A02">
              <w:rPr>
                <w:w w:val="103"/>
              </w:rPr>
              <w:t>2</w:t>
            </w:r>
          </w:p>
        </w:tc>
        <w:tc>
          <w:tcPr>
            <w:tcW w:w="1984" w:type="dxa"/>
            <w:vAlign w:val="center"/>
          </w:tcPr>
          <w:p w:rsidR="003F0A02" w:rsidRPr="003F0A02" w:rsidRDefault="003F0A02" w:rsidP="006F3161">
            <w:pPr>
              <w:pStyle w:val="TableParagraph"/>
              <w:jc w:val="center"/>
            </w:pPr>
            <w:r w:rsidRPr="003F0A02">
              <w:t>77</w:t>
            </w:r>
          </w:p>
        </w:tc>
      </w:tr>
      <w:tr w:rsidR="003F0A02" w:rsidRPr="003F0A02" w:rsidTr="006F3161">
        <w:trPr>
          <w:trHeight w:val="829"/>
        </w:trPr>
        <w:tc>
          <w:tcPr>
            <w:tcW w:w="1233" w:type="dxa"/>
          </w:tcPr>
          <w:p w:rsidR="003F0A02" w:rsidRPr="003F0A02" w:rsidRDefault="003F0A02" w:rsidP="006F3161">
            <w:pPr>
              <w:pStyle w:val="TableParagraph"/>
              <w:ind w:left="219"/>
              <w:jc w:val="center"/>
            </w:pPr>
            <w:r w:rsidRPr="003F0A02">
              <w:rPr>
                <w:w w:val="101"/>
              </w:rPr>
              <w:t>8</w:t>
            </w:r>
          </w:p>
        </w:tc>
        <w:tc>
          <w:tcPr>
            <w:tcW w:w="3402" w:type="dxa"/>
            <w:gridSpan w:val="2"/>
          </w:tcPr>
          <w:p w:rsidR="003F0A02" w:rsidRPr="003F0A02" w:rsidRDefault="003F0A02" w:rsidP="006F3161">
            <w:pPr>
              <w:rPr>
                <w:sz w:val="22"/>
                <w:szCs w:val="22"/>
              </w:rPr>
            </w:pPr>
            <w:r w:rsidRPr="003F0A02">
              <w:rPr>
                <w:w w:val="105"/>
                <w:sz w:val="22"/>
                <w:szCs w:val="22"/>
              </w:rPr>
              <w:t>Анализировать</w:t>
            </w:r>
            <w:r w:rsidRPr="003F0A02">
              <w:rPr>
                <w:spacing w:val="1"/>
                <w:w w:val="105"/>
                <w:sz w:val="22"/>
                <w:szCs w:val="22"/>
              </w:rPr>
              <w:t xml:space="preserve"> </w:t>
            </w:r>
            <w:r w:rsidRPr="003F0A02">
              <w:rPr>
                <w:w w:val="105"/>
                <w:sz w:val="22"/>
                <w:szCs w:val="22"/>
              </w:rPr>
              <w:t>физические</w:t>
            </w:r>
            <w:r w:rsidRPr="003F0A02">
              <w:rPr>
                <w:spacing w:val="1"/>
                <w:w w:val="105"/>
                <w:sz w:val="22"/>
                <w:szCs w:val="22"/>
              </w:rPr>
              <w:t xml:space="preserve"> </w:t>
            </w:r>
            <w:r w:rsidRPr="003F0A02">
              <w:rPr>
                <w:w w:val="105"/>
                <w:sz w:val="22"/>
                <w:szCs w:val="22"/>
              </w:rPr>
              <w:t>процессы</w:t>
            </w:r>
            <w:r w:rsidRPr="003F0A02">
              <w:rPr>
                <w:spacing w:val="1"/>
                <w:w w:val="105"/>
                <w:sz w:val="22"/>
                <w:szCs w:val="22"/>
              </w:rPr>
              <w:t xml:space="preserve"> </w:t>
            </w:r>
            <w:r w:rsidRPr="003F0A02">
              <w:rPr>
                <w:w w:val="105"/>
                <w:sz w:val="22"/>
                <w:szCs w:val="22"/>
              </w:rPr>
              <w:t xml:space="preserve">(явления), используя </w:t>
            </w:r>
            <w:r w:rsidRPr="003F0A02">
              <w:rPr>
                <w:sz w:val="22"/>
                <w:szCs w:val="22"/>
              </w:rPr>
              <w:t>основные</w:t>
            </w:r>
            <w:r w:rsidRPr="003F0A02">
              <w:rPr>
                <w:spacing w:val="-43"/>
                <w:sz w:val="22"/>
                <w:szCs w:val="22"/>
              </w:rPr>
              <w:t xml:space="preserve"> </w:t>
            </w:r>
            <w:r w:rsidRPr="003F0A02">
              <w:rPr>
                <w:w w:val="105"/>
                <w:sz w:val="22"/>
                <w:szCs w:val="22"/>
              </w:rPr>
              <w:t>положения и законы, изученные в курсе</w:t>
            </w:r>
            <w:r w:rsidRPr="003F0A02">
              <w:rPr>
                <w:spacing w:val="1"/>
                <w:w w:val="105"/>
                <w:sz w:val="22"/>
                <w:szCs w:val="22"/>
              </w:rPr>
              <w:t xml:space="preserve"> </w:t>
            </w:r>
            <w:r w:rsidRPr="003F0A02">
              <w:rPr>
                <w:w w:val="105"/>
                <w:sz w:val="22"/>
                <w:szCs w:val="22"/>
              </w:rPr>
              <w:t>физики.</w:t>
            </w:r>
            <w:r w:rsidRPr="003F0A02">
              <w:rPr>
                <w:spacing w:val="19"/>
                <w:w w:val="105"/>
                <w:sz w:val="22"/>
                <w:szCs w:val="22"/>
              </w:rPr>
              <w:t xml:space="preserve"> </w:t>
            </w:r>
            <w:r w:rsidRPr="003F0A02">
              <w:rPr>
                <w:w w:val="105"/>
                <w:sz w:val="22"/>
                <w:szCs w:val="22"/>
              </w:rPr>
              <w:t>Применять</w:t>
            </w:r>
            <w:r w:rsidRPr="003F0A02">
              <w:rPr>
                <w:spacing w:val="19"/>
                <w:w w:val="105"/>
                <w:sz w:val="22"/>
                <w:szCs w:val="22"/>
              </w:rPr>
              <w:t xml:space="preserve"> </w:t>
            </w:r>
            <w:r w:rsidRPr="003F0A02">
              <w:rPr>
                <w:w w:val="105"/>
                <w:sz w:val="22"/>
                <w:szCs w:val="22"/>
              </w:rPr>
              <w:t>при</w:t>
            </w:r>
            <w:r w:rsidRPr="003F0A02">
              <w:rPr>
                <w:spacing w:val="18"/>
                <w:w w:val="105"/>
                <w:sz w:val="22"/>
                <w:szCs w:val="22"/>
              </w:rPr>
              <w:t xml:space="preserve"> </w:t>
            </w:r>
            <w:r w:rsidRPr="003F0A02">
              <w:rPr>
                <w:w w:val="105"/>
                <w:sz w:val="22"/>
                <w:szCs w:val="22"/>
              </w:rPr>
              <w:t>описании</w:t>
            </w:r>
          </w:p>
          <w:p w:rsidR="003F0A02" w:rsidRPr="003F0A02" w:rsidRDefault="003F0A02" w:rsidP="006F3161">
            <w:pPr>
              <w:rPr>
                <w:sz w:val="22"/>
                <w:szCs w:val="22"/>
              </w:rPr>
            </w:pPr>
            <w:r w:rsidRPr="003F0A02">
              <w:rPr>
                <w:w w:val="105"/>
                <w:sz w:val="22"/>
                <w:szCs w:val="22"/>
              </w:rPr>
              <w:t>физических</w:t>
            </w:r>
            <w:r w:rsidRPr="003F0A02">
              <w:rPr>
                <w:spacing w:val="1"/>
                <w:w w:val="105"/>
                <w:sz w:val="22"/>
                <w:szCs w:val="22"/>
              </w:rPr>
              <w:t xml:space="preserve"> </w:t>
            </w:r>
            <w:r w:rsidRPr="003F0A02">
              <w:rPr>
                <w:w w:val="105"/>
                <w:sz w:val="22"/>
                <w:szCs w:val="22"/>
              </w:rPr>
              <w:t>процессов</w:t>
            </w:r>
            <w:r w:rsidRPr="003F0A02">
              <w:rPr>
                <w:spacing w:val="1"/>
                <w:w w:val="105"/>
                <w:sz w:val="22"/>
                <w:szCs w:val="22"/>
              </w:rPr>
              <w:t xml:space="preserve"> </w:t>
            </w:r>
            <w:r w:rsidRPr="003F0A02">
              <w:rPr>
                <w:w w:val="105"/>
                <w:sz w:val="22"/>
                <w:szCs w:val="22"/>
              </w:rPr>
              <w:t>и явлений</w:t>
            </w:r>
            <w:r w:rsidRPr="003F0A02">
              <w:rPr>
                <w:spacing w:val="-45"/>
                <w:w w:val="105"/>
                <w:sz w:val="22"/>
                <w:szCs w:val="22"/>
              </w:rPr>
              <w:t xml:space="preserve"> </w:t>
            </w:r>
            <w:r w:rsidRPr="003F0A02">
              <w:rPr>
                <w:w w:val="105"/>
                <w:sz w:val="22"/>
                <w:szCs w:val="22"/>
              </w:rPr>
              <w:t>величины</w:t>
            </w:r>
            <w:r w:rsidRPr="003F0A02">
              <w:rPr>
                <w:spacing w:val="-2"/>
                <w:w w:val="105"/>
                <w:sz w:val="22"/>
                <w:szCs w:val="22"/>
              </w:rPr>
              <w:t xml:space="preserve"> </w:t>
            </w:r>
            <w:r w:rsidRPr="003F0A02">
              <w:rPr>
                <w:w w:val="105"/>
                <w:sz w:val="22"/>
                <w:szCs w:val="22"/>
              </w:rPr>
              <w:t>и</w:t>
            </w:r>
            <w:r w:rsidRPr="003F0A02">
              <w:rPr>
                <w:spacing w:val="-2"/>
                <w:w w:val="105"/>
                <w:sz w:val="22"/>
                <w:szCs w:val="22"/>
              </w:rPr>
              <w:t xml:space="preserve"> </w:t>
            </w:r>
            <w:r w:rsidRPr="003F0A02">
              <w:rPr>
                <w:w w:val="105"/>
                <w:sz w:val="22"/>
                <w:szCs w:val="22"/>
              </w:rPr>
              <w:t>законы</w:t>
            </w:r>
          </w:p>
        </w:tc>
        <w:tc>
          <w:tcPr>
            <w:tcW w:w="1276" w:type="dxa"/>
          </w:tcPr>
          <w:p w:rsidR="003F0A02" w:rsidRPr="003F0A02" w:rsidRDefault="003F0A02" w:rsidP="006F3161">
            <w:pPr>
              <w:pStyle w:val="TableParagraph"/>
              <w:spacing w:before="1"/>
              <w:ind w:right="284"/>
              <w:jc w:val="center"/>
            </w:pPr>
            <w:r w:rsidRPr="003F0A02">
              <w:rPr>
                <w:w w:val="103"/>
              </w:rPr>
              <w:t>Б</w:t>
            </w:r>
          </w:p>
        </w:tc>
        <w:tc>
          <w:tcPr>
            <w:tcW w:w="1559" w:type="dxa"/>
            <w:gridSpan w:val="2"/>
          </w:tcPr>
          <w:p w:rsidR="003F0A02" w:rsidRPr="003F0A02" w:rsidRDefault="003F0A02" w:rsidP="006F3161">
            <w:pPr>
              <w:pStyle w:val="TableParagraph"/>
              <w:tabs>
                <w:tab w:val="left" w:pos="850"/>
              </w:tabs>
              <w:spacing w:before="1"/>
              <w:ind w:right="262"/>
              <w:jc w:val="center"/>
            </w:pPr>
            <w:r w:rsidRPr="003F0A02">
              <w:rPr>
                <w:w w:val="103"/>
              </w:rPr>
              <w:t>2</w:t>
            </w:r>
          </w:p>
        </w:tc>
        <w:tc>
          <w:tcPr>
            <w:tcW w:w="1984" w:type="dxa"/>
            <w:vAlign w:val="center"/>
          </w:tcPr>
          <w:p w:rsidR="003F0A02" w:rsidRPr="003F0A02" w:rsidRDefault="003F0A02" w:rsidP="006F3161">
            <w:pPr>
              <w:pStyle w:val="TableParagraph"/>
              <w:jc w:val="center"/>
            </w:pPr>
            <w:r w:rsidRPr="003F0A02">
              <w:t>57</w:t>
            </w:r>
          </w:p>
        </w:tc>
      </w:tr>
      <w:tr w:rsidR="003F0A02" w:rsidRPr="003F0A02" w:rsidTr="006F3161">
        <w:trPr>
          <w:trHeight w:val="829"/>
        </w:trPr>
        <w:tc>
          <w:tcPr>
            <w:tcW w:w="1233" w:type="dxa"/>
          </w:tcPr>
          <w:p w:rsidR="003F0A02" w:rsidRPr="003F0A02" w:rsidRDefault="003F0A02" w:rsidP="006F3161">
            <w:pPr>
              <w:pStyle w:val="TableParagraph"/>
              <w:ind w:left="219"/>
              <w:jc w:val="center"/>
            </w:pPr>
            <w:r w:rsidRPr="003F0A02">
              <w:rPr>
                <w:w w:val="101"/>
              </w:rPr>
              <w:t>9</w:t>
            </w:r>
          </w:p>
        </w:tc>
        <w:tc>
          <w:tcPr>
            <w:tcW w:w="3402" w:type="dxa"/>
            <w:gridSpan w:val="2"/>
          </w:tcPr>
          <w:p w:rsidR="003F0A02" w:rsidRPr="003F0A02" w:rsidRDefault="003F0A02" w:rsidP="006F3161">
            <w:pPr>
              <w:rPr>
                <w:sz w:val="22"/>
                <w:szCs w:val="22"/>
              </w:rPr>
            </w:pPr>
            <w:r w:rsidRPr="003F0A02">
              <w:rPr>
                <w:w w:val="105"/>
                <w:sz w:val="22"/>
                <w:szCs w:val="22"/>
              </w:rPr>
              <w:t xml:space="preserve">Применять </w:t>
            </w:r>
            <w:r w:rsidRPr="003F0A02">
              <w:rPr>
                <w:spacing w:val="13"/>
                <w:w w:val="105"/>
                <w:sz w:val="22"/>
                <w:szCs w:val="22"/>
              </w:rPr>
              <w:t xml:space="preserve"> </w:t>
            </w:r>
            <w:r w:rsidRPr="003F0A02">
              <w:rPr>
                <w:w w:val="105"/>
                <w:sz w:val="22"/>
                <w:szCs w:val="22"/>
              </w:rPr>
              <w:t xml:space="preserve">при  </w:t>
            </w:r>
            <w:r w:rsidRPr="003F0A02">
              <w:rPr>
                <w:spacing w:val="11"/>
                <w:w w:val="105"/>
                <w:sz w:val="22"/>
                <w:szCs w:val="22"/>
              </w:rPr>
              <w:t xml:space="preserve"> </w:t>
            </w:r>
            <w:r w:rsidRPr="003F0A02">
              <w:rPr>
                <w:w w:val="105"/>
                <w:sz w:val="22"/>
                <w:szCs w:val="22"/>
              </w:rPr>
              <w:t xml:space="preserve">описании  </w:t>
            </w:r>
            <w:r w:rsidRPr="003F0A02">
              <w:rPr>
                <w:spacing w:val="12"/>
                <w:w w:val="105"/>
                <w:sz w:val="22"/>
                <w:szCs w:val="22"/>
              </w:rPr>
              <w:t xml:space="preserve"> </w:t>
            </w:r>
            <w:r w:rsidRPr="003F0A02">
              <w:rPr>
                <w:w w:val="105"/>
                <w:sz w:val="22"/>
                <w:szCs w:val="22"/>
              </w:rPr>
              <w:t>физических процессов</w:t>
            </w:r>
            <w:r w:rsidRPr="003F0A02">
              <w:rPr>
                <w:spacing w:val="-11"/>
                <w:w w:val="105"/>
                <w:sz w:val="22"/>
                <w:szCs w:val="22"/>
              </w:rPr>
              <w:t xml:space="preserve"> </w:t>
            </w:r>
            <w:r w:rsidRPr="003F0A02">
              <w:rPr>
                <w:w w:val="105"/>
                <w:sz w:val="22"/>
                <w:szCs w:val="22"/>
              </w:rPr>
              <w:t>и</w:t>
            </w:r>
            <w:r w:rsidRPr="003F0A02">
              <w:rPr>
                <w:spacing w:val="-11"/>
                <w:w w:val="105"/>
                <w:sz w:val="22"/>
                <w:szCs w:val="22"/>
              </w:rPr>
              <w:t xml:space="preserve"> </w:t>
            </w:r>
            <w:r w:rsidRPr="003F0A02">
              <w:rPr>
                <w:w w:val="105"/>
                <w:sz w:val="22"/>
                <w:szCs w:val="22"/>
              </w:rPr>
              <w:t>явлений</w:t>
            </w:r>
            <w:r w:rsidRPr="003F0A02">
              <w:rPr>
                <w:spacing w:val="-10"/>
                <w:w w:val="105"/>
                <w:sz w:val="22"/>
                <w:szCs w:val="22"/>
              </w:rPr>
              <w:t xml:space="preserve"> </w:t>
            </w:r>
            <w:r w:rsidRPr="003F0A02">
              <w:rPr>
                <w:w w:val="105"/>
                <w:sz w:val="22"/>
                <w:szCs w:val="22"/>
              </w:rPr>
              <w:t>величины</w:t>
            </w:r>
            <w:r w:rsidRPr="003F0A02">
              <w:rPr>
                <w:spacing w:val="-9"/>
                <w:w w:val="105"/>
                <w:sz w:val="22"/>
                <w:szCs w:val="22"/>
              </w:rPr>
              <w:t xml:space="preserve"> </w:t>
            </w:r>
            <w:r w:rsidRPr="003F0A02">
              <w:rPr>
                <w:w w:val="105"/>
                <w:sz w:val="22"/>
                <w:szCs w:val="22"/>
              </w:rPr>
              <w:t>и</w:t>
            </w:r>
            <w:r w:rsidRPr="003F0A02">
              <w:rPr>
                <w:spacing w:val="-10"/>
                <w:w w:val="105"/>
                <w:sz w:val="22"/>
                <w:szCs w:val="22"/>
              </w:rPr>
              <w:t xml:space="preserve"> </w:t>
            </w:r>
            <w:r w:rsidRPr="003F0A02">
              <w:rPr>
                <w:w w:val="105"/>
                <w:sz w:val="22"/>
                <w:szCs w:val="22"/>
              </w:rPr>
              <w:t>законы</w:t>
            </w:r>
          </w:p>
        </w:tc>
        <w:tc>
          <w:tcPr>
            <w:tcW w:w="1276" w:type="dxa"/>
          </w:tcPr>
          <w:p w:rsidR="003F0A02" w:rsidRPr="003F0A02" w:rsidRDefault="003F0A02" w:rsidP="006F3161">
            <w:pPr>
              <w:pStyle w:val="TableParagraph"/>
              <w:spacing w:before="1"/>
              <w:ind w:right="284"/>
              <w:jc w:val="center"/>
            </w:pPr>
            <w:r w:rsidRPr="003F0A02">
              <w:rPr>
                <w:w w:val="103"/>
              </w:rPr>
              <w:t>Б</w:t>
            </w:r>
          </w:p>
        </w:tc>
        <w:tc>
          <w:tcPr>
            <w:tcW w:w="1559" w:type="dxa"/>
            <w:gridSpan w:val="2"/>
          </w:tcPr>
          <w:p w:rsidR="003F0A02" w:rsidRPr="003F0A02" w:rsidRDefault="003F0A02" w:rsidP="006F3161">
            <w:pPr>
              <w:pStyle w:val="TableParagraph"/>
              <w:tabs>
                <w:tab w:val="left" w:pos="850"/>
              </w:tabs>
              <w:spacing w:before="1"/>
              <w:ind w:right="262"/>
              <w:jc w:val="center"/>
            </w:pPr>
            <w:r w:rsidRPr="003F0A02">
              <w:rPr>
                <w:w w:val="103"/>
              </w:rPr>
              <w:t>1</w:t>
            </w:r>
          </w:p>
        </w:tc>
        <w:tc>
          <w:tcPr>
            <w:tcW w:w="1984" w:type="dxa"/>
            <w:vAlign w:val="center"/>
          </w:tcPr>
          <w:p w:rsidR="003F0A02" w:rsidRPr="003F0A02" w:rsidRDefault="003F0A02" w:rsidP="006F3161">
            <w:pPr>
              <w:pStyle w:val="TableParagraph"/>
              <w:jc w:val="center"/>
            </w:pPr>
            <w:r w:rsidRPr="003F0A02">
              <w:t>93</w:t>
            </w:r>
          </w:p>
        </w:tc>
      </w:tr>
      <w:tr w:rsidR="003F0A02" w:rsidRPr="003F0A02" w:rsidTr="006F3161">
        <w:trPr>
          <w:trHeight w:val="829"/>
        </w:trPr>
        <w:tc>
          <w:tcPr>
            <w:tcW w:w="1233" w:type="dxa"/>
          </w:tcPr>
          <w:p w:rsidR="003F0A02" w:rsidRPr="003F0A02" w:rsidRDefault="003F0A02" w:rsidP="006F3161">
            <w:pPr>
              <w:pStyle w:val="TableParagraph"/>
              <w:ind w:left="181"/>
              <w:jc w:val="center"/>
            </w:pPr>
            <w:r w:rsidRPr="003F0A02">
              <w:lastRenderedPageBreak/>
              <w:t>10</w:t>
            </w:r>
          </w:p>
        </w:tc>
        <w:tc>
          <w:tcPr>
            <w:tcW w:w="3402" w:type="dxa"/>
            <w:gridSpan w:val="2"/>
          </w:tcPr>
          <w:p w:rsidR="003F0A02" w:rsidRPr="003F0A02" w:rsidRDefault="003F0A02" w:rsidP="006F3161">
            <w:pPr>
              <w:rPr>
                <w:sz w:val="22"/>
                <w:szCs w:val="22"/>
              </w:rPr>
            </w:pPr>
            <w:r w:rsidRPr="003F0A02">
              <w:rPr>
                <w:w w:val="105"/>
                <w:sz w:val="22"/>
                <w:szCs w:val="22"/>
              </w:rPr>
              <w:t xml:space="preserve">Применять </w:t>
            </w:r>
            <w:r w:rsidRPr="003F0A02">
              <w:rPr>
                <w:spacing w:val="13"/>
                <w:w w:val="105"/>
                <w:sz w:val="22"/>
                <w:szCs w:val="22"/>
              </w:rPr>
              <w:t xml:space="preserve"> </w:t>
            </w:r>
            <w:r w:rsidRPr="003F0A02">
              <w:rPr>
                <w:w w:val="105"/>
                <w:sz w:val="22"/>
                <w:szCs w:val="22"/>
              </w:rPr>
              <w:t xml:space="preserve">при  </w:t>
            </w:r>
            <w:r w:rsidRPr="003F0A02">
              <w:rPr>
                <w:spacing w:val="11"/>
                <w:w w:val="105"/>
                <w:sz w:val="22"/>
                <w:szCs w:val="22"/>
              </w:rPr>
              <w:t xml:space="preserve"> </w:t>
            </w:r>
            <w:r w:rsidRPr="003F0A02">
              <w:rPr>
                <w:w w:val="105"/>
                <w:sz w:val="22"/>
                <w:szCs w:val="22"/>
              </w:rPr>
              <w:t xml:space="preserve">описании  </w:t>
            </w:r>
            <w:r w:rsidRPr="003F0A02">
              <w:rPr>
                <w:spacing w:val="12"/>
                <w:w w:val="105"/>
                <w:sz w:val="22"/>
                <w:szCs w:val="22"/>
              </w:rPr>
              <w:t xml:space="preserve"> </w:t>
            </w:r>
            <w:r w:rsidRPr="003F0A02">
              <w:rPr>
                <w:w w:val="105"/>
                <w:sz w:val="22"/>
                <w:szCs w:val="22"/>
              </w:rPr>
              <w:t>физических процессов</w:t>
            </w:r>
            <w:r w:rsidRPr="003F0A02">
              <w:rPr>
                <w:spacing w:val="-11"/>
                <w:w w:val="105"/>
                <w:sz w:val="22"/>
                <w:szCs w:val="22"/>
              </w:rPr>
              <w:t xml:space="preserve"> </w:t>
            </w:r>
            <w:r w:rsidRPr="003F0A02">
              <w:rPr>
                <w:w w:val="105"/>
                <w:sz w:val="22"/>
                <w:szCs w:val="22"/>
              </w:rPr>
              <w:t>и</w:t>
            </w:r>
            <w:r w:rsidRPr="003F0A02">
              <w:rPr>
                <w:spacing w:val="-11"/>
                <w:w w:val="105"/>
                <w:sz w:val="22"/>
                <w:szCs w:val="22"/>
              </w:rPr>
              <w:t xml:space="preserve"> </w:t>
            </w:r>
            <w:r w:rsidRPr="003F0A02">
              <w:rPr>
                <w:w w:val="105"/>
                <w:sz w:val="22"/>
                <w:szCs w:val="22"/>
              </w:rPr>
              <w:t>явлений</w:t>
            </w:r>
            <w:r w:rsidRPr="003F0A02">
              <w:rPr>
                <w:spacing w:val="-10"/>
                <w:w w:val="105"/>
                <w:sz w:val="22"/>
                <w:szCs w:val="22"/>
              </w:rPr>
              <w:t xml:space="preserve"> </w:t>
            </w:r>
            <w:r w:rsidRPr="003F0A02">
              <w:rPr>
                <w:w w:val="105"/>
                <w:sz w:val="22"/>
                <w:szCs w:val="22"/>
              </w:rPr>
              <w:t>величины</w:t>
            </w:r>
            <w:r w:rsidRPr="003F0A02">
              <w:rPr>
                <w:spacing w:val="-9"/>
                <w:w w:val="105"/>
                <w:sz w:val="22"/>
                <w:szCs w:val="22"/>
              </w:rPr>
              <w:t xml:space="preserve"> </w:t>
            </w:r>
            <w:r w:rsidRPr="003F0A02">
              <w:rPr>
                <w:w w:val="105"/>
                <w:sz w:val="22"/>
                <w:szCs w:val="22"/>
              </w:rPr>
              <w:t>и</w:t>
            </w:r>
            <w:r w:rsidRPr="003F0A02">
              <w:rPr>
                <w:spacing w:val="-10"/>
                <w:w w:val="105"/>
                <w:sz w:val="22"/>
                <w:szCs w:val="22"/>
              </w:rPr>
              <w:t xml:space="preserve"> </w:t>
            </w:r>
            <w:r w:rsidRPr="003F0A02">
              <w:rPr>
                <w:w w:val="105"/>
                <w:sz w:val="22"/>
                <w:szCs w:val="22"/>
              </w:rPr>
              <w:t>законы</w:t>
            </w:r>
          </w:p>
        </w:tc>
        <w:tc>
          <w:tcPr>
            <w:tcW w:w="1276" w:type="dxa"/>
          </w:tcPr>
          <w:p w:rsidR="003F0A02" w:rsidRPr="003F0A02" w:rsidRDefault="003F0A02" w:rsidP="006F3161">
            <w:pPr>
              <w:pStyle w:val="TableParagraph"/>
              <w:spacing w:before="1"/>
              <w:ind w:right="284"/>
              <w:jc w:val="center"/>
            </w:pPr>
            <w:r w:rsidRPr="003F0A02">
              <w:rPr>
                <w:w w:val="103"/>
              </w:rPr>
              <w:t>Б</w:t>
            </w:r>
          </w:p>
        </w:tc>
        <w:tc>
          <w:tcPr>
            <w:tcW w:w="1559" w:type="dxa"/>
            <w:gridSpan w:val="2"/>
          </w:tcPr>
          <w:p w:rsidR="003F0A02" w:rsidRPr="003F0A02" w:rsidRDefault="003F0A02" w:rsidP="006F3161">
            <w:pPr>
              <w:pStyle w:val="TableParagraph"/>
              <w:tabs>
                <w:tab w:val="left" w:pos="850"/>
              </w:tabs>
              <w:spacing w:before="1"/>
              <w:ind w:right="262"/>
              <w:jc w:val="center"/>
            </w:pPr>
            <w:r w:rsidRPr="003F0A02">
              <w:rPr>
                <w:w w:val="103"/>
              </w:rPr>
              <w:t>1</w:t>
            </w:r>
          </w:p>
        </w:tc>
        <w:tc>
          <w:tcPr>
            <w:tcW w:w="1984" w:type="dxa"/>
            <w:vAlign w:val="center"/>
          </w:tcPr>
          <w:p w:rsidR="003F0A02" w:rsidRPr="003F0A02" w:rsidRDefault="003F0A02" w:rsidP="006F3161">
            <w:pPr>
              <w:pStyle w:val="TableParagraph"/>
              <w:jc w:val="center"/>
            </w:pPr>
            <w:r w:rsidRPr="003F0A02">
              <w:t>94</w:t>
            </w:r>
          </w:p>
        </w:tc>
      </w:tr>
      <w:tr w:rsidR="003F0A02" w:rsidRPr="003F0A02" w:rsidTr="006F3161">
        <w:trPr>
          <w:trHeight w:val="829"/>
        </w:trPr>
        <w:tc>
          <w:tcPr>
            <w:tcW w:w="1233" w:type="dxa"/>
          </w:tcPr>
          <w:p w:rsidR="003F0A02" w:rsidRPr="003F0A02" w:rsidRDefault="003F0A02" w:rsidP="006F3161">
            <w:pPr>
              <w:pStyle w:val="TableParagraph"/>
              <w:ind w:left="181"/>
              <w:jc w:val="center"/>
            </w:pPr>
            <w:r w:rsidRPr="003F0A02">
              <w:t>11</w:t>
            </w:r>
          </w:p>
        </w:tc>
        <w:tc>
          <w:tcPr>
            <w:tcW w:w="3402" w:type="dxa"/>
            <w:gridSpan w:val="2"/>
          </w:tcPr>
          <w:p w:rsidR="003F0A02" w:rsidRPr="003F0A02" w:rsidRDefault="003F0A02" w:rsidP="006F3161">
            <w:pPr>
              <w:rPr>
                <w:sz w:val="22"/>
                <w:szCs w:val="22"/>
              </w:rPr>
            </w:pPr>
            <w:r w:rsidRPr="003F0A02">
              <w:rPr>
                <w:w w:val="105"/>
                <w:sz w:val="22"/>
                <w:szCs w:val="22"/>
              </w:rPr>
              <w:t xml:space="preserve">Применять </w:t>
            </w:r>
            <w:r w:rsidRPr="003F0A02">
              <w:rPr>
                <w:spacing w:val="13"/>
                <w:w w:val="105"/>
                <w:sz w:val="22"/>
                <w:szCs w:val="22"/>
              </w:rPr>
              <w:t xml:space="preserve"> </w:t>
            </w:r>
            <w:r w:rsidRPr="003F0A02">
              <w:rPr>
                <w:w w:val="105"/>
                <w:sz w:val="22"/>
                <w:szCs w:val="22"/>
              </w:rPr>
              <w:t xml:space="preserve">при  </w:t>
            </w:r>
            <w:r w:rsidRPr="003F0A02">
              <w:rPr>
                <w:spacing w:val="11"/>
                <w:w w:val="105"/>
                <w:sz w:val="22"/>
                <w:szCs w:val="22"/>
              </w:rPr>
              <w:t xml:space="preserve"> </w:t>
            </w:r>
            <w:r w:rsidRPr="003F0A02">
              <w:rPr>
                <w:w w:val="105"/>
                <w:sz w:val="22"/>
                <w:szCs w:val="22"/>
              </w:rPr>
              <w:t xml:space="preserve">описании  </w:t>
            </w:r>
            <w:r w:rsidRPr="003F0A02">
              <w:rPr>
                <w:spacing w:val="12"/>
                <w:w w:val="105"/>
                <w:sz w:val="22"/>
                <w:szCs w:val="22"/>
              </w:rPr>
              <w:t xml:space="preserve"> </w:t>
            </w:r>
            <w:r w:rsidRPr="003F0A02">
              <w:rPr>
                <w:w w:val="105"/>
                <w:sz w:val="22"/>
                <w:szCs w:val="22"/>
              </w:rPr>
              <w:t>физических процессов</w:t>
            </w:r>
            <w:r w:rsidRPr="003F0A02">
              <w:rPr>
                <w:spacing w:val="-11"/>
                <w:w w:val="105"/>
                <w:sz w:val="22"/>
                <w:szCs w:val="22"/>
              </w:rPr>
              <w:t xml:space="preserve"> </w:t>
            </w:r>
            <w:r w:rsidRPr="003F0A02">
              <w:rPr>
                <w:w w:val="105"/>
                <w:sz w:val="22"/>
                <w:szCs w:val="22"/>
              </w:rPr>
              <w:t>и</w:t>
            </w:r>
            <w:r w:rsidRPr="003F0A02">
              <w:rPr>
                <w:spacing w:val="-11"/>
                <w:w w:val="105"/>
                <w:sz w:val="22"/>
                <w:szCs w:val="22"/>
              </w:rPr>
              <w:t xml:space="preserve"> </w:t>
            </w:r>
            <w:r w:rsidRPr="003F0A02">
              <w:rPr>
                <w:w w:val="105"/>
                <w:sz w:val="22"/>
                <w:szCs w:val="22"/>
              </w:rPr>
              <w:t>явлений</w:t>
            </w:r>
            <w:r w:rsidRPr="003F0A02">
              <w:rPr>
                <w:spacing w:val="-10"/>
                <w:w w:val="105"/>
                <w:sz w:val="22"/>
                <w:szCs w:val="22"/>
              </w:rPr>
              <w:t xml:space="preserve"> </w:t>
            </w:r>
            <w:r w:rsidRPr="003F0A02">
              <w:rPr>
                <w:w w:val="105"/>
                <w:sz w:val="22"/>
                <w:szCs w:val="22"/>
              </w:rPr>
              <w:t>величины</w:t>
            </w:r>
            <w:r w:rsidRPr="003F0A02">
              <w:rPr>
                <w:spacing w:val="-9"/>
                <w:w w:val="105"/>
                <w:sz w:val="22"/>
                <w:szCs w:val="22"/>
              </w:rPr>
              <w:t xml:space="preserve"> </w:t>
            </w:r>
            <w:r w:rsidRPr="003F0A02">
              <w:rPr>
                <w:w w:val="105"/>
                <w:sz w:val="22"/>
                <w:szCs w:val="22"/>
              </w:rPr>
              <w:t>и</w:t>
            </w:r>
            <w:r w:rsidRPr="003F0A02">
              <w:rPr>
                <w:spacing w:val="-10"/>
                <w:w w:val="105"/>
                <w:sz w:val="22"/>
                <w:szCs w:val="22"/>
              </w:rPr>
              <w:t xml:space="preserve"> </w:t>
            </w:r>
            <w:r w:rsidRPr="003F0A02">
              <w:rPr>
                <w:w w:val="105"/>
                <w:sz w:val="22"/>
                <w:szCs w:val="22"/>
              </w:rPr>
              <w:t>законы</w:t>
            </w:r>
          </w:p>
        </w:tc>
        <w:tc>
          <w:tcPr>
            <w:tcW w:w="1276" w:type="dxa"/>
          </w:tcPr>
          <w:p w:rsidR="003F0A02" w:rsidRPr="003F0A02" w:rsidRDefault="003F0A02" w:rsidP="006F3161">
            <w:pPr>
              <w:pStyle w:val="TableParagraph"/>
              <w:spacing w:before="1"/>
              <w:ind w:right="284"/>
              <w:jc w:val="center"/>
            </w:pPr>
            <w:r w:rsidRPr="003F0A02">
              <w:rPr>
                <w:w w:val="103"/>
              </w:rPr>
              <w:t>Б</w:t>
            </w:r>
          </w:p>
        </w:tc>
        <w:tc>
          <w:tcPr>
            <w:tcW w:w="1559" w:type="dxa"/>
            <w:gridSpan w:val="2"/>
          </w:tcPr>
          <w:p w:rsidR="003F0A02" w:rsidRPr="003F0A02" w:rsidRDefault="003F0A02" w:rsidP="006F3161">
            <w:pPr>
              <w:pStyle w:val="TableParagraph"/>
              <w:spacing w:before="1"/>
              <w:ind w:right="262"/>
              <w:jc w:val="center"/>
            </w:pPr>
            <w:r w:rsidRPr="003F0A02">
              <w:rPr>
                <w:w w:val="103"/>
              </w:rPr>
              <w:t>1</w:t>
            </w:r>
          </w:p>
        </w:tc>
        <w:tc>
          <w:tcPr>
            <w:tcW w:w="1984" w:type="dxa"/>
            <w:vAlign w:val="center"/>
          </w:tcPr>
          <w:p w:rsidR="003F0A02" w:rsidRPr="003F0A02" w:rsidRDefault="003F0A02" w:rsidP="006F3161">
            <w:pPr>
              <w:pStyle w:val="TableParagraph"/>
              <w:jc w:val="center"/>
            </w:pPr>
            <w:r w:rsidRPr="003F0A02">
              <w:t>58</w:t>
            </w:r>
          </w:p>
        </w:tc>
      </w:tr>
      <w:tr w:rsidR="003F0A02" w:rsidRPr="003F0A02" w:rsidTr="006F3161">
        <w:trPr>
          <w:trHeight w:val="264"/>
        </w:trPr>
        <w:tc>
          <w:tcPr>
            <w:tcW w:w="1233" w:type="dxa"/>
          </w:tcPr>
          <w:p w:rsidR="003F0A02" w:rsidRPr="003F0A02" w:rsidRDefault="003F0A02" w:rsidP="006F3161">
            <w:pPr>
              <w:pStyle w:val="TableParagraph"/>
              <w:ind w:left="181"/>
              <w:jc w:val="center"/>
            </w:pPr>
            <w:r w:rsidRPr="003F0A02">
              <w:t>12</w:t>
            </w:r>
          </w:p>
        </w:tc>
        <w:tc>
          <w:tcPr>
            <w:tcW w:w="3402" w:type="dxa"/>
            <w:gridSpan w:val="2"/>
          </w:tcPr>
          <w:p w:rsidR="003F0A02" w:rsidRPr="003F0A02" w:rsidRDefault="003F0A02" w:rsidP="006F3161">
            <w:pPr>
              <w:rPr>
                <w:i/>
                <w:sz w:val="22"/>
                <w:szCs w:val="22"/>
              </w:rPr>
            </w:pPr>
            <w:r w:rsidRPr="003F0A02">
              <w:rPr>
                <w:sz w:val="22"/>
                <w:szCs w:val="22"/>
              </w:rPr>
              <w:t>Анализировать физические процессы (явления), используя основные положения и законы, изученные в курсе физики</w:t>
            </w:r>
          </w:p>
        </w:tc>
        <w:tc>
          <w:tcPr>
            <w:tcW w:w="1276" w:type="dxa"/>
            <w:vAlign w:val="center"/>
          </w:tcPr>
          <w:p w:rsidR="003F0A02" w:rsidRPr="003F0A02" w:rsidRDefault="003F0A02" w:rsidP="006F3161">
            <w:pPr>
              <w:pStyle w:val="TableParagraph"/>
              <w:jc w:val="center"/>
            </w:pPr>
            <w:r w:rsidRPr="003F0A02">
              <w:rPr>
                <w:w w:val="103"/>
              </w:rPr>
              <w:t>П</w:t>
            </w:r>
          </w:p>
        </w:tc>
        <w:tc>
          <w:tcPr>
            <w:tcW w:w="1559" w:type="dxa"/>
            <w:gridSpan w:val="2"/>
            <w:vAlign w:val="center"/>
          </w:tcPr>
          <w:p w:rsidR="003F0A02" w:rsidRPr="003F0A02" w:rsidRDefault="003F0A02" w:rsidP="006F3161">
            <w:pPr>
              <w:pStyle w:val="TableParagraph"/>
              <w:jc w:val="center"/>
            </w:pPr>
            <w:r w:rsidRPr="003F0A02">
              <w:rPr>
                <w:w w:val="103"/>
              </w:rPr>
              <w:t>2</w:t>
            </w:r>
          </w:p>
        </w:tc>
        <w:tc>
          <w:tcPr>
            <w:tcW w:w="1984" w:type="dxa"/>
            <w:vAlign w:val="center"/>
          </w:tcPr>
          <w:p w:rsidR="003F0A02" w:rsidRPr="003F0A02" w:rsidRDefault="003F0A02" w:rsidP="006F3161">
            <w:pPr>
              <w:pStyle w:val="TableParagraph"/>
              <w:jc w:val="center"/>
            </w:pPr>
            <w:r w:rsidRPr="003F0A02">
              <w:t>33</w:t>
            </w:r>
          </w:p>
        </w:tc>
      </w:tr>
      <w:tr w:rsidR="003F0A02" w:rsidRPr="003F0A02" w:rsidTr="006F3161">
        <w:trPr>
          <w:trHeight w:val="829"/>
        </w:trPr>
        <w:tc>
          <w:tcPr>
            <w:tcW w:w="1233" w:type="dxa"/>
          </w:tcPr>
          <w:p w:rsidR="003F0A02" w:rsidRPr="003F0A02" w:rsidRDefault="003F0A02" w:rsidP="006F3161">
            <w:pPr>
              <w:pStyle w:val="TableParagraph"/>
              <w:ind w:left="181"/>
              <w:jc w:val="center"/>
            </w:pPr>
            <w:r w:rsidRPr="003F0A02">
              <w:t>13</w:t>
            </w:r>
          </w:p>
        </w:tc>
        <w:tc>
          <w:tcPr>
            <w:tcW w:w="3402" w:type="dxa"/>
            <w:gridSpan w:val="2"/>
          </w:tcPr>
          <w:p w:rsidR="003F0A02" w:rsidRPr="003F0A02" w:rsidRDefault="003F0A02" w:rsidP="006F3161">
            <w:pPr>
              <w:rPr>
                <w:sz w:val="22"/>
                <w:szCs w:val="22"/>
              </w:rPr>
            </w:pPr>
            <w:r w:rsidRPr="003F0A02">
              <w:rPr>
                <w:sz w:val="22"/>
                <w:szCs w:val="22"/>
              </w:rPr>
              <w:t>Анализировать физические процессы (явления), используя основные положения и законы, изученные в курсе физики. Применять при описании</w:t>
            </w:r>
          </w:p>
          <w:p w:rsidR="003F0A02" w:rsidRPr="003F0A02" w:rsidRDefault="003F0A02" w:rsidP="006F3161">
            <w:pPr>
              <w:rPr>
                <w:b/>
                <w:i/>
                <w:sz w:val="22"/>
                <w:szCs w:val="22"/>
              </w:rPr>
            </w:pPr>
            <w:r w:rsidRPr="003F0A02">
              <w:rPr>
                <w:sz w:val="22"/>
                <w:szCs w:val="22"/>
              </w:rPr>
              <w:t>физических процессов и явлений величины и законы</w:t>
            </w:r>
          </w:p>
        </w:tc>
        <w:tc>
          <w:tcPr>
            <w:tcW w:w="1276" w:type="dxa"/>
            <w:vAlign w:val="center"/>
          </w:tcPr>
          <w:p w:rsidR="003F0A02" w:rsidRPr="003F0A02" w:rsidRDefault="003F0A02" w:rsidP="006F3161">
            <w:pPr>
              <w:pStyle w:val="TableParagraph"/>
              <w:jc w:val="center"/>
            </w:pPr>
            <w:r w:rsidRPr="003F0A02">
              <w:rPr>
                <w:w w:val="103"/>
              </w:rPr>
              <w:t>Б</w:t>
            </w:r>
          </w:p>
        </w:tc>
        <w:tc>
          <w:tcPr>
            <w:tcW w:w="1559" w:type="dxa"/>
            <w:gridSpan w:val="2"/>
            <w:vAlign w:val="center"/>
          </w:tcPr>
          <w:p w:rsidR="003F0A02" w:rsidRPr="003F0A02" w:rsidRDefault="003F0A02" w:rsidP="006F3161">
            <w:pPr>
              <w:pStyle w:val="TableParagraph"/>
              <w:jc w:val="center"/>
            </w:pPr>
            <w:r w:rsidRPr="003F0A02">
              <w:rPr>
                <w:w w:val="103"/>
              </w:rPr>
              <w:t>2</w:t>
            </w:r>
          </w:p>
        </w:tc>
        <w:tc>
          <w:tcPr>
            <w:tcW w:w="1984" w:type="dxa"/>
            <w:vAlign w:val="center"/>
          </w:tcPr>
          <w:p w:rsidR="003F0A02" w:rsidRPr="003F0A02" w:rsidRDefault="003F0A02" w:rsidP="006F3161">
            <w:pPr>
              <w:pStyle w:val="TableParagraph"/>
              <w:jc w:val="center"/>
            </w:pPr>
            <w:r w:rsidRPr="003F0A02">
              <w:t>71</w:t>
            </w:r>
          </w:p>
        </w:tc>
      </w:tr>
      <w:tr w:rsidR="003F0A02" w:rsidRPr="003F0A02" w:rsidTr="006F3161">
        <w:trPr>
          <w:trHeight w:val="829"/>
        </w:trPr>
        <w:tc>
          <w:tcPr>
            <w:tcW w:w="1233" w:type="dxa"/>
          </w:tcPr>
          <w:p w:rsidR="003F0A02" w:rsidRPr="003F0A02" w:rsidRDefault="003F0A02" w:rsidP="006F3161">
            <w:pPr>
              <w:pStyle w:val="TableParagraph"/>
              <w:ind w:left="181"/>
              <w:jc w:val="center"/>
              <w:rPr>
                <w:color w:val="000000" w:themeColor="text1"/>
              </w:rPr>
            </w:pPr>
            <w:r w:rsidRPr="003F0A02">
              <w:rPr>
                <w:color w:val="000000" w:themeColor="text1"/>
              </w:rPr>
              <w:t>14</w:t>
            </w:r>
          </w:p>
        </w:tc>
        <w:tc>
          <w:tcPr>
            <w:tcW w:w="3402" w:type="dxa"/>
            <w:gridSpan w:val="2"/>
          </w:tcPr>
          <w:p w:rsidR="003F0A02" w:rsidRPr="003F0A02" w:rsidRDefault="003F0A02" w:rsidP="006F3161">
            <w:pPr>
              <w:rPr>
                <w:color w:val="000000" w:themeColor="text1"/>
                <w:sz w:val="22"/>
                <w:szCs w:val="22"/>
              </w:rPr>
            </w:pPr>
            <w:r w:rsidRPr="003F0A02">
              <w:rPr>
                <w:color w:val="000000" w:themeColor="text1"/>
                <w:sz w:val="22"/>
                <w:szCs w:val="22"/>
              </w:rPr>
              <w:t>Применять при описании физических процессов и явлений величины и законы</w:t>
            </w:r>
          </w:p>
        </w:tc>
        <w:tc>
          <w:tcPr>
            <w:tcW w:w="1276" w:type="dxa"/>
            <w:vAlign w:val="center"/>
          </w:tcPr>
          <w:p w:rsidR="003F0A02" w:rsidRPr="003F0A02" w:rsidRDefault="003F0A02" w:rsidP="006F3161">
            <w:pPr>
              <w:pStyle w:val="TableParagraph"/>
              <w:jc w:val="center"/>
              <w:rPr>
                <w:color w:val="000000" w:themeColor="text1"/>
              </w:rPr>
            </w:pPr>
            <w:r w:rsidRPr="003F0A02">
              <w:rPr>
                <w:color w:val="000000" w:themeColor="text1"/>
                <w:w w:val="103"/>
              </w:rPr>
              <w:t>Б</w:t>
            </w:r>
          </w:p>
        </w:tc>
        <w:tc>
          <w:tcPr>
            <w:tcW w:w="1559" w:type="dxa"/>
            <w:gridSpan w:val="2"/>
            <w:vAlign w:val="center"/>
          </w:tcPr>
          <w:p w:rsidR="003F0A02" w:rsidRPr="003F0A02" w:rsidRDefault="003F0A02" w:rsidP="006F3161">
            <w:pPr>
              <w:pStyle w:val="TableParagraph"/>
              <w:jc w:val="center"/>
              <w:rPr>
                <w:color w:val="000000" w:themeColor="text1"/>
              </w:rPr>
            </w:pPr>
            <w:r w:rsidRPr="003F0A02">
              <w:rPr>
                <w:color w:val="000000" w:themeColor="text1"/>
                <w:w w:val="103"/>
              </w:rPr>
              <w:t>1</w:t>
            </w:r>
          </w:p>
        </w:tc>
        <w:tc>
          <w:tcPr>
            <w:tcW w:w="1984" w:type="dxa"/>
            <w:vAlign w:val="center"/>
          </w:tcPr>
          <w:p w:rsidR="003F0A02" w:rsidRPr="003F0A02" w:rsidRDefault="003F0A02" w:rsidP="006F3161">
            <w:pPr>
              <w:pStyle w:val="TableParagraph"/>
              <w:jc w:val="center"/>
              <w:rPr>
                <w:color w:val="000000" w:themeColor="text1"/>
              </w:rPr>
            </w:pPr>
            <w:r w:rsidRPr="003F0A02">
              <w:rPr>
                <w:color w:val="000000" w:themeColor="text1"/>
              </w:rPr>
              <w:t>36</w:t>
            </w:r>
          </w:p>
        </w:tc>
      </w:tr>
      <w:tr w:rsidR="003F0A02" w:rsidRPr="003F0A02" w:rsidTr="006F3161">
        <w:trPr>
          <w:trHeight w:val="273"/>
        </w:trPr>
        <w:tc>
          <w:tcPr>
            <w:tcW w:w="1233" w:type="dxa"/>
          </w:tcPr>
          <w:p w:rsidR="003F0A02" w:rsidRPr="003F0A02" w:rsidRDefault="003F0A02" w:rsidP="006F3161">
            <w:pPr>
              <w:pStyle w:val="TableParagraph"/>
              <w:ind w:left="181"/>
              <w:jc w:val="center"/>
              <w:rPr>
                <w:color w:val="000000" w:themeColor="text1"/>
              </w:rPr>
            </w:pPr>
            <w:r w:rsidRPr="003F0A02">
              <w:rPr>
                <w:color w:val="000000" w:themeColor="text1"/>
              </w:rPr>
              <w:t>15</w:t>
            </w:r>
          </w:p>
        </w:tc>
        <w:tc>
          <w:tcPr>
            <w:tcW w:w="3402" w:type="dxa"/>
            <w:gridSpan w:val="2"/>
          </w:tcPr>
          <w:p w:rsidR="003F0A02" w:rsidRPr="003F0A02" w:rsidRDefault="003F0A02" w:rsidP="006F3161">
            <w:pPr>
              <w:rPr>
                <w:color w:val="000000" w:themeColor="text1"/>
                <w:sz w:val="22"/>
                <w:szCs w:val="22"/>
              </w:rPr>
            </w:pPr>
            <w:r w:rsidRPr="003F0A02">
              <w:rPr>
                <w:color w:val="000000" w:themeColor="text1"/>
                <w:sz w:val="22"/>
                <w:szCs w:val="22"/>
              </w:rPr>
              <w:t>Применять при описании физических процессов и явлений величины и законы</w:t>
            </w:r>
          </w:p>
        </w:tc>
        <w:tc>
          <w:tcPr>
            <w:tcW w:w="1276" w:type="dxa"/>
            <w:vAlign w:val="center"/>
          </w:tcPr>
          <w:p w:rsidR="003F0A02" w:rsidRPr="003F0A02" w:rsidRDefault="003F0A02" w:rsidP="006F3161">
            <w:pPr>
              <w:pStyle w:val="TableParagraph"/>
              <w:jc w:val="center"/>
              <w:rPr>
                <w:color w:val="000000" w:themeColor="text1"/>
              </w:rPr>
            </w:pPr>
            <w:r w:rsidRPr="003F0A02">
              <w:rPr>
                <w:color w:val="000000" w:themeColor="text1"/>
                <w:w w:val="103"/>
              </w:rPr>
              <w:t>Б</w:t>
            </w:r>
          </w:p>
        </w:tc>
        <w:tc>
          <w:tcPr>
            <w:tcW w:w="1559" w:type="dxa"/>
            <w:gridSpan w:val="2"/>
            <w:vAlign w:val="center"/>
          </w:tcPr>
          <w:p w:rsidR="003F0A02" w:rsidRPr="003F0A02" w:rsidRDefault="003F0A02" w:rsidP="006F3161">
            <w:pPr>
              <w:pStyle w:val="TableParagraph"/>
              <w:jc w:val="center"/>
              <w:rPr>
                <w:color w:val="000000" w:themeColor="text1"/>
              </w:rPr>
            </w:pPr>
            <w:r w:rsidRPr="003F0A02">
              <w:rPr>
                <w:color w:val="000000" w:themeColor="text1"/>
                <w:w w:val="103"/>
              </w:rPr>
              <w:t>1</w:t>
            </w:r>
          </w:p>
        </w:tc>
        <w:tc>
          <w:tcPr>
            <w:tcW w:w="1984" w:type="dxa"/>
            <w:vAlign w:val="center"/>
          </w:tcPr>
          <w:p w:rsidR="003F0A02" w:rsidRPr="003F0A02" w:rsidRDefault="003F0A02" w:rsidP="006F3161">
            <w:pPr>
              <w:pStyle w:val="TableParagraph"/>
              <w:jc w:val="center"/>
              <w:rPr>
                <w:color w:val="000000" w:themeColor="text1"/>
              </w:rPr>
            </w:pPr>
            <w:r w:rsidRPr="003F0A02">
              <w:rPr>
                <w:color w:val="000000" w:themeColor="text1"/>
              </w:rPr>
              <w:t>82</w:t>
            </w:r>
          </w:p>
        </w:tc>
      </w:tr>
      <w:tr w:rsidR="003F0A02" w:rsidRPr="003F0A02" w:rsidTr="006F3161">
        <w:trPr>
          <w:trHeight w:val="829"/>
        </w:trPr>
        <w:tc>
          <w:tcPr>
            <w:tcW w:w="1233" w:type="dxa"/>
          </w:tcPr>
          <w:p w:rsidR="003F0A02" w:rsidRPr="003F0A02" w:rsidRDefault="003F0A02" w:rsidP="006F3161">
            <w:pPr>
              <w:pStyle w:val="TableParagraph"/>
              <w:ind w:left="181"/>
              <w:jc w:val="center"/>
              <w:rPr>
                <w:color w:val="000000" w:themeColor="text1"/>
              </w:rPr>
            </w:pPr>
            <w:r w:rsidRPr="003F0A02">
              <w:rPr>
                <w:color w:val="000000" w:themeColor="text1"/>
              </w:rPr>
              <w:t>16</w:t>
            </w:r>
          </w:p>
        </w:tc>
        <w:tc>
          <w:tcPr>
            <w:tcW w:w="3402" w:type="dxa"/>
            <w:gridSpan w:val="2"/>
          </w:tcPr>
          <w:p w:rsidR="003F0A02" w:rsidRPr="003F0A02" w:rsidRDefault="003F0A02" w:rsidP="006F3161">
            <w:pPr>
              <w:rPr>
                <w:i/>
                <w:color w:val="000000" w:themeColor="text1"/>
                <w:sz w:val="22"/>
                <w:szCs w:val="22"/>
              </w:rPr>
            </w:pPr>
            <w:r w:rsidRPr="003F0A02">
              <w:rPr>
                <w:color w:val="000000" w:themeColor="text1"/>
                <w:sz w:val="22"/>
                <w:szCs w:val="22"/>
              </w:rPr>
              <w:t>Применять при описании физических процессов и явлений величины и законы</w:t>
            </w:r>
          </w:p>
        </w:tc>
        <w:tc>
          <w:tcPr>
            <w:tcW w:w="1276" w:type="dxa"/>
            <w:vAlign w:val="center"/>
          </w:tcPr>
          <w:p w:rsidR="003F0A02" w:rsidRPr="003F0A02" w:rsidRDefault="003F0A02" w:rsidP="006F3161">
            <w:pPr>
              <w:pStyle w:val="TableParagraph"/>
              <w:jc w:val="center"/>
              <w:rPr>
                <w:color w:val="000000" w:themeColor="text1"/>
              </w:rPr>
            </w:pPr>
            <w:r w:rsidRPr="003F0A02">
              <w:rPr>
                <w:color w:val="000000" w:themeColor="text1"/>
                <w:w w:val="103"/>
              </w:rPr>
              <w:t>Б</w:t>
            </w:r>
          </w:p>
        </w:tc>
        <w:tc>
          <w:tcPr>
            <w:tcW w:w="1559" w:type="dxa"/>
            <w:gridSpan w:val="2"/>
            <w:vAlign w:val="center"/>
          </w:tcPr>
          <w:p w:rsidR="003F0A02" w:rsidRPr="003F0A02" w:rsidRDefault="003F0A02" w:rsidP="006F3161">
            <w:pPr>
              <w:pStyle w:val="TableParagraph"/>
              <w:jc w:val="center"/>
              <w:rPr>
                <w:color w:val="000000" w:themeColor="text1"/>
              </w:rPr>
            </w:pPr>
            <w:r w:rsidRPr="003F0A02">
              <w:rPr>
                <w:color w:val="000000" w:themeColor="text1"/>
                <w:w w:val="103"/>
              </w:rPr>
              <w:t>2</w:t>
            </w:r>
          </w:p>
        </w:tc>
        <w:tc>
          <w:tcPr>
            <w:tcW w:w="1984" w:type="dxa"/>
            <w:vAlign w:val="center"/>
          </w:tcPr>
          <w:p w:rsidR="003F0A02" w:rsidRPr="003F0A02" w:rsidRDefault="003F0A02" w:rsidP="006F3161">
            <w:pPr>
              <w:pStyle w:val="TableParagraph"/>
              <w:jc w:val="center"/>
              <w:rPr>
                <w:color w:val="000000" w:themeColor="text1"/>
              </w:rPr>
            </w:pPr>
            <w:r w:rsidRPr="003F0A02">
              <w:rPr>
                <w:color w:val="000000" w:themeColor="text1"/>
              </w:rPr>
              <w:t>48</w:t>
            </w:r>
          </w:p>
        </w:tc>
      </w:tr>
      <w:tr w:rsidR="003F0A02" w:rsidRPr="003F0A02" w:rsidTr="006F3161">
        <w:trPr>
          <w:trHeight w:val="829"/>
        </w:trPr>
        <w:tc>
          <w:tcPr>
            <w:tcW w:w="1233" w:type="dxa"/>
          </w:tcPr>
          <w:p w:rsidR="003F0A02" w:rsidRPr="003F0A02" w:rsidRDefault="003F0A02" w:rsidP="006F3161">
            <w:pPr>
              <w:pStyle w:val="TableParagraph"/>
              <w:ind w:left="162" w:right="157"/>
              <w:jc w:val="center"/>
            </w:pPr>
            <w:r w:rsidRPr="003F0A02">
              <w:t>17</w:t>
            </w:r>
          </w:p>
        </w:tc>
        <w:tc>
          <w:tcPr>
            <w:tcW w:w="3402" w:type="dxa"/>
            <w:gridSpan w:val="2"/>
          </w:tcPr>
          <w:p w:rsidR="003F0A02" w:rsidRPr="003F0A02" w:rsidRDefault="003F0A02" w:rsidP="006F3161">
            <w:pPr>
              <w:rPr>
                <w:i/>
                <w:sz w:val="22"/>
                <w:szCs w:val="22"/>
              </w:rPr>
            </w:pPr>
            <w:r w:rsidRPr="003F0A02">
              <w:rPr>
                <w:sz w:val="22"/>
                <w:szCs w:val="22"/>
              </w:rPr>
              <w:t>Анализировать физические процессы (явления), используя основные положения и законы, изученные в курсе физики</w:t>
            </w:r>
          </w:p>
        </w:tc>
        <w:tc>
          <w:tcPr>
            <w:tcW w:w="1276" w:type="dxa"/>
            <w:vAlign w:val="center"/>
          </w:tcPr>
          <w:p w:rsidR="003F0A02" w:rsidRPr="003F0A02" w:rsidRDefault="003F0A02" w:rsidP="006F3161">
            <w:pPr>
              <w:pStyle w:val="TableParagraph"/>
              <w:jc w:val="center"/>
            </w:pPr>
            <w:r w:rsidRPr="003F0A02">
              <w:rPr>
                <w:w w:val="103"/>
              </w:rPr>
              <w:t>П</w:t>
            </w:r>
          </w:p>
        </w:tc>
        <w:tc>
          <w:tcPr>
            <w:tcW w:w="1559" w:type="dxa"/>
            <w:gridSpan w:val="2"/>
            <w:vAlign w:val="center"/>
          </w:tcPr>
          <w:p w:rsidR="003F0A02" w:rsidRPr="003F0A02" w:rsidRDefault="003F0A02" w:rsidP="006F3161">
            <w:pPr>
              <w:pStyle w:val="TableParagraph"/>
              <w:jc w:val="center"/>
            </w:pPr>
            <w:r w:rsidRPr="003F0A02">
              <w:rPr>
                <w:w w:val="103"/>
              </w:rPr>
              <w:t>2</w:t>
            </w:r>
          </w:p>
        </w:tc>
        <w:tc>
          <w:tcPr>
            <w:tcW w:w="1984" w:type="dxa"/>
            <w:vAlign w:val="center"/>
          </w:tcPr>
          <w:p w:rsidR="003F0A02" w:rsidRPr="003F0A02" w:rsidRDefault="003F0A02" w:rsidP="006F3161">
            <w:pPr>
              <w:pStyle w:val="TableParagraph"/>
              <w:jc w:val="center"/>
            </w:pPr>
            <w:r w:rsidRPr="003F0A02">
              <w:t>58</w:t>
            </w:r>
          </w:p>
        </w:tc>
      </w:tr>
      <w:tr w:rsidR="003F0A02" w:rsidRPr="003F0A02" w:rsidTr="006F3161">
        <w:trPr>
          <w:trHeight w:val="829"/>
        </w:trPr>
        <w:tc>
          <w:tcPr>
            <w:tcW w:w="1233" w:type="dxa"/>
          </w:tcPr>
          <w:p w:rsidR="003F0A02" w:rsidRPr="003F0A02" w:rsidRDefault="003F0A02" w:rsidP="006F3161">
            <w:pPr>
              <w:pStyle w:val="TableParagraph"/>
              <w:ind w:left="162" w:right="157"/>
              <w:jc w:val="center"/>
            </w:pPr>
            <w:r w:rsidRPr="003F0A02">
              <w:t>18</w:t>
            </w:r>
          </w:p>
        </w:tc>
        <w:tc>
          <w:tcPr>
            <w:tcW w:w="3402" w:type="dxa"/>
            <w:gridSpan w:val="2"/>
          </w:tcPr>
          <w:p w:rsidR="003F0A02" w:rsidRPr="003F0A02" w:rsidRDefault="003F0A02" w:rsidP="006F3161">
            <w:pPr>
              <w:rPr>
                <w:i/>
                <w:sz w:val="22"/>
                <w:szCs w:val="22"/>
              </w:rPr>
            </w:pPr>
            <w:r w:rsidRPr="003F0A02">
              <w:rPr>
                <w:sz w:val="22"/>
                <w:szCs w:val="22"/>
              </w:rPr>
              <w:t>Анализировать физические процессы (явления), используя основные положения и законы, изученные в курсе физики</w:t>
            </w:r>
          </w:p>
        </w:tc>
        <w:tc>
          <w:tcPr>
            <w:tcW w:w="1276" w:type="dxa"/>
            <w:vAlign w:val="center"/>
          </w:tcPr>
          <w:p w:rsidR="003F0A02" w:rsidRPr="003F0A02" w:rsidRDefault="003F0A02" w:rsidP="006F3161">
            <w:pPr>
              <w:pStyle w:val="TableParagraph"/>
              <w:jc w:val="center"/>
            </w:pPr>
            <w:r w:rsidRPr="003F0A02">
              <w:rPr>
                <w:w w:val="103"/>
              </w:rPr>
              <w:t>Б</w:t>
            </w:r>
          </w:p>
        </w:tc>
        <w:tc>
          <w:tcPr>
            <w:tcW w:w="1559" w:type="dxa"/>
            <w:gridSpan w:val="2"/>
            <w:vAlign w:val="center"/>
          </w:tcPr>
          <w:p w:rsidR="003F0A02" w:rsidRPr="003F0A02" w:rsidRDefault="003F0A02" w:rsidP="006F3161">
            <w:pPr>
              <w:pStyle w:val="TableParagraph"/>
              <w:jc w:val="center"/>
            </w:pPr>
            <w:r w:rsidRPr="003F0A02">
              <w:rPr>
                <w:w w:val="103"/>
              </w:rPr>
              <w:t>2</w:t>
            </w:r>
          </w:p>
        </w:tc>
        <w:tc>
          <w:tcPr>
            <w:tcW w:w="1984" w:type="dxa"/>
            <w:vAlign w:val="center"/>
          </w:tcPr>
          <w:p w:rsidR="003F0A02" w:rsidRPr="003F0A02" w:rsidRDefault="003F0A02" w:rsidP="006F3161">
            <w:pPr>
              <w:pStyle w:val="TableParagraph"/>
              <w:jc w:val="center"/>
            </w:pPr>
            <w:r w:rsidRPr="003F0A02">
              <w:t>59</w:t>
            </w:r>
          </w:p>
        </w:tc>
      </w:tr>
      <w:tr w:rsidR="003F0A02" w:rsidRPr="003F0A02" w:rsidTr="006F3161">
        <w:trPr>
          <w:trHeight w:val="829"/>
        </w:trPr>
        <w:tc>
          <w:tcPr>
            <w:tcW w:w="1233" w:type="dxa"/>
          </w:tcPr>
          <w:p w:rsidR="003F0A02" w:rsidRPr="003F0A02" w:rsidRDefault="003F0A02" w:rsidP="006F3161">
            <w:pPr>
              <w:pStyle w:val="TableParagraph"/>
              <w:ind w:left="162" w:right="157"/>
              <w:jc w:val="center"/>
            </w:pPr>
            <w:r w:rsidRPr="003F0A02">
              <w:t>19</w:t>
            </w:r>
          </w:p>
        </w:tc>
        <w:tc>
          <w:tcPr>
            <w:tcW w:w="3402" w:type="dxa"/>
            <w:gridSpan w:val="2"/>
          </w:tcPr>
          <w:p w:rsidR="003F0A02" w:rsidRPr="003F0A02" w:rsidRDefault="003F0A02" w:rsidP="006F3161">
            <w:pPr>
              <w:rPr>
                <w:sz w:val="22"/>
                <w:szCs w:val="22"/>
              </w:rPr>
            </w:pPr>
            <w:r w:rsidRPr="003F0A02">
              <w:rPr>
                <w:sz w:val="22"/>
                <w:szCs w:val="22"/>
              </w:rPr>
              <w:t>Анализировать физические процессы (явления), используя основные положения и законы, изученные в курсе физики. Применять при описании</w:t>
            </w:r>
          </w:p>
          <w:p w:rsidR="003F0A02" w:rsidRPr="003F0A02" w:rsidRDefault="003F0A02" w:rsidP="006F3161">
            <w:pPr>
              <w:rPr>
                <w:sz w:val="22"/>
                <w:szCs w:val="22"/>
              </w:rPr>
            </w:pPr>
            <w:r w:rsidRPr="003F0A02">
              <w:rPr>
                <w:sz w:val="22"/>
                <w:szCs w:val="22"/>
              </w:rPr>
              <w:t>физических процессов и явлений величины и законы</w:t>
            </w:r>
          </w:p>
        </w:tc>
        <w:tc>
          <w:tcPr>
            <w:tcW w:w="1276" w:type="dxa"/>
            <w:vAlign w:val="center"/>
          </w:tcPr>
          <w:p w:rsidR="003F0A02" w:rsidRPr="003F0A02" w:rsidRDefault="003F0A02" w:rsidP="006F3161">
            <w:pPr>
              <w:pStyle w:val="TableParagraph"/>
              <w:jc w:val="center"/>
            </w:pPr>
            <w:r w:rsidRPr="003F0A02">
              <w:rPr>
                <w:w w:val="103"/>
              </w:rPr>
              <w:t>Б</w:t>
            </w:r>
          </w:p>
        </w:tc>
        <w:tc>
          <w:tcPr>
            <w:tcW w:w="1559" w:type="dxa"/>
            <w:gridSpan w:val="2"/>
            <w:vAlign w:val="center"/>
          </w:tcPr>
          <w:p w:rsidR="003F0A02" w:rsidRPr="003F0A02" w:rsidRDefault="003F0A02" w:rsidP="006F3161">
            <w:pPr>
              <w:pStyle w:val="TableParagraph"/>
              <w:jc w:val="center"/>
            </w:pPr>
            <w:r w:rsidRPr="003F0A02">
              <w:rPr>
                <w:w w:val="103"/>
              </w:rPr>
              <w:t>2</w:t>
            </w:r>
          </w:p>
        </w:tc>
        <w:tc>
          <w:tcPr>
            <w:tcW w:w="1984" w:type="dxa"/>
            <w:vAlign w:val="center"/>
          </w:tcPr>
          <w:p w:rsidR="003F0A02" w:rsidRPr="003F0A02" w:rsidRDefault="003F0A02" w:rsidP="006F3161">
            <w:pPr>
              <w:pStyle w:val="TableParagraph"/>
              <w:jc w:val="center"/>
            </w:pPr>
            <w:r w:rsidRPr="003F0A02">
              <w:t>63</w:t>
            </w:r>
          </w:p>
        </w:tc>
      </w:tr>
      <w:tr w:rsidR="003F0A02" w:rsidRPr="003F0A02" w:rsidTr="006F3161">
        <w:trPr>
          <w:trHeight w:val="829"/>
        </w:trPr>
        <w:tc>
          <w:tcPr>
            <w:tcW w:w="1233" w:type="dxa"/>
          </w:tcPr>
          <w:p w:rsidR="003F0A02" w:rsidRPr="003F0A02" w:rsidRDefault="003F0A02" w:rsidP="006F3161">
            <w:pPr>
              <w:pStyle w:val="TableParagraph"/>
              <w:ind w:left="162" w:right="157"/>
              <w:jc w:val="center"/>
            </w:pPr>
            <w:r w:rsidRPr="003F0A02">
              <w:t>20</w:t>
            </w:r>
          </w:p>
        </w:tc>
        <w:tc>
          <w:tcPr>
            <w:tcW w:w="3402" w:type="dxa"/>
            <w:gridSpan w:val="2"/>
          </w:tcPr>
          <w:p w:rsidR="003F0A02" w:rsidRPr="003F0A02" w:rsidRDefault="003F0A02" w:rsidP="006F3161">
            <w:pPr>
              <w:rPr>
                <w:sz w:val="22"/>
                <w:szCs w:val="22"/>
              </w:rPr>
            </w:pPr>
            <w:r w:rsidRPr="003F0A02">
              <w:rPr>
                <w:sz w:val="22"/>
                <w:szCs w:val="22"/>
              </w:rPr>
              <w:t>Применять при описании физических процессов и явлений величины и законы</w:t>
            </w:r>
          </w:p>
        </w:tc>
        <w:tc>
          <w:tcPr>
            <w:tcW w:w="1276" w:type="dxa"/>
            <w:vAlign w:val="center"/>
          </w:tcPr>
          <w:p w:rsidR="003F0A02" w:rsidRPr="003F0A02" w:rsidRDefault="003F0A02" w:rsidP="006F3161">
            <w:pPr>
              <w:pStyle w:val="TableParagraph"/>
              <w:jc w:val="center"/>
            </w:pPr>
            <w:r w:rsidRPr="003F0A02">
              <w:rPr>
                <w:w w:val="103"/>
              </w:rPr>
              <w:t>Б</w:t>
            </w:r>
          </w:p>
        </w:tc>
        <w:tc>
          <w:tcPr>
            <w:tcW w:w="1559" w:type="dxa"/>
            <w:gridSpan w:val="2"/>
            <w:vAlign w:val="center"/>
          </w:tcPr>
          <w:p w:rsidR="003F0A02" w:rsidRPr="003F0A02" w:rsidRDefault="003F0A02" w:rsidP="006F3161">
            <w:pPr>
              <w:pStyle w:val="TableParagraph"/>
              <w:jc w:val="center"/>
            </w:pPr>
            <w:r w:rsidRPr="003F0A02">
              <w:rPr>
                <w:w w:val="103"/>
              </w:rPr>
              <w:t>1</w:t>
            </w:r>
          </w:p>
        </w:tc>
        <w:tc>
          <w:tcPr>
            <w:tcW w:w="1984" w:type="dxa"/>
            <w:vAlign w:val="center"/>
          </w:tcPr>
          <w:p w:rsidR="003F0A02" w:rsidRPr="003F0A02" w:rsidRDefault="003F0A02" w:rsidP="006F3161">
            <w:pPr>
              <w:pStyle w:val="TableParagraph"/>
              <w:jc w:val="center"/>
            </w:pPr>
            <w:r w:rsidRPr="003F0A02">
              <w:t>82</w:t>
            </w:r>
          </w:p>
        </w:tc>
      </w:tr>
      <w:tr w:rsidR="003F0A02" w:rsidRPr="003F0A02" w:rsidTr="006F3161">
        <w:trPr>
          <w:trHeight w:val="420"/>
        </w:trPr>
        <w:tc>
          <w:tcPr>
            <w:tcW w:w="1233" w:type="dxa"/>
          </w:tcPr>
          <w:p w:rsidR="003F0A02" w:rsidRPr="003F0A02" w:rsidRDefault="003F0A02" w:rsidP="006F3161">
            <w:pPr>
              <w:pStyle w:val="TableParagraph"/>
              <w:ind w:left="162" w:right="157"/>
              <w:jc w:val="center"/>
            </w:pPr>
            <w:r w:rsidRPr="003F0A02">
              <w:t>21</w:t>
            </w:r>
          </w:p>
        </w:tc>
        <w:tc>
          <w:tcPr>
            <w:tcW w:w="3402" w:type="dxa"/>
            <w:gridSpan w:val="2"/>
          </w:tcPr>
          <w:p w:rsidR="003F0A02" w:rsidRPr="003F0A02" w:rsidRDefault="003F0A02" w:rsidP="006F3161">
            <w:pPr>
              <w:rPr>
                <w:sz w:val="22"/>
                <w:szCs w:val="22"/>
              </w:rPr>
            </w:pPr>
            <w:r w:rsidRPr="003F0A02">
              <w:rPr>
                <w:sz w:val="22"/>
                <w:szCs w:val="22"/>
              </w:rPr>
              <w:t>Анализировать физические процессы (явления), используя основные положения и законы, изученные в курсе физики. Применять при описании</w:t>
            </w:r>
          </w:p>
          <w:p w:rsidR="003F0A02" w:rsidRPr="003F0A02" w:rsidRDefault="003F0A02" w:rsidP="006F3161">
            <w:pPr>
              <w:rPr>
                <w:i/>
                <w:sz w:val="22"/>
                <w:szCs w:val="22"/>
              </w:rPr>
            </w:pPr>
            <w:r w:rsidRPr="003F0A02">
              <w:rPr>
                <w:sz w:val="22"/>
                <w:szCs w:val="22"/>
              </w:rPr>
              <w:t>физических процессов и явлений величины и законы</w:t>
            </w:r>
          </w:p>
        </w:tc>
        <w:tc>
          <w:tcPr>
            <w:tcW w:w="1276" w:type="dxa"/>
            <w:vAlign w:val="center"/>
          </w:tcPr>
          <w:p w:rsidR="003F0A02" w:rsidRPr="003F0A02" w:rsidRDefault="003F0A02" w:rsidP="006F3161">
            <w:pPr>
              <w:pStyle w:val="TableParagraph"/>
              <w:jc w:val="center"/>
            </w:pPr>
            <w:r w:rsidRPr="003F0A02">
              <w:rPr>
                <w:w w:val="103"/>
              </w:rPr>
              <w:t>Б</w:t>
            </w:r>
          </w:p>
        </w:tc>
        <w:tc>
          <w:tcPr>
            <w:tcW w:w="1559" w:type="dxa"/>
            <w:gridSpan w:val="2"/>
            <w:vAlign w:val="center"/>
          </w:tcPr>
          <w:p w:rsidR="003F0A02" w:rsidRPr="003F0A02" w:rsidRDefault="003F0A02" w:rsidP="006F3161">
            <w:pPr>
              <w:pStyle w:val="TableParagraph"/>
              <w:jc w:val="center"/>
            </w:pPr>
            <w:r w:rsidRPr="003F0A02">
              <w:rPr>
                <w:w w:val="103"/>
              </w:rPr>
              <w:t>2</w:t>
            </w:r>
          </w:p>
        </w:tc>
        <w:tc>
          <w:tcPr>
            <w:tcW w:w="1984" w:type="dxa"/>
            <w:vAlign w:val="center"/>
          </w:tcPr>
          <w:p w:rsidR="003F0A02" w:rsidRPr="003F0A02" w:rsidRDefault="003F0A02" w:rsidP="006F3161">
            <w:pPr>
              <w:pStyle w:val="TableParagraph"/>
              <w:jc w:val="center"/>
            </w:pPr>
            <w:r w:rsidRPr="003F0A02">
              <w:t>64</w:t>
            </w:r>
          </w:p>
        </w:tc>
      </w:tr>
      <w:tr w:rsidR="003F0A02" w:rsidRPr="003F0A02" w:rsidTr="006F3161">
        <w:trPr>
          <w:trHeight w:val="829"/>
        </w:trPr>
        <w:tc>
          <w:tcPr>
            <w:tcW w:w="1233" w:type="dxa"/>
          </w:tcPr>
          <w:p w:rsidR="003F0A02" w:rsidRPr="003F0A02" w:rsidRDefault="003F0A02" w:rsidP="006F3161">
            <w:pPr>
              <w:pStyle w:val="TableParagraph"/>
              <w:ind w:left="162" w:right="157"/>
              <w:jc w:val="center"/>
            </w:pPr>
            <w:r w:rsidRPr="003F0A02">
              <w:t>22</w:t>
            </w:r>
          </w:p>
        </w:tc>
        <w:tc>
          <w:tcPr>
            <w:tcW w:w="3402" w:type="dxa"/>
            <w:gridSpan w:val="2"/>
          </w:tcPr>
          <w:p w:rsidR="003F0A02" w:rsidRPr="003F0A02" w:rsidRDefault="003F0A02" w:rsidP="006F3161">
            <w:pPr>
              <w:rPr>
                <w:i/>
                <w:sz w:val="22"/>
                <w:szCs w:val="22"/>
              </w:rPr>
            </w:pPr>
            <w:r w:rsidRPr="003F0A02">
              <w:rPr>
                <w:sz w:val="22"/>
                <w:szCs w:val="22"/>
              </w:rPr>
              <w:t>Определять показания измерительных</w:t>
            </w:r>
            <w:r w:rsidRPr="003F0A02">
              <w:rPr>
                <w:sz w:val="22"/>
                <w:szCs w:val="22"/>
                <w:lang w:val="en-US"/>
              </w:rPr>
              <w:t xml:space="preserve"> </w:t>
            </w:r>
            <w:r w:rsidRPr="003F0A02">
              <w:rPr>
                <w:sz w:val="22"/>
                <w:szCs w:val="22"/>
              </w:rPr>
              <w:t>приборов</w:t>
            </w:r>
          </w:p>
        </w:tc>
        <w:tc>
          <w:tcPr>
            <w:tcW w:w="1276" w:type="dxa"/>
            <w:vAlign w:val="center"/>
          </w:tcPr>
          <w:p w:rsidR="003F0A02" w:rsidRPr="003F0A02" w:rsidRDefault="003F0A02" w:rsidP="006F3161">
            <w:pPr>
              <w:pStyle w:val="TableParagraph"/>
              <w:jc w:val="center"/>
            </w:pPr>
            <w:r w:rsidRPr="003F0A02">
              <w:rPr>
                <w:w w:val="103"/>
              </w:rPr>
              <w:t>Б</w:t>
            </w:r>
          </w:p>
        </w:tc>
        <w:tc>
          <w:tcPr>
            <w:tcW w:w="1559" w:type="dxa"/>
            <w:gridSpan w:val="2"/>
            <w:vAlign w:val="center"/>
          </w:tcPr>
          <w:p w:rsidR="003F0A02" w:rsidRPr="003F0A02" w:rsidRDefault="003F0A02" w:rsidP="006F3161">
            <w:pPr>
              <w:pStyle w:val="TableParagraph"/>
              <w:jc w:val="center"/>
            </w:pPr>
            <w:r w:rsidRPr="003F0A02">
              <w:rPr>
                <w:w w:val="103"/>
              </w:rPr>
              <w:t>1</w:t>
            </w:r>
          </w:p>
        </w:tc>
        <w:tc>
          <w:tcPr>
            <w:tcW w:w="1984" w:type="dxa"/>
            <w:vAlign w:val="center"/>
          </w:tcPr>
          <w:p w:rsidR="003F0A02" w:rsidRPr="003F0A02" w:rsidRDefault="003F0A02" w:rsidP="006F3161">
            <w:pPr>
              <w:pStyle w:val="TableParagraph"/>
              <w:jc w:val="center"/>
            </w:pPr>
            <w:r w:rsidRPr="003F0A02">
              <w:t>72</w:t>
            </w:r>
          </w:p>
        </w:tc>
      </w:tr>
      <w:tr w:rsidR="003F0A02" w:rsidRPr="003F0A02" w:rsidTr="006F3161">
        <w:trPr>
          <w:trHeight w:val="829"/>
        </w:trPr>
        <w:tc>
          <w:tcPr>
            <w:tcW w:w="1233" w:type="dxa"/>
          </w:tcPr>
          <w:p w:rsidR="003F0A02" w:rsidRPr="003F0A02" w:rsidRDefault="003F0A02" w:rsidP="006F3161">
            <w:pPr>
              <w:pStyle w:val="TableParagraph"/>
              <w:ind w:left="162" w:right="157"/>
              <w:jc w:val="center"/>
            </w:pPr>
            <w:r w:rsidRPr="003F0A02">
              <w:lastRenderedPageBreak/>
              <w:t>23</w:t>
            </w:r>
          </w:p>
        </w:tc>
        <w:tc>
          <w:tcPr>
            <w:tcW w:w="3402" w:type="dxa"/>
            <w:gridSpan w:val="2"/>
          </w:tcPr>
          <w:p w:rsidR="003F0A02" w:rsidRPr="003F0A02" w:rsidRDefault="003F0A02" w:rsidP="006F3161">
            <w:pPr>
              <w:rPr>
                <w:i/>
                <w:sz w:val="22"/>
                <w:szCs w:val="22"/>
              </w:rPr>
            </w:pPr>
            <w:r w:rsidRPr="003F0A02">
              <w:rPr>
                <w:sz w:val="22"/>
                <w:szCs w:val="22"/>
              </w:rPr>
              <w:t>Планировать эксперимент, отбирать</w:t>
            </w:r>
            <w:r w:rsidRPr="003F0A02">
              <w:rPr>
                <w:sz w:val="22"/>
                <w:szCs w:val="22"/>
                <w:lang w:val="en-US"/>
              </w:rPr>
              <w:t xml:space="preserve"> </w:t>
            </w:r>
            <w:r w:rsidRPr="003F0A02">
              <w:rPr>
                <w:sz w:val="22"/>
                <w:szCs w:val="22"/>
              </w:rPr>
              <w:t>оборудование</w:t>
            </w:r>
          </w:p>
        </w:tc>
        <w:tc>
          <w:tcPr>
            <w:tcW w:w="1276" w:type="dxa"/>
            <w:vAlign w:val="center"/>
          </w:tcPr>
          <w:p w:rsidR="003F0A02" w:rsidRPr="003F0A02" w:rsidRDefault="003F0A02" w:rsidP="006F3161">
            <w:pPr>
              <w:pStyle w:val="TableParagraph"/>
              <w:jc w:val="center"/>
            </w:pPr>
            <w:r w:rsidRPr="003F0A02">
              <w:rPr>
                <w:w w:val="103"/>
              </w:rPr>
              <w:t>Б</w:t>
            </w:r>
          </w:p>
        </w:tc>
        <w:tc>
          <w:tcPr>
            <w:tcW w:w="1559" w:type="dxa"/>
            <w:gridSpan w:val="2"/>
            <w:vAlign w:val="center"/>
          </w:tcPr>
          <w:p w:rsidR="003F0A02" w:rsidRPr="003F0A02" w:rsidRDefault="003F0A02" w:rsidP="006F3161">
            <w:pPr>
              <w:pStyle w:val="TableParagraph"/>
              <w:jc w:val="center"/>
            </w:pPr>
            <w:r w:rsidRPr="003F0A02">
              <w:rPr>
                <w:w w:val="103"/>
              </w:rPr>
              <w:t>1</w:t>
            </w:r>
          </w:p>
        </w:tc>
        <w:tc>
          <w:tcPr>
            <w:tcW w:w="1984" w:type="dxa"/>
            <w:vAlign w:val="center"/>
          </w:tcPr>
          <w:p w:rsidR="003F0A02" w:rsidRPr="003F0A02" w:rsidRDefault="003F0A02" w:rsidP="006F3161">
            <w:pPr>
              <w:pStyle w:val="TableParagraph"/>
              <w:jc w:val="center"/>
            </w:pPr>
            <w:r w:rsidRPr="003F0A02">
              <w:t>87</w:t>
            </w:r>
          </w:p>
        </w:tc>
      </w:tr>
      <w:tr w:rsidR="003F0A02" w:rsidRPr="003F0A02" w:rsidTr="006F3161">
        <w:trPr>
          <w:trHeight w:val="829"/>
        </w:trPr>
        <w:tc>
          <w:tcPr>
            <w:tcW w:w="9454" w:type="dxa"/>
            <w:gridSpan w:val="7"/>
          </w:tcPr>
          <w:p w:rsidR="003F0A02" w:rsidRPr="003F0A02" w:rsidRDefault="003F0A02" w:rsidP="006F3161">
            <w:pPr>
              <w:pStyle w:val="TableParagraph"/>
              <w:rPr>
                <w:b/>
                <w:i/>
              </w:rPr>
            </w:pPr>
            <w:r w:rsidRPr="003F0A02">
              <w:rPr>
                <w:b/>
                <w:i/>
              </w:rPr>
              <w:t>Часть 2.</w:t>
            </w:r>
          </w:p>
        </w:tc>
      </w:tr>
      <w:tr w:rsidR="003F0A02" w:rsidRPr="003F0A02" w:rsidTr="006F3161">
        <w:trPr>
          <w:trHeight w:val="829"/>
        </w:trPr>
        <w:tc>
          <w:tcPr>
            <w:tcW w:w="1233" w:type="dxa"/>
          </w:tcPr>
          <w:p w:rsidR="003F0A02" w:rsidRPr="003F0A02" w:rsidRDefault="003F0A02" w:rsidP="006F3161">
            <w:pPr>
              <w:pStyle w:val="TableParagraph"/>
              <w:ind w:left="162" w:right="157"/>
              <w:jc w:val="center"/>
              <w:rPr>
                <w:color w:val="000000" w:themeColor="text1"/>
              </w:rPr>
            </w:pPr>
            <w:r w:rsidRPr="003F0A02">
              <w:rPr>
                <w:color w:val="000000" w:themeColor="text1"/>
              </w:rPr>
              <w:t>24</w:t>
            </w:r>
          </w:p>
        </w:tc>
        <w:tc>
          <w:tcPr>
            <w:tcW w:w="3402" w:type="dxa"/>
            <w:gridSpan w:val="2"/>
          </w:tcPr>
          <w:p w:rsidR="003F0A02" w:rsidRPr="003F0A02" w:rsidRDefault="003F0A02" w:rsidP="006F3161">
            <w:pPr>
              <w:rPr>
                <w:color w:val="000000" w:themeColor="text1"/>
                <w:sz w:val="22"/>
                <w:szCs w:val="22"/>
              </w:rPr>
            </w:pPr>
            <w:r w:rsidRPr="003F0A02">
              <w:rPr>
                <w:color w:val="000000" w:themeColor="text1"/>
                <w:w w:val="105"/>
                <w:sz w:val="22"/>
                <w:szCs w:val="22"/>
              </w:rPr>
              <w:t>Решать</w:t>
            </w:r>
            <w:r w:rsidRPr="003F0A02">
              <w:rPr>
                <w:color w:val="000000" w:themeColor="text1"/>
                <w:w w:val="105"/>
                <w:sz w:val="22"/>
                <w:szCs w:val="22"/>
              </w:rPr>
              <w:tab/>
              <w:t xml:space="preserve">качественные </w:t>
            </w:r>
            <w:r w:rsidRPr="003F0A02">
              <w:rPr>
                <w:color w:val="000000" w:themeColor="text1"/>
                <w:sz w:val="22"/>
                <w:szCs w:val="22"/>
              </w:rPr>
              <w:t>задачи,</w:t>
            </w:r>
            <w:r w:rsidRPr="003F0A02">
              <w:rPr>
                <w:color w:val="000000" w:themeColor="text1"/>
                <w:spacing w:val="-43"/>
                <w:sz w:val="22"/>
                <w:szCs w:val="22"/>
              </w:rPr>
              <w:t xml:space="preserve"> </w:t>
            </w:r>
            <w:r w:rsidRPr="003F0A02">
              <w:rPr>
                <w:color w:val="000000" w:themeColor="text1"/>
                <w:w w:val="105"/>
                <w:sz w:val="22"/>
                <w:szCs w:val="22"/>
              </w:rPr>
              <w:t>использующие</w:t>
            </w:r>
            <w:r w:rsidRPr="003F0A02">
              <w:rPr>
                <w:color w:val="000000" w:themeColor="text1"/>
                <w:spacing w:val="1"/>
                <w:w w:val="105"/>
                <w:sz w:val="22"/>
                <w:szCs w:val="22"/>
              </w:rPr>
              <w:t xml:space="preserve"> </w:t>
            </w:r>
            <w:r w:rsidRPr="003F0A02">
              <w:rPr>
                <w:color w:val="000000" w:themeColor="text1"/>
                <w:w w:val="105"/>
                <w:sz w:val="22"/>
                <w:szCs w:val="22"/>
              </w:rPr>
              <w:t>типовые</w:t>
            </w:r>
            <w:r w:rsidRPr="003F0A02">
              <w:rPr>
                <w:color w:val="000000" w:themeColor="text1"/>
                <w:spacing w:val="1"/>
                <w:w w:val="105"/>
                <w:sz w:val="22"/>
                <w:szCs w:val="22"/>
              </w:rPr>
              <w:t xml:space="preserve"> </w:t>
            </w:r>
            <w:r w:rsidRPr="003F0A02">
              <w:rPr>
                <w:color w:val="000000" w:themeColor="text1"/>
                <w:w w:val="105"/>
                <w:sz w:val="22"/>
                <w:szCs w:val="22"/>
              </w:rPr>
              <w:t>учебные</w:t>
            </w:r>
            <w:r w:rsidRPr="003F0A02">
              <w:rPr>
                <w:color w:val="000000" w:themeColor="text1"/>
                <w:spacing w:val="1"/>
                <w:w w:val="105"/>
                <w:sz w:val="22"/>
                <w:szCs w:val="22"/>
              </w:rPr>
              <w:t xml:space="preserve"> </w:t>
            </w:r>
            <w:r w:rsidRPr="003F0A02">
              <w:rPr>
                <w:color w:val="000000" w:themeColor="text1"/>
                <w:w w:val="105"/>
                <w:sz w:val="22"/>
                <w:szCs w:val="22"/>
              </w:rPr>
              <w:t>ситуации</w:t>
            </w:r>
            <w:r w:rsidRPr="003F0A02">
              <w:rPr>
                <w:color w:val="000000" w:themeColor="text1"/>
                <w:spacing w:val="1"/>
                <w:w w:val="105"/>
                <w:sz w:val="22"/>
                <w:szCs w:val="22"/>
              </w:rPr>
              <w:t xml:space="preserve"> </w:t>
            </w:r>
            <w:r w:rsidRPr="003F0A02">
              <w:rPr>
                <w:color w:val="000000" w:themeColor="text1"/>
                <w:w w:val="105"/>
                <w:sz w:val="22"/>
                <w:szCs w:val="22"/>
              </w:rPr>
              <w:t>с</w:t>
            </w:r>
            <w:r w:rsidRPr="003F0A02">
              <w:rPr>
                <w:color w:val="000000" w:themeColor="text1"/>
                <w:spacing w:val="2"/>
                <w:w w:val="105"/>
                <w:sz w:val="22"/>
                <w:szCs w:val="22"/>
              </w:rPr>
              <w:t xml:space="preserve"> </w:t>
            </w:r>
            <w:r w:rsidRPr="003F0A02">
              <w:rPr>
                <w:color w:val="000000" w:themeColor="text1"/>
                <w:w w:val="105"/>
                <w:sz w:val="22"/>
                <w:szCs w:val="22"/>
              </w:rPr>
              <w:t>явно</w:t>
            </w:r>
            <w:r w:rsidRPr="003F0A02">
              <w:rPr>
                <w:color w:val="000000" w:themeColor="text1"/>
                <w:spacing w:val="1"/>
                <w:w w:val="105"/>
                <w:sz w:val="22"/>
                <w:szCs w:val="22"/>
              </w:rPr>
              <w:t xml:space="preserve"> </w:t>
            </w:r>
            <w:r w:rsidRPr="003F0A02">
              <w:rPr>
                <w:color w:val="000000" w:themeColor="text1"/>
                <w:w w:val="105"/>
                <w:sz w:val="22"/>
                <w:szCs w:val="22"/>
              </w:rPr>
              <w:t>заданными</w:t>
            </w:r>
            <w:r w:rsidRPr="003F0A02">
              <w:rPr>
                <w:color w:val="000000" w:themeColor="text1"/>
                <w:spacing w:val="1"/>
                <w:w w:val="105"/>
                <w:sz w:val="22"/>
                <w:szCs w:val="22"/>
              </w:rPr>
              <w:t xml:space="preserve"> </w:t>
            </w:r>
            <w:r w:rsidRPr="003F0A02">
              <w:rPr>
                <w:color w:val="000000" w:themeColor="text1"/>
                <w:w w:val="105"/>
                <w:sz w:val="22"/>
                <w:szCs w:val="22"/>
              </w:rPr>
              <w:t>физическими</w:t>
            </w:r>
          </w:p>
          <w:p w:rsidR="003F0A02" w:rsidRPr="003F0A02" w:rsidRDefault="003F0A02" w:rsidP="006F3161">
            <w:pPr>
              <w:rPr>
                <w:color w:val="000000" w:themeColor="text1"/>
                <w:sz w:val="22"/>
                <w:szCs w:val="22"/>
              </w:rPr>
            </w:pPr>
            <w:r w:rsidRPr="003F0A02">
              <w:rPr>
                <w:color w:val="000000" w:themeColor="text1"/>
                <w:w w:val="105"/>
                <w:sz w:val="22"/>
                <w:szCs w:val="22"/>
              </w:rPr>
              <w:t>моделями</w:t>
            </w:r>
          </w:p>
        </w:tc>
        <w:tc>
          <w:tcPr>
            <w:tcW w:w="1276" w:type="dxa"/>
            <w:vAlign w:val="center"/>
          </w:tcPr>
          <w:p w:rsidR="003F0A02" w:rsidRPr="003F0A02" w:rsidRDefault="003F0A02" w:rsidP="006F3161">
            <w:pPr>
              <w:pStyle w:val="TableParagraph"/>
              <w:jc w:val="center"/>
              <w:rPr>
                <w:color w:val="000000" w:themeColor="text1"/>
              </w:rPr>
            </w:pPr>
            <w:r w:rsidRPr="003F0A02">
              <w:rPr>
                <w:color w:val="000000" w:themeColor="text1"/>
                <w:w w:val="103"/>
              </w:rPr>
              <w:t>П</w:t>
            </w:r>
          </w:p>
        </w:tc>
        <w:tc>
          <w:tcPr>
            <w:tcW w:w="1559" w:type="dxa"/>
            <w:gridSpan w:val="2"/>
            <w:vAlign w:val="center"/>
          </w:tcPr>
          <w:p w:rsidR="003F0A02" w:rsidRPr="003F0A02" w:rsidRDefault="003F0A02" w:rsidP="006F3161">
            <w:pPr>
              <w:pStyle w:val="TableParagraph"/>
              <w:jc w:val="center"/>
              <w:rPr>
                <w:color w:val="000000" w:themeColor="text1"/>
              </w:rPr>
            </w:pPr>
            <w:r w:rsidRPr="003F0A02">
              <w:rPr>
                <w:color w:val="000000" w:themeColor="text1"/>
                <w:w w:val="103"/>
              </w:rPr>
              <w:t>3</w:t>
            </w:r>
          </w:p>
        </w:tc>
        <w:tc>
          <w:tcPr>
            <w:tcW w:w="1984" w:type="dxa"/>
            <w:vAlign w:val="center"/>
          </w:tcPr>
          <w:p w:rsidR="003F0A02" w:rsidRPr="003F0A02" w:rsidRDefault="003F0A02" w:rsidP="006F3161">
            <w:pPr>
              <w:pStyle w:val="TableParagraph"/>
              <w:ind w:right="325"/>
              <w:jc w:val="center"/>
              <w:rPr>
                <w:color w:val="000000" w:themeColor="text1"/>
              </w:rPr>
            </w:pPr>
            <w:r w:rsidRPr="003F0A02">
              <w:rPr>
                <w:color w:val="000000" w:themeColor="text1"/>
              </w:rPr>
              <w:t>5</w:t>
            </w:r>
          </w:p>
        </w:tc>
      </w:tr>
      <w:tr w:rsidR="003F0A02" w:rsidRPr="003F0A02" w:rsidTr="006F3161">
        <w:trPr>
          <w:trHeight w:val="829"/>
        </w:trPr>
        <w:tc>
          <w:tcPr>
            <w:tcW w:w="1233" w:type="dxa"/>
          </w:tcPr>
          <w:p w:rsidR="003F0A02" w:rsidRPr="003F0A02" w:rsidRDefault="003F0A02" w:rsidP="006F3161">
            <w:pPr>
              <w:pStyle w:val="TableParagraph"/>
              <w:ind w:left="162" w:right="157"/>
              <w:jc w:val="center"/>
              <w:rPr>
                <w:color w:val="000000" w:themeColor="text1"/>
              </w:rPr>
            </w:pPr>
            <w:r w:rsidRPr="003F0A02">
              <w:rPr>
                <w:color w:val="000000" w:themeColor="text1"/>
              </w:rPr>
              <w:t>25</w:t>
            </w:r>
          </w:p>
        </w:tc>
        <w:tc>
          <w:tcPr>
            <w:tcW w:w="3402" w:type="dxa"/>
            <w:gridSpan w:val="2"/>
          </w:tcPr>
          <w:p w:rsidR="003F0A02" w:rsidRPr="003F0A02" w:rsidRDefault="003F0A02" w:rsidP="006F3161">
            <w:pPr>
              <w:rPr>
                <w:color w:val="000000" w:themeColor="text1"/>
                <w:sz w:val="22"/>
                <w:szCs w:val="22"/>
              </w:rPr>
            </w:pPr>
            <w:r w:rsidRPr="003F0A02">
              <w:rPr>
                <w:color w:val="000000" w:themeColor="text1"/>
                <w:w w:val="105"/>
                <w:sz w:val="22"/>
                <w:szCs w:val="22"/>
              </w:rPr>
              <w:t>Решать</w:t>
            </w:r>
            <w:r w:rsidRPr="003F0A02">
              <w:rPr>
                <w:color w:val="000000" w:themeColor="text1"/>
                <w:spacing w:val="-6"/>
                <w:w w:val="105"/>
                <w:sz w:val="22"/>
                <w:szCs w:val="22"/>
              </w:rPr>
              <w:t xml:space="preserve"> </w:t>
            </w:r>
            <w:r w:rsidRPr="003F0A02">
              <w:rPr>
                <w:color w:val="000000" w:themeColor="text1"/>
                <w:w w:val="105"/>
                <w:sz w:val="22"/>
                <w:szCs w:val="22"/>
              </w:rPr>
              <w:t>расчётные</w:t>
            </w:r>
            <w:r w:rsidRPr="003F0A02">
              <w:rPr>
                <w:color w:val="000000" w:themeColor="text1"/>
                <w:spacing w:val="-5"/>
                <w:w w:val="105"/>
                <w:sz w:val="22"/>
                <w:szCs w:val="22"/>
              </w:rPr>
              <w:t xml:space="preserve"> </w:t>
            </w:r>
            <w:r w:rsidRPr="003F0A02">
              <w:rPr>
                <w:color w:val="000000" w:themeColor="text1"/>
                <w:w w:val="105"/>
                <w:sz w:val="22"/>
                <w:szCs w:val="22"/>
              </w:rPr>
              <w:t>задачи</w:t>
            </w:r>
            <w:r w:rsidRPr="003F0A02">
              <w:rPr>
                <w:color w:val="000000" w:themeColor="text1"/>
                <w:spacing w:val="-6"/>
                <w:w w:val="105"/>
                <w:sz w:val="22"/>
                <w:szCs w:val="22"/>
              </w:rPr>
              <w:t xml:space="preserve"> </w:t>
            </w:r>
            <w:r w:rsidRPr="003F0A02">
              <w:rPr>
                <w:color w:val="000000" w:themeColor="text1"/>
                <w:w w:val="105"/>
                <w:sz w:val="22"/>
                <w:szCs w:val="22"/>
              </w:rPr>
              <w:t>с</w:t>
            </w:r>
            <w:r w:rsidRPr="003F0A02">
              <w:rPr>
                <w:color w:val="000000" w:themeColor="text1"/>
                <w:spacing w:val="-6"/>
                <w:w w:val="105"/>
                <w:sz w:val="22"/>
                <w:szCs w:val="22"/>
              </w:rPr>
              <w:t xml:space="preserve"> </w:t>
            </w:r>
            <w:r w:rsidRPr="003F0A02">
              <w:rPr>
                <w:color w:val="000000" w:themeColor="text1"/>
                <w:w w:val="105"/>
                <w:sz w:val="22"/>
                <w:szCs w:val="22"/>
              </w:rPr>
              <w:t>явно</w:t>
            </w:r>
            <w:r w:rsidRPr="003F0A02">
              <w:rPr>
                <w:color w:val="000000" w:themeColor="text1"/>
                <w:spacing w:val="-6"/>
                <w:w w:val="105"/>
                <w:sz w:val="22"/>
                <w:szCs w:val="22"/>
              </w:rPr>
              <w:t xml:space="preserve"> </w:t>
            </w:r>
            <w:r w:rsidRPr="003F0A02">
              <w:rPr>
                <w:color w:val="000000" w:themeColor="text1"/>
                <w:w w:val="105"/>
                <w:sz w:val="22"/>
                <w:szCs w:val="22"/>
              </w:rPr>
              <w:t>заданной</w:t>
            </w:r>
            <w:r w:rsidRPr="003F0A02">
              <w:rPr>
                <w:color w:val="000000" w:themeColor="text1"/>
                <w:spacing w:val="-44"/>
                <w:w w:val="105"/>
                <w:sz w:val="22"/>
                <w:szCs w:val="22"/>
              </w:rPr>
              <w:t xml:space="preserve"> </w:t>
            </w:r>
            <w:r w:rsidRPr="003F0A02">
              <w:rPr>
                <w:color w:val="000000" w:themeColor="text1"/>
                <w:w w:val="105"/>
                <w:sz w:val="22"/>
                <w:szCs w:val="22"/>
              </w:rPr>
              <w:t>физической</w:t>
            </w:r>
            <w:r w:rsidRPr="003F0A02">
              <w:rPr>
                <w:color w:val="000000" w:themeColor="text1"/>
                <w:spacing w:val="1"/>
                <w:w w:val="105"/>
                <w:sz w:val="22"/>
                <w:szCs w:val="22"/>
              </w:rPr>
              <w:t xml:space="preserve"> </w:t>
            </w:r>
            <w:r w:rsidRPr="003F0A02">
              <w:rPr>
                <w:color w:val="000000" w:themeColor="text1"/>
                <w:w w:val="105"/>
                <w:sz w:val="22"/>
                <w:szCs w:val="22"/>
              </w:rPr>
              <w:t>моделью</w:t>
            </w:r>
            <w:r w:rsidRPr="003F0A02">
              <w:rPr>
                <w:color w:val="000000" w:themeColor="text1"/>
                <w:spacing w:val="1"/>
                <w:w w:val="105"/>
                <w:sz w:val="22"/>
                <w:szCs w:val="22"/>
              </w:rPr>
              <w:t xml:space="preserve"> </w:t>
            </w:r>
            <w:r w:rsidRPr="003F0A02">
              <w:rPr>
                <w:color w:val="000000" w:themeColor="text1"/>
                <w:w w:val="105"/>
                <w:sz w:val="22"/>
                <w:szCs w:val="22"/>
              </w:rPr>
              <w:t>с использованием</w:t>
            </w:r>
            <w:r w:rsidRPr="003F0A02">
              <w:rPr>
                <w:color w:val="000000" w:themeColor="text1"/>
                <w:spacing w:val="1"/>
                <w:w w:val="105"/>
                <w:sz w:val="22"/>
                <w:szCs w:val="22"/>
              </w:rPr>
              <w:t xml:space="preserve"> </w:t>
            </w:r>
            <w:r w:rsidRPr="003F0A02">
              <w:rPr>
                <w:color w:val="000000" w:themeColor="text1"/>
                <w:w w:val="105"/>
                <w:sz w:val="22"/>
                <w:szCs w:val="22"/>
              </w:rPr>
              <w:t>законов</w:t>
            </w:r>
            <w:r w:rsidRPr="003F0A02">
              <w:rPr>
                <w:color w:val="000000" w:themeColor="text1"/>
                <w:spacing w:val="17"/>
                <w:w w:val="105"/>
                <w:sz w:val="22"/>
                <w:szCs w:val="22"/>
              </w:rPr>
              <w:t xml:space="preserve"> </w:t>
            </w:r>
            <w:r w:rsidRPr="003F0A02">
              <w:rPr>
                <w:color w:val="000000" w:themeColor="text1"/>
                <w:w w:val="105"/>
                <w:sz w:val="22"/>
                <w:szCs w:val="22"/>
              </w:rPr>
              <w:t>и</w:t>
            </w:r>
            <w:r w:rsidRPr="003F0A02">
              <w:rPr>
                <w:color w:val="000000" w:themeColor="text1"/>
                <w:spacing w:val="16"/>
                <w:w w:val="105"/>
                <w:sz w:val="22"/>
                <w:szCs w:val="22"/>
              </w:rPr>
              <w:t xml:space="preserve"> </w:t>
            </w:r>
            <w:r w:rsidRPr="003F0A02">
              <w:rPr>
                <w:color w:val="000000" w:themeColor="text1"/>
                <w:w w:val="105"/>
                <w:sz w:val="22"/>
                <w:szCs w:val="22"/>
              </w:rPr>
              <w:t>формул</w:t>
            </w:r>
            <w:r w:rsidRPr="003F0A02">
              <w:rPr>
                <w:color w:val="000000" w:themeColor="text1"/>
                <w:spacing w:val="16"/>
                <w:w w:val="105"/>
                <w:sz w:val="22"/>
                <w:szCs w:val="22"/>
              </w:rPr>
              <w:t xml:space="preserve"> </w:t>
            </w:r>
            <w:r w:rsidRPr="003F0A02">
              <w:rPr>
                <w:color w:val="000000" w:themeColor="text1"/>
                <w:w w:val="105"/>
                <w:sz w:val="22"/>
                <w:szCs w:val="22"/>
              </w:rPr>
              <w:t>из</w:t>
            </w:r>
            <w:r w:rsidRPr="003F0A02">
              <w:rPr>
                <w:color w:val="000000" w:themeColor="text1"/>
                <w:spacing w:val="17"/>
                <w:w w:val="105"/>
                <w:sz w:val="22"/>
                <w:szCs w:val="22"/>
              </w:rPr>
              <w:t xml:space="preserve"> </w:t>
            </w:r>
            <w:r w:rsidRPr="003F0A02">
              <w:rPr>
                <w:color w:val="000000" w:themeColor="text1"/>
                <w:w w:val="105"/>
                <w:sz w:val="22"/>
                <w:szCs w:val="22"/>
              </w:rPr>
              <w:t>одного</w:t>
            </w:r>
            <w:r w:rsidRPr="003F0A02">
              <w:rPr>
                <w:color w:val="000000" w:themeColor="text1"/>
                <w:spacing w:val="35"/>
                <w:w w:val="105"/>
                <w:sz w:val="22"/>
                <w:szCs w:val="22"/>
              </w:rPr>
              <w:t xml:space="preserve"> </w:t>
            </w:r>
            <w:r w:rsidRPr="003F0A02">
              <w:rPr>
                <w:color w:val="000000" w:themeColor="text1"/>
                <w:w w:val="105"/>
                <w:sz w:val="22"/>
                <w:szCs w:val="22"/>
              </w:rPr>
              <w:t>раздела курса</w:t>
            </w:r>
            <w:r w:rsidRPr="003F0A02">
              <w:rPr>
                <w:color w:val="000000" w:themeColor="text1"/>
                <w:spacing w:val="-11"/>
                <w:w w:val="105"/>
                <w:sz w:val="22"/>
                <w:szCs w:val="22"/>
              </w:rPr>
              <w:t xml:space="preserve"> </w:t>
            </w:r>
            <w:r w:rsidRPr="003F0A02">
              <w:rPr>
                <w:color w:val="000000" w:themeColor="text1"/>
                <w:w w:val="105"/>
                <w:sz w:val="22"/>
                <w:szCs w:val="22"/>
              </w:rPr>
              <w:t>физики</w:t>
            </w:r>
          </w:p>
        </w:tc>
        <w:tc>
          <w:tcPr>
            <w:tcW w:w="1276" w:type="dxa"/>
            <w:vAlign w:val="center"/>
          </w:tcPr>
          <w:p w:rsidR="003F0A02" w:rsidRPr="003F0A02" w:rsidRDefault="003F0A02" w:rsidP="006F3161">
            <w:pPr>
              <w:pStyle w:val="TableParagraph"/>
              <w:jc w:val="center"/>
              <w:rPr>
                <w:color w:val="000000" w:themeColor="text1"/>
              </w:rPr>
            </w:pPr>
            <w:r w:rsidRPr="003F0A02">
              <w:rPr>
                <w:color w:val="000000" w:themeColor="text1"/>
                <w:w w:val="103"/>
              </w:rPr>
              <w:t>П</w:t>
            </w:r>
          </w:p>
        </w:tc>
        <w:tc>
          <w:tcPr>
            <w:tcW w:w="1559" w:type="dxa"/>
            <w:gridSpan w:val="2"/>
            <w:vAlign w:val="center"/>
          </w:tcPr>
          <w:p w:rsidR="003F0A02" w:rsidRPr="003F0A02" w:rsidRDefault="003F0A02" w:rsidP="006F3161">
            <w:pPr>
              <w:pStyle w:val="TableParagraph"/>
              <w:jc w:val="center"/>
              <w:rPr>
                <w:color w:val="000000" w:themeColor="text1"/>
              </w:rPr>
            </w:pPr>
            <w:r w:rsidRPr="003F0A02">
              <w:rPr>
                <w:color w:val="000000" w:themeColor="text1"/>
              </w:rPr>
              <w:t>2</w:t>
            </w:r>
          </w:p>
        </w:tc>
        <w:tc>
          <w:tcPr>
            <w:tcW w:w="1984" w:type="dxa"/>
            <w:vAlign w:val="center"/>
          </w:tcPr>
          <w:p w:rsidR="003F0A02" w:rsidRPr="003F0A02" w:rsidRDefault="003F0A02" w:rsidP="006F3161">
            <w:pPr>
              <w:pStyle w:val="TableParagraph"/>
              <w:ind w:right="325"/>
              <w:jc w:val="center"/>
              <w:rPr>
                <w:color w:val="000000" w:themeColor="text1"/>
              </w:rPr>
            </w:pPr>
            <w:r w:rsidRPr="003F0A02">
              <w:rPr>
                <w:color w:val="000000" w:themeColor="text1"/>
              </w:rPr>
              <w:t>21</w:t>
            </w:r>
          </w:p>
        </w:tc>
      </w:tr>
      <w:tr w:rsidR="003F0A02" w:rsidRPr="003F0A02" w:rsidTr="006F3161">
        <w:trPr>
          <w:trHeight w:val="829"/>
        </w:trPr>
        <w:tc>
          <w:tcPr>
            <w:tcW w:w="1233" w:type="dxa"/>
          </w:tcPr>
          <w:p w:rsidR="003F0A02" w:rsidRPr="003F0A02" w:rsidRDefault="003F0A02" w:rsidP="006F3161">
            <w:pPr>
              <w:pStyle w:val="TableParagraph"/>
              <w:ind w:left="162" w:right="157"/>
              <w:jc w:val="center"/>
              <w:rPr>
                <w:color w:val="000000" w:themeColor="text1"/>
              </w:rPr>
            </w:pPr>
            <w:r w:rsidRPr="003F0A02">
              <w:rPr>
                <w:color w:val="000000" w:themeColor="text1"/>
              </w:rPr>
              <w:t>26</w:t>
            </w:r>
          </w:p>
        </w:tc>
        <w:tc>
          <w:tcPr>
            <w:tcW w:w="3402" w:type="dxa"/>
            <w:gridSpan w:val="2"/>
          </w:tcPr>
          <w:p w:rsidR="003F0A02" w:rsidRPr="003F0A02" w:rsidRDefault="003F0A02" w:rsidP="006F3161">
            <w:pPr>
              <w:rPr>
                <w:color w:val="000000" w:themeColor="text1"/>
                <w:sz w:val="22"/>
                <w:szCs w:val="22"/>
              </w:rPr>
            </w:pPr>
            <w:r w:rsidRPr="003F0A02">
              <w:rPr>
                <w:color w:val="000000" w:themeColor="text1"/>
                <w:w w:val="105"/>
                <w:sz w:val="22"/>
                <w:szCs w:val="22"/>
              </w:rPr>
              <w:t>Решать</w:t>
            </w:r>
            <w:r w:rsidRPr="003F0A02">
              <w:rPr>
                <w:color w:val="000000" w:themeColor="text1"/>
                <w:spacing w:val="-6"/>
                <w:w w:val="105"/>
                <w:sz w:val="22"/>
                <w:szCs w:val="22"/>
              </w:rPr>
              <w:t xml:space="preserve"> </w:t>
            </w:r>
            <w:r w:rsidRPr="003F0A02">
              <w:rPr>
                <w:color w:val="000000" w:themeColor="text1"/>
                <w:w w:val="105"/>
                <w:sz w:val="22"/>
                <w:szCs w:val="22"/>
              </w:rPr>
              <w:t>расчётные</w:t>
            </w:r>
            <w:r w:rsidRPr="003F0A02">
              <w:rPr>
                <w:color w:val="000000" w:themeColor="text1"/>
                <w:spacing w:val="-5"/>
                <w:w w:val="105"/>
                <w:sz w:val="22"/>
                <w:szCs w:val="22"/>
              </w:rPr>
              <w:t xml:space="preserve"> </w:t>
            </w:r>
            <w:r w:rsidRPr="003F0A02">
              <w:rPr>
                <w:color w:val="000000" w:themeColor="text1"/>
                <w:w w:val="105"/>
                <w:sz w:val="22"/>
                <w:szCs w:val="22"/>
              </w:rPr>
              <w:t>задачи</w:t>
            </w:r>
            <w:r w:rsidRPr="003F0A02">
              <w:rPr>
                <w:color w:val="000000" w:themeColor="text1"/>
                <w:spacing w:val="-6"/>
                <w:w w:val="105"/>
                <w:sz w:val="22"/>
                <w:szCs w:val="22"/>
              </w:rPr>
              <w:t xml:space="preserve"> </w:t>
            </w:r>
            <w:r w:rsidRPr="003F0A02">
              <w:rPr>
                <w:color w:val="000000" w:themeColor="text1"/>
                <w:w w:val="105"/>
                <w:sz w:val="22"/>
                <w:szCs w:val="22"/>
              </w:rPr>
              <w:t>с</w:t>
            </w:r>
            <w:r w:rsidRPr="003F0A02">
              <w:rPr>
                <w:color w:val="000000" w:themeColor="text1"/>
                <w:spacing w:val="-6"/>
                <w:w w:val="105"/>
                <w:sz w:val="22"/>
                <w:szCs w:val="22"/>
              </w:rPr>
              <w:t xml:space="preserve"> </w:t>
            </w:r>
            <w:r w:rsidRPr="003F0A02">
              <w:rPr>
                <w:color w:val="000000" w:themeColor="text1"/>
                <w:w w:val="105"/>
                <w:sz w:val="22"/>
                <w:szCs w:val="22"/>
              </w:rPr>
              <w:t>явно</w:t>
            </w:r>
            <w:r w:rsidRPr="003F0A02">
              <w:rPr>
                <w:color w:val="000000" w:themeColor="text1"/>
                <w:spacing w:val="-6"/>
                <w:w w:val="105"/>
                <w:sz w:val="22"/>
                <w:szCs w:val="22"/>
              </w:rPr>
              <w:t xml:space="preserve"> </w:t>
            </w:r>
            <w:r w:rsidRPr="003F0A02">
              <w:rPr>
                <w:color w:val="000000" w:themeColor="text1"/>
                <w:w w:val="105"/>
                <w:sz w:val="22"/>
                <w:szCs w:val="22"/>
              </w:rPr>
              <w:t>заданной</w:t>
            </w:r>
            <w:r w:rsidRPr="003F0A02">
              <w:rPr>
                <w:color w:val="000000" w:themeColor="text1"/>
                <w:spacing w:val="-44"/>
                <w:w w:val="105"/>
                <w:sz w:val="22"/>
                <w:szCs w:val="22"/>
              </w:rPr>
              <w:t xml:space="preserve"> </w:t>
            </w:r>
            <w:r w:rsidRPr="003F0A02">
              <w:rPr>
                <w:color w:val="000000" w:themeColor="text1"/>
                <w:w w:val="105"/>
                <w:sz w:val="22"/>
                <w:szCs w:val="22"/>
              </w:rPr>
              <w:t>физической</w:t>
            </w:r>
            <w:r w:rsidRPr="003F0A02">
              <w:rPr>
                <w:color w:val="000000" w:themeColor="text1"/>
                <w:spacing w:val="1"/>
                <w:w w:val="105"/>
                <w:sz w:val="22"/>
                <w:szCs w:val="22"/>
              </w:rPr>
              <w:t xml:space="preserve"> </w:t>
            </w:r>
            <w:r w:rsidRPr="003F0A02">
              <w:rPr>
                <w:color w:val="000000" w:themeColor="text1"/>
                <w:w w:val="105"/>
                <w:sz w:val="22"/>
                <w:szCs w:val="22"/>
              </w:rPr>
              <w:t>моделью</w:t>
            </w:r>
            <w:r w:rsidRPr="003F0A02">
              <w:rPr>
                <w:color w:val="000000" w:themeColor="text1"/>
                <w:spacing w:val="1"/>
                <w:w w:val="105"/>
                <w:sz w:val="22"/>
                <w:szCs w:val="22"/>
              </w:rPr>
              <w:t xml:space="preserve"> </w:t>
            </w:r>
            <w:r w:rsidRPr="003F0A02">
              <w:rPr>
                <w:color w:val="000000" w:themeColor="text1"/>
                <w:w w:val="105"/>
                <w:sz w:val="22"/>
                <w:szCs w:val="22"/>
              </w:rPr>
              <w:t>с использованием</w:t>
            </w:r>
            <w:r w:rsidRPr="003F0A02">
              <w:rPr>
                <w:color w:val="000000" w:themeColor="text1"/>
                <w:spacing w:val="1"/>
                <w:w w:val="105"/>
                <w:sz w:val="22"/>
                <w:szCs w:val="22"/>
              </w:rPr>
              <w:t xml:space="preserve"> </w:t>
            </w:r>
            <w:r w:rsidRPr="003F0A02">
              <w:rPr>
                <w:color w:val="000000" w:themeColor="text1"/>
                <w:w w:val="105"/>
                <w:sz w:val="22"/>
                <w:szCs w:val="22"/>
              </w:rPr>
              <w:t>законов</w:t>
            </w:r>
            <w:r w:rsidRPr="003F0A02">
              <w:rPr>
                <w:color w:val="000000" w:themeColor="text1"/>
                <w:spacing w:val="39"/>
                <w:w w:val="105"/>
                <w:sz w:val="22"/>
                <w:szCs w:val="22"/>
              </w:rPr>
              <w:t xml:space="preserve"> </w:t>
            </w:r>
            <w:r w:rsidRPr="003F0A02">
              <w:rPr>
                <w:color w:val="000000" w:themeColor="text1"/>
                <w:w w:val="105"/>
                <w:sz w:val="22"/>
                <w:szCs w:val="22"/>
              </w:rPr>
              <w:t>и</w:t>
            </w:r>
            <w:r w:rsidRPr="003F0A02">
              <w:rPr>
                <w:color w:val="000000" w:themeColor="text1"/>
                <w:spacing w:val="38"/>
                <w:w w:val="105"/>
                <w:sz w:val="22"/>
                <w:szCs w:val="22"/>
              </w:rPr>
              <w:t xml:space="preserve"> </w:t>
            </w:r>
            <w:r w:rsidRPr="003F0A02">
              <w:rPr>
                <w:color w:val="000000" w:themeColor="text1"/>
                <w:w w:val="105"/>
                <w:sz w:val="22"/>
                <w:szCs w:val="22"/>
              </w:rPr>
              <w:t>формул</w:t>
            </w:r>
            <w:r w:rsidRPr="003F0A02">
              <w:rPr>
                <w:color w:val="000000" w:themeColor="text1"/>
                <w:spacing w:val="39"/>
                <w:w w:val="105"/>
                <w:sz w:val="22"/>
                <w:szCs w:val="22"/>
              </w:rPr>
              <w:t xml:space="preserve"> </w:t>
            </w:r>
            <w:r w:rsidRPr="003F0A02">
              <w:rPr>
                <w:color w:val="000000" w:themeColor="text1"/>
                <w:w w:val="105"/>
                <w:sz w:val="22"/>
                <w:szCs w:val="22"/>
              </w:rPr>
              <w:t>из</w:t>
            </w:r>
            <w:r w:rsidRPr="003F0A02">
              <w:rPr>
                <w:color w:val="000000" w:themeColor="text1"/>
                <w:spacing w:val="39"/>
                <w:w w:val="105"/>
                <w:sz w:val="22"/>
                <w:szCs w:val="22"/>
              </w:rPr>
              <w:t xml:space="preserve"> </w:t>
            </w:r>
            <w:r w:rsidRPr="003F0A02">
              <w:rPr>
                <w:color w:val="000000" w:themeColor="text1"/>
                <w:w w:val="105"/>
                <w:sz w:val="22"/>
                <w:szCs w:val="22"/>
              </w:rPr>
              <w:t>одного</w:t>
            </w:r>
            <w:r w:rsidRPr="003F0A02">
              <w:rPr>
                <w:color w:val="000000" w:themeColor="text1"/>
                <w:spacing w:val="39"/>
                <w:w w:val="105"/>
                <w:sz w:val="22"/>
                <w:szCs w:val="22"/>
              </w:rPr>
              <w:t xml:space="preserve"> </w:t>
            </w:r>
            <w:r w:rsidRPr="003F0A02">
              <w:rPr>
                <w:color w:val="000000" w:themeColor="text1"/>
                <w:w w:val="105"/>
                <w:sz w:val="22"/>
                <w:szCs w:val="22"/>
              </w:rPr>
              <w:t>раздела курса</w:t>
            </w:r>
            <w:r w:rsidRPr="003F0A02">
              <w:rPr>
                <w:color w:val="000000" w:themeColor="text1"/>
                <w:spacing w:val="-11"/>
                <w:w w:val="105"/>
                <w:sz w:val="22"/>
                <w:szCs w:val="22"/>
              </w:rPr>
              <w:t xml:space="preserve"> </w:t>
            </w:r>
            <w:r w:rsidRPr="003F0A02">
              <w:rPr>
                <w:color w:val="000000" w:themeColor="text1"/>
                <w:w w:val="105"/>
                <w:sz w:val="22"/>
                <w:szCs w:val="22"/>
              </w:rPr>
              <w:t>физики</w:t>
            </w:r>
          </w:p>
        </w:tc>
        <w:tc>
          <w:tcPr>
            <w:tcW w:w="1276" w:type="dxa"/>
            <w:vAlign w:val="center"/>
          </w:tcPr>
          <w:p w:rsidR="003F0A02" w:rsidRPr="003F0A02" w:rsidRDefault="003F0A02" w:rsidP="006F3161">
            <w:pPr>
              <w:pStyle w:val="TableParagraph"/>
              <w:jc w:val="center"/>
              <w:rPr>
                <w:color w:val="000000" w:themeColor="text1"/>
              </w:rPr>
            </w:pPr>
            <w:r w:rsidRPr="003F0A02">
              <w:rPr>
                <w:color w:val="000000" w:themeColor="text1"/>
                <w:w w:val="103"/>
              </w:rPr>
              <w:t>П</w:t>
            </w:r>
          </w:p>
        </w:tc>
        <w:tc>
          <w:tcPr>
            <w:tcW w:w="1559" w:type="dxa"/>
            <w:gridSpan w:val="2"/>
            <w:vAlign w:val="center"/>
          </w:tcPr>
          <w:p w:rsidR="003F0A02" w:rsidRPr="003F0A02" w:rsidRDefault="003F0A02" w:rsidP="006F3161">
            <w:pPr>
              <w:pStyle w:val="TableParagraph"/>
              <w:jc w:val="center"/>
              <w:rPr>
                <w:color w:val="000000" w:themeColor="text1"/>
              </w:rPr>
            </w:pPr>
            <w:r w:rsidRPr="003F0A02">
              <w:rPr>
                <w:color w:val="000000" w:themeColor="text1"/>
                <w:w w:val="103"/>
              </w:rPr>
              <w:t>2</w:t>
            </w:r>
          </w:p>
        </w:tc>
        <w:tc>
          <w:tcPr>
            <w:tcW w:w="1984" w:type="dxa"/>
            <w:vAlign w:val="center"/>
          </w:tcPr>
          <w:p w:rsidR="003F0A02" w:rsidRPr="003F0A02" w:rsidRDefault="003F0A02" w:rsidP="006F3161">
            <w:pPr>
              <w:pStyle w:val="TableParagraph"/>
              <w:ind w:right="325"/>
              <w:jc w:val="center"/>
              <w:rPr>
                <w:color w:val="000000" w:themeColor="text1"/>
              </w:rPr>
            </w:pPr>
            <w:r w:rsidRPr="003F0A02">
              <w:rPr>
                <w:color w:val="000000" w:themeColor="text1"/>
              </w:rPr>
              <w:t>50</w:t>
            </w:r>
          </w:p>
        </w:tc>
      </w:tr>
      <w:tr w:rsidR="003F0A02" w:rsidRPr="003F0A02" w:rsidTr="006F3161">
        <w:trPr>
          <w:trHeight w:val="829"/>
        </w:trPr>
        <w:tc>
          <w:tcPr>
            <w:tcW w:w="1233" w:type="dxa"/>
          </w:tcPr>
          <w:p w:rsidR="003F0A02" w:rsidRPr="003F0A02" w:rsidRDefault="003F0A02" w:rsidP="006F3161">
            <w:pPr>
              <w:pStyle w:val="TableParagraph"/>
              <w:ind w:left="162" w:right="157"/>
              <w:jc w:val="center"/>
              <w:rPr>
                <w:color w:val="000000" w:themeColor="text1"/>
              </w:rPr>
            </w:pPr>
            <w:r w:rsidRPr="003F0A02">
              <w:rPr>
                <w:color w:val="000000" w:themeColor="text1"/>
              </w:rPr>
              <w:t>27</w:t>
            </w:r>
          </w:p>
        </w:tc>
        <w:tc>
          <w:tcPr>
            <w:tcW w:w="3402" w:type="dxa"/>
            <w:gridSpan w:val="2"/>
          </w:tcPr>
          <w:p w:rsidR="003F0A02" w:rsidRPr="003F0A02" w:rsidRDefault="003F0A02" w:rsidP="006F3161">
            <w:pPr>
              <w:rPr>
                <w:color w:val="000000" w:themeColor="text1"/>
                <w:sz w:val="22"/>
                <w:szCs w:val="22"/>
              </w:rPr>
            </w:pPr>
            <w:r w:rsidRPr="003F0A02">
              <w:rPr>
                <w:color w:val="000000" w:themeColor="text1"/>
                <w:w w:val="105"/>
                <w:sz w:val="22"/>
                <w:szCs w:val="22"/>
              </w:rPr>
              <w:t>Решать</w:t>
            </w:r>
            <w:r w:rsidRPr="003F0A02">
              <w:rPr>
                <w:color w:val="000000" w:themeColor="text1"/>
                <w:spacing w:val="1"/>
                <w:w w:val="105"/>
                <w:sz w:val="22"/>
                <w:szCs w:val="22"/>
              </w:rPr>
              <w:t xml:space="preserve"> </w:t>
            </w:r>
            <w:r w:rsidRPr="003F0A02">
              <w:rPr>
                <w:color w:val="000000" w:themeColor="text1"/>
                <w:w w:val="105"/>
                <w:sz w:val="22"/>
                <w:szCs w:val="22"/>
              </w:rPr>
              <w:t>расчётные</w:t>
            </w:r>
            <w:r w:rsidRPr="003F0A02">
              <w:rPr>
                <w:color w:val="000000" w:themeColor="text1"/>
                <w:spacing w:val="1"/>
                <w:w w:val="105"/>
                <w:sz w:val="22"/>
                <w:szCs w:val="22"/>
              </w:rPr>
              <w:t xml:space="preserve"> </w:t>
            </w:r>
            <w:r w:rsidRPr="003F0A02">
              <w:rPr>
                <w:color w:val="000000" w:themeColor="text1"/>
                <w:w w:val="105"/>
                <w:sz w:val="22"/>
                <w:szCs w:val="22"/>
              </w:rPr>
              <w:t>задачи</w:t>
            </w:r>
            <w:r w:rsidRPr="003F0A02">
              <w:rPr>
                <w:color w:val="000000" w:themeColor="text1"/>
                <w:spacing w:val="1"/>
                <w:w w:val="105"/>
                <w:sz w:val="22"/>
                <w:szCs w:val="22"/>
              </w:rPr>
              <w:t xml:space="preserve"> </w:t>
            </w:r>
            <w:r w:rsidRPr="003F0A02">
              <w:rPr>
                <w:color w:val="000000" w:themeColor="text1"/>
                <w:w w:val="105"/>
                <w:sz w:val="22"/>
                <w:szCs w:val="22"/>
              </w:rPr>
              <w:t>с</w:t>
            </w:r>
            <w:r w:rsidRPr="003F0A02">
              <w:rPr>
                <w:color w:val="000000" w:themeColor="text1"/>
                <w:spacing w:val="1"/>
                <w:w w:val="105"/>
                <w:sz w:val="22"/>
                <w:szCs w:val="22"/>
              </w:rPr>
              <w:t xml:space="preserve"> </w:t>
            </w:r>
            <w:r w:rsidRPr="003F0A02">
              <w:rPr>
                <w:color w:val="000000" w:themeColor="text1"/>
                <w:w w:val="105"/>
                <w:sz w:val="22"/>
                <w:szCs w:val="22"/>
              </w:rPr>
              <w:t>неявно</w:t>
            </w:r>
            <w:r w:rsidRPr="003F0A02">
              <w:rPr>
                <w:color w:val="000000" w:themeColor="text1"/>
                <w:spacing w:val="-45"/>
                <w:w w:val="105"/>
                <w:sz w:val="22"/>
                <w:szCs w:val="22"/>
              </w:rPr>
              <w:t xml:space="preserve"> </w:t>
            </w:r>
            <w:r w:rsidRPr="003F0A02">
              <w:rPr>
                <w:color w:val="000000" w:themeColor="text1"/>
                <w:w w:val="105"/>
                <w:sz w:val="22"/>
                <w:szCs w:val="22"/>
              </w:rPr>
              <w:t xml:space="preserve">заданной физической </w:t>
            </w:r>
            <w:r w:rsidRPr="003F0A02">
              <w:rPr>
                <w:color w:val="000000" w:themeColor="text1"/>
                <w:spacing w:val="-2"/>
                <w:w w:val="105"/>
                <w:sz w:val="22"/>
                <w:szCs w:val="22"/>
              </w:rPr>
              <w:t>моделью</w:t>
            </w:r>
            <w:r w:rsidRPr="003F0A02">
              <w:rPr>
                <w:color w:val="000000" w:themeColor="text1"/>
                <w:spacing w:val="-45"/>
                <w:w w:val="105"/>
                <w:sz w:val="22"/>
                <w:szCs w:val="22"/>
              </w:rPr>
              <w:t xml:space="preserve"> </w:t>
            </w:r>
            <w:r w:rsidRPr="003F0A02">
              <w:rPr>
                <w:color w:val="000000" w:themeColor="text1"/>
                <w:w w:val="105"/>
                <w:sz w:val="22"/>
                <w:szCs w:val="22"/>
              </w:rPr>
              <w:t>с</w:t>
            </w:r>
            <w:r w:rsidRPr="003F0A02">
              <w:rPr>
                <w:color w:val="000000" w:themeColor="text1"/>
                <w:spacing w:val="-7"/>
                <w:w w:val="105"/>
                <w:sz w:val="22"/>
                <w:szCs w:val="22"/>
              </w:rPr>
              <w:t xml:space="preserve"> </w:t>
            </w:r>
            <w:r w:rsidRPr="003F0A02">
              <w:rPr>
                <w:color w:val="000000" w:themeColor="text1"/>
                <w:w w:val="105"/>
                <w:sz w:val="22"/>
                <w:szCs w:val="22"/>
              </w:rPr>
              <w:t>использованием</w:t>
            </w:r>
            <w:r w:rsidRPr="003F0A02">
              <w:rPr>
                <w:color w:val="000000" w:themeColor="text1"/>
                <w:spacing w:val="6"/>
                <w:w w:val="105"/>
                <w:sz w:val="22"/>
                <w:szCs w:val="22"/>
              </w:rPr>
              <w:t xml:space="preserve"> </w:t>
            </w:r>
            <w:r w:rsidRPr="003F0A02">
              <w:rPr>
                <w:color w:val="000000" w:themeColor="text1"/>
                <w:w w:val="105"/>
                <w:sz w:val="22"/>
                <w:szCs w:val="22"/>
              </w:rPr>
              <w:t>законов</w:t>
            </w:r>
            <w:r w:rsidRPr="003F0A02">
              <w:rPr>
                <w:color w:val="000000" w:themeColor="text1"/>
                <w:spacing w:val="6"/>
                <w:w w:val="105"/>
                <w:sz w:val="22"/>
                <w:szCs w:val="22"/>
              </w:rPr>
              <w:t xml:space="preserve"> </w:t>
            </w:r>
            <w:r w:rsidRPr="003F0A02">
              <w:rPr>
                <w:color w:val="000000" w:themeColor="text1"/>
                <w:w w:val="105"/>
                <w:sz w:val="22"/>
                <w:szCs w:val="22"/>
              </w:rPr>
              <w:t>и</w:t>
            </w:r>
            <w:r w:rsidRPr="003F0A02">
              <w:rPr>
                <w:color w:val="000000" w:themeColor="text1"/>
                <w:spacing w:val="6"/>
                <w:w w:val="105"/>
                <w:sz w:val="22"/>
                <w:szCs w:val="22"/>
              </w:rPr>
              <w:t xml:space="preserve"> </w:t>
            </w:r>
            <w:r w:rsidRPr="003F0A02">
              <w:rPr>
                <w:color w:val="000000" w:themeColor="text1"/>
                <w:w w:val="105"/>
                <w:sz w:val="22"/>
                <w:szCs w:val="22"/>
              </w:rPr>
              <w:t>формул</w:t>
            </w:r>
            <w:r w:rsidRPr="003F0A02">
              <w:rPr>
                <w:color w:val="000000" w:themeColor="text1"/>
                <w:spacing w:val="5"/>
                <w:w w:val="105"/>
                <w:sz w:val="22"/>
                <w:szCs w:val="22"/>
              </w:rPr>
              <w:t xml:space="preserve"> </w:t>
            </w:r>
            <w:r w:rsidRPr="003F0A02">
              <w:rPr>
                <w:color w:val="000000" w:themeColor="text1"/>
                <w:w w:val="105"/>
                <w:sz w:val="22"/>
                <w:szCs w:val="22"/>
              </w:rPr>
              <w:t>из</w:t>
            </w:r>
          </w:p>
          <w:p w:rsidR="003F0A02" w:rsidRPr="003F0A02" w:rsidRDefault="003F0A02" w:rsidP="006F3161">
            <w:pPr>
              <w:rPr>
                <w:color w:val="000000" w:themeColor="text1"/>
                <w:sz w:val="22"/>
                <w:szCs w:val="22"/>
              </w:rPr>
            </w:pPr>
            <w:r w:rsidRPr="003F0A02">
              <w:rPr>
                <w:color w:val="000000" w:themeColor="text1"/>
                <w:spacing w:val="-1"/>
                <w:w w:val="105"/>
                <w:sz w:val="22"/>
                <w:szCs w:val="22"/>
              </w:rPr>
              <w:t>одного-двух</w:t>
            </w:r>
            <w:r w:rsidRPr="003F0A02">
              <w:rPr>
                <w:color w:val="000000" w:themeColor="text1"/>
                <w:spacing w:val="-11"/>
                <w:w w:val="105"/>
                <w:sz w:val="22"/>
                <w:szCs w:val="22"/>
              </w:rPr>
              <w:t xml:space="preserve"> </w:t>
            </w:r>
            <w:r w:rsidRPr="003F0A02">
              <w:rPr>
                <w:color w:val="000000" w:themeColor="text1"/>
                <w:w w:val="105"/>
                <w:sz w:val="22"/>
                <w:szCs w:val="22"/>
              </w:rPr>
              <w:t>разделов</w:t>
            </w:r>
            <w:r w:rsidRPr="003F0A02">
              <w:rPr>
                <w:color w:val="000000" w:themeColor="text1"/>
                <w:spacing w:val="-12"/>
                <w:w w:val="105"/>
                <w:sz w:val="22"/>
                <w:szCs w:val="22"/>
              </w:rPr>
              <w:t xml:space="preserve"> </w:t>
            </w:r>
            <w:r w:rsidRPr="003F0A02">
              <w:rPr>
                <w:color w:val="000000" w:themeColor="text1"/>
                <w:w w:val="105"/>
                <w:sz w:val="22"/>
                <w:szCs w:val="22"/>
              </w:rPr>
              <w:t>курса</w:t>
            </w:r>
            <w:r w:rsidRPr="003F0A02">
              <w:rPr>
                <w:color w:val="000000" w:themeColor="text1"/>
                <w:spacing w:val="-11"/>
                <w:w w:val="105"/>
                <w:sz w:val="22"/>
                <w:szCs w:val="22"/>
              </w:rPr>
              <w:t xml:space="preserve"> </w:t>
            </w:r>
            <w:r w:rsidRPr="003F0A02">
              <w:rPr>
                <w:color w:val="000000" w:themeColor="text1"/>
                <w:w w:val="105"/>
                <w:sz w:val="22"/>
                <w:szCs w:val="22"/>
              </w:rPr>
              <w:t>физики</w:t>
            </w:r>
          </w:p>
        </w:tc>
        <w:tc>
          <w:tcPr>
            <w:tcW w:w="1276" w:type="dxa"/>
            <w:vAlign w:val="center"/>
          </w:tcPr>
          <w:p w:rsidR="003F0A02" w:rsidRPr="003F0A02" w:rsidRDefault="003F0A02" w:rsidP="006F3161">
            <w:pPr>
              <w:pStyle w:val="TableParagraph"/>
              <w:jc w:val="center"/>
              <w:rPr>
                <w:color w:val="000000" w:themeColor="text1"/>
              </w:rPr>
            </w:pPr>
            <w:r w:rsidRPr="003F0A02">
              <w:rPr>
                <w:color w:val="000000" w:themeColor="text1"/>
                <w:w w:val="103"/>
              </w:rPr>
              <w:t>В</w:t>
            </w:r>
          </w:p>
        </w:tc>
        <w:tc>
          <w:tcPr>
            <w:tcW w:w="1559" w:type="dxa"/>
            <w:gridSpan w:val="2"/>
            <w:vAlign w:val="center"/>
          </w:tcPr>
          <w:p w:rsidR="003F0A02" w:rsidRPr="003F0A02" w:rsidRDefault="003F0A02" w:rsidP="006F3161">
            <w:pPr>
              <w:pStyle w:val="TableParagraph"/>
              <w:jc w:val="center"/>
              <w:rPr>
                <w:color w:val="000000" w:themeColor="text1"/>
              </w:rPr>
            </w:pPr>
            <w:r w:rsidRPr="003F0A02">
              <w:rPr>
                <w:color w:val="000000" w:themeColor="text1"/>
                <w:w w:val="103"/>
              </w:rPr>
              <w:t>3</w:t>
            </w:r>
          </w:p>
        </w:tc>
        <w:tc>
          <w:tcPr>
            <w:tcW w:w="1984" w:type="dxa"/>
            <w:vAlign w:val="center"/>
          </w:tcPr>
          <w:p w:rsidR="003F0A02" w:rsidRPr="003F0A02" w:rsidRDefault="003F0A02" w:rsidP="006F3161">
            <w:pPr>
              <w:pStyle w:val="TableParagraph"/>
              <w:ind w:right="325"/>
              <w:jc w:val="center"/>
              <w:rPr>
                <w:color w:val="000000" w:themeColor="text1"/>
              </w:rPr>
            </w:pPr>
            <w:r w:rsidRPr="003F0A02">
              <w:rPr>
                <w:color w:val="000000" w:themeColor="text1"/>
              </w:rPr>
              <w:t>1</w:t>
            </w:r>
          </w:p>
        </w:tc>
      </w:tr>
      <w:tr w:rsidR="003F0A02" w:rsidRPr="003F0A02" w:rsidTr="006F3161">
        <w:trPr>
          <w:trHeight w:val="426"/>
        </w:trPr>
        <w:tc>
          <w:tcPr>
            <w:tcW w:w="1233" w:type="dxa"/>
          </w:tcPr>
          <w:p w:rsidR="003F0A02" w:rsidRPr="003F0A02" w:rsidRDefault="003F0A02" w:rsidP="006F3161">
            <w:pPr>
              <w:pStyle w:val="TableParagraph"/>
              <w:ind w:left="162" w:right="157"/>
              <w:jc w:val="center"/>
              <w:rPr>
                <w:color w:val="000000" w:themeColor="text1"/>
              </w:rPr>
            </w:pPr>
            <w:r w:rsidRPr="003F0A02">
              <w:rPr>
                <w:color w:val="000000" w:themeColor="text1"/>
              </w:rPr>
              <w:t>28</w:t>
            </w:r>
          </w:p>
        </w:tc>
        <w:tc>
          <w:tcPr>
            <w:tcW w:w="3402" w:type="dxa"/>
            <w:gridSpan w:val="2"/>
          </w:tcPr>
          <w:p w:rsidR="003F0A02" w:rsidRPr="003F0A02" w:rsidRDefault="003F0A02" w:rsidP="006F3161">
            <w:pPr>
              <w:rPr>
                <w:color w:val="000000" w:themeColor="text1"/>
                <w:sz w:val="22"/>
                <w:szCs w:val="22"/>
              </w:rPr>
            </w:pPr>
            <w:r w:rsidRPr="003F0A02">
              <w:rPr>
                <w:color w:val="000000" w:themeColor="text1"/>
                <w:w w:val="105"/>
                <w:sz w:val="22"/>
                <w:szCs w:val="22"/>
              </w:rPr>
              <w:t>Решать</w:t>
            </w:r>
            <w:r w:rsidRPr="003F0A02">
              <w:rPr>
                <w:color w:val="000000" w:themeColor="text1"/>
                <w:spacing w:val="1"/>
                <w:w w:val="105"/>
                <w:sz w:val="22"/>
                <w:szCs w:val="22"/>
              </w:rPr>
              <w:t xml:space="preserve"> </w:t>
            </w:r>
            <w:r w:rsidRPr="003F0A02">
              <w:rPr>
                <w:color w:val="000000" w:themeColor="text1"/>
                <w:w w:val="105"/>
                <w:sz w:val="22"/>
                <w:szCs w:val="22"/>
              </w:rPr>
              <w:t>расчётные</w:t>
            </w:r>
            <w:r w:rsidRPr="003F0A02">
              <w:rPr>
                <w:color w:val="000000" w:themeColor="text1"/>
                <w:spacing w:val="1"/>
                <w:w w:val="105"/>
                <w:sz w:val="22"/>
                <w:szCs w:val="22"/>
              </w:rPr>
              <w:t xml:space="preserve"> </w:t>
            </w:r>
            <w:r w:rsidRPr="003F0A02">
              <w:rPr>
                <w:color w:val="000000" w:themeColor="text1"/>
                <w:w w:val="105"/>
                <w:sz w:val="22"/>
                <w:szCs w:val="22"/>
              </w:rPr>
              <w:t>задачи</w:t>
            </w:r>
            <w:r w:rsidRPr="003F0A02">
              <w:rPr>
                <w:color w:val="000000" w:themeColor="text1"/>
                <w:spacing w:val="1"/>
                <w:w w:val="105"/>
                <w:sz w:val="22"/>
                <w:szCs w:val="22"/>
              </w:rPr>
              <w:t xml:space="preserve"> </w:t>
            </w:r>
            <w:r w:rsidRPr="003F0A02">
              <w:rPr>
                <w:color w:val="000000" w:themeColor="text1"/>
                <w:w w:val="105"/>
                <w:sz w:val="22"/>
                <w:szCs w:val="22"/>
              </w:rPr>
              <w:t>с</w:t>
            </w:r>
            <w:r w:rsidRPr="003F0A02">
              <w:rPr>
                <w:color w:val="000000" w:themeColor="text1"/>
                <w:spacing w:val="1"/>
                <w:w w:val="105"/>
                <w:sz w:val="22"/>
                <w:szCs w:val="22"/>
              </w:rPr>
              <w:t xml:space="preserve"> </w:t>
            </w:r>
            <w:r w:rsidRPr="003F0A02">
              <w:rPr>
                <w:color w:val="000000" w:themeColor="text1"/>
                <w:w w:val="105"/>
                <w:sz w:val="22"/>
                <w:szCs w:val="22"/>
              </w:rPr>
              <w:t>неявно</w:t>
            </w:r>
            <w:r w:rsidRPr="003F0A02">
              <w:rPr>
                <w:color w:val="000000" w:themeColor="text1"/>
                <w:spacing w:val="-45"/>
                <w:w w:val="105"/>
                <w:sz w:val="22"/>
                <w:szCs w:val="22"/>
              </w:rPr>
              <w:t xml:space="preserve"> </w:t>
            </w:r>
            <w:r w:rsidRPr="003F0A02">
              <w:rPr>
                <w:color w:val="000000" w:themeColor="text1"/>
                <w:w w:val="105"/>
                <w:sz w:val="22"/>
                <w:szCs w:val="22"/>
              </w:rPr>
              <w:t xml:space="preserve">заданной физической </w:t>
            </w:r>
            <w:r w:rsidRPr="003F0A02">
              <w:rPr>
                <w:color w:val="000000" w:themeColor="text1"/>
                <w:spacing w:val="-2"/>
                <w:w w:val="105"/>
                <w:sz w:val="22"/>
                <w:szCs w:val="22"/>
              </w:rPr>
              <w:t>моделью</w:t>
            </w:r>
            <w:r w:rsidRPr="003F0A02">
              <w:rPr>
                <w:color w:val="000000" w:themeColor="text1"/>
                <w:spacing w:val="-45"/>
                <w:w w:val="105"/>
                <w:sz w:val="22"/>
                <w:szCs w:val="22"/>
              </w:rPr>
              <w:t xml:space="preserve"> </w:t>
            </w:r>
            <w:r w:rsidRPr="003F0A02">
              <w:rPr>
                <w:color w:val="000000" w:themeColor="text1"/>
                <w:w w:val="105"/>
                <w:sz w:val="22"/>
                <w:szCs w:val="22"/>
              </w:rPr>
              <w:t>с</w:t>
            </w:r>
            <w:r w:rsidRPr="003F0A02">
              <w:rPr>
                <w:color w:val="000000" w:themeColor="text1"/>
                <w:spacing w:val="-7"/>
                <w:w w:val="105"/>
                <w:sz w:val="22"/>
                <w:szCs w:val="22"/>
              </w:rPr>
              <w:t xml:space="preserve"> </w:t>
            </w:r>
            <w:r w:rsidRPr="003F0A02">
              <w:rPr>
                <w:color w:val="000000" w:themeColor="text1"/>
                <w:w w:val="105"/>
                <w:sz w:val="22"/>
                <w:szCs w:val="22"/>
              </w:rPr>
              <w:t>использованием</w:t>
            </w:r>
            <w:r w:rsidRPr="003F0A02">
              <w:rPr>
                <w:color w:val="000000" w:themeColor="text1"/>
                <w:spacing w:val="6"/>
                <w:w w:val="105"/>
                <w:sz w:val="22"/>
                <w:szCs w:val="22"/>
              </w:rPr>
              <w:t xml:space="preserve"> </w:t>
            </w:r>
            <w:r w:rsidRPr="003F0A02">
              <w:rPr>
                <w:color w:val="000000" w:themeColor="text1"/>
                <w:w w:val="105"/>
                <w:sz w:val="22"/>
                <w:szCs w:val="22"/>
              </w:rPr>
              <w:t>законов</w:t>
            </w:r>
            <w:r w:rsidRPr="003F0A02">
              <w:rPr>
                <w:color w:val="000000" w:themeColor="text1"/>
                <w:spacing w:val="6"/>
                <w:w w:val="105"/>
                <w:sz w:val="22"/>
                <w:szCs w:val="22"/>
              </w:rPr>
              <w:t xml:space="preserve"> </w:t>
            </w:r>
            <w:r w:rsidRPr="003F0A02">
              <w:rPr>
                <w:color w:val="000000" w:themeColor="text1"/>
                <w:w w:val="105"/>
                <w:sz w:val="22"/>
                <w:szCs w:val="22"/>
              </w:rPr>
              <w:t>и</w:t>
            </w:r>
            <w:r w:rsidRPr="003F0A02">
              <w:rPr>
                <w:color w:val="000000" w:themeColor="text1"/>
                <w:spacing w:val="6"/>
                <w:w w:val="105"/>
                <w:sz w:val="22"/>
                <w:szCs w:val="22"/>
              </w:rPr>
              <w:t xml:space="preserve"> </w:t>
            </w:r>
            <w:r w:rsidRPr="003F0A02">
              <w:rPr>
                <w:color w:val="000000" w:themeColor="text1"/>
                <w:w w:val="105"/>
                <w:sz w:val="22"/>
                <w:szCs w:val="22"/>
              </w:rPr>
              <w:t>формул</w:t>
            </w:r>
            <w:r w:rsidRPr="003F0A02">
              <w:rPr>
                <w:color w:val="000000" w:themeColor="text1"/>
                <w:spacing w:val="5"/>
                <w:w w:val="105"/>
                <w:sz w:val="22"/>
                <w:szCs w:val="22"/>
              </w:rPr>
              <w:t xml:space="preserve"> </w:t>
            </w:r>
            <w:r w:rsidRPr="003F0A02">
              <w:rPr>
                <w:color w:val="000000" w:themeColor="text1"/>
                <w:w w:val="105"/>
                <w:sz w:val="22"/>
                <w:szCs w:val="22"/>
              </w:rPr>
              <w:t>из</w:t>
            </w:r>
          </w:p>
          <w:p w:rsidR="003F0A02" w:rsidRPr="003F0A02" w:rsidRDefault="003F0A02" w:rsidP="006F3161">
            <w:pPr>
              <w:rPr>
                <w:color w:val="000000" w:themeColor="text1"/>
                <w:sz w:val="22"/>
                <w:szCs w:val="22"/>
              </w:rPr>
            </w:pPr>
            <w:r w:rsidRPr="003F0A02">
              <w:rPr>
                <w:color w:val="000000" w:themeColor="text1"/>
                <w:spacing w:val="-1"/>
                <w:w w:val="105"/>
                <w:sz w:val="22"/>
                <w:szCs w:val="22"/>
              </w:rPr>
              <w:t>одного-двух</w:t>
            </w:r>
            <w:r w:rsidRPr="003F0A02">
              <w:rPr>
                <w:color w:val="000000" w:themeColor="text1"/>
                <w:spacing w:val="-11"/>
                <w:w w:val="105"/>
                <w:sz w:val="22"/>
                <w:szCs w:val="22"/>
              </w:rPr>
              <w:t xml:space="preserve"> </w:t>
            </w:r>
            <w:r w:rsidRPr="003F0A02">
              <w:rPr>
                <w:color w:val="000000" w:themeColor="text1"/>
                <w:w w:val="105"/>
                <w:sz w:val="22"/>
                <w:szCs w:val="22"/>
              </w:rPr>
              <w:t>разделов</w:t>
            </w:r>
            <w:r w:rsidRPr="003F0A02">
              <w:rPr>
                <w:color w:val="000000" w:themeColor="text1"/>
                <w:spacing w:val="-12"/>
                <w:w w:val="105"/>
                <w:sz w:val="22"/>
                <w:szCs w:val="22"/>
              </w:rPr>
              <w:t xml:space="preserve"> </w:t>
            </w:r>
            <w:r w:rsidRPr="003F0A02">
              <w:rPr>
                <w:color w:val="000000" w:themeColor="text1"/>
                <w:w w:val="105"/>
                <w:sz w:val="22"/>
                <w:szCs w:val="22"/>
              </w:rPr>
              <w:t>курса</w:t>
            </w:r>
            <w:r w:rsidRPr="003F0A02">
              <w:rPr>
                <w:color w:val="000000" w:themeColor="text1"/>
                <w:spacing w:val="-11"/>
                <w:w w:val="105"/>
                <w:sz w:val="22"/>
                <w:szCs w:val="22"/>
              </w:rPr>
              <w:t xml:space="preserve"> </w:t>
            </w:r>
            <w:r w:rsidRPr="003F0A02">
              <w:rPr>
                <w:color w:val="000000" w:themeColor="text1"/>
                <w:w w:val="105"/>
                <w:sz w:val="22"/>
                <w:szCs w:val="22"/>
              </w:rPr>
              <w:t>физики</w:t>
            </w:r>
          </w:p>
        </w:tc>
        <w:tc>
          <w:tcPr>
            <w:tcW w:w="1276" w:type="dxa"/>
            <w:vAlign w:val="center"/>
          </w:tcPr>
          <w:p w:rsidR="003F0A02" w:rsidRPr="003F0A02" w:rsidRDefault="003F0A02" w:rsidP="006F3161">
            <w:pPr>
              <w:pStyle w:val="TableParagraph"/>
              <w:jc w:val="center"/>
              <w:rPr>
                <w:color w:val="000000" w:themeColor="text1"/>
              </w:rPr>
            </w:pPr>
            <w:r w:rsidRPr="003F0A02">
              <w:rPr>
                <w:color w:val="000000" w:themeColor="text1"/>
                <w:w w:val="103"/>
              </w:rPr>
              <w:t>В</w:t>
            </w:r>
          </w:p>
        </w:tc>
        <w:tc>
          <w:tcPr>
            <w:tcW w:w="1559" w:type="dxa"/>
            <w:gridSpan w:val="2"/>
            <w:vAlign w:val="center"/>
          </w:tcPr>
          <w:p w:rsidR="003F0A02" w:rsidRPr="003F0A02" w:rsidRDefault="003F0A02" w:rsidP="006F3161">
            <w:pPr>
              <w:pStyle w:val="TableParagraph"/>
              <w:jc w:val="center"/>
              <w:rPr>
                <w:color w:val="000000" w:themeColor="text1"/>
              </w:rPr>
            </w:pPr>
            <w:r w:rsidRPr="003F0A02">
              <w:rPr>
                <w:color w:val="000000" w:themeColor="text1"/>
                <w:w w:val="103"/>
              </w:rPr>
              <w:t>3</w:t>
            </w:r>
          </w:p>
        </w:tc>
        <w:tc>
          <w:tcPr>
            <w:tcW w:w="1984" w:type="dxa"/>
            <w:vAlign w:val="center"/>
          </w:tcPr>
          <w:p w:rsidR="003F0A02" w:rsidRPr="003F0A02" w:rsidRDefault="003F0A02" w:rsidP="006F3161">
            <w:pPr>
              <w:pStyle w:val="TableParagraph"/>
              <w:ind w:right="325"/>
              <w:jc w:val="center"/>
              <w:rPr>
                <w:color w:val="000000" w:themeColor="text1"/>
              </w:rPr>
            </w:pPr>
            <w:r w:rsidRPr="003F0A02">
              <w:rPr>
                <w:color w:val="000000" w:themeColor="text1"/>
              </w:rPr>
              <w:t>5</w:t>
            </w:r>
          </w:p>
        </w:tc>
      </w:tr>
      <w:tr w:rsidR="003F0A02" w:rsidRPr="003F0A02" w:rsidTr="006F3161">
        <w:trPr>
          <w:trHeight w:val="687"/>
        </w:trPr>
        <w:tc>
          <w:tcPr>
            <w:tcW w:w="1233" w:type="dxa"/>
          </w:tcPr>
          <w:p w:rsidR="003F0A02" w:rsidRPr="003F0A02" w:rsidRDefault="003F0A02" w:rsidP="006F3161">
            <w:pPr>
              <w:pStyle w:val="TableParagraph"/>
              <w:ind w:left="162" w:right="157"/>
              <w:jc w:val="center"/>
              <w:rPr>
                <w:color w:val="000000" w:themeColor="text1"/>
              </w:rPr>
            </w:pPr>
            <w:r w:rsidRPr="003F0A02">
              <w:rPr>
                <w:color w:val="000000" w:themeColor="text1"/>
              </w:rPr>
              <w:t>29</w:t>
            </w:r>
          </w:p>
        </w:tc>
        <w:tc>
          <w:tcPr>
            <w:tcW w:w="3402" w:type="dxa"/>
            <w:gridSpan w:val="2"/>
          </w:tcPr>
          <w:p w:rsidR="003F0A02" w:rsidRPr="003F0A02" w:rsidRDefault="003F0A02" w:rsidP="006F3161">
            <w:pPr>
              <w:rPr>
                <w:color w:val="000000" w:themeColor="text1"/>
                <w:sz w:val="22"/>
                <w:szCs w:val="22"/>
              </w:rPr>
            </w:pPr>
            <w:r w:rsidRPr="003F0A02">
              <w:rPr>
                <w:color w:val="000000" w:themeColor="text1"/>
                <w:w w:val="105"/>
                <w:sz w:val="22"/>
                <w:szCs w:val="22"/>
              </w:rPr>
              <w:t>Решать</w:t>
            </w:r>
            <w:r w:rsidRPr="003F0A02">
              <w:rPr>
                <w:color w:val="000000" w:themeColor="text1"/>
                <w:spacing w:val="1"/>
                <w:w w:val="105"/>
                <w:sz w:val="22"/>
                <w:szCs w:val="22"/>
              </w:rPr>
              <w:t xml:space="preserve"> </w:t>
            </w:r>
            <w:r w:rsidRPr="003F0A02">
              <w:rPr>
                <w:color w:val="000000" w:themeColor="text1"/>
                <w:w w:val="105"/>
                <w:sz w:val="22"/>
                <w:szCs w:val="22"/>
              </w:rPr>
              <w:t>расчётные</w:t>
            </w:r>
            <w:r w:rsidRPr="003F0A02">
              <w:rPr>
                <w:color w:val="000000" w:themeColor="text1"/>
                <w:spacing w:val="1"/>
                <w:w w:val="105"/>
                <w:sz w:val="22"/>
                <w:szCs w:val="22"/>
              </w:rPr>
              <w:t xml:space="preserve"> </w:t>
            </w:r>
            <w:r w:rsidRPr="003F0A02">
              <w:rPr>
                <w:color w:val="000000" w:themeColor="text1"/>
                <w:w w:val="105"/>
                <w:sz w:val="22"/>
                <w:szCs w:val="22"/>
              </w:rPr>
              <w:t>задачи</w:t>
            </w:r>
            <w:r w:rsidRPr="003F0A02">
              <w:rPr>
                <w:color w:val="000000" w:themeColor="text1"/>
                <w:spacing w:val="1"/>
                <w:w w:val="105"/>
                <w:sz w:val="22"/>
                <w:szCs w:val="22"/>
              </w:rPr>
              <w:t xml:space="preserve"> </w:t>
            </w:r>
            <w:r w:rsidRPr="003F0A02">
              <w:rPr>
                <w:color w:val="000000" w:themeColor="text1"/>
                <w:w w:val="105"/>
                <w:sz w:val="22"/>
                <w:szCs w:val="22"/>
              </w:rPr>
              <w:t>с</w:t>
            </w:r>
            <w:r w:rsidRPr="003F0A02">
              <w:rPr>
                <w:color w:val="000000" w:themeColor="text1"/>
                <w:spacing w:val="1"/>
                <w:w w:val="105"/>
                <w:sz w:val="22"/>
                <w:szCs w:val="22"/>
              </w:rPr>
              <w:t xml:space="preserve"> </w:t>
            </w:r>
            <w:r w:rsidRPr="003F0A02">
              <w:rPr>
                <w:color w:val="000000" w:themeColor="text1"/>
                <w:w w:val="105"/>
                <w:sz w:val="22"/>
                <w:szCs w:val="22"/>
              </w:rPr>
              <w:t>неявно</w:t>
            </w:r>
            <w:r w:rsidRPr="003F0A02">
              <w:rPr>
                <w:color w:val="000000" w:themeColor="text1"/>
                <w:spacing w:val="-45"/>
                <w:w w:val="105"/>
                <w:sz w:val="22"/>
                <w:szCs w:val="22"/>
              </w:rPr>
              <w:t xml:space="preserve"> </w:t>
            </w:r>
            <w:r w:rsidRPr="003F0A02">
              <w:rPr>
                <w:color w:val="000000" w:themeColor="text1"/>
                <w:w w:val="105"/>
                <w:sz w:val="22"/>
                <w:szCs w:val="22"/>
              </w:rPr>
              <w:t xml:space="preserve">заданной физической </w:t>
            </w:r>
            <w:r w:rsidRPr="003F0A02">
              <w:rPr>
                <w:color w:val="000000" w:themeColor="text1"/>
                <w:spacing w:val="-2"/>
                <w:w w:val="105"/>
                <w:sz w:val="22"/>
                <w:szCs w:val="22"/>
              </w:rPr>
              <w:t>моделью</w:t>
            </w:r>
            <w:r w:rsidRPr="003F0A02">
              <w:rPr>
                <w:color w:val="000000" w:themeColor="text1"/>
                <w:spacing w:val="-45"/>
                <w:w w:val="105"/>
                <w:sz w:val="22"/>
                <w:szCs w:val="22"/>
              </w:rPr>
              <w:t xml:space="preserve"> </w:t>
            </w:r>
            <w:r w:rsidRPr="003F0A02">
              <w:rPr>
                <w:color w:val="000000" w:themeColor="text1"/>
                <w:w w:val="105"/>
                <w:sz w:val="22"/>
                <w:szCs w:val="22"/>
              </w:rPr>
              <w:t>с</w:t>
            </w:r>
            <w:r w:rsidRPr="003F0A02">
              <w:rPr>
                <w:color w:val="000000" w:themeColor="text1"/>
                <w:spacing w:val="-7"/>
                <w:w w:val="105"/>
                <w:sz w:val="22"/>
                <w:szCs w:val="22"/>
              </w:rPr>
              <w:t xml:space="preserve"> </w:t>
            </w:r>
            <w:r w:rsidRPr="003F0A02">
              <w:rPr>
                <w:color w:val="000000" w:themeColor="text1"/>
                <w:w w:val="105"/>
                <w:sz w:val="22"/>
                <w:szCs w:val="22"/>
              </w:rPr>
              <w:t>использованием</w:t>
            </w:r>
            <w:r w:rsidRPr="003F0A02">
              <w:rPr>
                <w:color w:val="000000" w:themeColor="text1"/>
                <w:spacing w:val="6"/>
                <w:w w:val="105"/>
                <w:sz w:val="22"/>
                <w:szCs w:val="22"/>
              </w:rPr>
              <w:t xml:space="preserve"> </w:t>
            </w:r>
            <w:r w:rsidRPr="003F0A02">
              <w:rPr>
                <w:color w:val="000000" w:themeColor="text1"/>
                <w:w w:val="105"/>
                <w:sz w:val="22"/>
                <w:szCs w:val="22"/>
              </w:rPr>
              <w:t>законов</w:t>
            </w:r>
            <w:r w:rsidRPr="003F0A02">
              <w:rPr>
                <w:color w:val="000000" w:themeColor="text1"/>
                <w:spacing w:val="6"/>
                <w:w w:val="105"/>
                <w:sz w:val="22"/>
                <w:szCs w:val="22"/>
              </w:rPr>
              <w:t xml:space="preserve"> </w:t>
            </w:r>
            <w:r w:rsidRPr="003F0A02">
              <w:rPr>
                <w:color w:val="000000" w:themeColor="text1"/>
                <w:w w:val="105"/>
                <w:sz w:val="22"/>
                <w:szCs w:val="22"/>
              </w:rPr>
              <w:t>и</w:t>
            </w:r>
            <w:r w:rsidRPr="003F0A02">
              <w:rPr>
                <w:color w:val="000000" w:themeColor="text1"/>
                <w:spacing w:val="6"/>
                <w:w w:val="105"/>
                <w:sz w:val="22"/>
                <w:szCs w:val="22"/>
              </w:rPr>
              <w:t xml:space="preserve"> </w:t>
            </w:r>
            <w:r w:rsidRPr="003F0A02">
              <w:rPr>
                <w:color w:val="000000" w:themeColor="text1"/>
                <w:w w:val="105"/>
                <w:sz w:val="22"/>
                <w:szCs w:val="22"/>
              </w:rPr>
              <w:t>формул</w:t>
            </w:r>
            <w:r w:rsidRPr="003F0A02">
              <w:rPr>
                <w:color w:val="000000" w:themeColor="text1"/>
                <w:spacing w:val="5"/>
                <w:w w:val="105"/>
                <w:sz w:val="22"/>
                <w:szCs w:val="22"/>
              </w:rPr>
              <w:t xml:space="preserve"> </w:t>
            </w:r>
            <w:r w:rsidRPr="003F0A02">
              <w:rPr>
                <w:color w:val="000000" w:themeColor="text1"/>
                <w:w w:val="105"/>
                <w:sz w:val="22"/>
                <w:szCs w:val="22"/>
              </w:rPr>
              <w:t>из</w:t>
            </w:r>
          </w:p>
          <w:p w:rsidR="003F0A02" w:rsidRPr="003F0A02" w:rsidRDefault="003F0A02" w:rsidP="006F3161">
            <w:pPr>
              <w:rPr>
                <w:color w:val="000000" w:themeColor="text1"/>
                <w:sz w:val="22"/>
                <w:szCs w:val="22"/>
              </w:rPr>
            </w:pPr>
            <w:r w:rsidRPr="003F0A02">
              <w:rPr>
                <w:color w:val="000000" w:themeColor="text1"/>
                <w:spacing w:val="-1"/>
                <w:w w:val="105"/>
                <w:sz w:val="22"/>
                <w:szCs w:val="22"/>
              </w:rPr>
              <w:t>одного-двух</w:t>
            </w:r>
            <w:r w:rsidRPr="003F0A02">
              <w:rPr>
                <w:color w:val="000000" w:themeColor="text1"/>
                <w:spacing w:val="-11"/>
                <w:w w:val="105"/>
                <w:sz w:val="22"/>
                <w:szCs w:val="22"/>
              </w:rPr>
              <w:t xml:space="preserve"> </w:t>
            </w:r>
            <w:r w:rsidRPr="003F0A02">
              <w:rPr>
                <w:color w:val="000000" w:themeColor="text1"/>
                <w:w w:val="105"/>
                <w:sz w:val="22"/>
                <w:szCs w:val="22"/>
              </w:rPr>
              <w:t>разделов</w:t>
            </w:r>
            <w:r w:rsidRPr="003F0A02">
              <w:rPr>
                <w:color w:val="000000" w:themeColor="text1"/>
                <w:spacing w:val="-12"/>
                <w:w w:val="105"/>
                <w:sz w:val="22"/>
                <w:szCs w:val="22"/>
              </w:rPr>
              <w:t xml:space="preserve"> </w:t>
            </w:r>
            <w:r w:rsidRPr="003F0A02">
              <w:rPr>
                <w:color w:val="000000" w:themeColor="text1"/>
                <w:w w:val="105"/>
                <w:sz w:val="22"/>
                <w:szCs w:val="22"/>
              </w:rPr>
              <w:t>курса</w:t>
            </w:r>
            <w:r w:rsidRPr="003F0A02">
              <w:rPr>
                <w:color w:val="000000" w:themeColor="text1"/>
                <w:spacing w:val="-11"/>
                <w:w w:val="105"/>
                <w:sz w:val="22"/>
                <w:szCs w:val="22"/>
              </w:rPr>
              <w:t xml:space="preserve"> </w:t>
            </w:r>
            <w:r w:rsidRPr="003F0A02">
              <w:rPr>
                <w:color w:val="000000" w:themeColor="text1"/>
                <w:w w:val="105"/>
                <w:sz w:val="22"/>
                <w:szCs w:val="22"/>
              </w:rPr>
              <w:t>физики</w:t>
            </w:r>
          </w:p>
        </w:tc>
        <w:tc>
          <w:tcPr>
            <w:tcW w:w="1276" w:type="dxa"/>
            <w:vAlign w:val="center"/>
          </w:tcPr>
          <w:p w:rsidR="003F0A02" w:rsidRPr="003F0A02" w:rsidRDefault="003F0A02" w:rsidP="006F3161">
            <w:pPr>
              <w:pStyle w:val="TableParagraph"/>
              <w:jc w:val="center"/>
              <w:rPr>
                <w:color w:val="000000" w:themeColor="text1"/>
              </w:rPr>
            </w:pPr>
            <w:r w:rsidRPr="003F0A02">
              <w:rPr>
                <w:color w:val="000000" w:themeColor="text1"/>
                <w:w w:val="103"/>
              </w:rPr>
              <w:t>В</w:t>
            </w:r>
          </w:p>
        </w:tc>
        <w:tc>
          <w:tcPr>
            <w:tcW w:w="1559" w:type="dxa"/>
            <w:gridSpan w:val="2"/>
            <w:vAlign w:val="center"/>
          </w:tcPr>
          <w:p w:rsidR="003F0A02" w:rsidRPr="003F0A02" w:rsidRDefault="003F0A02" w:rsidP="006F3161">
            <w:pPr>
              <w:pStyle w:val="TableParagraph"/>
              <w:jc w:val="center"/>
              <w:rPr>
                <w:color w:val="000000" w:themeColor="text1"/>
              </w:rPr>
            </w:pPr>
            <w:r w:rsidRPr="003F0A02">
              <w:rPr>
                <w:color w:val="000000" w:themeColor="text1"/>
                <w:w w:val="103"/>
              </w:rPr>
              <w:t>3</w:t>
            </w:r>
          </w:p>
        </w:tc>
        <w:tc>
          <w:tcPr>
            <w:tcW w:w="1984" w:type="dxa"/>
            <w:vAlign w:val="center"/>
          </w:tcPr>
          <w:p w:rsidR="003F0A02" w:rsidRPr="003F0A02" w:rsidRDefault="003F0A02" w:rsidP="006F3161">
            <w:pPr>
              <w:pStyle w:val="TableParagraph"/>
              <w:ind w:right="325"/>
              <w:jc w:val="center"/>
              <w:rPr>
                <w:color w:val="000000" w:themeColor="text1"/>
              </w:rPr>
            </w:pPr>
            <w:r w:rsidRPr="003F0A02">
              <w:rPr>
                <w:color w:val="000000" w:themeColor="text1"/>
              </w:rPr>
              <w:t>13</w:t>
            </w:r>
          </w:p>
        </w:tc>
      </w:tr>
      <w:tr w:rsidR="003F0A02" w:rsidRPr="003F0A02" w:rsidTr="006F3161">
        <w:trPr>
          <w:trHeight w:val="1128"/>
        </w:trPr>
        <w:tc>
          <w:tcPr>
            <w:tcW w:w="1233" w:type="dxa"/>
            <w:vMerge w:val="restart"/>
          </w:tcPr>
          <w:p w:rsidR="003F0A02" w:rsidRPr="003F0A02" w:rsidRDefault="003F0A02" w:rsidP="006F3161">
            <w:pPr>
              <w:pStyle w:val="TableParagraph"/>
              <w:ind w:left="162" w:right="157"/>
              <w:jc w:val="center"/>
              <w:rPr>
                <w:color w:val="000000" w:themeColor="text1"/>
              </w:rPr>
            </w:pPr>
            <w:r w:rsidRPr="003F0A02">
              <w:rPr>
                <w:color w:val="000000" w:themeColor="text1"/>
              </w:rPr>
              <w:t>30</w:t>
            </w:r>
          </w:p>
        </w:tc>
        <w:tc>
          <w:tcPr>
            <w:tcW w:w="1984" w:type="dxa"/>
            <w:vMerge w:val="restart"/>
            <w:tcBorders>
              <w:right w:val="single" w:sz="4" w:space="0" w:color="auto"/>
            </w:tcBorders>
          </w:tcPr>
          <w:p w:rsidR="003F0A02" w:rsidRPr="003F0A02" w:rsidRDefault="003F0A02" w:rsidP="006F3161">
            <w:pPr>
              <w:pStyle w:val="TableParagraph"/>
              <w:tabs>
                <w:tab w:val="left" w:pos="1301"/>
                <w:tab w:val="left" w:pos="2739"/>
              </w:tabs>
              <w:ind w:left="74" w:right="63"/>
              <w:rPr>
                <w:color w:val="000000" w:themeColor="text1"/>
              </w:rPr>
            </w:pPr>
            <w:r w:rsidRPr="003F0A02">
              <w:rPr>
                <w:color w:val="000000" w:themeColor="text1"/>
                <w:w w:val="105"/>
              </w:rPr>
              <w:t>Решать</w:t>
            </w:r>
            <w:r w:rsidRPr="003F0A02">
              <w:rPr>
                <w:color w:val="000000" w:themeColor="text1"/>
                <w:spacing w:val="1"/>
                <w:w w:val="105"/>
              </w:rPr>
              <w:t xml:space="preserve"> </w:t>
            </w:r>
            <w:r w:rsidRPr="003F0A02">
              <w:rPr>
                <w:color w:val="000000" w:themeColor="text1"/>
                <w:w w:val="105"/>
              </w:rPr>
              <w:t>расчётные</w:t>
            </w:r>
            <w:r w:rsidRPr="003F0A02">
              <w:rPr>
                <w:color w:val="000000" w:themeColor="text1"/>
                <w:spacing w:val="1"/>
                <w:w w:val="105"/>
              </w:rPr>
              <w:t xml:space="preserve"> </w:t>
            </w:r>
            <w:r w:rsidRPr="003F0A02">
              <w:rPr>
                <w:color w:val="000000" w:themeColor="text1"/>
                <w:w w:val="105"/>
              </w:rPr>
              <w:t>задачи</w:t>
            </w:r>
            <w:r w:rsidRPr="003F0A02">
              <w:rPr>
                <w:color w:val="000000" w:themeColor="text1"/>
                <w:spacing w:val="1"/>
                <w:w w:val="105"/>
              </w:rPr>
              <w:t xml:space="preserve"> </w:t>
            </w:r>
            <w:r w:rsidRPr="003F0A02">
              <w:rPr>
                <w:color w:val="000000" w:themeColor="text1"/>
                <w:w w:val="105"/>
              </w:rPr>
              <w:t>с</w:t>
            </w:r>
            <w:r w:rsidRPr="003F0A02">
              <w:rPr>
                <w:color w:val="000000" w:themeColor="text1"/>
                <w:spacing w:val="1"/>
                <w:w w:val="105"/>
              </w:rPr>
              <w:t xml:space="preserve"> </w:t>
            </w:r>
            <w:r w:rsidRPr="003F0A02">
              <w:rPr>
                <w:color w:val="000000" w:themeColor="text1"/>
                <w:w w:val="105"/>
              </w:rPr>
              <w:t>неявно</w:t>
            </w:r>
            <w:r w:rsidRPr="003F0A02">
              <w:rPr>
                <w:color w:val="000000" w:themeColor="text1"/>
                <w:spacing w:val="-45"/>
                <w:w w:val="105"/>
              </w:rPr>
              <w:t xml:space="preserve"> </w:t>
            </w:r>
            <w:r w:rsidRPr="003F0A02">
              <w:rPr>
                <w:color w:val="000000" w:themeColor="text1"/>
                <w:w w:val="105"/>
              </w:rPr>
              <w:t>заданной физической</w:t>
            </w:r>
            <w:r w:rsidRPr="003F0A02">
              <w:rPr>
                <w:color w:val="000000" w:themeColor="text1"/>
                <w:w w:val="105"/>
              </w:rPr>
              <w:tab/>
            </w:r>
            <w:r w:rsidRPr="003F0A02">
              <w:rPr>
                <w:color w:val="000000" w:themeColor="text1"/>
                <w:spacing w:val="-2"/>
                <w:w w:val="105"/>
              </w:rPr>
              <w:t>моделью</w:t>
            </w:r>
            <w:r w:rsidRPr="003F0A02">
              <w:rPr>
                <w:color w:val="000000" w:themeColor="text1"/>
                <w:spacing w:val="-45"/>
                <w:w w:val="105"/>
              </w:rPr>
              <w:t xml:space="preserve"> </w:t>
            </w:r>
            <w:r w:rsidRPr="003F0A02">
              <w:rPr>
                <w:color w:val="000000" w:themeColor="text1"/>
                <w:w w:val="105"/>
              </w:rPr>
              <w:t>с использованием</w:t>
            </w:r>
            <w:r w:rsidRPr="003F0A02">
              <w:rPr>
                <w:color w:val="000000" w:themeColor="text1"/>
                <w:spacing w:val="1"/>
                <w:w w:val="105"/>
              </w:rPr>
              <w:t xml:space="preserve"> </w:t>
            </w:r>
            <w:r w:rsidRPr="003F0A02">
              <w:rPr>
                <w:color w:val="000000" w:themeColor="text1"/>
                <w:w w:val="105"/>
              </w:rPr>
              <w:t>законов</w:t>
            </w:r>
            <w:r w:rsidRPr="003F0A02">
              <w:rPr>
                <w:color w:val="000000" w:themeColor="text1"/>
                <w:spacing w:val="1"/>
                <w:w w:val="105"/>
              </w:rPr>
              <w:t xml:space="preserve"> </w:t>
            </w:r>
            <w:r w:rsidRPr="003F0A02">
              <w:rPr>
                <w:color w:val="000000" w:themeColor="text1"/>
                <w:w w:val="105"/>
              </w:rPr>
              <w:t>и</w:t>
            </w:r>
            <w:r w:rsidRPr="003F0A02">
              <w:rPr>
                <w:color w:val="000000" w:themeColor="text1"/>
                <w:spacing w:val="1"/>
                <w:w w:val="105"/>
              </w:rPr>
              <w:t xml:space="preserve"> </w:t>
            </w:r>
            <w:r w:rsidRPr="003F0A02">
              <w:rPr>
                <w:color w:val="000000" w:themeColor="text1"/>
                <w:w w:val="105"/>
              </w:rPr>
              <w:t>формул</w:t>
            </w:r>
            <w:r w:rsidRPr="003F0A02">
              <w:rPr>
                <w:color w:val="000000" w:themeColor="text1"/>
                <w:spacing w:val="1"/>
                <w:w w:val="105"/>
              </w:rPr>
              <w:t xml:space="preserve"> </w:t>
            </w:r>
            <w:r w:rsidRPr="003F0A02">
              <w:rPr>
                <w:color w:val="000000" w:themeColor="text1"/>
                <w:w w:val="105"/>
              </w:rPr>
              <w:t>из</w:t>
            </w:r>
            <w:r w:rsidRPr="003F0A02">
              <w:rPr>
                <w:color w:val="000000" w:themeColor="text1"/>
                <w:spacing w:val="-45"/>
                <w:w w:val="105"/>
              </w:rPr>
              <w:t xml:space="preserve"> </w:t>
            </w:r>
            <w:r w:rsidRPr="003F0A02">
              <w:rPr>
                <w:color w:val="000000" w:themeColor="text1"/>
                <w:w w:val="105"/>
              </w:rPr>
              <w:t>одного-двух</w:t>
            </w:r>
            <w:r w:rsidRPr="003F0A02">
              <w:rPr>
                <w:color w:val="000000" w:themeColor="text1"/>
                <w:spacing w:val="1"/>
                <w:w w:val="105"/>
              </w:rPr>
              <w:t xml:space="preserve"> </w:t>
            </w:r>
            <w:r w:rsidRPr="003F0A02">
              <w:rPr>
                <w:color w:val="000000" w:themeColor="text1"/>
                <w:w w:val="105"/>
              </w:rPr>
              <w:t>разделов</w:t>
            </w:r>
            <w:r w:rsidRPr="003F0A02">
              <w:rPr>
                <w:color w:val="000000" w:themeColor="text1"/>
                <w:spacing w:val="1"/>
                <w:w w:val="105"/>
              </w:rPr>
              <w:t xml:space="preserve"> </w:t>
            </w:r>
            <w:r w:rsidRPr="003F0A02">
              <w:rPr>
                <w:color w:val="000000" w:themeColor="text1"/>
                <w:w w:val="105"/>
              </w:rPr>
              <w:t>курса</w:t>
            </w:r>
            <w:r w:rsidRPr="003F0A02">
              <w:rPr>
                <w:color w:val="000000" w:themeColor="text1"/>
                <w:spacing w:val="1"/>
                <w:w w:val="105"/>
              </w:rPr>
              <w:t xml:space="preserve"> </w:t>
            </w:r>
            <w:r w:rsidRPr="003F0A02">
              <w:rPr>
                <w:color w:val="000000" w:themeColor="text1"/>
                <w:w w:val="105"/>
              </w:rPr>
              <w:t>физики,</w:t>
            </w:r>
            <w:r w:rsidRPr="003F0A02">
              <w:rPr>
                <w:color w:val="000000" w:themeColor="text1"/>
                <w:spacing w:val="-45"/>
                <w:w w:val="105"/>
              </w:rPr>
              <w:t xml:space="preserve"> </w:t>
            </w:r>
            <w:r w:rsidRPr="003F0A02">
              <w:rPr>
                <w:color w:val="000000" w:themeColor="text1"/>
                <w:w w:val="105"/>
              </w:rPr>
              <w:t>обосновывая</w:t>
            </w:r>
            <w:r w:rsidRPr="003F0A02">
              <w:rPr>
                <w:color w:val="000000" w:themeColor="text1"/>
                <w:spacing w:val="45"/>
                <w:w w:val="105"/>
              </w:rPr>
              <w:t xml:space="preserve"> </w:t>
            </w:r>
            <w:r w:rsidRPr="003F0A02">
              <w:rPr>
                <w:color w:val="000000" w:themeColor="text1"/>
                <w:w w:val="105"/>
              </w:rPr>
              <w:t>выбор</w:t>
            </w:r>
            <w:r w:rsidRPr="003F0A02">
              <w:rPr>
                <w:color w:val="000000" w:themeColor="text1"/>
                <w:spacing w:val="46"/>
                <w:w w:val="105"/>
              </w:rPr>
              <w:t xml:space="preserve"> </w:t>
            </w:r>
            <w:r w:rsidRPr="003F0A02">
              <w:rPr>
                <w:color w:val="000000" w:themeColor="text1"/>
                <w:w w:val="105"/>
              </w:rPr>
              <w:t>физической</w:t>
            </w:r>
            <w:r w:rsidRPr="003F0A02">
              <w:rPr>
                <w:color w:val="000000" w:themeColor="text1"/>
                <w:spacing w:val="45"/>
                <w:w w:val="105"/>
              </w:rPr>
              <w:t xml:space="preserve"> </w:t>
            </w:r>
            <w:r w:rsidRPr="003F0A02">
              <w:rPr>
                <w:color w:val="000000" w:themeColor="text1"/>
                <w:w w:val="105"/>
              </w:rPr>
              <w:t>модели</w:t>
            </w:r>
          </w:p>
          <w:p w:rsidR="003F0A02" w:rsidRPr="003F0A02" w:rsidRDefault="003F0A02" w:rsidP="006F3161">
            <w:pPr>
              <w:pStyle w:val="TableParagraph"/>
              <w:ind w:left="74"/>
              <w:rPr>
                <w:color w:val="000000" w:themeColor="text1"/>
              </w:rPr>
            </w:pPr>
            <w:r w:rsidRPr="003F0A02">
              <w:rPr>
                <w:color w:val="000000" w:themeColor="text1"/>
                <w:w w:val="105"/>
              </w:rPr>
              <w:t>для</w:t>
            </w:r>
            <w:r w:rsidRPr="003F0A02">
              <w:rPr>
                <w:color w:val="000000" w:themeColor="text1"/>
                <w:spacing w:val="-10"/>
                <w:w w:val="105"/>
              </w:rPr>
              <w:t xml:space="preserve"> </w:t>
            </w:r>
            <w:r w:rsidRPr="003F0A02">
              <w:rPr>
                <w:color w:val="000000" w:themeColor="text1"/>
                <w:w w:val="105"/>
              </w:rPr>
              <w:t>решения</w:t>
            </w:r>
            <w:r w:rsidRPr="003F0A02">
              <w:rPr>
                <w:color w:val="000000" w:themeColor="text1"/>
                <w:spacing w:val="-9"/>
                <w:w w:val="105"/>
              </w:rPr>
              <w:t xml:space="preserve"> </w:t>
            </w:r>
            <w:r w:rsidRPr="003F0A02">
              <w:rPr>
                <w:color w:val="000000" w:themeColor="text1"/>
                <w:w w:val="105"/>
              </w:rPr>
              <w:t>задачи</w:t>
            </w:r>
          </w:p>
        </w:tc>
        <w:tc>
          <w:tcPr>
            <w:tcW w:w="1418" w:type="dxa"/>
            <w:tcBorders>
              <w:left w:val="single" w:sz="4" w:space="0" w:color="auto"/>
              <w:bottom w:val="single" w:sz="4" w:space="0" w:color="auto"/>
            </w:tcBorders>
          </w:tcPr>
          <w:p w:rsidR="003F0A02" w:rsidRPr="003F0A02" w:rsidRDefault="003F0A02" w:rsidP="006F3161">
            <w:pPr>
              <w:pStyle w:val="TableParagraph"/>
              <w:spacing w:before="5" w:line="189" w:lineRule="exact"/>
              <w:ind w:left="72"/>
              <w:rPr>
                <w:color w:val="000000" w:themeColor="text1"/>
              </w:rPr>
            </w:pPr>
            <w:r w:rsidRPr="003F0A02">
              <w:rPr>
                <w:color w:val="000000" w:themeColor="text1"/>
              </w:rPr>
              <w:t>Решение расчётной задачи</w:t>
            </w:r>
          </w:p>
        </w:tc>
        <w:tc>
          <w:tcPr>
            <w:tcW w:w="1276" w:type="dxa"/>
            <w:vMerge w:val="restart"/>
            <w:vAlign w:val="center"/>
          </w:tcPr>
          <w:p w:rsidR="003F0A02" w:rsidRPr="003F0A02" w:rsidRDefault="003F0A02" w:rsidP="006F3161">
            <w:pPr>
              <w:pStyle w:val="TableParagraph"/>
              <w:jc w:val="center"/>
              <w:rPr>
                <w:color w:val="000000" w:themeColor="text1"/>
              </w:rPr>
            </w:pPr>
            <w:r w:rsidRPr="003F0A02">
              <w:rPr>
                <w:color w:val="000000" w:themeColor="text1"/>
                <w:w w:val="103"/>
              </w:rPr>
              <w:t>В</w:t>
            </w:r>
          </w:p>
        </w:tc>
        <w:tc>
          <w:tcPr>
            <w:tcW w:w="751" w:type="dxa"/>
            <w:vMerge w:val="restart"/>
            <w:tcBorders>
              <w:right w:val="single" w:sz="4" w:space="0" w:color="auto"/>
            </w:tcBorders>
            <w:vAlign w:val="center"/>
          </w:tcPr>
          <w:p w:rsidR="003F0A02" w:rsidRPr="003F0A02" w:rsidRDefault="003F0A02" w:rsidP="006F3161">
            <w:pPr>
              <w:pStyle w:val="TableParagraph"/>
              <w:jc w:val="center"/>
              <w:rPr>
                <w:color w:val="000000" w:themeColor="text1"/>
              </w:rPr>
            </w:pPr>
            <w:r w:rsidRPr="003F0A02">
              <w:rPr>
                <w:color w:val="000000" w:themeColor="text1"/>
              </w:rPr>
              <w:t>4</w:t>
            </w:r>
          </w:p>
        </w:tc>
        <w:tc>
          <w:tcPr>
            <w:tcW w:w="808" w:type="dxa"/>
            <w:tcBorders>
              <w:left w:val="single" w:sz="4" w:space="0" w:color="auto"/>
              <w:bottom w:val="single" w:sz="4" w:space="0" w:color="auto"/>
            </w:tcBorders>
            <w:vAlign w:val="center"/>
          </w:tcPr>
          <w:p w:rsidR="003F0A02" w:rsidRPr="003F0A02" w:rsidRDefault="003F0A02" w:rsidP="006F3161">
            <w:pPr>
              <w:pStyle w:val="TableParagraph"/>
              <w:jc w:val="center"/>
              <w:rPr>
                <w:color w:val="000000" w:themeColor="text1"/>
              </w:rPr>
            </w:pPr>
            <w:r w:rsidRPr="003F0A02">
              <w:rPr>
                <w:color w:val="000000" w:themeColor="text1"/>
              </w:rPr>
              <w:t>3</w:t>
            </w:r>
          </w:p>
        </w:tc>
        <w:tc>
          <w:tcPr>
            <w:tcW w:w="1984" w:type="dxa"/>
            <w:tcBorders>
              <w:bottom w:val="single" w:sz="4" w:space="0" w:color="auto"/>
            </w:tcBorders>
            <w:vAlign w:val="center"/>
          </w:tcPr>
          <w:p w:rsidR="003F0A02" w:rsidRPr="003F0A02" w:rsidRDefault="003F0A02" w:rsidP="006F3161">
            <w:pPr>
              <w:pStyle w:val="TableParagraph"/>
              <w:ind w:right="325"/>
              <w:jc w:val="center"/>
              <w:rPr>
                <w:color w:val="000000" w:themeColor="text1"/>
              </w:rPr>
            </w:pPr>
            <w:r w:rsidRPr="003F0A02">
              <w:rPr>
                <w:color w:val="000000" w:themeColor="text1"/>
              </w:rPr>
              <w:t>11</w:t>
            </w:r>
          </w:p>
        </w:tc>
      </w:tr>
      <w:tr w:rsidR="003F0A02" w:rsidRPr="003F0A02" w:rsidTr="006F3161">
        <w:trPr>
          <w:trHeight w:val="1715"/>
        </w:trPr>
        <w:tc>
          <w:tcPr>
            <w:tcW w:w="1233" w:type="dxa"/>
            <w:vMerge/>
          </w:tcPr>
          <w:p w:rsidR="003F0A02" w:rsidRPr="003F0A02" w:rsidRDefault="003F0A02" w:rsidP="006F3161">
            <w:pPr>
              <w:pStyle w:val="TableParagraph"/>
              <w:ind w:left="162" w:right="157"/>
              <w:jc w:val="center"/>
              <w:rPr>
                <w:color w:val="000000" w:themeColor="text1"/>
              </w:rPr>
            </w:pPr>
          </w:p>
        </w:tc>
        <w:tc>
          <w:tcPr>
            <w:tcW w:w="1984" w:type="dxa"/>
            <w:vMerge/>
            <w:tcBorders>
              <w:right w:val="single" w:sz="4" w:space="0" w:color="auto"/>
            </w:tcBorders>
          </w:tcPr>
          <w:p w:rsidR="003F0A02" w:rsidRPr="003F0A02" w:rsidRDefault="003F0A02" w:rsidP="006F3161">
            <w:pPr>
              <w:pStyle w:val="TableParagraph"/>
              <w:tabs>
                <w:tab w:val="left" w:pos="1301"/>
                <w:tab w:val="left" w:pos="2739"/>
              </w:tabs>
              <w:spacing w:before="1" w:line="247" w:lineRule="auto"/>
              <w:ind w:left="72" w:right="63"/>
              <w:rPr>
                <w:color w:val="000000" w:themeColor="text1"/>
                <w:w w:val="105"/>
              </w:rPr>
            </w:pPr>
          </w:p>
        </w:tc>
        <w:tc>
          <w:tcPr>
            <w:tcW w:w="1418" w:type="dxa"/>
            <w:tcBorders>
              <w:top w:val="single" w:sz="4" w:space="0" w:color="auto"/>
              <w:left w:val="single" w:sz="4" w:space="0" w:color="auto"/>
            </w:tcBorders>
          </w:tcPr>
          <w:p w:rsidR="003F0A02" w:rsidRPr="003F0A02" w:rsidRDefault="003F0A02" w:rsidP="006F3161">
            <w:pPr>
              <w:pStyle w:val="TableParagraph"/>
              <w:spacing w:before="5" w:line="189" w:lineRule="exact"/>
              <w:ind w:left="72"/>
              <w:rPr>
                <w:color w:val="000000" w:themeColor="text1"/>
              </w:rPr>
            </w:pPr>
            <w:r w:rsidRPr="003F0A02">
              <w:rPr>
                <w:color w:val="000000" w:themeColor="text1"/>
              </w:rPr>
              <w:t>обоснование</w:t>
            </w:r>
          </w:p>
        </w:tc>
        <w:tc>
          <w:tcPr>
            <w:tcW w:w="1276" w:type="dxa"/>
            <w:vMerge/>
            <w:vAlign w:val="center"/>
          </w:tcPr>
          <w:p w:rsidR="003F0A02" w:rsidRPr="003F0A02" w:rsidRDefault="003F0A02" w:rsidP="006F3161">
            <w:pPr>
              <w:pStyle w:val="TableParagraph"/>
              <w:jc w:val="center"/>
              <w:rPr>
                <w:color w:val="000000" w:themeColor="text1"/>
                <w:w w:val="103"/>
              </w:rPr>
            </w:pPr>
          </w:p>
        </w:tc>
        <w:tc>
          <w:tcPr>
            <w:tcW w:w="751" w:type="dxa"/>
            <w:vMerge/>
            <w:tcBorders>
              <w:right w:val="single" w:sz="4" w:space="0" w:color="auto"/>
            </w:tcBorders>
            <w:vAlign w:val="center"/>
          </w:tcPr>
          <w:p w:rsidR="003F0A02" w:rsidRPr="003F0A02" w:rsidRDefault="003F0A02" w:rsidP="006F3161">
            <w:pPr>
              <w:pStyle w:val="TableParagraph"/>
              <w:jc w:val="center"/>
              <w:rPr>
                <w:color w:val="000000" w:themeColor="text1"/>
              </w:rPr>
            </w:pPr>
          </w:p>
        </w:tc>
        <w:tc>
          <w:tcPr>
            <w:tcW w:w="808" w:type="dxa"/>
            <w:tcBorders>
              <w:top w:val="single" w:sz="4" w:space="0" w:color="auto"/>
              <w:left w:val="single" w:sz="4" w:space="0" w:color="auto"/>
            </w:tcBorders>
            <w:vAlign w:val="center"/>
          </w:tcPr>
          <w:p w:rsidR="003F0A02" w:rsidRPr="003F0A02" w:rsidRDefault="003F0A02" w:rsidP="006F3161">
            <w:pPr>
              <w:pStyle w:val="TableParagraph"/>
              <w:jc w:val="center"/>
              <w:rPr>
                <w:color w:val="000000" w:themeColor="text1"/>
              </w:rPr>
            </w:pPr>
            <w:r w:rsidRPr="003F0A02">
              <w:rPr>
                <w:color w:val="000000" w:themeColor="text1"/>
              </w:rPr>
              <w:t>1</w:t>
            </w:r>
          </w:p>
        </w:tc>
        <w:tc>
          <w:tcPr>
            <w:tcW w:w="1984" w:type="dxa"/>
            <w:tcBorders>
              <w:top w:val="single" w:sz="4" w:space="0" w:color="auto"/>
            </w:tcBorders>
            <w:vAlign w:val="center"/>
          </w:tcPr>
          <w:p w:rsidR="003F0A02" w:rsidRPr="003F0A02" w:rsidRDefault="003F0A02" w:rsidP="006F3161">
            <w:pPr>
              <w:pStyle w:val="TableParagraph"/>
              <w:ind w:right="325"/>
              <w:jc w:val="center"/>
              <w:rPr>
                <w:color w:val="000000" w:themeColor="text1"/>
              </w:rPr>
            </w:pPr>
            <w:r w:rsidRPr="003F0A02">
              <w:rPr>
                <w:color w:val="000000" w:themeColor="text1"/>
              </w:rPr>
              <w:t>9</w:t>
            </w:r>
          </w:p>
        </w:tc>
      </w:tr>
      <w:tr w:rsidR="003F0A02" w:rsidRPr="003F0A02" w:rsidTr="006F3161">
        <w:trPr>
          <w:trHeight w:val="829"/>
        </w:trPr>
        <w:tc>
          <w:tcPr>
            <w:tcW w:w="9454" w:type="dxa"/>
            <w:gridSpan w:val="7"/>
          </w:tcPr>
          <w:p w:rsidR="003F0A02" w:rsidRPr="003F0A02" w:rsidRDefault="003F0A02" w:rsidP="006F3161">
            <w:pPr>
              <w:pStyle w:val="TableParagraph"/>
            </w:pPr>
            <w:r w:rsidRPr="003F0A02">
              <w:rPr>
                <w:w w:val="105"/>
              </w:rPr>
              <w:lastRenderedPageBreak/>
              <w:t>Всего</w:t>
            </w:r>
            <w:r w:rsidRPr="003F0A02">
              <w:rPr>
                <w:spacing w:val="-6"/>
                <w:w w:val="105"/>
              </w:rPr>
              <w:t xml:space="preserve"> </w:t>
            </w:r>
            <w:r w:rsidRPr="003F0A02">
              <w:rPr>
                <w:w w:val="105"/>
              </w:rPr>
              <w:t>заданий</w:t>
            </w:r>
            <w:r w:rsidRPr="003F0A02">
              <w:rPr>
                <w:spacing w:val="-6"/>
                <w:w w:val="105"/>
              </w:rPr>
              <w:t xml:space="preserve"> </w:t>
            </w:r>
            <w:r w:rsidRPr="003F0A02">
              <w:rPr>
                <w:w w:val="105"/>
              </w:rPr>
              <w:t>–</w:t>
            </w:r>
            <w:r w:rsidRPr="003F0A02">
              <w:rPr>
                <w:spacing w:val="-6"/>
                <w:w w:val="105"/>
              </w:rPr>
              <w:t xml:space="preserve"> </w:t>
            </w:r>
            <w:r w:rsidRPr="003F0A02">
              <w:rPr>
                <w:b/>
                <w:w w:val="105"/>
              </w:rPr>
              <w:t>30</w:t>
            </w:r>
            <w:r w:rsidRPr="003F0A02">
              <w:rPr>
                <w:w w:val="105"/>
              </w:rPr>
              <w:t>;</w:t>
            </w:r>
            <w:r w:rsidRPr="003F0A02">
              <w:rPr>
                <w:spacing w:val="-6"/>
                <w:w w:val="105"/>
              </w:rPr>
              <w:t xml:space="preserve"> </w:t>
            </w:r>
            <w:r w:rsidRPr="003F0A02">
              <w:rPr>
                <w:w w:val="105"/>
              </w:rPr>
              <w:t>из</w:t>
            </w:r>
            <w:r w:rsidRPr="003F0A02">
              <w:rPr>
                <w:spacing w:val="-6"/>
                <w:w w:val="105"/>
              </w:rPr>
              <w:t xml:space="preserve"> </w:t>
            </w:r>
            <w:r w:rsidRPr="003F0A02">
              <w:rPr>
                <w:w w:val="105"/>
              </w:rPr>
              <w:t>них</w:t>
            </w:r>
          </w:p>
          <w:p w:rsidR="003F0A02" w:rsidRPr="003F0A02" w:rsidRDefault="003F0A02" w:rsidP="006F3161">
            <w:pPr>
              <w:pStyle w:val="TableParagraph"/>
              <w:rPr>
                <w:spacing w:val="1"/>
                <w:w w:val="105"/>
              </w:rPr>
            </w:pPr>
            <w:r w:rsidRPr="003F0A02">
              <w:rPr>
                <w:w w:val="105"/>
              </w:rPr>
              <w:t xml:space="preserve">по уровню сложности: Б – </w:t>
            </w:r>
            <w:r w:rsidRPr="003F0A02">
              <w:rPr>
                <w:b/>
                <w:w w:val="105"/>
              </w:rPr>
              <w:t>19</w:t>
            </w:r>
            <w:r w:rsidRPr="003F0A02">
              <w:rPr>
                <w:w w:val="105"/>
              </w:rPr>
              <w:t xml:space="preserve">; П – </w:t>
            </w:r>
            <w:r w:rsidRPr="003F0A02">
              <w:rPr>
                <w:b/>
                <w:w w:val="105"/>
              </w:rPr>
              <w:t>7</w:t>
            </w:r>
            <w:r w:rsidRPr="003F0A02">
              <w:rPr>
                <w:w w:val="105"/>
              </w:rPr>
              <w:t xml:space="preserve">; В – </w:t>
            </w:r>
            <w:r w:rsidRPr="003F0A02">
              <w:rPr>
                <w:b/>
                <w:w w:val="105"/>
              </w:rPr>
              <w:t>4</w:t>
            </w:r>
            <w:r w:rsidRPr="003F0A02">
              <w:rPr>
                <w:w w:val="105"/>
              </w:rPr>
              <w:t>.</w:t>
            </w:r>
            <w:r w:rsidRPr="003F0A02">
              <w:rPr>
                <w:spacing w:val="1"/>
                <w:w w:val="105"/>
              </w:rPr>
              <w:t xml:space="preserve"> </w:t>
            </w:r>
          </w:p>
          <w:p w:rsidR="003F0A02" w:rsidRPr="003F0A02" w:rsidRDefault="003F0A02" w:rsidP="006F3161">
            <w:pPr>
              <w:pStyle w:val="TableParagraph"/>
              <w:rPr>
                <w:spacing w:val="-39"/>
                <w:w w:val="105"/>
              </w:rPr>
            </w:pPr>
            <w:r w:rsidRPr="003F0A02">
              <w:rPr>
                <w:spacing w:val="-1"/>
                <w:w w:val="105"/>
              </w:rPr>
              <w:t>Максимальный</w:t>
            </w:r>
            <w:r w:rsidRPr="003F0A02">
              <w:rPr>
                <w:spacing w:val="-9"/>
                <w:w w:val="105"/>
              </w:rPr>
              <w:t xml:space="preserve"> </w:t>
            </w:r>
            <w:r w:rsidRPr="003F0A02">
              <w:rPr>
                <w:w w:val="105"/>
              </w:rPr>
              <w:t>первичный</w:t>
            </w:r>
            <w:r w:rsidRPr="003F0A02">
              <w:rPr>
                <w:spacing w:val="-8"/>
                <w:w w:val="105"/>
              </w:rPr>
              <w:t xml:space="preserve"> </w:t>
            </w:r>
            <w:r w:rsidRPr="003F0A02">
              <w:rPr>
                <w:w w:val="105"/>
              </w:rPr>
              <w:t>балл</w:t>
            </w:r>
            <w:r w:rsidRPr="003F0A02">
              <w:rPr>
                <w:spacing w:val="-8"/>
                <w:w w:val="105"/>
              </w:rPr>
              <w:t xml:space="preserve"> </w:t>
            </w:r>
            <w:r w:rsidRPr="003F0A02">
              <w:rPr>
                <w:w w:val="105"/>
              </w:rPr>
              <w:t>за</w:t>
            </w:r>
            <w:r w:rsidRPr="003F0A02">
              <w:rPr>
                <w:spacing w:val="-10"/>
                <w:w w:val="105"/>
              </w:rPr>
              <w:t xml:space="preserve"> </w:t>
            </w:r>
            <w:r w:rsidRPr="003F0A02">
              <w:rPr>
                <w:w w:val="105"/>
              </w:rPr>
              <w:t>работу</w:t>
            </w:r>
            <w:r w:rsidRPr="003F0A02">
              <w:rPr>
                <w:spacing w:val="-6"/>
                <w:w w:val="105"/>
              </w:rPr>
              <w:t xml:space="preserve"> </w:t>
            </w:r>
            <w:r w:rsidRPr="003F0A02">
              <w:rPr>
                <w:w w:val="105"/>
              </w:rPr>
              <w:t>–</w:t>
            </w:r>
            <w:r w:rsidRPr="003F0A02">
              <w:rPr>
                <w:spacing w:val="-9"/>
                <w:w w:val="105"/>
              </w:rPr>
              <w:t xml:space="preserve"> </w:t>
            </w:r>
            <w:r w:rsidRPr="003F0A02">
              <w:rPr>
                <w:b/>
                <w:w w:val="105"/>
              </w:rPr>
              <w:t>54</w:t>
            </w:r>
            <w:r w:rsidRPr="003F0A02">
              <w:rPr>
                <w:w w:val="105"/>
              </w:rPr>
              <w:t>.</w:t>
            </w:r>
            <w:r w:rsidRPr="003F0A02">
              <w:rPr>
                <w:spacing w:val="-39"/>
                <w:w w:val="105"/>
              </w:rPr>
              <w:t xml:space="preserve"> </w:t>
            </w:r>
          </w:p>
          <w:p w:rsidR="003F0A02" w:rsidRPr="003F0A02" w:rsidRDefault="003F0A02" w:rsidP="006F3161">
            <w:pPr>
              <w:pStyle w:val="TableParagraph"/>
            </w:pPr>
            <w:r w:rsidRPr="003F0A02">
              <w:rPr>
                <w:w w:val="105"/>
              </w:rPr>
              <w:t>Общее</w:t>
            </w:r>
            <w:r w:rsidRPr="003F0A02">
              <w:rPr>
                <w:spacing w:val="-7"/>
                <w:w w:val="105"/>
              </w:rPr>
              <w:t xml:space="preserve"> </w:t>
            </w:r>
            <w:r w:rsidRPr="003F0A02">
              <w:rPr>
                <w:w w:val="105"/>
              </w:rPr>
              <w:t>время</w:t>
            </w:r>
            <w:r w:rsidRPr="003F0A02">
              <w:rPr>
                <w:spacing w:val="-7"/>
                <w:w w:val="105"/>
              </w:rPr>
              <w:t xml:space="preserve"> </w:t>
            </w:r>
            <w:r w:rsidRPr="003F0A02">
              <w:rPr>
                <w:w w:val="105"/>
              </w:rPr>
              <w:t>выполнения</w:t>
            </w:r>
            <w:r w:rsidRPr="003F0A02">
              <w:rPr>
                <w:spacing w:val="-7"/>
                <w:w w:val="105"/>
              </w:rPr>
              <w:t xml:space="preserve"> </w:t>
            </w:r>
            <w:r w:rsidRPr="003F0A02">
              <w:rPr>
                <w:w w:val="105"/>
              </w:rPr>
              <w:t>работы</w:t>
            </w:r>
            <w:r w:rsidRPr="003F0A02">
              <w:rPr>
                <w:spacing w:val="-7"/>
                <w:w w:val="105"/>
              </w:rPr>
              <w:t xml:space="preserve"> </w:t>
            </w:r>
            <w:r w:rsidRPr="003F0A02">
              <w:rPr>
                <w:w w:val="105"/>
              </w:rPr>
              <w:t>–</w:t>
            </w:r>
            <w:r w:rsidRPr="003F0A02">
              <w:rPr>
                <w:spacing w:val="-7"/>
                <w:w w:val="105"/>
              </w:rPr>
              <w:t xml:space="preserve"> </w:t>
            </w:r>
            <w:r w:rsidRPr="003F0A02">
              <w:rPr>
                <w:b/>
                <w:w w:val="105"/>
              </w:rPr>
              <w:t>235</w:t>
            </w:r>
            <w:r w:rsidRPr="003F0A02">
              <w:rPr>
                <w:b/>
                <w:spacing w:val="-7"/>
                <w:w w:val="105"/>
              </w:rPr>
              <w:t xml:space="preserve"> </w:t>
            </w:r>
            <w:r w:rsidRPr="003F0A02">
              <w:rPr>
                <w:b/>
                <w:w w:val="105"/>
              </w:rPr>
              <w:t>мин</w:t>
            </w:r>
            <w:r w:rsidRPr="003F0A02">
              <w:rPr>
                <w:w w:val="105"/>
              </w:rPr>
              <w:t>.</w:t>
            </w:r>
          </w:p>
        </w:tc>
      </w:tr>
    </w:tbl>
    <w:p w:rsidR="003F0A02" w:rsidRDefault="003F0A02" w:rsidP="003F0A02">
      <w:pPr>
        <w:jc w:val="both"/>
        <w:rPr>
          <w:i/>
          <w:iCs/>
        </w:rPr>
      </w:pPr>
    </w:p>
    <w:p w:rsidR="00B759A9" w:rsidRDefault="00B759A9" w:rsidP="00B759A9">
      <w:pPr>
        <w:pStyle w:val="3"/>
        <w:numPr>
          <w:ilvl w:val="0"/>
          <w:numId w:val="0"/>
        </w:numPr>
        <w:ind w:left="993"/>
        <w:rPr>
          <w:rFonts w:ascii="Times New Roman" w:hAnsi="Times New Roman"/>
          <w:b w:val="0"/>
          <w:bCs w:val="0"/>
          <w:lang w:val="ru-RU"/>
        </w:rPr>
      </w:pPr>
      <w:r w:rsidRPr="00D72FE0">
        <w:rPr>
          <w:rFonts w:ascii="Times New Roman" w:hAnsi="Times New Roman"/>
          <w:bCs w:val="0"/>
          <w:lang w:val="ru-RU"/>
        </w:rPr>
        <w:t>3.2.2.</w:t>
      </w:r>
      <w:r>
        <w:rPr>
          <w:rFonts w:ascii="Times New Roman" w:hAnsi="Times New Roman"/>
          <w:b w:val="0"/>
          <w:bCs w:val="0"/>
          <w:lang w:val="ru-RU"/>
        </w:rPr>
        <w:t xml:space="preserve"> </w:t>
      </w:r>
      <w:r>
        <w:rPr>
          <w:rFonts w:ascii="Times New Roman" w:hAnsi="Times New Roman"/>
          <w:b w:val="0"/>
          <w:bCs w:val="0"/>
        </w:rPr>
        <w:t>Содержательный анализ выполнения заданий КИМ</w:t>
      </w:r>
    </w:p>
    <w:p w:rsidR="003F0A02" w:rsidRPr="003F0A02" w:rsidRDefault="003F0A02" w:rsidP="003F0A02"/>
    <w:p w:rsidR="003F0A02" w:rsidRDefault="003F0A02" w:rsidP="003F0A02">
      <w:pPr>
        <w:ind w:firstLine="708"/>
        <w:jc w:val="both"/>
      </w:pPr>
      <w:r w:rsidRPr="00BA10B6">
        <w:t xml:space="preserve">При выполнении заданий </w:t>
      </w:r>
      <w:r w:rsidRPr="00BE4D9B">
        <w:rPr>
          <w:u w:val="single"/>
        </w:rPr>
        <w:t>базового уровня</w:t>
      </w:r>
      <w:r w:rsidRPr="00BA10B6">
        <w:t xml:space="preserve"> выпускники </w:t>
      </w:r>
      <w:r w:rsidRPr="00BE4D9B">
        <w:t>имеют низкий уровень выполнения задания</w:t>
      </w:r>
      <w:r>
        <w:t xml:space="preserve"> по элементам содержания: № 1, </w:t>
      </w:r>
      <w:r w:rsidRPr="00FF13E6">
        <w:t>5</w:t>
      </w:r>
      <w:r>
        <w:t>, 14, 16.</w:t>
      </w:r>
    </w:p>
    <w:p w:rsidR="003F0A02" w:rsidRDefault="003F0A02" w:rsidP="003F0A02">
      <w:pPr>
        <w:ind w:firstLine="708"/>
        <w:jc w:val="both"/>
      </w:pPr>
    </w:p>
    <w:tbl>
      <w:tblPr>
        <w:tblW w:w="9454"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1233"/>
        <w:gridCol w:w="3402"/>
        <w:gridCol w:w="1276"/>
        <w:gridCol w:w="1559"/>
        <w:gridCol w:w="1984"/>
      </w:tblGrid>
      <w:tr w:rsidR="003F0A02" w:rsidRPr="001D1DE3" w:rsidTr="006F3161">
        <w:trPr>
          <w:trHeight w:val="689"/>
        </w:trPr>
        <w:tc>
          <w:tcPr>
            <w:tcW w:w="1233" w:type="dxa"/>
          </w:tcPr>
          <w:p w:rsidR="003F0A02" w:rsidRPr="003F0A02" w:rsidRDefault="003F0A02" w:rsidP="006F3161">
            <w:pPr>
              <w:pStyle w:val="TableParagraph"/>
              <w:ind w:left="5"/>
              <w:jc w:val="center"/>
              <w:rPr>
                <w:szCs w:val="24"/>
              </w:rPr>
            </w:pPr>
            <w:r w:rsidRPr="003F0A02">
              <w:rPr>
                <w:w w:val="101"/>
                <w:szCs w:val="24"/>
              </w:rPr>
              <w:t>1</w:t>
            </w:r>
          </w:p>
        </w:tc>
        <w:tc>
          <w:tcPr>
            <w:tcW w:w="3402" w:type="dxa"/>
          </w:tcPr>
          <w:p w:rsidR="003F0A02" w:rsidRPr="003F0A02" w:rsidRDefault="003F0A02" w:rsidP="006F3161">
            <w:pPr>
              <w:rPr>
                <w:sz w:val="22"/>
              </w:rPr>
            </w:pPr>
            <w:r w:rsidRPr="003F0A02">
              <w:rPr>
                <w:w w:val="105"/>
                <w:sz w:val="22"/>
              </w:rPr>
              <w:t>Правильно трактовать физический смысл</w:t>
            </w:r>
            <w:r w:rsidRPr="003F0A02">
              <w:rPr>
                <w:spacing w:val="-45"/>
                <w:w w:val="105"/>
                <w:sz w:val="22"/>
              </w:rPr>
              <w:t xml:space="preserve"> </w:t>
            </w:r>
            <w:r w:rsidRPr="003F0A02">
              <w:rPr>
                <w:w w:val="105"/>
                <w:sz w:val="22"/>
              </w:rPr>
              <w:t>изученных</w:t>
            </w:r>
            <w:r w:rsidRPr="003F0A02">
              <w:rPr>
                <w:spacing w:val="16"/>
                <w:w w:val="105"/>
                <w:sz w:val="22"/>
              </w:rPr>
              <w:t xml:space="preserve"> </w:t>
            </w:r>
            <w:r w:rsidRPr="003F0A02">
              <w:rPr>
                <w:w w:val="105"/>
                <w:sz w:val="22"/>
              </w:rPr>
              <w:t>физических</w:t>
            </w:r>
            <w:r w:rsidRPr="003F0A02">
              <w:rPr>
                <w:spacing w:val="17"/>
                <w:w w:val="105"/>
                <w:sz w:val="22"/>
              </w:rPr>
              <w:t xml:space="preserve"> </w:t>
            </w:r>
            <w:r w:rsidRPr="003F0A02">
              <w:rPr>
                <w:w w:val="105"/>
                <w:sz w:val="22"/>
              </w:rPr>
              <w:t>величин,</w:t>
            </w:r>
            <w:r w:rsidRPr="003F0A02">
              <w:rPr>
                <w:spacing w:val="16"/>
                <w:w w:val="105"/>
                <w:sz w:val="22"/>
              </w:rPr>
              <w:t xml:space="preserve"> </w:t>
            </w:r>
            <w:r w:rsidRPr="003F0A02">
              <w:rPr>
                <w:w w:val="105"/>
                <w:sz w:val="22"/>
              </w:rPr>
              <w:t>законов</w:t>
            </w:r>
          </w:p>
          <w:p w:rsidR="003F0A02" w:rsidRPr="003F0A02" w:rsidRDefault="003F0A02" w:rsidP="006F3161">
            <w:pPr>
              <w:rPr>
                <w:sz w:val="22"/>
              </w:rPr>
            </w:pPr>
            <w:r w:rsidRPr="003F0A02">
              <w:rPr>
                <w:w w:val="105"/>
                <w:sz w:val="22"/>
              </w:rPr>
              <w:t>и</w:t>
            </w:r>
            <w:r w:rsidRPr="003F0A02">
              <w:rPr>
                <w:spacing w:val="-11"/>
                <w:w w:val="105"/>
                <w:sz w:val="22"/>
              </w:rPr>
              <w:t xml:space="preserve"> </w:t>
            </w:r>
            <w:r w:rsidRPr="003F0A02">
              <w:rPr>
                <w:w w:val="105"/>
                <w:sz w:val="22"/>
              </w:rPr>
              <w:t>закономерностей</w:t>
            </w:r>
          </w:p>
        </w:tc>
        <w:tc>
          <w:tcPr>
            <w:tcW w:w="1276" w:type="dxa"/>
          </w:tcPr>
          <w:p w:rsidR="003F0A02" w:rsidRPr="003F0A02" w:rsidRDefault="003F0A02" w:rsidP="006F3161">
            <w:pPr>
              <w:pStyle w:val="TableParagraph"/>
              <w:spacing w:before="1"/>
              <w:ind w:right="284"/>
              <w:jc w:val="center"/>
              <w:rPr>
                <w:szCs w:val="24"/>
              </w:rPr>
            </w:pPr>
            <w:r w:rsidRPr="003F0A02">
              <w:rPr>
                <w:w w:val="103"/>
                <w:szCs w:val="24"/>
              </w:rPr>
              <w:t>Б</w:t>
            </w:r>
          </w:p>
        </w:tc>
        <w:tc>
          <w:tcPr>
            <w:tcW w:w="1559" w:type="dxa"/>
          </w:tcPr>
          <w:p w:rsidR="003F0A02" w:rsidRPr="003F0A02" w:rsidRDefault="003F0A02" w:rsidP="006F3161">
            <w:pPr>
              <w:pStyle w:val="TableParagraph"/>
              <w:tabs>
                <w:tab w:val="left" w:pos="850"/>
                <w:tab w:val="right" w:pos="1287"/>
              </w:tabs>
              <w:spacing w:before="1"/>
              <w:ind w:right="262"/>
              <w:jc w:val="center"/>
              <w:rPr>
                <w:szCs w:val="24"/>
              </w:rPr>
            </w:pPr>
            <w:r w:rsidRPr="003F0A02">
              <w:rPr>
                <w:w w:val="103"/>
                <w:szCs w:val="24"/>
              </w:rPr>
              <w:t>2</w:t>
            </w:r>
          </w:p>
        </w:tc>
        <w:tc>
          <w:tcPr>
            <w:tcW w:w="1984" w:type="dxa"/>
            <w:vAlign w:val="center"/>
          </w:tcPr>
          <w:p w:rsidR="003F0A02" w:rsidRPr="003F0A02" w:rsidRDefault="003F0A02" w:rsidP="006F3161">
            <w:pPr>
              <w:pStyle w:val="TableParagraph"/>
              <w:jc w:val="center"/>
              <w:rPr>
                <w:szCs w:val="24"/>
              </w:rPr>
            </w:pPr>
            <w:r w:rsidRPr="003F0A02">
              <w:rPr>
                <w:szCs w:val="24"/>
              </w:rPr>
              <w:t>32</w:t>
            </w:r>
          </w:p>
        </w:tc>
      </w:tr>
      <w:tr w:rsidR="003F0A02" w:rsidRPr="001D1DE3" w:rsidTr="006F3161">
        <w:trPr>
          <w:trHeight w:val="689"/>
        </w:trPr>
        <w:tc>
          <w:tcPr>
            <w:tcW w:w="1233" w:type="dxa"/>
          </w:tcPr>
          <w:p w:rsidR="003F0A02" w:rsidRPr="003F0A02" w:rsidRDefault="003F0A02" w:rsidP="006F3161">
            <w:pPr>
              <w:pStyle w:val="TableParagraph"/>
              <w:ind w:left="5"/>
              <w:jc w:val="center"/>
              <w:rPr>
                <w:szCs w:val="24"/>
              </w:rPr>
            </w:pPr>
            <w:r w:rsidRPr="003F0A02">
              <w:rPr>
                <w:w w:val="101"/>
                <w:szCs w:val="24"/>
              </w:rPr>
              <w:t>5</w:t>
            </w:r>
          </w:p>
        </w:tc>
        <w:tc>
          <w:tcPr>
            <w:tcW w:w="3402" w:type="dxa"/>
          </w:tcPr>
          <w:p w:rsidR="003F0A02" w:rsidRPr="003F0A02" w:rsidRDefault="003F0A02" w:rsidP="006F3161">
            <w:pPr>
              <w:rPr>
                <w:sz w:val="22"/>
              </w:rPr>
            </w:pPr>
            <w:r w:rsidRPr="003F0A02">
              <w:rPr>
                <w:w w:val="105"/>
                <w:sz w:val="22"/>
              </w:rPr>
              <w:t xml:space="preserve">Применять </w:t>
            </w:r>
            <w:r w:rsidRPr="003F0A02">
              <w:rPr>
                <w:spacing w:val="13"/>
                <w:w w:val="105"/>
                <w:sz w:val="22"/>
              </w:rPr>
              <w:t xml:space="preserve"> </w:t>
            </w:r>
            <w:r w:rsidRPr="003F0A02">
              <w:rPr>
                <w:w w:val="105"/>
                <w:sz w:val="22"/>
              </w:rPr>
              <w:t xml:space="preserve">при  </w:t>
            </w:r>
            <w:r w:rsidRPr="003F0A02">
              <w:rPr>
                <w:spacing w:val="11"/>
                <w:w w:val="105"/>
                <w:sz w:val="22"/>
              </w:rPr>
              <w:t xml:space="preserve"> </w:t>
            </w:r>
            <w:r w:rsidRPr="003F0A02">
              <w:rPr>
                <w:w w:val="105"/>
                <w:sz w:val="22"/>
              </w:rPr>
              <w:t xml:space="preserve">описании  </w:t>
            </w:r>
            <w:r w:rsidRPr="003F0A02">
              <w:rPr>
                <w:spacing w:val="12"/>
                <w:w w:val="105"/>
                <w:sz w:val="22"/>
              </w:rPr>
              <w:t xml:space="preserve"> </w:t>
            </w:r>
            <w:r w:rsidRPr="003F0A02">
              <w:rPr>
                <w:w w:val="105"/>
                <w:sz w:val="22"/>
              </w:rPr>
              <w:t>физических процессов</w:t>
            </w:r>
            <w:r w:rsidRPr="003F0A02">
              <w:rPr>
                <w:spacing w:val="-11"/>
                <w:w w:val="105"/>
                <w:sz w:val="22"/>
              </w:rPr>
              <w:t xml:space="preserve"> </w:t>
            </w:r>
            <w:r w:rsidRPr="003F0A02">
              <w:rPr>
                <w:w w:val="105"/>
                <w:sz w:val="22"/>
              </w:rPr>
              <w:t>и</w:t>
            </w:r>
            <w:r w:rsidRPr="003F0A02">
              <w:rPr>
                <w:spacing w:val="-11"/>
                <w:w w:val="105"/>
                <w:sz w:val="22"/>
              </w:rPr>
              <w:t xml:space="preserve"> </w:t>
            </w:r>
            <w:r w:rsidRPr="003F0A02">
              <w:rPr>
                <w:w w:val="105"/>
                <w:sz w:val="22"/>
              </w:rPr>
              <w:t>явлений</w:t>
            </w:r>
            <w:r w:rsidRPr="003F0A02">
              <w:rPr>
                <w:spacing w:val="-10"/>
                <w:w w:val="105"/>
                <w:sz w:val="22"/>
              </w:rPr>
              <w:t xml:space="preserve"> </w:t>
            </w:r>
            <w:r w:rsidRPr="003F0A02">
              <w:rPr>
                <w:w w:val="105"/>
                <w:sz w:val="22"/>
              </w:rPr>
              <w:t>величины</w:t>
            </w:r>
            <w:r w:rsidRPr="003F0A02">
              <w:rPr>
                <w:spacing w:val="-9"/>
                <w:w w:val="105"/>
                <w:sz w:val="22"/>
              </w:rPr>
              <w:t xml:space="preserve"> </w:t>
            </w:r>
            <w:r w:rsidRPr="003F0A02">
              <w:rPr>
                <w:w w:val="105"/>
                <w:sz w:val="22"/>
              </w:rPr>
              <w:t>и</w:t>
            </w:r>
            <w:r w:rsidRPr="003F0A02">
              <w:rPr>
                <w:spacing w:val="-10"/>
                <w:w w:val="105"/>
                <w:sz w:val="22"/>
              </w:rPr>
              <w:t xml:space="preserve"> </w:t>
            </w:r>
            <w:r w:rsidRPr="003F0A02">
              <w:rPr>
                <w:w w:val="105"/>
                <w:sz w:val="22"/>
              </w:rPr>
              <w:t>законы</w:t>
            </w:r>
          </w:p>
        </w:tc>
        <w:tc>
          <w:tcPr>
            <w:tcW w:w="1276" w:type="dxa"/>
          </w:tcPr>
          <w:p w:rsidR="003F0A02" w:rsidRPr="003F0A02" w:rsidRDefault="003F0A02" w:rsidP="006F3161">
            <w:pPr>
              <w:pStyle w:val="TableParagraph"/>
              <w:spacing w:before="1"/>
              <w:ind w:right="284"/>
              <w:jc w:val="center"/>
              <w:rPr>
                <w:szCs w:val="24"/>
              </w:rPr>
            </w:pPr>
            <w:r w:rsidRPr="003F0A02">
              <w:rPr>
                <w:w w:val="103"/>
                <w:szCs w:val="24"/>
              </w:rPr>
              <w:t>Б</w:t>
            </w:r>
          </w:p>
        </w:tc>
        <w:tc>
          <w:tcPr>
            <w:tcW w:w="1559" w:type="dxa"/>
          </w:tcPr>
          <w:p w:rsidR="003F0A02" w:rsidRPr="003F0A02" w:rsidRDefault="003F0A02" w:rsidP="006F3161">
            <w:pPr>
              <w:pStyle w:val="TableParagraph"/>
              <w:tabs>
                <w:tab w:val="left" w:pos="850"/>
              </w:tabs>
              <w:spacing w:before="1"/>
              <w:ind w:right="262"/>
              <w:jc w:val="center"/>
              <w:rPr>
                <w:szCs w:val="24"/>
              </w:rPr>
            </w:pPr>
            <w:r w:rsidRPr="003F0A02">
              <w:rPr>
                <w:w w:val="103"/>
                <w:szCs w:val="24"/>
              </w:rPr>
              <w:t>1</w:t>
            </w:r>
          </w:p>
        </w:tc>
        <w:tc>
          <w:tcPr>
            <w:tcW w:w="1984" w:type="dxa"/>
            <w:vAlign w:val="center"/>
          </w:tcPr>
          <w:p w:rsidR="003F0A02" w:rsidRPr="003F0A02" w:rsidRDefault="003F0A02" w:rsidP="006F3161">
            <w:pPr>
              <w:pStyle w:val="TableParagraph"/>
              <w:jc w:val="center"/>
              <w:rPr>
                <w:szCs w:val="24"/>
              </w:rPr>
            </w:pPr>
            <w:r w:rsidRPr="003F0A02">
              <w:rPr>
                <w:szCs w:val="24"/>
              </w:rPr>
              <w:t>41</w:t>
            </w:r>
          </w:p>
        </w:tc>
      </w:tr>
      <w:tr w:rsidR="003F0A02" w:rsidRPr="001D1DE3" w:rsidTr="006F3161">
        <w:trPr>
          <w:trHeight w:val="689"/>
        </w:trPr>
        <w:tc>
          <w:tcPr>
            <w:tcW w:w="1233" w:type="dxa"/>
          </w:tcPr>
          <w:p w:rsidR="003F0A02" w:rsidRPr="003F0A02" w:rsidRDefault="003F0A02" w:rsidP="006F3161">
            <w:pPr>
              <w:pStyle w:val="TableParagraph"/>
              <w:ind w:left="181"/>
              <w:jc w:val="center"/>
              <w:rPr>
                <w:szCs w:val="24"/>
              </w:rPr>
            </w:pPr>
            <w:r w:rsidRPr="003F0A02">
              <w:rPr>
                <w:szCs w:val="24"/>
              </w:rPr>
              <w:t>14</w:t>
            </w:r>
          </w:p>
          <w:p w:rsidR="003F0A02" w:rsidRPr="003F0A02" w:rsidRDefault="003F0A02" w:rsidP="006F3161">
            <w:pPr>
              <w:jc w:val="center"/>
              <w:rPr>
                <w:sz w:val="22"/>
                <w:lang w:eastAsia="en-US"/>
              </w:rPr>
            </w:pPr>
          </w:p>
        </w:tc>
        <w:tc>
          <w:tcPr>
            <w:tcW w:w="3402" w:type="dxa"/>
          </w:tcPr>
          <w:p w:rsidR="003F0A02" w:rsidRPr="003F0A02" w:rsidRDefault="003F0A02" w:rsidP="006F3161">
            <w:pPr>
              <w:rPr>
                <w:sz w:val="22"/>
              </w:rPr>
            </w:pPr>
            <w:r w:rsidRPr="003F0A02">
              <w:rPr>
                <w:sz w:val="22"/>
              </w:rPr>
              <w:t>Применять при описании физических процессов и явлений величины и законы</w:t>
            </w:r>
          </w:p>
        </w:tc>
        <w:tc>
          <w:tcPr>
            <w:tcW w:w="1276" w:type="dxa"/>
            <w:vAlign w:val="center"/>
          </w:tcPr>
          <w:p w:rsidR="003F0A02" w:rsidRPr="003F0A02" w:rsidRDefault="003F0A02" w:rsidP="006F3161">
            <w:pPr>
              <w:pStyle w:val="TableParagraph"/>
              <w:jc w:val="center"/>
              <w:rPr>
                <w:szCs w:val="24"/>
              </w:rPr>
            </w:pPr>
            <w:r w:rsidRPr="003F0A02">
              <w:rPr>
                <w:w w:val="103"/>
                <w:szCs w:val="24"/>
              </w:rPr>
              <w:t>Б</w:t>
            </w:r>
          </w:p>
        </w:tc>
        <w:tc>
          <w:tcPr>
            <w:tcW w:w="1559" w:type="dxa"/>
            <w:vAlign w:val="center"/>
          </w:tcPr>
          <w:p w:rsidR="003F0A02" w:rsidRPr="003F0A02" w:rsidRDefault="003F0A02" w:rsidP="006F3161">
            <w:pPr>
              <w:pStyle w:val="TableParagraph"/>
              <w:jc w:val="center"/>
              <w:rPr>
                <w:szCs w:val="24"/>
              </w:rPr>
            </w:pPr>
            <w:r w:rsidRPr="003F0A02">
              <w:rPr>
                <w:w w:val="103"/>
                <w:szCs w:val="24"/>
              </w:rPr>
              <w:t>1</w:t>
            </w:r>
          </w:p>
        </w:tc>
        <w:tc>
          <w:tcPr>
            <w:tcW w:w="1984" w:type="dxa"/>
            <w:vAlign w:val="center"/>
          </w:tcPr>
          <w:p w:rsidR="003F0A02" w:rsidRPr="003F0A02" w:rsidRDefault="003F0A02" w:rsidP="006F3161">
            <w:pPr>
              <w:pStyle w:val="TableParagraph"/>
              <w:jc w:val="center"/>
              <w:rPr>
                <w:szCs w:val="24"/>
              </w:rPr>
            </w:pPr>
            <w:r w:rsidRPr="003F0A02">
              <w:rPr>
                <w:szCs w:val="24"/>
              </w:rPr>
              <w:t>36</w:t>
            </w:r>
          </w:p>
        </w:tc>
      </w:tr>
      <w:tr w:rsidR="003F0A02" w:rsidRPr="001D1DE3" w:rsidTr="006F3161">
        <w:trPr>
          <w:trHeight w:val="689"/>
        </w:trPr>
        <w:tc>
          <w:tcPr>
            <w:tcW w:w="1233" w:type="dxa"/>
          </w:tcPr>
          <w:p w:rsidR="003F0A02" w:rsidRPr="003F0A02" w:rsidRDefault="003F0A02" w:rsidP="006F3161">
            <w:pPr>
              <w:pStyle w:val="TableParagraph"/>
              <w:ind w:left="181"/>
              <w:jc w:val="center"/>
              <w:rPr>
                <w:szCs w:val="24"/>
              </w:rPr>
            </w:pPr>
            <w:r w:rsidRPr="003F0A02">
              <w:rPr>
                <w:szCs w:val="24"/>
              </w:rPr>
              <w:t>16</w:t>
            </w:r>
          </w:p>
        </w:tc>
        <w:tc>
          <w:tcPr>
            <w:tcW w:w="3402" w:type="dxa"/>
          </w:tcPr>
          <w:p w:rsidR="003F0A02" w:rsidRPr="003F0A02" w:rsidRDefault="003F0A02" w:rsidP="006F3161">
            <w:pPr>
              <w:rPr>
                <w:i/>
                <w:sz w:val="22"/>
              </w:rPr>
            </w:pPr>
            <w:r w:rsidRPr="003F0A02">
              <w:rPr>
                <w:sz w:val="22"/>
              </w:rPr>
              <w:t>Применять при описании физических процессов и явлений величины и законы</w:t>
            </w:r>
          </w:p>
        </w:tc>
        <w:tc>
          <w:tcPr>
            <w:tcW w:w="1276" w:type="dxa"/>
            <w:vAlign w:val="center"/>
          </w:tcPr>
          <w:p w:rsidR="003F0A02" w:rsidRPr="003F0A02" w:rsidRDefault="003F0A02" w:rsidP="006F3161">
            <w:pPr>
              <w:pStyle w:val="TableParagraph"/>
              <w:jc w:val="center"/>
              <w:rPr>
                <w:szCs w:val="24"/>
              </w:rPr>
            </w:pPr>
            <w:r w:rsidRPr="003F0A02">
              <w:rPr>
                <w:w w:val="103"/>
                <w:szCs w:val="24"/>
              </w:rPr>
              <w:t>Б</w:t>
            </w:r>
          </w:p>
        </w:tc>
        <w:tc>
          <w:tcPr>
            <w:tcW w:w="1559" w:type="dxa"/>
            <w:vAlign w:val="center"/>
          </w:tcPr>
          <w:p w:rsidR="003F0A02" w:rsidRPr="003F0A02" w:rsidRDefault="003F0A02" w:rsidP="006F3161">
            <w:pPr>
              <w:pStyle w:val="TableParagraph"/>
              <w:jc w:val="center"/>
              <w:rPr>
                <w:szCs w:val="24"/>
              </w:rPr>
            </w:pPr>
            <w:r w:rsidRPr="003F0A02">
              <w:rPr>
                <w:w w:val="103"/>
                <w:szCs w:val="24"/>
              </w:rPr>
              <w:t>2</w:t>
            </w:r>
          </w:p>
        </w:tc>
        <w:tc>
          <w:tcPr>
            <w:tcW w:w="1984" w:type="dxa"/>
            <w:vAlign w:val="center"/>
          </w:tcPr>
          <w:p w:rsidR="003F0A02" w:rsidRPr="003F0A02" w:rsidRDefault="003F0A02" w:rsidP="006F3161">
            <w:pPr>
              <w:pStyle w:val="TableParagraph"/>
              <w:jc w:val="center"/>
              <w:rPr>
                <w:szCs w:val="24"/>
              </w:rPr>
            </w:pPr>
            <w:r w:rsidRPr="003F0A02">
              <w:rPr>
                <w:szCs w:val="24"/>
              </w:rPr>
              <w:t>48</w:t>
            </w:r>
          </w:p>
        </w:tc>
      </w:tr>
    </w:tbl>
    <w:p w:rsidR="003F0A02" w:rsidRDefault="003F0A02" w:rsidP="003F0A02">
      <w:pPr>
        <w:ind w:firstLine="708"/>
        <w:jc w:val="both"/>
      </w:pPr>
    </w:p>
    <w:p w:rsidR="003F0A02" w:rsidRDefault="003F0A02" w:rsidP="003F0A02">
      <w:pPr>
        <w:ind w:firstLine="708"/>
        <w:jc w:val="both"/>
      </w:pPr>
    </w:p>
    <w:p w:rsidR="003F0A02" w:rsidRDefault="003F0A02" w:rsidP="003F0A02">
      <w:pPr>
        <w:spacing w:after="200" w:line="276" w:lineRule="auto"/>
        <w:ind w:firstLine="708"/>
        <w:jc w:val="both"/>
      </w:pPr>
      <w:r>
        <w:t>П</w:t>
      </w:r>
      <w:r w:rsidRPr="00BA10B6">
        <w:t xml:space="preserve">ри выполнении заданий </w:t>
      </w:r>
      <w:r w:rsidRPr="00BE4D9B">
        <w:rPr>
          <w:u w:val="single"/>
        </w:rPr>
        <w:t>повышенного уровня</w:t>
      </w:r>
      <w:r w:rsidRPr="00BA10B6">
        <w:t xml:space="preserve"> выпускники имеют </w:t>
      </w:r>
      <w:r>
        <w:t>достаточный</w:t>
      </w:r>
      <w:r w:rsidRPr="00BA10B6">
        <w:t xml:space="preserve"> уровень выполнения задания по элементам содержания</w:t>
      </w:r>
      <w:r>
        <w:t xml:space="preserve">: № 2, № 6, № 12, 17, 25, 26. </w:t>
      </w:r>
    </w:p>
    <w:tbl>
      <w:tblPr>
        <w:tblW w:w="9454"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1233"/>
        <w:gridCol w:w="3402"/>
        <w:gridCol w:w="1276"/>
        <w:gridCol w:w="1559"/>
        <w:gridCol w:w="1984"/>
      </w:tblGrid>
      <w:tr w:rsidR="003F0A02" w:rsidRPr="002B6975" w:rsidTr="006F3161">
        <w:trPr>
          <w:trHeight w:val="826"/>
        </w:trPr>
        <w:tc>
          <w:tcPr>
            <w:tcW w:w="1233" w:type="dxa"/>
          </w:tcPr>
          <w:p w:rsidR="003F0A02" w:rsidRPr="003F0A02" w:rsidRDefault="003F0A02" w:rsidP="006F3161">
            <w:pPr>
              <w:pStyle w:val="TableParagraph"/>
              <w:ind w:left="5"/>
              <w:jc w:val="center"/>
              <w:rPr>
                <w:szCs w:val="24"/>
              </w:rPr>
            </w:pPr>
            <w:r w:rsidRPr="003F0A02">
              <w:rPr>
                <w:w w:val="101"/>
                <w:szCs w:val="24"/>
              </w:rPr>
              <w:t>2</w:t>
            </w:r>
          </w:p>
        </w:tc>
        <w:tc>
          <w:tcPr>
            <w:tcW w:w="3402" w:type="dxa"/>
          </w:tcPr>
          <w:p w:rsidR="003F0A02" w:rsidRPr="003F0A02" w:rsidRDefault="003F0A02" w:rsidP="006F3161">
            <w:pPr>
              <w:rPr>
                <w:sz w:val="22"/>
              </w:rPr>
            </w:pPr>
            <w:r w:rsidRPr="003F0A02">
              <w:rPr>
                <w:spacing w:val="-1"/>
                <w:w w:val="105"/>
                <w:sz w:val="22"/>
              </w:rPr>
              <w:t>Использовать</w:t>
            </w:r>
            <w:r w:rsidRPr="003F0A02">
              <w:rPr>
                <w:spacing w:val="-7"/>
                <w:w w:val="105"/>
                <w:sz w:val="22"/>
              </w:rPr>
              <w:t xml:space="preserve"> </w:t>
            </w:r>
            <w:r w:rsidRPr="003F0A02">
              <w:rPr>
                <w:w w:val="105"/>
                <w:sz w:val="22"/>
              </w:rPr>
              <w:t>графическое</w:t>
            </w:r>
            <w:r w:rsidRPr="003F0A02">
              <w:rPr>
                <w:spacing w:val="-7"/>
                <w:w w:val="105"/>
                <w:sz w:val="22"/>
              </w:rPr>
              <w:t xml:space="preserve"> </w:t>
            </w:r>
            <w:r w:rsidRPr="003F0A02">
              <w:rPr>
                <w:w w:val="105"/>
                <w:sz w:val="22"/>
              </w:rPr>
              <w:t>представление</w:t>
            </w:r>
          </w:p>
          <w:p w:rsidR="003F0A02" w:rsidRPr="003F0A02" w:rsidRDefault="003F0A02" w:rsidP="006F3161">
            <w:pPr>
              <w:rPr>
                <w:sz w:val="22"/>
              </w:rPr>
            </w:pPr>
            <w:r w:rsidRPr="003F0A02">
              <w:rPr>
                <w:w w:val="105"/>
                <w:sz w:val="22"/>
              </w:rPr>
              <w:t>информации</w:t>
            </w:r>
          </w:p>
        </w:tc>
        <w:tc>
          <w:tcPr>
            <w:tcW w:w="1276" w:type="dxa"/>
          </w:tcPr>
          <w:p w:rsidR="003F0A02" w:rsidRPr="003F0A02" w:rsidRDefault="003F0A02" w:rsidP="006F3161">
            <w:pPr>
              <w:pStyle w:val="TableParagraph"/>
              <w:spacing w:before="1"/>
              <w:ind w:right="284"/>
              <w:jc w:val="center"/>
              <w:rPr>
                <w:szCs w:val="24"/>
              </w:rPr>
            </w:pPr>
            <w:r w:rsidRPr="003F0A02">
              <w:rPr>
                <w:w w:val="103"/>
                <w:szCs w:val="24"/>
              </w:rPr>
              <w:t>П</w:t>
            </w:r>
          </w:p>
        </w:tc>
        <w:tc>
          <w:tcPr>
            <w:tcW w:w="1559" w:type="dxa"/>
          </w:tcPr>
          <w:p w:rsidR="003F0A02" w:rsidRPr="003F0A02" w:rsidRDefault="003F0A02" w:rsidP="006F3161">
            <w:pPr>
              <w:pStyle w:val="TableParagraph"/>
              <w:tabs>
                <w:tab w:val="left" w:pos="850"/>
              </w:tabs>
              <w:spacing w:before="1"/>
              <w:ind w:right="262"/>
              <w:jc w:val="center"/>
              <w:rPr>
                <w:szCs w:val="24"/>
              </w:rPr>
            </w:pPr>
            <w:r w:rsidRPr="003F0A02">
              <w:rPr>
                <w:w w:val="103"/>
                <w:szCs w:val="24"/>
              </w:rPr>
              <w:t>2</w:t>
            </w:r>
          </w:p>
        </w:tc>
        <w:tc>
          <w:tcPr>
            <w:tcW w:w="1984" w:type="dxa"/>
            <w:vAlign w:val="center"/>
          </w:tcPr>
          <w:p w:rsidR="003F0A02" w:rsidRPr="003F0A02" w:rsidRDefault="003F0A02" w:rsidP="006F3161">
            <w:pPr>
              <w:pStyle w:val="TableParagraph"/>
              <w:jc w:val="center"/>
              <w:rPr>
                <w:szCs w:val="24"/>
              </w:rPr>
            </w:pPr>
            <w:r w:rsidRPr="003F0A02">
              <w:rPr>
                <w:szCs w:val="24"/>
              </w:rPr>
              <w:t>52</w:t>
            </w:r>
          </w:p>
        </w:tc>
      </w:tr>
      <w:tr w:rsidR="003F0A02" w:rsidRPr="002B6975" w:rsidTr="006F3161">
        <w:trPr>
          <w:trHeight w:val="826"/>
        </w:trPr>
        <w:tc>
          <w:tcPr>
            <w:tcW w:w="1233" w:type="dxa"/>
          </w:tcPr>
          <w:p w:rsidR="003F0A02" w:rsidRPr="003F0A02" w:rsidRDefault="003F0A02" w:rsidP="006F3161">
            <w:pPr>
              <w:pStyle w:val="TableParagraph"/>
              <w:ind w:left="5"/>
              <w:jc w:val="center"/>
              <w:rPr>
                <w:szCs w:val="24"/>
              </w:rPr>
            </w:pPr>
            <w:r w:rsidRPr="003F0A02">
              <w:rPr>
                <w:w w:val="101"/>
                <w:szCs w:val="24"/>
              </w:rPr>
              <w:t>6</w:t>
            </w:r>
          </w:p>
        </w:tc>
        <w:tc>
          <w:tcPr>
            <w:tcW w:w="3402" w:type="dxa"/>
          </w:tcPr>
          <w:p w:rsidR="003F0A02" w:rsidRPr="003F0A02" w:rsidRDefault="003F0A02" w:rsidP="006F3161">
            <w:pPr>
              <w:rPr>
                <w:sz w:val="22"/>
              </w:rPr>
            </w:pPr>
            <w:r w:rsidRPr="003F0A02">
              <w:rPr>
                <w:w w:val="105"/>
                <w:sz w:val="22"/>
              </w:rPr>
              <w:t xml:space="preserve">Анализировать физические процессы </w:t>
            </w:r>
            <w:r w:rsidRPr="003F0A02">
              <w:rPr>
                <w:spacing w:val="-3"/>
                <w:w w:val="105"/>
                <w:sz w:val="22"/>
              </w:rPr>
              <w:t>(явления),</w:t>
            </w:r>
            <w:r w:rsidRPr="003F0A02">
              <w:rPr>
                <w:spacing w:val="1"/>
                <w:w w:val="105"/>
                <w:sz w:val="22"/>
              </w:rPr>
              <w:t xml:space="preserve"> </w:t>
            </w:r>
            <w:r w:rsidRPr="003F0A02">
              <w:rPr>
                <w:spacing w:val="-2"/>
                <w:w w:val="105"/>
                <w:sz w:val="22"/>
              </w:rPr>
              <w:t>используя</w:t>
            </w:r>
            <w:r w:rsidRPr="003F0A02">
              <w:rPr>
                <w:spacing w:val="2"/>
                <w:w w:val="105"/>
                <w:sz w:val="22"/>
              </w:rPr>
              <w:t xml:space="preserve"> </w:t>
            </w:r>
            <w:r w:rsidRPr="003F0A02">
              <w:rPr>
                <w:spacing w:val="-2"/>
                <w:w w:val="105"/>
                <w:sz w:val="22"/>
              </w:rPr>
              <w:t>основные</w:t>
            </w:r>
            <w:r w:rsidRPr="003F0A02">
              <w:rPr>
                <w:spacing w:val="2"/>
                <w:w w:val="105"/>
                <w:sz w:val="22"/>
              </w:rPr>
              <w:t xml:space="preserve"> </w:t>
            </w:r>
            <w:r w:rsidRPr="003F0A02">
              <w:rPr>
                <w:spacing w:val="-2"/>
                <w:w w:val="105"/>
                <w:sz w:val="22"/>
              </w:rPr>
              <w:t>положения</w:t>
            </w:r>
            <w:r w:rsidRPr="003F0A02">
              <w:rPr>
                <w:spacing w:val="-44"/>
                <w:w w:val="105"/>
                <w:sz w:val="22"/>
              </w:rPr>
              <w:t xml:space="preserve"> </w:t>
            </w:r>
            <w:r w:rsidRPr="003F0A02">
              <w:rPr>
                <w:sz w:val="22"/>
              </w:rPr>
              <w:t>и</w:t>
            </w:r>
            <w:r w:rsidRPr="003F0A02">
              <w:rPr>
                <w:spacing w:val="-4"/>
                <w:sz w:val="22"/>
              </w:rPr>
              <w:t xml:space="preserve"> </w:t>
            </w:r>
            <w:r w:rsidRPr="003F0A02">
              <w:rPr>
                <w:sz w:val="22"/>
              </w:rPr>
              <w:t>законы,</w:t>
            </w:r>
            <w:r w:rsidRPr="003F0A02">
              <w:rPr>
                <w:spacing w:val="-4"/>
                <w:sz w:val="22"/>
              </w:rPr>
              <w:t xml:space="preserve"> </w:t>
            </w:r>
            <w:r w:rsidRPr="003F0A02">
              <w:rPr>
                <w:sz w:val="22"/>
              </w:rPr>
              <w:t>изученные</w:t>
            </w:r>
            <w:r w:rsidRPr="003F0A02">
              <w:rPr>
                <w:spacing w:val="-3"/>
                <w:sz w:val="22"/>
              </w:rPr>
              <w:t xml:space="preserve"> </w:t>
            </w:r>
            <w:r w:rsidRPr="003F0A02">
              <w:rPr>
                <w:sz w:val="22"/>
              </w:rPr>
              <w:t>в</w:t>
            </w:r>
            <w:r w:rsidRPr="003F0A02">
              <w:rPr>
                <w:spacing w:val="-3"/>
                <w:sz w:val="22"/>
              </w:rPr>
              <w:t xml:space="preserve"> </w:t>
            </w:r>
            <w:r w:rsidRPr="003F0A02">
              <w:rPr>
                <w:sz w:val="22"/>
              </w:rPr>
              <w:t>курсе</w:t>
            </w:r>
            <w:r w:rsidRPr="003F0A02">
              <w:rPr>
                <w:spacing w:val="-4"/>
                <w:sz w:val="22"/>
              </w:rPr>
              <w:t xml:space="preserve"> </w:t>
            </w:r>
            <w:r w:rsidRPr="003F0A02">
              <w:rPr>
                <w:sz w:val="22"/>
              </w:rPr>
              <w:t>физики</w:t>
            </w:r>
          </w:p>
        </w:tc>
        <w:tc>
          <w:tcPr>
            <w:tcW w:w="1276" w:type="dxa"/>
          </w:tcPr>
          <w:p w:rsidR="003F0A02" w:rsidRPr="003F0A02" w:rsidRDefault="003F0A02" w:rsidP="006F3161">
            <w:pPr>
              <w:pStyle w:val="TableParagraph"/>
              <w:spacing w:before="1"/>
              <w:ind w:right="284"/>
              <w:jc w:val="center"/>
              <w:rPr>
                <w:szCs w:val="24"/>
              </w:rPr>
            </w:pPr>
            <w:r w:rsidRPr="003F0A02">
              <w:rPr>
                <w:w w:val="103"/>
                <w:szCs w:val="24"/>
              </w:rPr>
              <w:t>П</w:t>
            </w:r>
          </w:p>
        </w:tc>
        <w:tc>
          <w:tcPr>
            <w:tcW w:w="1559" w:type="dxa"/>
          </w:tcPr>
          <w:p w:rsidR="003F0A02" w:rsidRPr="003F0A02" w:rsidRDefault="003F0A02" w:rsidP="006F3161">
            <w:pPr>
              <w:pStyle w:val="TableParagraph"/>
              <w:tabs>
                <w:tab w:val="left" w:pos="850"/>
              </w:tabs>
              <w:spacing w:before="1"/>
              <w:ind w:right="262"/>
              <w:jc w:val="center"/>
              <w:rPr>
                <w:szCs w:val="24"/>
              </w:rPr>
            </w:pPr>
            <w:r w:rsidRPr="003F0A02">
              <w:rPr>
                <w:w w:val="103"/>
                <w:szCs w:val="24"/>
              </w:rPr>
              <w:t>2</w:t>
            </w:r>
          </w:p>
        </w:tc>
        <w:tc>
          <w:tcPr>
            <w:tcW w:w="1984" w:type="dxa"/>
            <w:vAlign w:val="center"/>
          </w:tcPr>
          <w:p w:rsidR="003F0A02" w:rsidRPr="003F0A02" w:rsidRDefault="003F0A02" w:rsidP="006F3161">
            <w:pPr>
              <w:pStyle w:val="TableParagraph"/>
              <w:jc w:val="center"/>
              <w:rPr>
                <w:szCs w:val="24"/>
              </w:rPr>
            </w:pPr>
            <w:r w:rsidRPr="003F0A02">
              <w:rPr>
                <w:szCs w:val="24"/>
              </w:rPr>
              <w:t>58</w:t>
            </w:r>
          </w:p>
        </w:tc>
      </w:tr>
      <w:tr w:rsidR="003F0A02" w:rsidRPr="002B6975" w:rsidTr="006F3161">
        <w:trPr>
          <w:trHeight w:val="826"/>
        </w:trPr>
        <w:tc>
          <w:tcPr>
            <w:tcW w:w="1233" w:type="dxa"/>
          </w:tcPr>
          <w:p w:rsidR="003F0A02" w:rsidRPr="003F0A02" w:rsidRDefault="003F0A02" w:rsidP="006F3161">
            <w:pPr>
              <w:pStyle w:val="TableParagraph"/>
              <w:ind w:left="181"/>
              <w:jc w:val="center"/>
              <w:rPr>
                <w:szCs w:val="24"/>
              </w:rPr>
            </w:pPr>
            <w:r w:rsidRPr="003F0A02">
              <w:rPr>
                <w:szCs w:val="24"/>
              </w:rPr>
              <w:t>12</w:t>
            </w:r>
          </w:p>
        </w:tc>
        <w:tc>
          <w:tcPr>
            <w:tcW w:w="3402" w:type="dxa"/>
          </w:tcPr>
          <w:p w:rsidR="003F0A02" w:rsidRPr="003F0A02" w:rsidRDefault="003F0A02" w:rsidP="006F3161">
            <w:pPr>
              <w:rPr>
                <w:i/>
                <w:sz w:val="22"/>
              </w:rPr>
            </w:pPr>
            <w:r w:rsidRPr="003F0A02">
              <w:rPr>
                <w:sz w:val="22"/>
              </w:rPr>
              <w:t>Анализировать физические процессы (явления), используя основные положения и законы, изученные в курсе физики</w:t>
            </w:r>
          </w:p>
        </w:tc>
        <w:tc>
          <w:tcPr>
            <w:tcW w:w="1276" w:type="dxa"/>
            <w:vAlign w:val="center"/>
          </w:tcPr>
          <w:p w:rsidR="003F0A02" w:rsidRPr="003F0A02" w:rsidRDefault="003F0A02" w:rsidP="006F3161">
            <w:pPr>
              <w:pStyle w:val="TableParagraph"/>
              <w:jc w:val="center"/>
              <w:rPr>
                <w:szCs w:val="24"/>
              </w:rPr>
            </w:pPr>
            <w:r w:rsidRPr="003F0A02">
              <w:rPr>
                <w:w w:val="103"/>
                <w:szCs w:val="24"/>
              </w:rPr>
              <w:t>П</w:t>
            </w:r>
          </w:p>
        </w:tc>
        <w:tc>
          <w:tcPr>
            <w:tcW w:w="1559" w:type="dxa"/>
            <w:vAlign w:val="center"/>
          </w:tcPr>
          <w:p w:rsidR="003F0A02" w:rsidRPr="003F0A02" w:rsidRDefault="003F0A02" w:rsidP="006F3161">
            <w:pPr>
              <w:pStyle w:val="TableParagraph"/>
              <w:jc w:val="center"/>
              <w:rPr>
                <w:szCs w:val="24"/>
              </w:rPr>
            </w:pPr>
            <w:r w:rsidRPr="003F0A02">
              <w:rPr>
                <w:w w:val="103"/>
                <w:szCs w:val="24"/>
              </w:rPr>
              <w:t>2</w:t>
            </w:r>
          </w:p>
        </w:tc>
        <w:tc>
          <w:tcPr>
            <w:tcW w:w="1984" w:type="dxa"/>
            <w:vAlign w:val="center"/>
          </w:tcPr>
          <w:p w:rsidR="003F0A02" w:rsidRPr="003F0A02" w:rsidRDefault="003F0A02" w:rsidP="006F3161">
            <w:pPr>
              <w:pStyle w:val="TableParagraph"/>
              <w:jc w:val="center"/>
              <w:rPr>
                <w:szCs w:val="24"/>
              </w:rPr>
            </w:pPr>
            <w:r w:rsidRPr="003F0A02">
              <w:rPr>
                <w:szCs w:val="24"/>
              </w:rPr>
              <w:t>33</w:t>
            </w:r>
          </w:p>
        </w:tc>
      </w:tr>
      <w:tr w:rsidR="003F0A02" w:rsidRPr="002B6975" w:rsidTr="006F3161">
        <w:trPr>
          <w:trHeight w:val="826"/>
        </w:trPr>
        <w:tc>
          <w:tcPr>
            <w:tcW w:w="1233" w:type="dxa"/>
          </w:tcPr>
          <w:p w:rsidR="003F0A02" w:rsidRPr="003F0A02" w:rsidRDefault="003F0A02" w:rsidP="006F3161">
            <w:pPr>
              <w:pStyle w:val="TableParagraph"/>
              <w:ind w:left="162" w:right="157"/>
              <w:jc w:val="center"/>
              <w:rPr>
                <w:szCs w:val="24"/>
              </w:rPr>
            </w:pPr>
            <w:r w:rsidRPr="003F0A02">
              <w:rPr>
                <w:szCs w:val="24"/>
              </w:rPr>
              <w:t>17</w:t>
            </w:r>
          </w:p>
        </w:tc>
        <w:tc>
          <w:tcPr>
            <w:tcW w:w="3402" w:type="dxa"/>
          </w:tcPr>
          <w:p w:rsidR="003F0A02" w:rsidRPr="003F0A02" w:rsidRDefault="003F0A02" w:rsidP="006F3161">
            <w:pPr>
              <w:rPr>
                <w:i/>
                <w:sz w:val="22"/>
              </w:rPr>
            </w:pPr>
            <w:r w:rsidRPr="003F0A02">
              <w:rPr>
                <w:sz w:val="22"/>
              </w:rPr>
              <w:t>Анализировать физические процессы (явления), используя основные положения и законы, изученные в курсе физики</w:t>
            </w:r>
          </w:p>
        </w:tc>
        <w:tc>
          <w:tcPr>
            <w:tcW w:w="1276" w:type="dxa"/>
            <w:vAlign w:val="center"/>
          </w:tcPr>
          <w:p w:rsidR="003F0A02" w:rsidRPr="003F0A02" w:rsidRDefault="003F0A02" w:rsidP="006F3161">
            <w:pPr>
              <w:pStyle w:val="TableParagraph"/>
              <w:jc w:val="center"/>
              <w:rPr>
                <w:szCs w:val="24"/>
              </w:rPr>
            </w:pPr>
            <w:r w:rsidRPr="003F0A02">
              <w:rPr>
                <w:w w:val="103"/>
                <w:szCs w:val="24"/>
              </w:rPr>
              <w:t>П</w:t>
            </w:r>
          </w:p>
        </w:tc>
        <w:tc>
          <w:tcPr>
            <w:tcW w:w="1559" w:type="dxa"/>
            <w:vAlign w:val="center"/>
          </w:tcPr>
          <w:p w:rsidR="003F0A02" w:rsidRPr="003F0A02" w:rsidRDefault="003F0A02" w:rsidP="006F3161">
            <w:pPr>
              <w:pStyle w:val="TableParagraph"/>
              <w:jc w:val="center"/>
              <w:rPr>
                <w:szCs w:val="24"/>
              </w:rPr>
            </w:pPr>
            <w:r w:rsidRPr="003F0A02">
              <w:rPr>
                <w:w w:val="103"/>
                <w:szCs w:val="24"/>
              </w:rPr>
              <w:t>2</w:t>
            </w:r>
          </w:p>
        </w:tc>
        <w:tc>
          <w:tcPr>
            <w:tcW w:w="1984" w:type="dxa"/>
            <w:vAlign w:val="center"/>
          </w:tcPr>
          <w:p w:rsidR="003F0A02" w:rsidRPr="003F0A02" w:rsidRDefault="003F0A02" w:rsidP="006F3161">
            <w:pPr>
              <w:pStyle w:val="TableParagraph"/>
              <w:jc w:val="center"/>
              <w:rPr>
                <w:szCs w:val="24"/>
              </w:rPr>
            </w:pPr>
            <w:r w:rsidRPr="003F0A02">
              <w:rPr>
                <w:szCs w:val="24"/>
              </w:rPr>
              <w:t>58</w:t>
            </w:r>
          </w:p>
        </w:tc>
      </w:tr>
      <w:tr w:rsidR="003F0A02" w:rsidRPr="002B6975" w:rsidTr="006F3161">
        <w:trPr>
          <w:trHeight w:val="826"/>
        </w:trPr>
        <w:tc>
          <w:tcPr>
            <w:tcW w:w="1233" w:type="dxa"/>
          </w:tcPr>
          <w:p w:rsidR="003F0A02" w:rsidRPr="003F0A02" w:rsidRDefault="003F0A02" w:rsidP="006F3161">
            <w:pPr>
              <w:pStyle w:val="TableParagraph"/>
              <w:ind w:left="162" w:right="157"/>
              <w:jc w:val="center"/>
              <w:rPr>
                <w:szCs w:val="24"/>
              </w:rPr>
            </w:pPr>
            <w:r w:rsidRPr="003F0A02">
              <w:rPr>
                <w:szCs w:val="24"/>
              </w:rPr>
              <w:t>25</w:t>
            </w:r>
          </w:p>
        </w:tc>
        <w:tc>
          <w:tcPr>
            <w:tcW w:w="3402" w:type="dxa"/>
          </w:tcPr>
          <w:p w:rsidR="003F0A02" w:rsidRPr="003F0A02" w:rsidRDefault="003F0A02" w:rsidP="006F3161">
            <w:pPr>
              <w:rPr>
                <w:sz w:val="22"/>
              </w:rPr>
            </w:pPr>
            <w:r w:rsidRPr="003F0A02">
              <w:rPr>
                <w:w w:val="105"/>
                <w:sz w:val="22"/>
              </w:rPr>
              <w:t>Решать</w:t>
            </w:r>
            <w:r w:rsidRPr="003F0A02">
              <w:rPr>
                <w:spacing w:val="-6"/>
                <w:w w:val="105"/>
                <w:sz w:val="22"/>
              </w:rPr>
              <w:t xml:space="preserve"> </w:t>
            </w:r>
            <w:r w:rsidRPr="003F0A02">
              <w:rPr>
                <w:w w:val="105"/>
                <w:sz w:val="22"/>
              </w:rPr>
              <w:t>расчётные</w:t>
            </w:r>
            <w:r w:rsidRPr="003F0A02">
              <w:rPr>
                <w:spacing w:val="-5"/>
                <w:w w:val="105"/>
                <w:sz w:val="22"/>
              </w:rPr>
              <w:t xml:space="preserve"> </w:t>
            </w:r>
            <w:r w:rsidRPr="003F0A02">
              <w:rPr>
                <w:w w:val="105"/>
                <w:sz w:val="22"/>
              </w:rPr>
              <w:t>задачи</w:t>
            </w:r>
            <w:r w:rsidRPr="003F0A02">
              <w:rPr>
                <w:spacing w:val="-6"/>
                <w:w w:val="105"/>
                <w:sz w:val="22"/>
              </w:rPr>
              <w:t xml:space="preserve"> </w:t>
            </w:r>
            <w:r w:rsidRPr="003F0A02">
              <w:rPr>
                <w:w w:val="105"/>
                <w:sz w:val="22"/>
              </w:rPr>
              <w:t>с</w:t>
            </w:r>
            <w:r w:rsidRPr="003F0A02">
              <w:rPr>
                <w:spacing w:val="-6"/>
                <w:w w:val="105"/>
                <w:sz w:val="22"/>
              </w:rPr>
              <w:t xml:space="preserve"> </w:t>
            </w:r>
            <w:r w:rsidRPr="003F0A02">
              <w:rPr>
                <w:w w:val="105"/>
                <w:sz w:val="22"/>
              </w:rPr>
              <w:t>явно</w:t>
            </w:r>
            <w:r w:rsidRPr="003F0A02">
              <w:rPr>
                <w:spacing w:val="-6"/>
                <w:w w:val="105"/>
                <w:sz w:val="22"/>
              </w:rPr>
              <w:t xml:space="preserve"> </w:t>
            </w:r>
            <w:r w:rsidRPr="003F0A02">
              <w:rPr>
                <w:w w:val="105"/>
                <w:sz w:val="22"/>
              </w:rPr>
              <w:t>заданной</w:t>
            </w:r>
            <w:r w:rsidRPr="003F0A02">
              <w:rPr>
                <w:spacing w:val="-44"/>
                <w:w w:val="105"/>
                <w:sz w:val="22"/>
              </w:rPr>
              <w:t xml:space="preserve"> </w:t>
            </w:r>
            <w:r w:rsidRPr="003F0A02">
              <w:rPr>
                <w:w w:val="105"/>
                <w:sz w:val="22"/>
              </w:rPr>
              <w:t>физической</w:t>
            </w:r>
            <w:r w:rsidRPr="003F0A02">
              <w:rPr>
                <w:spacing w:val="1"/>
                <w:w w:val="105"/>
                <w:sz w:val="22"/>
              </w:rPr>
              <w:t xml:space="preserve"> </w:t>
            </w:r>
            <w:r w:rsidRPr="003F0A02">
              <w:rPr>
                <w:w w:val="105"/>
                <w:sz w:val="22"/>
              </w:rPr>
              <w:t>моделью</w:t>
            </w:r>
            <w:r w:rsidRPr="003F0A02">
              <w:rPr>
                <w:spacing w:val="1"/>
                <w:w w:val="105"/>
                <w:sz w:val="22"/>
              </w:rPr>
              <w:t xml:space="preserve"> </w:t>
            </w:r>
            <w:r w:rsidRPr="003F0A02">
              <w:rPr>
                <w:w w:val="105"/>
                <w:sz w:val="22"/>
              </w:rPr>
              <w:t>с использованием</w:t>
            </w:r>
            <w:r w:rsidRPr="003F0A02">
              <w:rPr>
                <w:spacing w:val="1"/>
                <w:w w:val="105"/>
                <w:sz w:val="22"/>
              </w:rPr>
              <w:t xml:space="preserve"> </w:t>
            </w:r>
            <w:r w:rsidRPr="003F0A02">
              <w:rPr>
                <w:w w:val="105"/>
                <w:sz w:val="22"/>
              </w:rPr>
              <w:t>законов</w:t>
            </w:r>
            <w:r w:rsidRPr="003F0A02">
              <w:rPr>
                <w:spacing w:val="17"/>
                <w:w w:val="105"/>
                <w:sz w:val="22"/>
              </w:rPr>
              <w:t xml:space="preserve"> </w:t>
            </w:r>
            <w:r w:rsidRPr="003F0A02">
              <w:rPr>
                <w:w w:val="105"/>
                <w:sz w:val="22"/>
              </w:rPr>
              <w:t>и</w:t>
            </w:r>
            <w:r w:rsidRPr="003F0A02">
              <w:rPr>
                <w:spacing w:val="16"/>
                <w:w w:val="105"/>
                <w:sz w:val="22"/>
              </w:rPr>
              <w:t xml:space="preserve"> </w:t>
            </w:r>
            <w:r w:rsidRPr="003F0A02">
              <w:rPr>
                <w:w w:val="105"/>
                <w:sz w:val="22"/>
              </w:rPr>
              <w:t>формул</w:t>
            </w:r>
            <w:r w:rsidRPr="003F0A02">
              <w:rPr>
                <w:spacing w:val="16"/>
                <w:w w:val="105"/>
                <w:sz w:val="22"/>
              </w:rPr>
              <w:t xml:space="preserve"> </w:t>
            </w:r>
            <w:r w:rsidRPr="003F0A02">
              <w:rPr>
                <w:w w:val="105"/>
                <w:sz w:val="22"/>
              </w:rPr>
              <w:t>из</w:t>
            </w:r>
            <w:r w:rsidRPr="003F0A02">
              <w:rPr>
                <w:spacing w:val="17"/>
                <w:w w:val="105"/>
                <w:sz w:val="22"/>
              </w:rPr>
              <w:t xml:space="preserve"> </w:t>
            </w:r>
            <w:r w:rsidRPr="003F0A02">
              <w:rPr>
                <w:w w:val="105"/>
                <w:sz w:val="22"/>
              </w:rPr>
              <w:t>одного</w:t>
            </w:r>
            <w:r w:rsidRPr="003F0A02">
              <w:rPr>
                <w:spacing w:val="35"/>
                <w:w w:val="105"/>
                <w:sz w:val="22"/>
              </w:rPr>
              <w:t xml:space="preserve"> </w:t>
            </w:r>
            <w:r w:rsidRPr="003F0A02">
              <w:rPr>
                <w:w w:val="105"/>
                <w:sz w:val="22"/>
              </w:rPr>
              <w:t>раздела курса</w:t>
            </w:r>
            <w:r w:rsidRPr="003F0A02">
              <w:rPr>
                <w:spacing w:val="-11"/>
                <w:w w:val="105"/>
                <w:sz w:val="22"/>
              </w:rPr>
              <w:t xml:space="preserve"> </w:t>
            </w:r>
            <w:r w:rsidRPr="003F0A02">
              <w:rPr>
                <w:w w:val="105"/>
                <w:sz w:val="22"/>
              </w:rPr>
              <w:t>физики</w:t>
            </w:r>
          </w:p>
        </w:tc>
        <w:tc>
          <w:tcPr>
            <w:tcW w:w="1276" w:type="dxa"/>
            <w:vAlign w:val="center"/>
          </w:tcPr>
          <w:p w:rsidR="003F0A02" w:rsidRPr="003F0A02" w:rsidRDefault="003F0A02" w:rsidP="006F3161">
            <w:pPr>
              <w:pStyle w:val="TableParagraph"/>
              <w:jc w:val="center"/>
              <w:rPr>
                <w:szCs w:val="24"/>
              </w:rPr>
            </w:pPr>
            <w:r w:rsidRPr="003F0A02">
              <w:rPr>
                <w:w w:val="103"/>
                <w:szCs w:val="24"/>
              </w:rPr>
              <w:t>П</w:t>
            </w:r>
          </w:p>
        </w:tc>
        <w:tc>
          <w:tcPr>
            <w:tcW w:w="1559" w:type="dxa"/>
            <w:vAlign w:val="center"/>
          </w:tcPr>
          <w:p w:rsidR="003F0A02" w:rsidRPr="003F0A02" w:rsidRDefault="003F0A02" w:rsidP="006F3161">
            <w:pPr>
              <w:pStyle w:val="TableParagraph"/>
              <w:jc w:val="center"/>
              <w:rPr>
                <w:szCs w:val="24"/>
              </w:rPr>
            </w:pPr>
            <w:r w:rsidRPr="003F0A02">
              <w:rPr>
                <w:szCs w:val="24"/>
              </w:rPr>
              <w:t>2</w:t>
            </w:r>
          </w:p>
        </w:tc>
        <w:tc>
          <w:tcPr>
            <w:tcW w:w="1984" w:type="dxa"/>
            <w:vAlign w:val="center"/>
          </w:tcPr>
          <w:p w:rsidR="003F0A02" w:rsidRPr="003F0A02" w:rsidRDefault="003F0A02" w:rsidP="006F3161">
            <w:pPr>
              <w:pStyle w:val="TableParagraph"/>
              <w:ind w:right="325"/>
              <w:jc w:val="center"/>
              <w:rPr>
                <w:szCs w:val="24"/>
              </w:rPr>
            </w:pPr>
            <w:r w:rsidRPr="003F0A02">
              <w:rPr>
                <w:szCs w:val="24"/>
              </w:rPr>
              <w:t>21</w:t>
            </w:r>
          </w:p>
        </w:tc>
      </w:tr>
      <w:tr w:rsidR="003F0A02" w:rsidRPr="002B6975" w:rsidTr="006F3161">
        <w:trPr>
          <w:trHeight w:val="826"/>
        </w:trPr>
        <w:tc>
          <w:tcPr>
            <w:tcW w:w="1233" w:type="dxa"/>
          </w:tcPr>
          <w:p w:rsidR="003F0A02" w:rsidRPr="003F0A02" w:rsidRDefault="003F0A02" w:rsidP="006F3161">
            <w:pPr>
              <w:pStyle w:val="TableParagraph"/>
              <w:ind w:left="162" w:right="157"/>
              <w:jc w:val="center"/>
              <w:rPr>
                <w:szCs w:val="24"/>
              </w:rPr>
            </w:pPr>
            <w:r w:rsidRPr="003F0A02">
              <w:rPr>
                <w:szCs w:val="24"/>
              </w:rPr>
              <w:t>26</w:t>
            </w:r>
          </w:p>
        </w:tc>
        <w:tc>
          <w:tcPr>
            <w:tcW w:w="3402" w:type="dxa"/>
          </w:tcPr>
          <w:p w:rsidR="003F0A02" w:rsidRPr="003F0A02" w:rsidRDefault="003F0A02" w:rsidP="006F3161">
            <w:pPr>
              <w:rPr>
                <w:sz w:val="22"/>
              </w:rPr>
            </w:pPr>
            <w:r w:rsidRPr="003F0A02">
              <w:rPr>
                <w:w w:val="105"/>
                <w:sz w:val="22"/>
              </w:rPr>
              <w:t>Решать</w:t>
            </w:r>
            <w:r w:rsidRPr="003F0A02">
              <w:rPr>
                <w:spacing w:val="-6"/>
                <w:w w:val="105"/>
                <w:sz w:val="22"/>
              </w:rPr>
              <w:t xml:space="preserve"> </w:t>
            </w:r>
            <w:r w:rsidRPr="003F0A02">
              <w:rPr>
                <w:w w:val="105"/>
                <w:sz w:val="22"/>
              </w:rPr>
              <w:t>расчётные</w:t>
            </w:r>
            <w:r w:rsidRPr="003F0A02">
              <w:rPr>
                <w:spacing w:val="-5"/>
                <w:w w:val="105"/>
                <w:sz w:val="22"/>
              </w:rPr>
              <w:t xml:space="preserve"> </w:t>
            </w:r>
            <w:r w:rsidRPr="003F0A02">
              <w:rPr>
                <w:w w:val="105"/>
                <w:sz w:val="22"/>
              </w:rPr>
              <w:t>задачи</w:t>
            </w:r>
            <w:r w:rsidRPr="003F0A02">
              <w:rPr>
                <w:spacing w:val="-6"/>
                <w:w w:val="105"/>
                <w:sz w:val="22"/>
              </w:rPr>
              <w:t xml:space="preserve"> </w:t>
            </w:r>
            <w:r w:rsidRPr="003F0A02">
              <w:rPr>
                <w:w w:val="105"/>
                <w:sz w:val="22"/>
              </w:rPr>
              <w:t>с</w:t>
            </w:r>
            <w:r w:rsidRPr="003F0A02">
              <w:rPr>
                <w:spacing w:val="-6"/>
                <w:w w:val="105"/>
                <w:sz w:val="22"/>
              </w:rPr>
              <w:t xml:space="preserve"> </w:t>
            </w:r>
            <w:r w:rsidRPr="003F0A02">
              <w:rPr>
                <w:w w:val="105"/>
                <w:sz w:val="22"/>
              </w:rPr>
              <w:t>явно</w:t>
            </w:r>
            <w:r w:rsidRPr="003F0A02">
              <w:rPr>
                <w:spacing w:val="-6"/>
                <w:w w:val="105"/>
                <w:sz w:val="22"/>
              </w:rPr>
              <w:t xml:space="preserve"> </w:t>
            </w:r>
            <w:r w:rsidRPr="003F0A02">
              <w:rPr>
                <w:w w:val="105"/>
                <w:sz w:val="22"/>
              </w:rPr>
              <w:t>заданной</w:t>
            </w:r>
            <w:r w:rsidRPr="003F0A02">
              <w:rPr>
                <w:spacing w:val="-44"/>
                <w:w w:val="105"/>
                <w:sz w:val="22"/>
              </w:rPr>
              <w:t xml:space="preserve"> </w:t>
            </w:r>
            <w:r w:rsidRPr="003F0A02">
              <w:rPr>
                <w:w w:val="105"/>
                <w:sz w:val="22"/>
              </w:rPr>
              <w:t>физической</w:t>
            </w:r>
            <w:r w:rsidRPr="003F0A02">
              <w:rPr>
                <w:spacing w:val="1"/>
                <w:w w:val="105"/>
                <w:sz w:val="22"/>
              </w:rPr>
              <w:t xml:space="preserve"> </w:t>
            </w:r>
            <w:r w:rsidRPr="003F0A02">
              <w:rPr>
                <w:w w:val="105"/>
                <w:sz w:val="22"/>
              </w:rPr>
              <w:t>моделью</w:t>
            </w:r>
            <w:r w:rsidRPr="003F0A02">
              <w:rPr>
                <w:spacing w:val="1"/>
                <w:w w:val="105"/>
                <w:sz w:val="22"/>
              </w:rPr>
              <w:t xml:space="preserve"> </w:t>
            </w:r>
            <w:r w:rsidRPr="003F0A02">
              <w:rPr>
                <w:w w:val="105"/>
                <w:sz w:val="22"/>
              </w:rPr>
              <w:t>с использованием</w:t>
            </w:r>
            <w:r w:rsidRPr="003F0A02">
              <w:rPr>
                <w:spacing w:val="1"/>
                <w:w w:val="105"/>
                <w:sz w:val="22"/>
              </w:rPr>
              <w:t xml:space="preserve"> </w:t>
            </w:r>
            <w:r w:rsidRPr="003F0A02">
              <w:rPr>
                <w:w w:val="105"/>
                <w:sz w:val="22"/>
              </w:rPr>
              <w:t>законов</w:t>
            </w:r>
            <w:r w:rsidRPr="003F0A02">
              <w:rPr>
                <w:spacing w:val="39"/>
                <w:w w:val="105"/>
                <w:sz w:val="22"/>
              </w:rPr>
              <w:t xml:space="preserve"> </w:t>
            </w:r>
            <w:r w:rsidRPr="003F0A02">
              <w:rPr>
                <w:w w:val="105"/>
                <w:sz w:val="22"/>
              </w:rPr>
              <w:t>и</w:t>
            </w:r>
            <w:r w:rsidRPr="003F0A02">
              <w:rPr>
                <w:spacing w:val="38"/>
                <w:w w:val="105"/>
                <w:sz w:val="22"/>
              </w:rPr>
              <w:t xml:space="preserve"> </w:t>
            </w:r>
            <w:r w:rsidRPr="003F0A02">
              <w:rPr>
                <w:w w:val="105"/>
                <w:sz w:val="22"/>
              </w:rPr>
              <w:t>формул</w:t>
            </w:r>
            <w:r w:rsidRPr="003F0A02">
              <w:rPr>
                <w:spacing w:val="39"/>
                <w:w w:val="105"/>
                <w:sz w:val="22"/>
              </w:rPr>
              <w:t xml:space="preserve"> </w:t>
            </w:r>
            <w:r w:rsidRPr="003F0A02">
              <w:rPr>
                <w:w w:val="105"/>
                <w:sz w:val="22"/>
              </w:rPr>
              <w:t>из</w:t>
            </w:r>
            <w:r w:rsidRPr="003F0A02">
              <w:rPr>
                <w:spacing w:val="39"/>
                <w:w w:val="105"/>
                <w:sz w:val="22"/>
              </w:rPr>
              <w:t xml:space="preserve"> </w:t>
            </w:r>
            <w:r w:rsidRPr="003F0A02">
              <w:rPr>
                <w:w w:val="105"/>
                <w:sz w:val="22"/>
              </w:rPr>
              <w:t>одного</w:t>
            </w:r>
            <w:r w:rsidRPr="003F0A02">
              <w:rPr>
                <w:spacing w:val="39"/>
                <w:w w:val="105"/>
                <w:sz w:val="22"/>
              </w:rPr>
              <w:t xml:space="preserve"> </w:t>
            </w:r>
            <w:r w:rsidRPr="003F0A02">
              <w:rPr>
                <w:w w:val="105"/>
                <w:sz w:val="22"/>
              </w:rPr>
              <w:t>раздела курса</w:t>
            </w:r>
            <w:r w:rsidRPr="003F0A02">
              <w:rPr>
                <w:spacing w:val="-11"/>
                <w:w w:val="105"/>
                <w:sz w:val="22"/>
              </w:rPr>
              <w:t xml:space="preserve"> </w:t>
            </w:r>
            <w:r w:rsidRPr="003F0A02">
              <w:rPr>
                <w:w w:val="105"/>
                <w:sz w:val="22"/>
              </w:rPr>
              <w:t>физики</w:t>
            </w:r>
          </w:p>
        </w:tc>
        <w:tc>
          <w:tcPr>
            <w:tcW w:w="1276" w:type="dxa"/>
            <w:vAlign w:val="center"/>
          </w:tcPr>
          <w:p w:rsidR="003F0A02" w:rsidRPr="003F0A02" w:rsidRDefault="003F0A02" w:rsidP="006F3161">
            <w:pPr>
              <w:pStyle w:val="TableParagraph"/>
              <w:jc w:val="center"/>
              <w:rPr>
                <w:szCs w:val="24"/>
              </w:rPr>
            </w:pPr>
            <w:r w:rsidRPr="003F0A02">
              <w:rPr>
                <w:w w:val="103"/>
                <w:szCs w:val="24"/>
              </w:rPr>
              <w:t>П</w:t>
            </w:r>
          </w:p>
        </w:tc>
        <w:tc>
          <w:tcPr>
            <w:tcW w:w="1559" w:type="dxa"/>
            <w:vAlign w:val="center"/>
          </w:tcPr>
          <w:p w:rsidR="003F0A02" w:rsidRPr="003F0A02" w:rsidRDefault="003F0A02" w:rsidP="006F3161">
            <w:pPr>
              <w:pStyle w:val="TableParagraph"/>
              <w:jc w:val="center"/>
              <w:rPr>
                <w:szCs w:val="24"/>
              </w:rPr>
            </w:pPr>
            <w:r w:rsidRPr="003F0A02">
              <w:rPr>
                <w:w w:val="103"/>
                <w:szCs w:val="24"/>
              </w:rPr>
              <w:t>2</w:t>
            </w:r>
          </w:p>
        </w:tc>
        <w:tc>
          <w:tcPr>
            <w:tcW w:w="1984" w:type="dxa"/>
            <w:vAlign w:val="center"/>
          </w:tcPr>
          <w:p w:rsidR="003F0A02" w:rsidRPr="003F0A02" w:rsidRDefault="003F0A02" w:rsidP="006F3161">
            <w:pPr>
              <w:pStyle w:val="TableParagraph"/>
              <w:ind w:right="325"/>
              <w:jc w:val="center"/>
              <w:rPr>
                <w:szCs w:val="24"/>
              </w:rPr>
            </w:pPr>
            <w:r w:rsidRPr="003F0A02">
              <w:rPr>
                <w:szCs w:val="24"/>
              </w:rPr>
              <w:t>50</w:t>
            </w:r>
          </w:p>
        </w:tc>
      </w:tr>
    </w:tbl>
    <w:p w:rsidR="003F0A02" w:rsidRDefault="003F0A02" w:rsidP="003F0A02">
      <w:pPr>
        <w:spacing w:after="200" w:line="276" w:lineRule="auto"/>
        <w:ind w:firstLine="708"/>
        <w:jc w:val="both"/>
      </w:pPr>
    </w:p>
    <w:p w:rsidR="003F0A02" w:rsidRPr="000D4A32" w:rsidRDefault="003F0A02" w:rsidP="003F0A02">
      <w:pPr>
        <w:spacing w:line="360" w:lineRule="auto"/>
        <w:ind w:firstLine="708"/>
        <w:jc w:val="both"/>
        <w:rPr>
          <w:color w:val="000000" w:themeColor="text1"/>
        </w:rPr>
      </w:pPr>
      <w:r w:rsidRPr="000D4A32">
        <w:rPr>
          <w:color w:val="000000" w:themeColor="text1"/>
        </w:rPr>
        <w:lastRenderedPageBreak/>
        <w:t xml:space="preserve">При выполнении заданий </w:t>
      </w:r>
      <w:r w:rsidRPr="000D4A32">
        <w:rPr>
          <w:color w:val="000000" w:themeColor="text1"/>
          <w:u w:val="single"/>
        </w:rPr>
        <w:t>повышенного уровня</w:t>
      </w:r>
      <w:r w:rsidRPr="000D4A32">
        <w:rPr>
          <w:color w:val="000000" w:themeColor="text1"/>
        </w:rPr>
        <w:t xml:space="preserve"> выпускники имеют самый низкий уровень выполнения задания ниже 15% по элементам содержания: № 24.</w:t>
      </w:r>
    </w:p>
    <w:p w:rsidR="003F0A02" w:rsidRDefault="003F0A02" w:rsidP="003F0A02">
      <w:pPr>
        <w:ind w:firstLine="708"/>
        <w:jc w:val="both"/>
      </w:pPr>
    </w:p>
    <w:tbl>
      <w:tblPr>
        <w:tblW w:w="9454"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1233"/>
        <w:gridCol w:w="3402"/>
        <w:gridCol w:w="1276"/>
        <w:gridCol w:w="1559"/>
        <w:gridCol w:w="1984"/>
      </w:tblGrid>
      <w:tr w:rsidR="003F0A02" w:rsidRPr="001D1DE3" w:rsidTr="006F3161">
        <w:trPr>
          <w:trHeight w:val="829"/>
        </w:trPr>
        <w:tc>
          <w:tcPr>
            <w:tcW w:w="1233" w:type="dxa"/>
          </w:tcPr>
          <w:p w:rsidR="003F0A02" w:rsidRPr="003F0A02" w:rsidRDefault="003F0A02" w:rsidP="006F3161">
            <w:pPr>
              <w:pStyle w:val="TableParagraph"/>
              <w:ind w:left="162" w:right="157"/>
              <w:jc w:val="center"/>
              <w:rPr>
                <w:b/>
                <w:color w:val="000000" w:themeColor="text1"/>
                <w:szCs w:val="24"/>
              </w:rPr>
            </w:pPr>
            <w:r w:rsidRPr="003F0A02">
              <w:rPr>
                <w:b/>
                <w:color w:val="000000" w:themeColor="text1"/>
                <w:szCs w:val="24"/>
              </w:rPr>
              <w:t>24</w:t>
            </w:r>
          </w:p>
        </w:tc>
        <w:tc>
          <w:tcPr>
            <w:tcW w:w="3402" w:type="dxa"/>
          </w:tcPr>
          <w:p w:rsidR="003F0A02" w:rsidRPr="003F0A02" w:rsidRDefault="003F0A02" w:rsidP="006F3161">
            <w:pPr>
              <w:rPr>
                <w:color w:val="000000" w:themeColor="text1"/>
                <w:sz w:val="22"/>
              </w:rPr>
            </w:pPr>
            <w:r w:rsidRPr="003F0A02">
              <w:rPr>
                <w:color w:val="000000" w:themeColor="text1"/>
                <w:w w:val="105"/>
                <w:sz w:val="22"/>
              </w:rPr>
              <w:t>Решать</w:t>
            </w:r>
            <w:r w:rsidRPr="003F0A02">
              <w:rPr>
                <w:color w:val="000000" w:themeColor="text1"/>
                <w:w w:val="105"/>
                <w:sz w:val="22"/>
              </w:rPr>
              <w:tab/>
              <w:t xml:space="preserve">качественные </w:t>
            </w:r>
            <w:r w:rsidRPr="003F0A02">
              <w:rPr>
                <w:color w:val="000000" w:themeColor="text1"/>
                <w:sz w:val="22"/>
              </w:rPr>
              <w:t>задачи,</w:t>
            </w:r>
            <w:r w:rsidRPr="003F0A02">
              <w:rPr>
                <w:color w:val="000000" w:themeColor="text1"/>
                <w:spacing w:val="-43"/>
                <w:sz w:val="22"/>
              </w:rPr>
              <w:t xml:space="preserve"> </w:t>
            </w:r>
            <w:r w:rsidRPr="003F0A02">
              <w:rPr>
                <w:color w:val="000000" w:themeColor="text1"/>
                <w:w w:val="105"/>
                <w:sz w:val="22"/>
              </w:rPr>
              <w:t>использующие</w:t>
            </w:r>
            <w:r w:rsidRPr="003F0A02">
              <w:rPr>
                <w:color w:val="000000" w:themeColor="text1"/>
                <w:spacing w:val="1"/>
                <w:w w:val="105"/>
                <w:sz w:val="22"/>
              </w:rPr>
              <w:t xml:space="preserve"> </w:t>
            </w:r>
            <w:r w:rsidRPr="003F0A02">
              <w:rPr>
                <w:color w:val="000000" w:themeColor="text1"/>
                <w:w w:val="105"/>
                <w:sz w:val="22"/>
              </w:rPr>
              <w:t>типовые</w:t>
            </w:r>
            <w:r w:rsidRPr="003F0A02">
              <w:rPr>
                <w:color w:val="000000" w:themeColor="text1"/>
                <w:spacing w:val="1"/>
                <w:w w:val="105"/>
                <w:sz w:val="22"/>
              </w:rPr>
              <w:t xml:space="preserve"> </w:t>
            </w:r>
            <w:r w:rsidRPr="003F0A02">
              <w:rPr>
                <w:color w:val="000000" w:themeColor="text1"/>
                <w:w w:val="105"/>
                <w:sz w:val="22"/>
              </w:rPr>
              <w:t>учебные</w:t>
            </w:r>
            <w:r w:rsidRPr="003F0A02">
              <w:rPr>
                <w:color w:val="000000" w:themeColor="text1"/>
                <w:spacing w:val="1"/>
                <w:w w:val="105"/>
                <w:sz w:val="22"/>
              </w:rPr>
              <w:t xml:space="preserve"> </w:t>
            </w:r>
            <w:r w:rsidRPr="003F0A02">
              <w:rPr>
                <w:color w:val="000000" w:themeColor="text1"/>
                <w:w w:val="105"/>
                <w:sz w:val="22"/>
              </w:rPr>
              <w:t>ситуации</w:t>
            </w:r>
            <w:r w:rsidRPr="003F0A02">
              <w:rPr>
                <w:color w:val="000000" w:themeColor="text1"/>
                <w:spacing w:val="1"/>
                <w:w w:val="105"/>
                <w:sz w:val="22"/>
              </w:rPr>
              <w:t xml:space="preserve"> </w:t>
            </w:r>
            <w:r w:rsidRPr="003F0A02">
              <w:rPr>
                <w:color w:val="000000" w:themeColor="text1"/>
                <w:w w:val="105"/>
                <w:sz w:val="22"/>
              </w:rPr>
              <w:t>с</w:t>
            </w:r>
            <w:r w:rsidRPr="003F0A02">
              <w:rPr>
                <w:color w:val="000000" w:themeColor="text1"/>
                <w:spacing w:val="2"/>
                <w:w w:val="105"/>
                <w:sz w:val="22"/>
              </w:rPr>
              <w:t xml:space="preserve"> </w:t>
            </w:r>
            <w:r w:rsidRPr="003F0A02">
              <w:rPr>
                <w:color w:val="000000" w:themeColor="text1"/>
                <w:w w:val="105"/>
                <w:sz w:val="22"/>
              </w:rPr>
              <w:t>явно</w:t>
            </w:r>
            <w:r w:rsidRPr="003F0A02">
              <w:rPr>
                <w:color w:val="000000" w:themeColor="text1"/>
                <w:spacing w:val="1"/>
                <w:w w:val="105"/>
                <w:sz w:val="22"/>
              </w:rPr>
              <w:t xml:space="preserve"> </w:t>
            </w:r>
            <w:r w:rsidRPr="003F0A02">
              <w:rPr>
                <w:color w:val="000000" w:themeColor="text1"/>
                <w:w w:val="105"/>
                <w:sz w:val="22"/>
              </w:rPr>
              <w:t>заданными</w:t>
            </w:r>
            <w:r w:rsidRPr="003F0A02">
              <w:rPr>
                <w:color w:val="000000" w:themeColor="text1"/>
                <w:spacing w:val="1"/>
                <w:w w:val="105"/>
                <w:sz w:val="22"/>
              </w:rPr>
              <w:t xml:space="preserve"> </w:t>
            </w:r>
            <w:r w:rsidRPr="003F0A02">
              <w:rPr>
                <w:color w:val="000000" w:themeColor="text1"/>
                <w:w w:val="105"/>
                <w:sz w:val="22"/>
              </w:rPr>
              <w:t>физическими</w:t>
            </w:r>
          </w:p>
          <w:p w:rsidR="003F0A02" w:rsidRPr="003F0A02" w:rsidRDefault="003F0A02" w:rsidP="006F3161">
            <w:pPr>
              <w:rPr>
                <w:color w:val="000000" w:themeColor="text1"/>
                <w:sz w:val="22"/>
              </w:rPr>
            </w:pPr>
            <w:r w:rsidRPr="003F0A02">
              <w:rPr>
                <w:color w:val="000000" w:themeColor="text1"/>
                <w:w w:val="105"/>
                <w:sz w:val="22"/>
              </w:rPr>
              <w:t>моделями</w:t>
            </w:r>
          </w:p>
        </w:tc>
        <w:tc>
          <w:tcPr>
            <w:tcW w:w="1276" w:type="dxa"/>
            <w:vAlign w:val="center"/>
          </w:tcPr>
          <w:p w:rsidR="003F0A02" w:rsidRPr="003F0A02" w:rsidRDefault="003F0A02" w:rsidP="006F3161">
            <w:pPr>
              <w:pStyle w:val="TableParagraph"/>
              <w:jc w:val="center"/>
              <w:rPr>
                <w:b/>
                <w:color w:val="000000" w:themeColor="text1"/>
                <w:szCs w:val="24"/>
              </w:rPr>
            </w:pPr>
            <w:r w:rsidRPr="003F0A02">
              <w:rPr>
                <w:b/>
                <w:color w:val="000000" w:themeColor="text1"/>
                <w:w w:val="103"/>
                <w:szCs w:val="24"/>
              </w:rPr>
              <w:t>П</w:t>
            </w:r>
          </w:p>
        </w:tc>
        <w:tc>
          <w:tcPr>
            <w:tcW w:w="1559" w:type="dxa"/>
            <w:vAlign w:val="center"/>
          </w:tcPr>
          <w:p w:rsidR="003F0A02" w:rsidRPr="003F0A02" w:rsidRDefault="003F0A02" w:rsidP="006F3161">
            <w:pPr>
              <w:pStyle w:val="TableParagraph"/>
              <w:jc w:val="center"/>
              <w:rPr>
                <w:b/>
                <w:color w:val="000000" w:themeColor="text1"/>
                <w:szCs w:val="24"/>
              </w:rPr>
            </w:pPr>
            <w:r w:rsidRPr="003F0A02">
              <w:rPr>
                <w:b/>
                <w:color w:val="000000" w:themeColor="text1"/>
                <w:w w:val="103"/>
                <w:szCs w:val="24"/>
              </w:rPr>
              <w:t>3</w:t>
            </w:r>
          </w:p>
        </w:tc>
        <w:tc>
          <w:tcPr>
            <w:tcW w:w="1984" w:type="dxa"/>
            <w:vAlign w:val="center"/>
          </w:tcPr>
          <w:p w:rsidR="003F0A02" w:rsidRPr="003F0A02" w:rsidRDefault="003F0A02" w:rsidP="006F3161">
            <w:pPr>
              <w:pStyle w:val="TableParagraph"/>
              <w:ind w:right="325"/>
              <w:jc w:val="center"/>
              <w:rPr>
                <w:b/>
                <w:color w:val="000000" w:themeColor="text1"/>
                <w:szCs w:val="24"/>
              </w:rPr>
            </w:pPr>
            <w:r w:rsidRPr="003F0A02">
              <w:rPr>
                <w:b/>
                <w:color w:val="000000" w:themeColor="text1"/>
                <w:szCs w:val="24"/>
              </w:rPr>
              <w:t>5</w:t>
            </w:r>
          </w:p>
        </w:tc>
      </w:tr>
    </w:tbl>
    <w:p w:rsidR="003F0A02" w:rsidRDefault="003F0A02" w:rsidP="003F0A02">
      <w:pPr>
        <w:ind w:firstLine="708"/>
        <w:jc w:val="both"/>
      </w:pPr>
    </w:p>
    <w:p w:rsidR="003F0A02" w:rsidRPr="000D4A32" w:rsidRDefault="003F0A02" w:rsidP="003F0A02">
      <w:pPr>
        <w:spacing w:after="200" w:line="360" w:lineRule="auto"/>
        <w:ind w:firstLine="708"/>
        <w:jc w:val="both"/>
        <w:rPr>
          <w:color w:val="000000" w:themeColor="text1"/>
        </w:rPr>
      </w:pPr>
      <w:r w:rsidRPr="000D4A32">
        <w:rPr>
          <w:color w:val="000000" w:themeColor="text1"/>
        </w:rPr>
        <w:t xml:space="preserve">При выполнении заданий </w:t>
      </w:r>
      <w:r w:rsidRPr="000D4A32">
        <w:rPr>
          <w:color w:val="000000" w:themeColor="text1"/>
          <w:u w:val="single"/>
        </w:rPr>
        <w:t>высокого уровня</w:t>
      </w:r>
      <w:r w:rsidRPr="000D4A32">
        <w:rPr>
          <w:color w:val="000000" w:themeColor="text1"/>
        </w:rPr>
        <w:t xml:space="preserve"> выпускники имеют самый низкий уровень выполнения задания, ниже 15% по элементам содержания: № 27, 28, 29, 30.</w:t>
      </w:r>
    </w:p>
    <w:tbl>
      <w:tblPr>
        <w:tblW w:w="9454"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1233"/>
        <w:gridCol w:w="1984"/>
        <w:gridCol w:w="1418"/>
        <w:gridCol w:w="1276"/>
        <w:gridCol w:w="751"/>
        <w:gridCol w:w="808"/>
        <w:gridCol w:w="1984"/>
      </w:tblGrid>
      <w:tr w:rsidR="003F0A02" w:rsidRPr="00063F31" w:rsidTr="006F3161">
        <w:trPr>
          <w:trHeight w:val="829"/>
        </w:trPr>
        <w:tc>
          <w:tcPr>
            <w:tcW w:w="1233" w:type="dxa"/>
          </w:tcPr>
          <w:p w:rsidR="003F0A02" w:rsidRPr="003F0A02" w:rsidRDefault="003F0A02" w:rsidP="006F3161">
            <w:pPr>
              <w:pStyle w:val="TableParagraph"/>
              <w:ind w:left="162" w:right="157"/>
              <w:jc w:val="center"/>
              <w:rPr>
                <w:color w:val="000000" w:themeColor="text1"/>
                <w:szCs w:val="24"/>
              </w:rPr>
            </w:pPr>
            <w:r w:rsidRPr="003F0A02">
              <w:rPr>
                <w:color w:val="000000" w:themeColor="text1"/>
                <w:szCs w:val="24"/>
              </w:rPr>
              <w:t>27</w:t>
            </w:r>
          </w:p>
        </w:tc>
        <w:tc>
          <w:tcPr>
            <w:tcW w:w="3402" w:type="dxa"/>
            <w:gridSpan w:val="2"/>
          </w:tcPr>
          <w:p w:rsidR="003F0A02" w:rsidRPr="003F0A02" w:rsidRDefault="003F0A02" w:rsidP="006F3161">
            <w:pPr>
              <w:rPr>
                <w:color w:val="000000" w:themeColor="text1"/>
                <w:sz w:val="22"/>
              </w:rPr>
            </w:pPr>
            <w:r w:rsidRPr="003F0A02">
              <w:rPr>
                <w:color w:val="000000" w:themeColor="text1"/>
                <w:w w:val="105"/>
                <w:sz w:val="22"/>
              </w:rPr>
              <w:t>Решать</w:t>
            </w:r>
            <w:r w:rsidRPr="003F0A02">
              <w:rPr>
                <w:color w:val="000000" w:themeColor="text1"/>
                <w:spacing w:val="1"/>
                <w:w w:val="105"/>
                <w:sz w:val="22"/>
              </w:rPr>
              <w:t xml:space="preserve"> </w:t>
            </w:r>
            <w:r w:rsidRPr="003F0A02">
              <w:rPr>
                <w:color w:val="000000" w:themeColor="text1"/>
                <w:w w:val="105"/>
                <w:sz w:val="22"/>
              </w:rPr>
              <w:t>расчётные</w:t>
            </w:r>
            <w:r w:rsidRPr="003F0A02">
              <w:rPr>
                <w:color w:val="000000" w:themeColor="text1"/>
                <w:spacing w:val="1"/>
                <w:w w:val="105"/>
                <w:sz w:val="22"/>
              </w:rPr>
              <w:t xml:space="preserve"> </w:t>
            </w:r>
            <w:r w:rsidRPr="003F0A02">
              <w:rPr>
                <w:color w:val="000000" w:themeColor="text1"/>
                <w:w w:val="105"/>
                <w:sz w:val="22"/>
              </w:rPr>
              <w:t>задачи</w:t>
            </w:r>
            <w:r w:rsidRPr="003F0A02">
              <w:rPr>
                <w:color w:val="000000" w:themeColor="text1"/>
                <w:spacing w:val="1"/>
                <w:w w:val="105"/>
                <w:sz w:val="22"/>
              </w:rPr>
              <w:t xml:space="preserve"> </w:t>
            </w:r>
            <w:r w:rsidRPr="003F0A02">
              <w:rPr>
                <w:color w:val="000000" w:themeColor="text1"/>
                <w:w w:val="105"/>
                <w:sz w:val="22"/>
              </w:rPr>
              <w:t>с</w:t>
            </w:r>
            <w:r w:rsidRPr="003F0A02">
              <w:rPr>
                <w:color w:val="000000" w:themeColor="text1"/>
                <w:spacing w:val="1"/>
                <w:w w:val="105"/>
                <w:sz w:val="22"/>
              </w:rPr>
              <w:t xml:space="preserve"> </w:t>
            </w:r>
            <w:r w:rsidRPr="003F0A02">
              <w:rPr>
                <w:color w:val="000000" w:themeColor="text1"/>
                <w:w w:val="105"/>
                <w:sz w:val="22"/>
              </w:rPr>
              <w:t>неявно</w:t>
            </w:r>
            <w:r w:rsidRPr="003F0A02">
              <w:rPr>
                <w:color w:val="000000" w:themeColor="text1"/>
                <w:spacing w:val="-45"/>
                <w:w w:val="105"/>
                <w:sz w:val="22"/>
              </w:rPr>
              <w:t xml:space="preserve"> </w:t>
            </w:r>
            <w:r w:rsidRPr="003F0A02">
              <w:rPr>
                <w:color w:val="000000" w:themeColor="text1"/>
                <w:w w:val="105"/>
                <w:sz w:val="22"/>
              </w:rPr>
              <w:t xml:space="preserve">заданной физической </w:t>
            </w:r>
            <w:r w:rsidRPr="003F0A02">
              <w:rPr>
                <w:color w:val="000000" w:themeColor="text1"/>
                <w:spacing w:val="-2"/>
                <w:w w:val="105"/>
                <w:sz w:val="22"/>
              </w:rPr>
              <w:t>моделью</w:t>
            </w:r>
            <w:r w:rsidRPr="003F0A02">
              <w:rPr>
                <w:color w:val="000000" w:themeColor="text1"/>
                <w:spacing w:val="-45"/>
                <w:w w:val="105"/>
                <w:sz w:val="22"/>
              </w:rPr>
              <w:t xml:space="preserve"> </w:t>
            </w:r>
            <w:r w:rsidRPr="003F0A02">
              <w:rPr>
                <w:color w:val="000000" w:themeColor="text1"/>
                <w:w w:val="105"/>
                <w:sz w:val="22"/>
              </w:rPr>
              <w:t>с</w:t>
            </w:r>
            <w:r w:rsidRPr="003F0A02">
              <w:rPr>
                <w:color w:val="000000" w:themeColor="text1"/>
                <w:spacing w:val="-7"/>
                <w:w w:val="105"/>
                <w:sz w:val="22"/>
              </w:rPr>
              <w:t xml:space="preserve"> </w:t>
            </w:r>
            <w:r w:rsidRPr="003F0A02">
              <w:rPr>
                <w:color w:val="000000" w:themeColor="text1"/>
                <w:w w:val="105"/>
                <w:sz w:val="22"/>
              </w:rPr>
              <w:t>использованием</w:t>
            </w:r>
            <w:r w:rsidRPr="003F0A02">
              <w:rPr>
                <w:color w:val="000000" w:themeColor="text1"/>
                <w:spacing w:val="6"/>
                <w:w w:val="105"/>
                <w:sz w:val="22"/>
              </w:rPr>
              <w:t xml:space="preserve"> </w:t>
            </w:r>
            <w:r w:rsidRPr="003F0A02">
              <w:rPr>
                <w:color w:val="000000" w:themeColor="text1"/>
                <w:w w:val="105"/>
                <w:sz w:val="22"/>
              </w:rPr>
              <w:t>законов</w:t>
            </w:r>
            <w:r w:rsidRPr="003F0A02">
              <w:rPr>
                <w:color w:val="000000" w:themeColor="text1"/>
                <w:spacing w:val="6"/>
                <w:w w:val="105"/>
                <w:sz w:val="22"/>
              </w:rPr>
              <w:t xml:space="preserve"> </w:t>
            </w:r>
            <w:r w:rsidRPr="003F0A02">
              <w:rPr>
                <w:color w:val="000000" w:themeColor="text1"/>
                <w:w w:val="105"/>
                <w:sz w:val="22"/>
              </w:rPr>
              <w:t>и</w:t>
            </w:r>
            <w:r w:rsidRPr="003F0A02">
              <w:rPr>
                <w:color w:val="000000" w:themeColor="text1"/>
                <w:spacing w:val="6"/>
                <w:w w:val="105"/>
                <w:sz w:val="22"/>
              </w:rPr>
              <w:t xml:space="preserve"> </w:t>
            </w:r>
            <w:r w:rsidRPr="003F0A02">
              <w:rPr>
                <w:color w:val="000000" w:themeColor="text1"/>
                <w:w w:val="105"/>
                <w:sz w:val="22"/>
              </w:rPr>
              <w:t>формул</w:t>
            </w:r>
            <w:r w:rsidRPr="003F0A02">
              <w:rPr>
                <w:color w:val="000000" w:themeColor="text1"/>
                <w:spacing w:val="5"/>
                <w:w w:val="105"/>
                <w:sz w:val="22"/>
              </w:rPr>
              <w:t xml:space="preserve"> </w:t>
            </w:r>
            <w:r w:rsidRPr="003F0A02">
              <w:rPr>
                <w:color w:val="000000" w:themeColor="text1"/>
                <w:w w:val="105"/>
                <w:sz w:val="22"/>
              </w:rPr>
              <w:t>из</w:t>
            </w:r>
          </w:p>
          <w:p w:rsidR="003F0A02" w:rsidRPr="003F0A02" w:rsidRDefault="003F0A02" w:rsidP="006F3161">
            <w:pPr>
              <w:rPr>
                <w:color w:val="000000" w:themeColor="text1"/>
                <w:sz w:val="22"/>
              </w:rPr>
            </w:pPr>
            <w:r w:rsidRPr="003F0A02">
              <w:rPr>
                <w:color w:val="000000" w:themeColor="text1"/>
                <w:spacing w:val="-1"/>
                <w:w w:val="105"/>
                <w:sz w:val="22"/>
              </w:rPr>
              <w:t>одного-двух</w:t>
            </w:r>
            <w:r w:rsidRPr="003F0A02">
              <w:rPr>
                <w:color w:val="000000" w:themeColor="text1"/>
                <w:spacing w:val="-11"/>
                <w:w w:val="105"/>
                <w:sz w:val="22"/>
              </w:rPr>
              <w:t xml:space="preserve"> </w:t>
            </w:r>
            <w:r w:rsidRPr="003F0A02">
              <w:rPr>
                <w:color w:val="000000" w:themeColor="text1"/>
                <w:w w:val="105"/>
                <w:sz w:val="22"/>
              </w:rPr>
              <w:t>разделов</w:t>
            </w:r>
            <w:r w:rsidRPr="003F0A02">
              <w:rPr>
                <w:color w:val="000000" w:themeColor="text1"/>
                <w:spacing w:val="-12"/>
                <w:w w:val="105"/>
                <w:sz w:val="22"/>
              </w:rPr>
              <w:t xml:space="preserve"> </w:t>
            </w:r>
            <w:r w:rsidRPr="003F0A02">
              <w:rPr>
                <w:color w:val="000000" w:themeColor="text1"/>
                <w:w w:val="105"/>
                <w:sz w:val="22"/>
              </w:rPr>
              <w:t>курса</w:t>
            </w:r>
            <w:r w:rsidRPr="003F0A02">
              <w:rPr>
                <w:color w:val="000000" w:themeColor="text1"/>
                <w:spacing w:val="-11"/>
                <w:w w:val="105"/>
                <w:sz w:val="22"/>
              </w:rPr>
              <w:t xml:space="preserve"> </w:t>
            </w:r>
            <w:r w:rsidRPr="003F0A02">
              <w:rPr>
                <w:color w:val="000000" w:themeColor="text1"/>
                <w:w w:val="105"/>
                <w:sz w:val="22"/>
              </w:rPr>
              <w:t>физики</w:t>
            </w:r>
          </w:p>
        </w:tc>
        <w:tc>
          <w:tcPr>
            <w:tcW w:w="1276" w:type="dxa"/>
            <w:vAlign w:val="center"/>
          </w:tcPr>
          <w:p w:rsidR="003F0A02" w:rsidRPr="003F0A02" w:rsidRDefault="003F0A02" w:rsidP="006F3161">
            <w:pPr>
              <w:pStyle w:val="TableParagraph"/>
              <w:jc w:val="center"/>
              <w:rPr>
                <w:color w:val="000000" w:themeColor="text1"/>
                <w:szCs w:val="24"/>
              </w:rPr>
            </w:pPr>
            <w:r w:rsidRPr="003F0A02">
              <w:rPr>
                <w:color w:val="000000" w:themeColor="text1"/>
                <w:w w:val="103"/>
                <w:szCs w:val="24"/>
              </w:rPr>
              <w:t>В</w:t>
            </w:r>
          </w:p>
        </w:tc>
        <w:tc>
          <w:tcPr>
            <w:tcW w:w="1559" w:type="dxa"/>
            <w:gridSpan w:val="2"/>
            <w:vAlign w:val="center"/>
          </w:tcPr>
          <w:p w:rsidR="003F0A02" w:rsidRPr="003F0A02" w:rsidRDefault="003F0A02" w:rsidP="006F3161">
            <w:pPr>
              <w:pStyle w:val="TableParagraph"/>
              <w:jc w:val="center"/>
              <w:rPr>
                <w:color w:val="000000" w:themeColor="text1"/>
                <w:szCs w:val="24"/>
              </w:rPr>
            </w:pPr>
            <w:r w:rsidRPr="003F0A02">
              <w:rPr>
                <w:color w:val="000000" w:themeColor="text1"/>
                <w:w w:val="103"/>
                <w:szCs w:val="24"/>
              </w:rPr>
              <w:t>3</w:t>
            </w:r>
          </w:p>
        </w:tc>
        <w:tc>
          <w:tcPr>
            <w:tcW w:w="1984" w:type="dxa"/>
            <w:vAlign w:val="center"/>
          </w:tcPr>
          <w:p w:rsidR="003F0A02" w:rsidRPr="003F0A02" w:rsidRDefault="003F0A02" w:rsidP="006F3161">
            <w:pPr>
              <w:pStyle w:val="TableParagraph"/>
              <w:ind w:right="325"/>
              <w:jc w:val="center"/>
              <w:rPr>
                <w:color w:val="000000" w:themeColor="text1"/>
                <w:szCs w:val="24"/>
              </w:rPr>
            </w:pPr>
            <w:r w:rsidRPr="003F0A02">
              <w:rPr>
                <w:color w:val="000000" w:themeColor="text1"/>
                <w:szCs w:val="24"/>
              </w:rPr>
              <w:t>1</w:t>
            </w:r>
          </w:p>
        </w:tc>
      </w:tr>
      <w:tr w:rsidR="003F0A02" w:rsidRPr="00063F31" w:rsidTr="006F3161">
        <w:trPr>
          <w:trHeight w:val="426"/>
        </w:trPr>
        <w:tc>
          <w:tcPr>
            <w:tcW w:w="1233" w:type="dxa"/>
          </w:tcPr>
          <w:p w:rsidR="003F0A02" w:rsidRPr="003F0A02" w:rsidRDefault="003F0A02" w:rsidP="006F3161">
            <w:pPr>
              <w:pStyle w:val="TableParagraph"/>
              <w:ind w:left="162" w:right="157"/>
              <w:jc w:val="center"/>
              <w:rPr>
                <w:color w:val="000000" w:themeColor="text1"/>
                <w:szCs w:val="24"/>
              </w:rPr>
            </w:pPr>
            <w:r w:rsidRPr="003F0A02">
              <w:rPr>
                <w:color w:val="000000" w:themeColor="text1"/>
                <w:szCs w:val="24"/>
              </w:rPr>
              <w:t>28</w:t>
            </w:r>
          </w:p>
        </w:tc>
        <w:tc>
          <w:tcPr>
            <w:tcW w:w="3402" w:type="dxa"/>
            <w:gridSpan w:val="2"/>
          </w:tcPr>
          <w:p w:rsidR="003F0A02" w:rsidRPr="003F0A02" w:rsidRDefault="003F0A02" w:rsidP="006F3161">
            <w:pPr>
              <w:rPr>
                <w:color w:val="000000" w:themeColor="text1"/>
                <w:sz w:val="22"/>
              </w:rPr>
            </w:pPr>
            <w:r w:rsidRPr="003F0A02">
              <w:rPr>
                <w:color w:val="000000" w:themeColor="text1"/>
                <w:w w:val="105"/>
                <w:sz w:val="22"/>
              </w:rPr>
              <w:t>Решать</w:t>
            </w:r>
            <w:r w:rsidRPr="003F0A02">
              <w:rPr>
                <w:color w:val="000000" w:themeColor="text1"/>
                <w:spacing w:val="1"/>
                <w:w w:val="105"/>
                <w:sz w:val="22"/>
              </w:rPr>
              <w:t xml:space="preserve"> </w:t>
            </w:r>
            <w:r w:rsidRPr="003F0A02">
              <w:rPr>
                <w:color w:val="000000" w:themeColor="text1"/>
                <w:w w:val="105"/>
                <w:sz w:val="22"/>
              </w:rPr>
              <w:t>расчётные</w:t>
            </w:r>
            <w:r w:rsidRPr="003F0A02">
              <w:rPr>
                <w:color w:val="000000" w:themeColor="text1"/>
                <w:spacing w:val="1"/>
                <w:w w:val="105"/>
                <w:sz w:val="22"/>
              </w:rPr>
              <w:t xml:space="preserve"> </w:t>
            </w:r>
            <w:r w:rsidRPr="003F0A02">
              <w:rPr>
                <w:color w:val="000000" w:themeColor="text1"/>
                <w:w w:val="105"/>
                <w:sz w:val="22"/>
              </w:rPr>
              <w:t>задачи</w:t>
            </w:r>
            <w:r w:rsidRPr="003F0A02">
              <w:rPr>
                <w:color w:val="000000" w:themeColor="text1"/>
                <w:spacing w:val="1"/>
                <w:w w:val="105"/>
                <w:sz w:val="22"/>
              </w:rPr>
              <w:t xml:space="preserve"> </w:t>
            </w:r>
            <w:r w:rsidRPr="003F0A02">
              <w:rPr>
                <w:color w:val="000000" w:themeColor="text1"/>
                <w:w w:val="105"/>
                <w:sz w:val="22"/>
              </w:rPr>
              <w:t>с</w:t>
            </w:r>
            <w:r w:rsidRPr="003F0A02">
              <w:rPr>
                <w:color w:val="000000" w:themeColor="text1"/>
                <w:spacing w:val="1"/>
                <w:w w:val="105"/>
                <w:sz w:val="22"/>
              </w:rPr>
              <w:t xml:space="preserve"> </w:t>
            </w:r>
            <w:r w:rsidRPr="003F0A02">
              <w:rPr>
                <w:color w:val="000000" w:themeColor="text1"/>
                <w:w w:val="105"/>
                <w:sz w:val="22"/>
              </w:rPr>
              <w:t>неявно</w:t>
            </w:r>
            <w:r w:rsidRPr="003F0A02">
              <w:rPr>
                <w:color w:val="000000" w:themeColor="text1"/>
                <w:spacing w:val="-45"/>
                <w:w w:val="105"/>
                <w:sz w:val="22"/>
              </w:rPr>
              <w:t xml:space="preserve"> </w:t>
            </w:r>
            <w:r w:rsidRPr="003F0A02">
              <w:rPr>
                <w:color w:val="000000" w:themeColor="text1"/>
                <w:w w:val="105"/>
                <w:sz w:val="22"/>
              </w:rPr>
              <w:t xml:space="preserve">заданной физической </w:t>
            </w:r>
            <w:r w:rsidRPr="003F0A02">
              <w:rPr>
                <w:color w:val="000000" w:themeColor="text1"/>
                <w:spacing w:val="-2"/>
                <w:w w:val="105"/>
                <w:sz w:val="22"/>
              </w:rPr>
              <w:t>моделью</w:t>
            </w:r>
            <w:r w:rsidRPr="003F0A02">
              <w:rPr>
                <w:color w:val="000000" w:themeColor="text1"/>
                <w:spacing w:val="-45"/>
                <w:w w:val="105"/>
                <w:sz w:val="22"/>
              </w:rPr>
              <w:t xml:space="preserve"> </w:t>
            </w:r>
            <w:r w:rsidRPr="003F0A02">
              <w:rPr>
                <w:color w:val="000000" w:themeColor="text1"/>
                <w:w w:val="105"/>
                <w:sz w:val="22"/>
              </w:rPr>
              <w:t>с</w:t>
            </w:r>
            <w:r w:rsidRPr="003F0A02">
              <w:rPr>
                <w:color w:val="000000" w:themeColor="text1"/>
                <w:spacing w:val="-7"/>
                <w:w w:val="105"/>
                <w:sz w:val="22"/>
              </w:rPr>
              <w:t xml:space="preserve"> </w:t>
            </w:r>
            <w:r w:rsidRPr="003F0A02">
              <w:rPr>
                <w:color w:val="000000" w:themeColor="text1"/>
                <w:w w:val="105"/>
                <w:sz w:val="22"/>
              </w:rPr>
              <w:t>использованием</w:t>
            </w:r>
            <w:r w:rsidRPr="003F0A02">
              <w:rPr>
                <w:color w:val="000000" w:themeColor="text1"/>
                <w:spacing w:val="6"/>
                <w:w w:val="105"/>
                <w:sz w:val="22"/>
              </w:rPr>
              <w:t xml:space="preserve"> </w:t>
            </w:r>
            <w:r w:rsidRPr="003F0A02">
              <w:rPr>
                <w:color w:val="000000" w:themeColor="text1"/>
                <w:w w:val="105"/>
                <w:sz w:val="22"/>
              </w:rPr>
              <w:t>законов</w:t>
            </w:r>
            <w:r w:rsidRPr="003F0A02">
              <w:rPr>
                <w:color w:val="000000" w:themeColor="text1"/>
                <w:spacing w:val="6"/>
                <w:w w:val="105"/>
                <w:sz w:val="22"/>
              </w:rPr>
              <w:t xml:space="preserve"> </w:t>
            </w:r>
            <w:r w:rsidRPr="003F0A02">
              <w:rPr>
                <w:color w:val="000000" w:themeColor="text1"/>
                <w:w w:val="105"/>
                <w:sz w:val="22"/>
              </w:rPr>
              <w:t>и</w:t>
            </w:r>
            <w:r w:rsidRPr="003F0A02">
              <w:rPr>
                <w:color w:val="000000" w:themeColor="text1"/>
                <w:spacing w:val="6"/>
                <w:w w:val="105"/>
                <w:sz w:val="22"/>
              </w:rPr>
              <w:t xml:space="preserve"> </w:t>
            </w:r>
            <w:r w:rsidRPr="003F0A02">
              <w:rPr>
                <w:color w:val="000000" w:themeColor="text1"/>
                <w:w w:val="105"/>
                <w:sz w:val="22"/>
              </w:rPr>
              <w:t>формул</w:t>
            </w:r>
            <w:r w:rsidRPr="003F0A02">
              <w:rPr>
                <w:color w:val="000000" w:themeColor="text1"/>
                <w:spacing w:val="5"/>
                <w:w w:val="105"/>
                <w:sz w:val="22"/>
              </w:rPr>
              <w:t xml:space="preserve"> </w:t>
            </w:r>
            <w:r w:rsidRPr="003F0A02">
              <w:rPr>
                <w:color w:val="000000" w:themeColor="text1"/>
                <w:w w:val="105"/>
                <w:sz w:val="22"/>
              </w:rPr>
              <w:t>из</w:t>
            </w:r>
          </w:p>
          <w:p w:rsidR="003F0A02" w:rsidRPr="003F0A02" w:rsidRDefault="003F0A02" w:rsidP="006F3161">
            <w:pPr>
              <w:rPr>
                <w:color w:val="000000" w:themeColor="text1"/>
                <w:sz w:val="22"/>
              </w:rPr>
            </w:pPr>
            <w:r w:rsidRPr="003F0A02">
              <w:rPr>
                <w:color w:val="000000" w:themeColor="text1"/>
                <w:spacing w:val="-1"/>
                <w:w w:val="105"/>
                <w:sz w:val="22"/>
              </w:rPr>
              <w:t>одного-двух</w:t>
            </w:r>
            <w:r w:rsidRPr="003F0A02">
              <w:rPr>
                <w:color w:val="000000" w:themeColor="text1"/>
                <w:spacing w:val="-11"/>
                <w:w w:val="105"/>
                <w:sz w:val="22"/>
              </w:rPr>
              <w:t xml:space="preserve"> </w:t>
            </w:r>
            <w:r w:rsidRPr="003F0A02">
              <w:rPr>
                <w:color w:val="000000" w:themeColor="text1"/>
                <w:w w:val="105"/>
                <w:sz w:val="22"/>
              </w:rPr>
              <w:t>разделов</w:t>
            </w:r>
            <w:r w:rsidRPr="003F0A02">
              <w:rPr>
                <w:color w:val="000000" w:themeColor="text1"/>
                <w:spacing w:val="-12"/>
                <w:w w:val="105"/>
                <w:sz w:val="22"/>
              </w:rPr>
              <w:t xml:space="preserve"> </w:t>
            </w:r>
            <w:r w:rsidRPr="003F0A02">
              <w:rPr>
                <w:color w:val="000000" w:themeColor="text1"/>
                <w:w w:val="105"/>
                <w:sz w:val="22"/>
              </w:rPr>
              <w:t>курса</w:t>
            </w:r>
            <w:r w:rsidRPr="003F0A02">
              <w:rPr>
                <w:color w:val="000000" w:themeColor="text1"/>
                <w:spacing w:val="-11"/>
                <w:w w:val="105"/>
                <w:sz w:val="22"/>
              </w:rPr>
              <w:t xml:space="preserve"> </w:t>
            </w:r>
            <w:r w:rsidRPr="003F0A02">
              <w:rPr>
                <w:color w:val="000000" w:themeColor="text1"/>
                <w:w w:val="105"/>
                <w:sz w:val="22"/>
              </w:rPr>
              <w:t>физики</w:t>
            </w:r>
          </w:p>
        </w:tc>
        <w:tc>
          <w:tcPr>
            <w:tcW w:w="1276" w:type="dxa"/>
            <w:vAlign w:val="center"/>
          </w:tcPr>
          <w:p w:rsidR="003F0A02" w:rsidRPr="003F0A02" w:rsidRDefault="003F0A02" w:rsidP="006F3161">
            <w:pPr>
              <w:pStyle w:val="TableParagraph"/>
              <w:jc w:val="center"/>
              <w:rPr>
                <w:color w:val="000000" w:themeColor="text1"/>
                <w:szCs w:val="24"/>
              </w:rPr>
            </w:pPr>
            <w:r w:rsidRPr="003F0A02">
              <w:rPr>
                <w:color w:val="000000" w:themeColor="text1"/>
                <w:w w:val="103"/>
                <w:szCs w:val="24"/>
              </w:rPr>
              <w:t>В</w:t>
            </w:r>
          </w:p>
        </w:tc>
        <w:tc>
          <w:tcPr>
            <w:tcW w:w="1559" w:type="dxa"/>
            <w:gridSpan w:val="2"/>
            <w:vAlign w:val="center"/>
          </w:tcPr>
          <w:p w:rsidR="003F0A02" w:rsidRPr="003F0A02" w:rsidRDefault="003F0A02" w:rsidP="006F3161">
            <w:pPr>
              <w:pStyle w:val="TableParagraph"/>
              <w:jc w:val="center"/>
              <w:rPr>
                <w:color w:val="000000" w:themeColor="text1"/>
                <w:szCs w:val="24"/>
              </w:rPr>
            </w:pPr>
            <w:r w:rsidRPr="003F0A02">
              <w:rPr>
                <w:color w:val="000000" w:themeColor="text1"/>
                <w:w w:val="103"/>
                <w:szCs w:val="24"/>
              </w:rPr>
              <w:t>3</w:t>
            </w:r>
          </w:p>
        </w:tc>
        <w:tc>
          <w:tcPr>
            <w:tcW w:w="1984" w:type="dxa"/>
            <w:vAlign w:val="center"/>
          </w:tcPr>
          <w:p w:rsidR="003F0A02" w:rsidRPr="003F0A02" w:rsidRDefault="003F0A02" w:rsidP="006F3161">
            <w:pPr>
              <w:pStyle w:val="TableParagraph"/>
              <w:ind w:right="325"/>
              <w:jc w:val="center"/>
              <w:rPr>
                <w:color w:val="000000" w:themeColor="text1"/>
                <w:szCs w:val="24"/>
              </w:rPr>
            </w:pPr>
            <w:r w:rsidRPr="003F0A02">
              <w:rPr>
                <w:color w:val="000000" w:themeColor="text1"/>
                <w:szCs w:val="24"/>
              </w:rPr>
              <w:t>5</w:t>
            </w:r>
          </w:p>
        </w:tc>
      </w:tr>
      <w:tr w:rsidR="003F0A02" w:rsidRPr="00063F31" w:rsidTr="006F3161">
        <w:trPr>
          <w:trHeight w:val="687"/>
        </w:trPr>
        <w:tc>
          <w:tcPr>
            <w:tcW w:w="1233" w:type="dxa"/>
          </w:tcPr>
          <w:p w:rsidR="003F0A02" w:rsidRPr="003F0A02" w:rsidRDefault="003F0A02" w:rsidP="006F3161">
            <w:pPr>
              <w:pStyle w:val="TableParagraph"/>
              <w:ind w:left="162" w:right="157"/>
              <w:jc w:val="center"/>
              <w:rPr>
                <w:color w:val="000000" w:themeColor="text1"/>
                <w:szCs w:val="24"/>
              </w:rPr>
            </w:pPr>
            <w:r w:rsidRPr="003F0A02">
              <w:rPr>
                <w:color w:val="000000" w:themeColor="text1"/>
                <w:szCs w:val="24"/>
              </w:rPr>
              <w:t>29</w:t>
            </w:r>
          </w:p>
        </w:tc>
        <w:tc>
          <w:tcPr>
            <w:tcW w:w="3402" w:type="dxa"/>
            <w:gridSpan w:val="2"/>
          </w:tcPr>
          <w:p w:rsidR="003F0A02" w:rsidRPr="003F0A02" w:rsidRDefault="003F0A02" w:rsidP="006F3161">
            <w:pPr>
              <w:rPr>
                <w:color w:val="000000" w:themeColor="text1"/>
                <w:sz w:val="22"/>
              </w:rPr>
            </w:pPr>
            <w:r w:rsidRPr="003F0A02">
              <w:rPr>
                <w:color w:val="000000" w:themeColor="text1"/>
                <w:w w:val="105"/>
                <w:sz w:val="22"/>
              </w:rPr>
              <w:t>Решать</w:t>
            </w:r>
            <w:r w:rsidRPr="003F0A02">
              <w:rPr>
                <w:color w:val="000000" w:themeColor="text1"/>
                <w:spacing w:val="1"/>
                <w:w w:val="105"/>
                <w:sz w:val="22"/>
              </w:rPr>
              <w:t xml:space="preserve"> </w:t>
            </w:r>
            <w:r w:rsidRPr="003F0A02">
              <w:rPr>
                <w:color w:val="000000" w:themeColor="text1"/>
                <w:w w:val="105"/>
                <w:sz w:val="22"/>
              </w:rPr>
              <w:t>расчётные</w:t>
            </w:r>
            <w:r w:rsidRPr="003F0A02">
              <w:rPr>
                <w:color w:val="000000" w:themeColor="text1"/>
                <w:spacing w:val="1"/>
                <w:w w:val="105"/>
                <w:sz w:val="22"/>
              </w:rPr>
              <w:t xml:space="preserve"> </w:t>
            </w:r>
            <w:r w:rsidRPr="003F0A02">
              <w:rPr>
                <w:color w:val="000000" w:themeColor="text1"/>
                <w:w w:val="105"/>
                <w:sz w:val="22"/>
              </w:rPr>
              <w:t>задачи</w:t>
            </w:r>
            <w:r w:rsidRPr="003F0A02">
              <w:rPr>
                <w:color w:val="000000" w:themeColor="text1"/>
                <w:spacing w:val="1"/>
                <w:w w:val="105"/>
                <w:sz w:val="22"/>
              </w:rPr>
              <w:t xml:space="preserve"> </w:t>
            </w:r>
            <w:r w:rsidRPr="003F0A02">
              <w:rPr>
                <w:color w:val="000000" w:themeColor="text1"/>
                <w:w w:val="105"/>
                <w:sz w:val="22"/>
              </w:rPr>
              <w:t>с</w:t>
            </w:r>
            <w:r w:rsidRPr="003F0A02">
              <w:rPr>
                <w:color w:val="000000" w:themeColor="text1"/>
                <w:spacing w:val="1"/>
                <w:w w:val="105"/>
                <w:sz w:val="22"/>
              </w:rPr>
              <w:t xml:space="preserve"> </w:t>
            </w:r>
            <w:r w:rsidRPr="003F0A02">
              <w:rPr>
                <w:color w:val="000000" w:themeColor="text1"/>
                <w:w w:val="105"/>
                <w:sz w:val="22"/>
              </w:rPr>
              <w:t>неявно</w:t>
            </w:r>
            <w:r w:rsidRPr="003F0A02">
              <w:rPr>
                <w:color w:val="000000" w:themeColor="text1"/>
                <w:spacing w:val="-45"/>
                <w:w w:val="105"/>
                <w:sz w:val="22"/>
              </w:rPr>
              <w:t xml:space="preserve"> </w:t>
            </w:r>
            <w:r w:rsidRPr="003F0A02">
              <w:rPr>
                <w:color w:val="000000" w:themeColor="text1"/>
                <w:w w:val="105"/>
                <w:sz w:val="22"/>
              </w:rPr>
              <w:t xml:space="preserve">заданной физической </w:t>
            </w:r>
            <w:r w:rsidRPr="003F0A02">
              <w:rPr>
                <w:color w:val="000000" w:themeColor="text1"/>
                <w:spacing w:val="-2"/>
                <w:w w:val="105"/>
                <w:sz w:val="22"/>
              </w:rPr>
              <w:t>моделью</w:t>
            </w:r>
            <w:r w:rsidRPr="003F0A02">
              <w:rPr>
                <w:color w:val="000000" w:themeColor="text1"/>
                <w:spacing w:val="-45"/>
                <w:w w:val="105"/>
                <w:sz w:val="22"/>
              </w:rPr>
              <w:t xml:space="preserve"> </w:t>
            </w:r>
            <w:r w:rsidRPr="003F0A02">
              <w:rPr>
                <w:color w:val="000000" w:themeColor="text1"/>
                <w:w w:val="105"/>
                <w:sz w:val="22"/>
              </w:rPr>
              <w:t>с</w:t>
            </w:r>
            <w:r w:rsidRPr="003F0A02">
              <w:rPr>
                <w:color w:val="000000" w:themeColor="text1"/>
                <w:spacing w:val="-7"/>
                <w:w w:val="105"/>
                <w:sz w:val="22"/>
              </w:rPr>
              <w:t xml:space="preserve"> </w:t>
            </w:r>
            <w:r w:rsidRPr="003F0A02">
              <w:rPr>
                <w:color w:val="000000" w:themeColor="text1"/>
                <w:w w:val="105"/>
                <w:sz w:val="22"/>
              </w:rPr>
              <w:t>использованием</w:t>
            </w:r>
            <w:r w:rsidRPr="003F0A02">
              <w:rPr>
                <w:color w:val="000000" w:themeColor="text1"/>
                <w:spacing w:val="6"/>
                <w:w w:val="105"/>
                <w:sz w:val="22"/>
              </w:rPr>
              <w:t xml:space="preserve"> </w:t>
            </w:r>
            <w:r w:rsidRPr="003F0A02">
              <w:rPr>
                <w:color w:val="000000" w:themeColor="text1"/>
                <w:w w:val="105"/>
                <w:sz w:val="22"/>
              </w:rPr>
              <w:t>законов</w:t>
            </w:r>
            <w:r w:rsidRPr="003F0A02">
              <w:rPr>
                <w:color w:val="000000" w:themeColor="text1"/>
                <w:spacing w:val="6"/>
                <w:w w:val="105"/>
                <w:sz w:val="22"/>
              </w:rPr>
              <w:t xml:space="preserve"> </w:t>
            </w:r>
            <w:r w:rsidRPr="003F0A02">
              <w:rPr>
                <w:color w:val="000000" w:themeColor="text1"/>
                <w:w w:val="105"/>
                <w:sz w:val="22"/>
              </w:rPr>
              <w:t>и</w:t>
            </w:r>
            <w:r w:rsidRPr="003F0A02">
              <w:rPr>
                <w:color w:val="000000" w:themeColor="text1"/>
                <w:spacing w:val="6"/>
                <w:w w:val="105"/>
                <w:sz w:val="22"/>
              </w:rPr>
              <w:t xml:space="preserve"> </w:t>
            </w:r>
            <w:r w:rsidRPr="003F0A02">
              <w:rPr>
                <w:color w:val="000000" w:themeColor="text1"/>
                <w:w w:val="105"/>
                <w:sz w:val="22"/>
              </w:rPr>
              <w:t>формул</w:t>
            </w:r>
            <w:r w:rsidRPr="003F0A02">
              <w:rPr>
                <w:color w:val="000000" w:themeColor="text1"/>
                <w:spacing w:val="5"/>
                <w:w w:val="105"/>
                <w:sz w:val="22"/>
              </w:rPr>
              <w:t xml:space="preserve"> </w:t>
            </w:r>
            <w:r w:rsidRPr="003F0A02">
              <w:rPr>
                <w:color w:val="000000" w:themeColor="text1"/>
                <w:w w:val="105"/>
                <w:sz w:val="22"/>
              </w:rPr>
              <w:t>из</w:t>
            </w:r>
          </w:p>
          <w:p w:rsidR="003F0A02" w:rsidRPr="003F0A02" w:rsidRDefault="003F0A02" w:rsidP="006F3161">
            <w:pPr>
              <w:rPr>
                <w:color w:val="000000" w:themeColor="text1"/>
                <w:sz w:val="22"/>
              </w:rPr>
            </w:pPr>
            <w:r w:rsidRPr="003F0A02">
              <w:rPr>
                <w:color w:val="000000" w:themeColor="text1"/>
                <w:spacing w:val="-1"/>
                <w:w w:val="105"/>
                <w:sz w:val="22"/>
              </w:rPr>
              <w:t>одного-двух</w:t>
            </w:r>
            <w:r w:rsidRPr="003F0A02">
              <w:rPr>
                <w:color w:val="000000" w:themeColor="text1"/>
                <w:spacing w:val="-11"/>
                <w:w w:val="105"/>
                <w:sz w:val="22"/>
              </w:rPr>
              <w:t xml:space="preserve"> </w:t>
            </w:r>
            <w:r w:rsidRPr="003F0A02">
              <w:rPr>
                <w:color w:val="000000" w:themeColor="text1"/>
                <w:w w:val="105"/>
                <w:sz w:val="22"/>
              </w:rPr>
              <w:t>разделов</w:t>
            </w:r>
            <w:r w:rsidRPr="003F0A02">
              <w:rPr>
                <w:color w:val="000000" w:themeColor="text1"/>
                <w:spacing w:val="-12"/>
                <w:w w:val="105"/>
                <w:sz w:val="22"/>
              </w:rPr>
              <w:t xml:space="preserve"> </w:t>
            </w:r>
            <w:r w:rsidRPr="003F0A02">
              <w:rPr>
                <w:color w:val="000000" w:themeColor="text1"/>
                <w:w w:val="105"/>
                <w:sz w:val="22"/>
              </w:rPr>
              <w:t>курса</w:t>
            </w:r>
            <w:r w:rsidRPr="003F0A02">
              <w:rPr>
                <w:color w:val="000000" w:themeColor="text1"/>
                <w:spacing w:val="-11"/>
                <w:w w:val="105"/>
                <w:sz w:val="22"/>
              </w:rPr>
              <w:t xml:space="preserve"> </w:t>
            </w:r>
            <w:r w:rsidRPr="003F0A02">
              <w:rPr>
                <w:color w:val="000000" w:themeColor="text1"/>
                <w:w w:val="105"/>
                <w:sz w:val="22"/>
              </w:rPr>
              <w:t>физики</w:t>
            </w:r>
          </w:p>
        </w:tc>
        <w:tc>
          <w:tcPr>
            <w:tcW w:w="1276" w:type="dxa"/>
            <w:vAlign w:val="center"/>
          </w:tcPr>
          <w:p w:rsidR="003F0A02" w:rsidRPr="003F0A02" w:rsidRDefault="003F0A02" w:rsidP="006F3161">
            <w:pPr>
              <w:pStyle w:val="TableParagraph"/>
              <w:jc w:val="center"/>
              <w:rPr>
                <w:color w:val="000000" w:themeColor="text1"/>
                <w:szCs w:val="24"/>
              </w:rPr>
            </w:pPr>
            <w:r w:rsidRPr="003F0A02">
              <w:rPr>
                <w:color w:val="000000" w:themeColor="text1"/>
                <w:w w:val="103"/>
                <w:szCs w:val="24"/>
              </w:rPr>
              <w:t>В</w:t>
            </w:r>
          </w:p>
        </w:tc>
        <w:tc>
          <w:tcPr>
            <w:tcW w:w="1559" w:type="dxa"/>
            <w:gridSpan w:val="2"/>
            <w:vAlign w:val="center"/>
          </w:tcPr>
          <w:p w:rsidR="003F0A02" w:rsidRPr="003F0A02" w:rsidRDefault="003F0A02" w:rsidP="006F3161">
            <w:pPr>
              <w:pStyle w:val="TableParagraph"/>
              <w:jc w:val="center"/>
              <w:rPr>
                <w:color w:val="000000" w:themeColor="text1"/>
                <w:szCs w:val="24"/>
              </w:rPr>
            </w:pPr>
            <w:r w:rsidRPr="003F0A02">
              <w:rPr>
                <w:color w:val="000000" w:themeColor="text1"/>
                <w:w w:val="103"/>
                <w:szCs w:val="24"/>
              </w:rPr>
              <w:t>3</w:t>
            </w:r>
          </w:p>
        </w:tc>
        <w:tc>
          <w:tcPr>
            <w:tcW w:w="1984" w:type="dxa"/>
            <w:vAlign w:val="center"/>
          </w:tcPr>
          <w:p w:rsidR="003F0A02" w:rsidRPr="003F0A02" w:rsidRDefault="003F0A02" w:rsidP="006F3161">
            <w:pPr>
              <w:pStyle w:val="TableParagraph"/>
              <w:ind w:right="325"/>
              <w:jc w:val="center"/>
              <w:rPr>
                <w:color w:val="000000" w:themeColor="text1"/>
                <w:szCs w:val="24"/>
              </w:rPr>
            </w:pPr>
            <w:r w:rsidRPr="003F0A02">
              <w:rPr>
                <w:color w:val="000000" w:themeColor="text1"/>
                <w:szCs w:val="24"/>
              </w:rPr>
              <w:t>13</w:t>
            </w:r>
          </w:p>
        </w:tc>
      </w:tr>
      <w:tr w:rsidR="003F0A02" w:rsidRPr="00063F31" w:rsidTr="006F3161">
        <w:trPr>
          <w:trHeight w:val="1128"/>
        </w:trPr>
        <w:tc>
          <w:tcPr>
            <w:tcW w:w="1233" w:type="dxa"/>
            <w:vMerge w:val="restart"/>
          </w:tcPr>
          <w:p w:rsidR="003F0A02" w:rsidRPr="003F0A02" w:rsidRDefault="003F0A02" w:rsidP="006F3161">
            <w:pPr>
              <w:pStyle w:val="TableParagraph"/>
              <w:ind w:left="162" w:right="157"/>
              <w:jc w:val="center"/>
              <w:rPr>
                <w:color w:val="000000" w:themeColor="text1"/>
                <w:szCs w:val="24"/>
              </w:rPr>
            </w:pPr>
            <w:r w:rsidRPr="003F0A02">
              <w:rPr>
                <w:color w:val="000000" w:themeColor="text1"/>
                <w:szCs w:val="24"/>
              </w:rPr>
              <w:t>30</w:t>
            </w:r>
          </w:p>
        </w:tc>
        <w:tc>
          <w:tcPr>
            <w:tcW w:w="1984" w:type="dxa"/>
            <w:vMerge w:val="restart"/>
            <w:tcBorders>
              <w:right w:val="single" w:sz="4" w:space="0" w:color="auto"/>
            </w:tcBorders>
          </w:tcPr>
          <w:p w:rsidR="003F0A02" w:rsidRPr="003F0A02" w:rsidRDefault="003F0A02" w:rsidP="006F3161">
            <w:pPr>
              <w:pStyle w:val="TableParagraph"/>
              <w:tabs>
                <w:tab w:val="left" w:pos="1301"/>
                <w:tab w:val="left" w:pos="2739"/>
              </w:tabs>
              <w:ind w:left="74" w:right="63"/>
              <w:rPr>
                <w:color w:val="000000" w:themeColor="text1"/>
                <w:szCs w:val="24"/>
              </w:rPr>
            </w:pPr>
            <w:r w:rsidRPr="003F0A02">
              <w:rPr>
                <w:color w:val="000000" w:themeColor="text1"/>
                <w:w w:val="105"/>
                <w:szCs w:val="24"/>
              </w:rPr>
              <w:t>Решать</w:t>
            </w:r>
            <w:r w:rsidRPr="003F0A02">
              <w:rPr>
                <w:color w:val="000000" w:themeColor="text1"/>
                <w:spacing w:val="1"/>
                <w:w w:val="105"/>
                <w:szCs w:val="24"/>
              </w:rPr>
              <w:t xml:space="preserve"> </w:t>
            </w:r>
            <w:r w:rsidRPr="003F0A02">
              <w:rPr>
                <w:color w:val="000000" w:themeColor="text1"/>
                <w:w w:val="105"/>
                <w:szCs w:val="24"/>
              </w:rPr>
              <w:t>расчётные</w:t>
            </w:r>
            <w:r w:rsidRPr="003F0A02">
              <w:rPr>
                <w:color w:val="000000" w:themeColor="text1"/>
                <w:spacing w:val="1"/>
                <w:w w:val="105"/>
                <w:szCs w:val="24"/>
              </w:rPr>
              <w:t xml:space="preserve"> </w:t>
            </w:r>
            <w:r w:rsidRPr="003F0A02">
              <w:rPr>
                <w:color w:val="000000" w:themeColor="text1"/>
                <w:w w:val="105"/>
                <w:szCs w:val="24"/>
              </w:rPr>
              <w:t>задачи</w:t>
            </w:r>
            <w:r w:rsidRPr="003F0A02">
              <w:rPr>
                <w:color w:val="000000" w:themeColor="text1"/>
                <w:spacing w:val="1"/>
                <w:w w:val="105"/>
                <w:szCs w:val="24"/>
              </w:rPr>
              <w:t xml:space="preserve"> </w:t>
            </w:r>
            <w:r w:rsidRPr="003F0A02">
              <w:rPr>
                <w:color w:val="000000" w:themeColor="text1"/>
                <w:w w:val="105"/>
                <w:szCs w:val="24"/>
              </w:rPr>
              <w:t>с</w:t>
            </w:r>
            <w:r w:rsidRPr="003F0A02">
              <w:rPr>
                <w:color w:val="000000" w:themeColor="text1"/>
                <w:spacing w:val="1"/>
                <w:w w:val="105"/>
                <w:szCs w:val="24"/>
              </w:rPr>
              <w:t xml:space="preserve"> </w:t>
            </w:r>
            <w:r w:rsidRPr="003F0A02">
              <w:rPr>
                <w:color w:val="000000" w:themeColor="text1"/>
                <w:w w:val="105"/>
                <w:szCs w:val="24"/>
              </w:rPr>
              <w:t>неявно</w:t>
            </w:r>
            <w:r w:rsidRPr="003F0A02">
              <w:rPr>
                <w:color w:val="000000" w:themeColor="text1"/>
                <w:spacing w:val="-45"/>
                <w:w w:val="105"/>
                <w:szCs w:val="24"/>
              </w:rPr>
              <w:t xml:space="preserve"> </w:t>
            </w:r>
            <w:r w:rsidRPr="003F0A02">
              <w:rPr>
                <w:color w:val="000000" w:themeColor="text1"/>
                <w:w w:val="105"/>
                <w:szCs w:val="24"/>
              </w:rPr>
              <w:t>заданной физической</w:t>
            </w:r>
            <w:r w:rsidRPr="003F0A02">
              <w:rPr>
                <w:color w:val="000000" w:themeColor="text1"/>
                <w:w w:val="105"/>
                <w:szCs w:val="24"/>
              </w:rPr>
              <w:tab/>
            </w:r>
            <w:r w:rsidRPr="003F0A02">
              <w:rPr>
                <w:color w:val="000000" w:themeColor="text1"/>
                <w:spacing w:val="-2"/>
                <w:w w:val="105"/>
                <w:szCs w:val="24"/>
              </w:rPr>
              <w:t>моделью</w:t>
            </w:r>
            <w:r w:rsidRPr="003F0A02">
              <w:rPr>
                <w:color w:val="000000" w:themeColor="text1"/>
                <w:spacing w:val="-45"/>
                <w:w w:val="105"/>
                <w:szCs w:val="24"/>
              </w:rPr>
              <w:t xml:space="preserve"> </w:t>
            </w:r>
            <w:r w:rsidRPr="003F0A02">
              <w:rPr>
                <w:color w:val="000000" w:themeColor="text1"/>
                <w:w w:val="105"/>
                <w:szCs w:val="24"/>
              </w:rPr>
              <w:t>с использованием</w:t>
            </w:r>
            <w:r w:rsidRPr="003F0A02">
              <w:rPr>
                <w:color w:val="000000" w:themeColor="text1"/>
                <w:spacing w:val="1"/>
                <w:w w:val="105"/>
                <w:szCs w:val="24"/>
              </w:rPr>
              <w:t xml:space="preserve"> </w:t>
            </w:r>
            <w:r w:rsidRPr="003F0A02">
              <w:rPr>
                <w:color w:val="000000" w:themeColor="text1"/>
                <w:w w:val="105"/>
                <w:szCs w:val="24"/>
              </w:rPr>
              <w:t>законов</w:t>
            </w:r>
            <w:r w:rsidRPr="003F0A02">
              <w:rPr>
                <w:color w:val="000000" w:themeColor="text1"/>
                <w:spacing w:val="1"/>
                <w:w w:val="105"/>
                <w:szCs w:val="24"/>
              </w:rPr>
              <w:t xml:space="preserve"> </w:t>
            </w:r>
            <w:r w:rsidRPr="003F0A02">
              <w:rPr>
                <w:color w:val="000000" w:themeColor="text1"/>
                <w:w w:val="105"/>
                <w:szCs w:val="24"/>
              </w:rPr>
              <w:t>и</w:t>
            </w:r>
            <w:r w:rsidRPr="003F0A02">
              <w:rPr>
                <w:color w:val="000000" w:themeColor="text1"/>
                <w:spacing w:val="1"/>
                <w:w w:val="105"/>
                <w:szCs w:val="24"/>
              </w:rPr>
              <w:t xml:space="preserve"> </w:t>
            </w:r>
            <w:r w:rsidRPr="003F0A02">
              <w:rPr>
                <w:color w:val="000000" w:themeColor="text1"/>
                <w:w w:val="105"/>
                <w:szCs w:val="24"/>
              </w:rPr>
              <w:t>формул</w:t>
            </w:r>
            <w:r w:rsidRPr="003F0A02">
              <w:rPr>
                <w:color w:val="000000" w:themeColor="text1"/>
                <w:spacing w:val="1"/>
                <w:w w:val="105"/>
                <w:szCs w:val="24"/>
              </w:rPr>
              <w:t xml:space="preserve"> </w:t>
            </w:r>
            <w:r w:rsidRPr="003F0A02">
              <w:rPr>
                <w:color w:val="000000" w:themeColor="text1"/>
                <w:w w:val="105"/>
                <w:szCs w:val="24"/>
              </w:rPr>
              <w:t>из</w:t>
            </w:r>
            <w:r w:rsidRPr="003F0A02">
              <w:rPr>
                <w:color w:val="000000" w:themeColor="text1"/>
                <w:spacing w:val="-45"/>
                <w:w w:val="105"/>
                <w:szCs w:val="24"/>
              </w:rPr>
              <w:t xml:space="preserve"> </w:t>
            </w:r>
            <w:r w:rsidRPr="003F0A02">
              <w:rPr>
                <w:color w:val="000000" w:themeColor="text1"/>
                <w:w w:val="105"/>
                <w:szCs w:val="24"/>
              </w:rPr>
              <w:t>одного-двух</w:t>
            </w:r>
            <w:r w:rsidRPr="003F0A02">
              <w:rPr>
                <w:color w:val="000000" w:themeColor="text1"/>
                <w:spacing w:val="1"/>
                <w:w w:val="105"/>
                <w:szCs w:val="24"/>
              </w:rPr>
              <w:t xml:space="preserve"> </w:t>
            </w:r>
            <w:r w:rsidRPr="003F0A02">
              <w:rPr>
                <w:color w:val="000000" w:themeColor="text1"/>
                <w:w w:val="105"/>
                <w:szCs w:val="24"/>
              </w:rPr>
              <w:t>разделов</w:t>
            </w:r>
            <w:r w:rsidRPr="003F0A02">
              <w:rPr>
                <w:color w:val="000000" w:themeColor="text1"/>
                <w:spacing w:val="1"/>
                <w:w w:val="105"/>
                <w:szCs w:val="24"/>
              </w:rPr>
              <w:t xml:space="preserve"> </w:t>
            </w:r>
            <w:r w:rsidRPr="003F0A02">
              <w:rPr>
                <w:color w:val="000000" w:themeColor="text1"/>
                <w:w w:val="105"/>
                <w:szCs w:val="24"/>
              </w:rPr>
              <w:t>курса</w:t>
            </w:r>
            <w:r w:rsidRPr="003F0A02">
              <w:rPr>
                <w:color w:val="000000" w:themeColor="text1"/>
                <w:spacing w:val="1"/>
                <w:w w:val="105"/>
                <w:szCs w:val="24"/>
              </w:rPr>
              <w:t xml:space="preserve"> </w:t>
            </w:r>
            <w:r w:rsidRPr="003F0A02">
              <w:rPr>
                <w:color w:val="000000" w:themeColor="text1"/>
                <w:w w:val="105"/>
                <w:szCs w:val="24"/>
              </w:rPr>
              <w:t>физики,</w:t>
            </w:r>
            <w:r w:rsidRPr="003F0A02">
              <w:rPr>
                <w:color w:val="000000" w:themeColor="text1"/>
                <w:spacing w:val="-45"/>
                <w:w w:val="105"/>
                <w:szCs w:val="24"/>
              </w:rPr>
              <w:t xml:space="preserve"> </w:t>
            </w:r>
            <w:r w:rsidRPr="003F0A02">
              <w:rPr>
                <w:color w:val="000000" w:themeColor="text1"/>
                <w:w w:val="105"/>
                <w:szCs w:val="24"/>
              </w:rPr>
              <w:t>обосновывая</w:t>
            </w:r>
            <w:r w:rsidRPr="003F0A02">
              <w:rPr>
                <w:color w:val="000000" w:themeColor="text1"/>
                <w:spacing w:val="45"/>
                <w:w w:val="105"/>
                <w:szCs w:val="24"/>
              </w:rPr>
              <w:t xml:space="preserve"> </w:t>
            </w:r>
            <w:r w:rsidRPr="003F0A02">
              <w:rPr>
                <w:color w:val="000000" w:themeColor="text1"/>
                <w:w w:val="105"/>
                <w:szCs w:val="24"/>
              </w:rPr>
              <w:t>выбор</w:t>
            </w:r>
            <w:r w:rsidRPr="003F0A02">
              <w:rPr>
                <w:color w:val="000000" w:themeColor="text1"/>
                <w:spacing w:val="46"/>
                <w:w w:val="105"/>
                <w:szCs w:val="24"/>
              </w:rPr>
              <w:t xml:space="preserve"> </w:t>
            </w:r>
            <w:r w:rsidRPr="003F0A02">
              <w:rPr>
                <w:color w:val="000000" w:themeColor="text1"/>
                <w:w w:val="105"/>
                <w:szCs w:val="24"/>
              </w:rPr>
              <w:t>физической</w:t>
            </w:r>
            <w:r w:rsidRPr="003F0A02">
              <w:rPr>
                <w:color w:val="000000" w:themeColor="text1"/>
                <w:spacing w:val="45"/>
                <w:w w:val="105"/>
                <w:szCs w:val="24"/>
              </w:rPr>
              <w:t xml:space="preserve"> </w:t>
            </w:r>
            <w:r w:rsidRPr="003F0A02">
              <w:rPr>
                <w:color w:val="000000" w:themeColor="text1"/>
                <w:w w:val="105"/>
                <w:szCs w:val="24"/>
              </w:rPr>
              <w:t>модели</w:t>
            </w:r>
          </w:p>
          <w:p w:rsidR="003F0A02" w:rsidRPr="003F0A02" w:rsidRDefault="003F0A02" w:rsidP="006F3161">
            <w:pPr>
              <w:pStyle w:val="TableParagraph"/>
              <w:ind w:left="74"/>
              <w:rPr>
                <w:color w:val="000000" w:themeColor="text1"/>
                <w:szCs w:val="24"/>
              </w:rPr>
            </w:pPr>
            <w:r w:rsidRPr="003F0A02">
              <w:rPr>
                <w:color w:val="000000" w:themeColor="text1"/>
                <w:w w:val="105"/>
                <w:szCs w:val="24"/>
              </w:rPr>
              <w:t>для</w:t>
            </w:r>
            <w:r w:rsidRPr="003F0A02">
              <w:rPr>
                <w:color w:val="000000" w:themeColor="text1"/>
                <w:spacing w:val="-10"/>
                <w:w w:val="105"/>
                <w:szCs w:val="24"/>
              </w:rPr>
              <w:t xml:space="preserve"> </w:t>
            </w:r>
            <w:r w:rsidRPr="003F0A02">
              <w:rPr>
                <w:color w:val="000000" w:themeColor="text1"/>
                <w:w w:val="105"/>
                <w:szCs w:val="24"/>
              </w:rPr>
              <w:t>решения</w:t>
            </w:r>
            <w:r w:rsidRPr="003F0A02">
              <w:rPr>
                <w:color w:val="000000" w:themeColor="text1"/>
                <w:spacing w:val="-9"/>
                <w:w w:val="105"/>
                <w:szCs w:val="24"/>
              </w:rPr>
              <w:t xml:space="preserve"> </w:t>
            </w:r>
            <w:r w:rsidRPr="003F0A02">
              <w:rPr>
                <w:color w:val="000000" w:themeColor="text1"/>
                <w:w w:val="105"/>
                <w:szCs w:val="24"/>
              </w:rPr>
              <w:t>задачи</w:t>
            </w:r>
          </w:p>
        </w:tc>
        <w:tc>
          <w:tcPr>
            <w:tcW w:w="1418" w:type="dxa"/>
            <w:tcBorders>
              <w:left w:val="single" w:sz="4" w:space="0" w:color="auto"/>
              <w:bottom w:val="single" w:sz="4" w:space="0" w:color="auto"/>
            </w:tcBorders>
          </w:tcPr>
          <w:p w:rsidR="003F0A02" w:rsidRPr="003F0A02" w:rsidRDefault="003F0A02" w:rsidP="006F3161">
            <w:pPr>
              <w:pStyle w:val="TableParagraph"/>
              <w:spacing w:before="5" w:line="189" w:lineRule="exact"/>
              <w:ind w:left="72"/>
              <w:rPr>
                <w:color w:val="000000" w:themeColor="text1"/>
                <w:szCs w:val="24"/>
              </w:rPr>
            </w:pPr>
            <w:r w:rsidRPr="003F0A02">
              <w:rPr>
                <w:color w:val="000000" w:themeColor="text1"/>
                <w:szCs w:val="24"/>
              </w:rPr>
              <w:t>Решение расчётной задачи</w:t>
            </w:r>
          </w:p>
        </w:tc>
        <w:tc>
          <w:tcPr>
            <w:tcW w:w="1276" w:type="dxa"/>
            <w:vMerge w:val="restart"/>
            <w:vAlign w:val="center"/>
          </w:tcPr>
          <w:p w:rsidR="003F0A02" w:rsidRPr="003F0A02" w:rsidRDefault="003F0A02" w:rsidP="006F3161">
            <w:pPr>
              <w:pStyle w:val="TableParagraph"/>
              <w:jc w:val="center"/>
              <w:rPr>
                <w:color w:val="000000" w:themeColor="text1"/>
                <w:szCs w:val="24"/>
              </w:rPr>
            </w:pPr>
            <w:r w:rsidRPr="003F0A02">
              <w:rPr>
                <w:color w:val="000000" w:themeColor="text1"/>
                <w:w w:val="103"/>
                <w:szCs w:val="24"/>
              </w:rPr>
              <w:t>В</w:t>
            </w:r>
          </w:p>
        </w:tc>
        <w:tc>
          <w:tcPr>
            <w:tcW w:w="751" w:type="dxa"/>
            <w:vMerge w:val="restart"/>
            <w:tcBorders>
              <w:right w:val="single" w:sz="4" w:space="0" w:color="auto"/>
            </w:tcBorders>
            <w:vAlign w:val="center"/>
          </w:tcPr>
          <w:p w:rsidR="003F0A02" w:rsidRPr="003F0A02" w:rsidRDefault="003F0A02" w:rsidP="006F3161">
            <w:pPr>
              <w:pStyle w:val="TableParagraph"/>
              <w:jc w:val="center"/>
              <w:rPr>
                <w:color w:val="000000" w:themeColor="text1"/>
                <w:szCs w:val="24"/>
              </w:rPr>
            </w:pPr>
            <w:r w:rsidRPr="003F0A02">
              <w:rPr>
                <w:color w:val="000000" w:themeColor="text1"/>
                <w:szCs w:val="24"/>
              </w:rPr>
              <w:t>4</w:t>
            </w:r>
          </w:p>
        </w:tc>
        <w:tc>
          <w:tcPr>
            <w:tcW w:w="808" w:type="dxa"/>
            <w:tcBorders>
              <w:left w:val="single" w:sz="4" w:space="0" w:color="auto"/>
              <w:bottom w:val="single" w:sz="4" w:space="0" w:color="auto"/>
            </w:tcBorders>
            <w:vAlign w:val="center"/>
          </w:tcPr>
          <w:p w:rsidR="003F0A02" w:rsidRPr="003F0A02" w:rsidRDefault="003F0A02" w:rsidP="006F3161">
            <w:pPr>
              <w:pStyle w:val="TableParagraph"/>
              <w:jc w:val="center"/>
              <w:rPr>
                <w:color w:val="000000" w:themeColor="text1"/>
                <w:szCs w:val="24"/>
              </w:rPr>
            </w:pPr>
            <w:r w:rsidRPr="003F0A02">
              <w:rPr>
                <w:color w:val="000000" w:themeColor="text1"/>
                <w:szCs w:val="24"/>
              </w:rPr>
              <w:t>3</w:t>
            </w:r>
          </w:p>
        </w:tc>
        <w:tc>
          <w:tcPr>
            <w:tcW w:w="1984" w:type="dxa"/>
            <w:tcBorders>
              <w:bottom w:val="single" w:sz="4" w:space="0" w:color="auto"/>
            </w:tcBorders>
            <w:vAlign w:val="center"/>
          </w:tcPr>
          <w:p w:rsidR="003F0A02" w:rsidRPr="003F0A02" w:rsidRDefault="003F0A02" w:rsidP="006F3161">
            <w:pPr>
              <w:pStyle w:val="TableParagraph"/>
              <w:ind w:right="325"/>
              <w:jc w:val="center"/>
              <w:rPr>
                <w:color w:val="000000" w:themeColor="text1"/>
                <w:szCs w:val="24"/>
              </w:rPr>
            </w:pPr>
            <w:r w:rsidRPr="003F0A02">
              <w:rPr>
                <w:color w:val="000000" w:themeColor="text1"/>
                <w:szCs w:val="24"/>
              </w:rPr>
              <w:t>11</w:t>
            </w:r>
          </w:p>
        </w:tc>
      </w:tr>
      <w:tr w:rsidR="003F0A02" w:rsidRPr="00063F31" w:rsidTr="006F3161">
        <w:trPr>
          <w:trHeight w:val="1715"/>
        </w:trPr>
        <w:tc>
          <w:tcPr>
            <w:tcW w:w="1233" w:type="dxa"/>
            <w:vMerge/>
          </w:tcPr>
          <w:p w:rsidR="003F0A02" w:rsidRPr="00063F31" w:rsidRDefault="003F0A02" w:rsidP="006F3161">
            <w:pPr>
              <w:pStyle w:val="TableParagraph"/>
              <w:ind w:left="162" w:right="157"/>
              <w:jc w:val="center"/>
              <w:rPr>
                <w:color w:val="000000" w:themeColor="text1"/>
                <w:sz w:val="24"/>
                <w:szCs w:val="24"/>
              </w:rPr>
            </w:pPr>
          </w:p>
        </w:tc>
        <w:tc>
          <w:tcPr>
            <w:tcW w:w="1984" w:type="dxa"/>
            <w:vMerge/>
            <w:tcBorders>
              <w:right w:val="single" w:sz="4" w:space="0" w:color="auto"/>
            </w:tcBorders>
          </w:tcPr>
          <w:p w:rsidR="003F0A02" w:rsidRPr="00063F31" w:rsidRDefault="003F0A02" w:rsidP="006F3161">
            <w:pPr>
              <w:pStyle w:val="TableParagraph"/>
              <w:tabs>
                <w:tab w:val="left" w:pos="1301"/>
                <w:tab w:val="left" w:pos="2739"/>
              </w:tabs>
              <w:spacing w:before="1" w:line="247" w:lineRule="auto"/>
              <w:ind w:left="72" w:right="63"/>
              <w:rPr>
                <w:color w:val="000000" w:themeColor="text1"/>
                <w:w w:val="105"/>
                <w:sz w:val="24"/>
                <w:szCs w:val="24"/>
              </w:rPr>
            </w:pPr>
          </w:p>
        </w:tc>
        <w:tc>
          <w:tcPr>
            <w:tcW w:w="1418" w:type="dxa"/>
            <w:tcBorders>
              <w:top w:val="single" w:sz="4" w:space="0" w:color="auto"/>
              <w:left w:val="single" w:sz="4" w:space="0" w:color="auto"/>
            </w:tcBorders>
          </w:tcPr>
          <w:p w:rsidR="003F0A02" w:rsidRPr="00063F31" w:rsidRDefault="003F0A02" w:rsidP="006F3161">
            <w:pPr>
              <w:pStyle w:val="TableParagraph"/>
              <w:spacing w:before="5" w:line="189" w:lineRule="exact"/>
              <w:ind w:left="72"/>
              <w:rPr>
                <w:color w:val="000000" w:themeColor="text1"/>
                <w:sz w:val="24"/>
                <w:szCs w:val="24"/>
              </w:rPr>
            </w:pPr>
            <w:r w:rsidRPr="00063F31">
              <w:rPr>
                <w:color w:val="000000" w:themeColor="text1"/>
                <w:sz w:val="24"/>
                <w:szCs w:val="24"/>
              </w:rPr>
              <w:t>обоснование</w:t>
            </w:r>
          </w:p>
        </w:tc>
        <w:tc>
          <w:tcPr>
            <w:tcW w:w="1276" w:type="dxa"/>
            <w:vMerge/>
            <w:vAlign w:val="center"/>
          </w:tcPr>
          <w:p w:rsidR="003F0A02" w:rsidRPr="00063F31" w:rsidRDefault="003F0A02" w:rsidP="006F3161">
            <w:pPr>
              <w:pStyle w:val="TableParagraph"/>
              <w:jc w:val="center"/>
              <w:rPr>
                <w:color w:val="000000" w:themeColor="text1"/>
                <w:w w:val="103"/>
                <w:sz w:val="24"/>
                <w:szCs w:val="24"/>
              </w:rPr>
            </w:pPr>
          </w:p>
        </w:tc>
        <w:tc>
          <w:tcPr>
            <w:tcW w:w="751" w:type="dxa"/>
            <w:vMerge/>
            <w:tcBorders>
              <w:right w:val="single" w:sz="4" w:space="0" w:color="auto"/>
            </w:tcBorders>
            <w:vAlign w:val="center"/>
          </w:tcPr>
          <w:p w:rsidR="003F0A02" w:rsidRPr="00063F31" w:rsidRDefault="003F0A02" w:rsidP="006F3161">
            <w:pPr>
              <w:pStyle w:val="TableParagraph"/>
              <w:jc w:val="center"/>
              <w:rPr>
                <w:color w:val="000000" w:themeColor="text1"/>
                <w:sz w:val="24"/>
                <w:szCs w:val="24"/>
              </w:rPr>
            </w:pPr>
          </w:p>
        </w:tc>
        <w:tc>
          <w:tcPr>
            <w:tcW w:w="808" w:type="dxa"/>
            <w:tcBorders>
              <w:top w:val="single" w:sz="4" w:space="0" w:color="auto"/>
              <w:left w:val="single" w:sz="4" w:space="0" w:color="auto"/>
            </w:tcBorders>
            <w:vAlign w:val="center"/>
          </w:tcPr>
          <w:p w:rsidR="003F0A02" w:rsidRPr="00063F31" w:rsidRDefault="003F0A02" w:rsidP="006F3161">
            <w:pPr>
              <w:pStyle w:val="TableParagraph"/>
              <w:jc w:val="center"/>
              <w:rPr>
                <w:color w:val="000000" w:themeColor="text1"/>
                <w:sz w:val="24"/>
                <w:szCs w:val="24"/>
              </w:rPr>
            </w:pPr>
            <w:r w:rsidRPr="00063F31">
              <w:rPr>
                <w:color w:val="000000" w:themeColor="text1"/>
                <w:sz w:val="24"/>
                <w:szCs w:val="24"/>
              </w:rPr>
              <w:t>1</w:t>
            </w:r>
          </w:p>
        </w:tc>
        <w:tc>
          <w:tcPr>
            <w:tcW w:w="1984" w:type="dxa"/>
            <w:tcBorders>
              <w:top w:val="single" w:sz="4" w:space="0" w:color="auto"/>
            </w:tcBorders>
            <w:vAlign w:val="center"/>
          </w:tcPr>
          <w:p w:rsidR="003F0A02" w:rsidRPr="00063F31" w:rsidRDefault="003F0A02" w:rsidP="006F3161">
            <w:pPr>
              <w:pStyle w:val="TableParagraph"/>
              <w:ind w:right="325"/>
              <w:jc w:val="center"/>
              <w:rPr>
                <w:color w:val="000000" w:themeColor="text1"/>
                <w:sz w:val="24"/>
                <w:szCs w:val="24"/>
              </w:rPr>
            </w:pPr>
            <w:r w:rsidRPr="00063F31">
              <w:rPr>
                <w:color w:val="000000" w:themeColor="text1"/>
                <w:sz w:val="24"/>
                <w:szCs w:val="24"/>
              </w:rPr>
              <w:t>9</w:t>
            </w:r>
          </w:p>
        </w:tc>
      </w:tr>
    </w:tbl>
    <w:p w:rsidR="003F0A02" w:rsidRDefault="003F0A02" w:rsidP="003F0A02">
      <w:pPr>
        <w:spacing w:after="200" w:line="276" w:lineRule="auto"/>
        <w:ind w:firstLine="708"/>
        <w:jc w:val="both"/>
      </w:pPr>
    </w:p>
    <w:p w:rsidR="003F0A02" w:rsidRDefault="003F0A02" w:rsidP="003F0A02">
      <w:pPr>
        <w:pStyle w:val="Default"/>
        <w:spacing w:line="360" w:lineRule="auto"/>
        <w:ind w:firstLine="708"/>
        <w:jc w:val="both"/>
      </w:pPr>
      <w:r w:rsidRPr="00A307B4">
        <w:t xml:space="preserve">Статистическая обработка результатов </w:t>
      </w:r>
      <w:r>
        <w:t>ЕГЭ-2022</w:t>
      </w:r>
      <w:r w:rsidRPr="00A307B4">
        <w:t xml:space="preserve"> позволяет выявить основные пробелы в общеобразовательной подготовке выпускников по физике. Отметим, что положительный вывод об овладении на базовом уровне проверяемыми элементами </w:t>
      </w:r>
      <w:r w:rsidRPr="00A307B4">
        <w:lastRenderedPageBreak/>
        <w:t>содержания и видами деятельности можно делать при условии, что соответствующие задания выполнили правильно более 60% участников экзамена (нормативный диапазон)</w:t>
      </w:r>
      <w:r>
        <w:t>, что было достигнуто в 2022 году</w:t>
      </w:r>
      <w:r w:rsidRPr="00A307B4">
        <w:t>.</w:t>
      </w:r>
    </w:p>
    <w:p w:rsidR="003F0A02" w:rsidRDefault="003F0A02" w:rsidP="00B759A9">
      <w:pPr>
        <w:pStyle w:val="3"/>
        <w:numPr>
          <w:ilvl w:val="0"/>
          <w:numId w:val="0"/>
        </w:numPr>
        <w:ind w:left="993"/>
        <w:jc w:val="both"/>
        <w:rPr>
          <w:rFonts w:ascii="Times New Roman" w:hAnsi="Times New Roman"/>
          <w:bCs w:val="0"/>
          <w:lang w:val="ru-RU"/>
        </w:rPr>
      </w:pPr>
    </w:p>
    <w:p w:rsidR="00B759A9" w:rsidRDefault="00B759A9" w:rsidP="00B759A9">
      <w:pPr>
        <w:pStyle w:val="3"/>
        <w:numPr>
          <w:ilvl w:val="0"/>
          <w:numId w:val="0"/>
        </w:numPr>
        <w:ind w:left="993"/>
        <w:jc w:val="both"/>
        <w:rPr>
          <w:rFonts w:ascii="Times New Roman" w:hAnsi="Times New Roman"/>
          <w:b w:val="0"/>
          <w:bCs w:val="0"/>
          <w:lang w:val="ru-RU"/>
        </w:rPr>
      </w:pPr>
      <w:r w:rsidRPr="00D72FE0">
        <w:rPr>
          <w:rFonts w:ascii="Times New Roman" w:hAnsi="Times New Roman"/>
          <w:bCs w:val="0"/>
          <w:lang w:val="ru-RU"/>
        </w:rPr>
        <w:t>3.2.3.</w:t>
      </w:r>
      <w:r>
        <w:rPr>
          <w:rFonts w:ascii="Times New Roman" w:hAnsi="Times New Roman"/>
          <w:b w:val="0"/>
          <w:bCs w:val="0"/>
          <w:lang w:val="ru-RU"/>
        </w:rPr>
        <w:t xml:space="preserve"> </w:t>
      </w:r>
      <w:r w:rsidRPr="00D65DF5">
        <w:rPr>
          <w:rFonts w:ascii="Times New Roman" w:hAnsi="Times New Roman"/>
          <w:b w:val="0"/>
          <w:bCs w:val="0"/>
          <w:lang w:val="ru-RU"/>
        </w:rPr>
        <w:t xml:space="preserve">Анализ </w:t>
      </w:r>
      <w:proofErr w:type="spellStart"/>
      <w:r w:rsidRPr="00D65DF5">
        <w:rPr>
          <w:rFonts w:ascii="Times New Roman" w:hAnsi="Times New Roman"/>
          <w:b w:val="0"/>
          <w:bCs w:val="0"/>
          <w:lang w:val="ru-RU"/>
        </w:rPr>
        <w:t>метапредметных</w:t>
      </w:r>
      <w:proofErr w:type="spellEnd"/>
      <w:r w:rsidRPr="00D65DF5">
        <w:rPr>
          <w:rFonts w:ascii="Times New Roman" w:hAnsi="Times New Roman"/>
          <w:b w:val="0"/>
          <w:bCs w:val="0"/>
          <w:lang w:val="ru-RU"/>
        </w:rPr>
        <w:t xml:space="preserve"> результатов обучения, повлиявших на выполнение заданий КИМ</w:t>
      </w:r>
    </w:p>
    <w:p w:rsidR="003F0A02" w:rsidRPr="003F0A02" w:rsidRDefault="003F0A02" w:rsidP="003F0A02"/>
    <w:p w:rsidR="00B759A9" w:rsidRDefault="00B759A9" w:rsidP="00B759A9">
      <w:pPr>
        <w:pStyle w:val="3"/>
        <w:numPr>
          <w:ilvl w:val="0"/>
          <w:numId w:val="0"/>
        </w:numPr>
        <w:ind w:left="993"/>
        <w:rPr>
          <w:rFonts w:ascii="Times New Roman" w:hAnsi="Times New Roman"/>
          <w:b w:val="0"/>
          <w:bCs w:val="0"/>
        </w:rPr>
      </w:pPr>
      <w:r w:rsidRPr="00D72FE0">
        <w:rPr>
          <w:rFonts w:ascii="Times New Roman" w:hAnsi="Times New Roman"/>
          <w:iCs/>
          <w:lang w:val="ru-RU"/>
        </w:rPr>
        <w:t>3.2.4.</w:t>
      </w:r>
      <w:r>
        <w:rPr>
          <w:rFonts w:ascii="Times New Roman" w:hAnsi="Times New Roman"/>
          <w:b w:val="0"/>
          <w:iCs/>
          <w:lang w:val="ru-RU"/>
        </w:rPr>
        <w:t xml:space="preserve"> </w:t>
      </w:r>
      <w:r w:rsidRPr="00B86ACD">
        <w:rPr>
          <w:rFonts w:ascii="Times New Roman" w:hAnsi="Times New Roman"/>
          <w:b w:val="0"/>
          <w:iCs/>
        </w:rPr>
        <w:t>Выводы</w:t>
      </w:r>
      <w:r w:rsidRPr="00B86ACD">
        <w:rPr>
          <w:rFonts w:ascii="Times New Roman" w:hAnsi="Times New Roman"/>
          <w:b w:val="0"/>
          <w:bCs w:val="0"/>
        </w:rPr>
        <w:t xml:space="preserve"> об итогах анализа выполнения заданий, групп заданий: </w:t>
      </w:r>
    </w:p>
    <w:p w:rsidR="00B759A9" w:rsidRPr="00FA5C08" w:rsidRDefault="00B759A9" w:rsidP="00B759A9"/>
    <w:p w:rsidR="00CF5463" w:rsidRDefault="00CF5463" w:rsidP="00CF5463">
      <w:pPr>
        <w:tabs>
          <w:tab w:val="left" w:pos="3306"/>
        </w:tabs>
        <w:spacing w:line="360" w:lineRule="auto"/>
        <w:jc w:val="both"/>
        <w:rPr>
          <w:rFonts w:eastAsia="Times New Roman"/>
        </w:rPr>
      </w:pPr>
      <w:r w:rsidRPr="00380C7D">
        <w:rPr>
          <w:rFonts w:eastAsia="Times New Roman"/>
        </w:rPr>
        <w:t>При выполнении заданий</w:t>
      </w:r>
      <w:r w:rsidRPr="00FF13E6">
        <w:rPr>
          <w:rFonts w:eastAsia="Times New Roman"/>
          <w:b/>
          <w:i/>
        </w:rPr>
        <w:t xml:space="preserve"> </w:t>
      </w:r>
      <w:r w:rsidRPr="00FF13E6">
        <w:rPr>
          <w:rFonts w:eastAsia="Times New Roman"/>
          <w:b/>
          <w:i/>
          <w:u w:val="single"/>
        </w:rPr>
        <w:t>базового уровня</w:t>
      </w:r>
      <w:r w:rsidRPr="00FF13E6">
        <w:rPr>
          <w:rFonts w:eastAsia="Times New Roman"/>
          <w:b/>
        </w:rPr>
        <w:t xml:space="preserve"> </w:t>
      </w:r>
      <w:r>
        <w:rPr>
          <w:rFonts w:eastAsia="Times New Roman"/>
        </w:rPr>
        <w:t xml:space="preserve">обучающиеся </w:t>
      </w:r>
      <w:r w:rsidRPr="00FF13E6">
        <w:rPr>
          <w:rFonts w:eastAsia="Times New Roman"/>
        </w:rPr>
        <w:t xml:space="preserve"> имеют</w:t>
      </w:r>
      <w:r>
        <w:rPr>
          <w:rFonts w:eastAsia="Times New Roman"/>
          <w:b/>
        </w:rPr>
        <w:t xml:space="preserve"> высокий </w:t>
      </w:r>
      <w:r w:rsidRPr="00FF13E6">
        <w:rPr>
          <w:rFonts w:eastAsia="Times New Roman"/>
          <w:b/>
        </w:rPr>
        <w:t>уровень</w:t>
      </w:r>
      <w:r>
        <w:rPr>
          <w:rFonts w:eastAsia="Times New Roman"/>
          <w:b/>
        </w:rPr>
        <w:t xml:space="preserve"> </w:t>
      </w:r>
      <w:r w:rsidRPr="00FF13E6">
        <w:rPr>
          <w:rFonts w:eastAsia="Times New Roman"/>
          <w:b/>
        </w:rPr>
        <w:t xml:space="preserve"> выполнения</w:t>
      </w:r>
      <w:r w:rsidRPr="00FF13E6">
        <w:rPr>
          <w:rFonts w:eastAsia="Times New Roman"/>
        </w:rPr>
        <w:t xml:space="preserve"> </w:t>
      </w:r>
      <w:r w:rsidRPr="00FF13E6">
        <w:rPr>
          <w:rFonts w:eastAsia="Times New Roman"/>
          <w:b/>
        </w:rPr>
        <w:t>заданий</w:t>
      </w:r>
      <w:r w:rsidRPr="00FF13E6">
        <w:rPr>
          <w:rFonts w:eastAsia="Times New Roman"/>
        </w:rPr>
        <w:t xml:space="preserve"> по элементам содержания</w:t>
      </w:r>
      <w:r>
        <w:rPr>
          <w:rFonts w:eastAsia="Times New Roman"/>
        </w:rPr>
        <w:t>: задания № 4, 7</w:t>
      </w:r>
      <w:r w:rsidRPr="00FF13E6">
        <w:rPr>
          <w:rFonts w:eastAsia="Times New Roman"/>
        </w:rPr>
        <w:t xml:space="preserve">, </w:t>
      </w:r>
      <w:r>
        <w:rPr>
          <w:rFonts w:eastAsia="Times New Roman"/>
        </w:rPr>
        <w:t>9, 10,  13, 15, 20, 22, 23.</w:t>
      </w:r>
    </w:p>
    <w:p w:rsidR="00CF5463" w:rsidRDefault="00CF5463" w:rsidP="00CF5463">
      <w:pPr>
        <w:tabs>
          <w:tab w:val="left" w:pos="3306"/>
        </w:tabs>
        <w:jc w:val="both"/>
        <w:rPr>
          <w:rFonts w:eastAsia="Times New Roman"/>
        </w:rPr>
      </w:pPr>
    </w:p>
    <w:tbl>
      <w:tblPr>
        <w:tblW w:w="9454"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1233"/>
        <w:gridCol w:w="3402"/>
        <w:gridCol w:w="1276"/>
        <w:gridCol w:w="1559"/>
        <w:gridCol w:w="1984"/>
      </w:tblGrid>
      <w:tr w:rsidR="00CF5463" w:rsidRPr="002B6975" w:rsidTr="006F3161">
        <w:trPr>
          <w:trHeight w:val="1449"/>
        </w:trPr>
        <w:tc>
          <w:tcPr>
            <w:tcW w:w="1233" w:type="dxa"/>
          </w:tcPr>
          <w:p w:rsidR="00CF5463" w:rsidRPr="00CF5463" w:rsidRDefault="00CF5463" w:rsidP="006F3161">
            <w:pPr>
              <w:pStyle w:val="TableParagraph"/>
              <w:ind w:left="5"/>
              <w:jc w:val="center"/>
              <w:rPr>
                <w:szCs w:val="24"/>
              </w:rPr>
            </w:pPr>
            <w:r w:rsidRPr="00CF5463">
              <w:rPr>
                <w:w w:val="101"/>
                <w:szCs w:val="24"/>
              </w:rPr>
              <w:t>4</w:t>
            </w:r>
          </w:p>
        </w:tc>
        <w:tc>
          <w:tcPr>
            <w:tcW w:w="3402" w:type="dxa"/>
          </w:tcPr>
          <w:p w:rsidR="00CF5463" w:rsidRPr="00CF5463" w:rsidRDefault="00CF5463" w:rsidP="006F3161">
            <w:pPr>
              <w:rPr>
                <w:sz w:val="22"/>
              </w:rPr>
            </w:pPr>
            <w:r w:rsidRPr="00CF5463">
              <w:rPr>
                <w:w w:val="105"/>
                <w:sz w:val="22"/>
              </w:rPr>
              <w:t xml:space="preserve">Применять </w:t>
            </w:r>
            <w:r w:rsidRPr="00CF5463">
              <w:rPr>
                <w:spacing w:val="13"/>
                <w:w w:val="105"/>
                <w:sz w:val="22"/>
              </w:rPr>
              <w:t xml:space="preserve"> </w:t>
            </w:r>
            <w:r w:rsidRPr="00CF5463">
              <w:rPr>
                <w:w w:val="105"/>
                <w:sz w:val="22"/>
              </w:rPr>
              <w:t xml:space="preserve">при  </w:t>
            </w:r>
            <w:r w:rsidRPr="00CF5463">
              <w:rPr>
                <w:spacing w:val="11"/>
                <w:w w:val="105"/>
                <w:sz w:val="22"/>
              </w:rPr>
              <w:t xml:space="preserve"> </w:t>
            </w:r>
            <w:r w:rsidRPr="00CF5463">
              <w:rPr>
                <w:w w:val="105"/>
                <w:sz w:val="22"/>
              </w:rPr>
              <w:t xml:space="preserve">описании  </w:t>
            </w:r>
            <w:r w:rsidRPr="00CF5463">
              <w:rPr>
                <w:spacing w:val="12"/>
                <w:w w:val="105"/>
                <w:sz w:val="22"/>
              </w:rPr>
              <w:t xml:space="preserve"> </w:t>
            </w:r>
            <w:r w:rsidRPr="00CF5463">
              <w:rPr>
                <w:w w:val="105"/>
                <w:sz w:val="22"/>
              </w:rPr>
              <w:t>физических</w:t>
            </w:r>
          </w:p>
          <w:p w:rsidR="00CF5463" w:rsidRPr="00CF5463" w:rsidRDefault="00CF5463" w:rsidP="006F3161">
            <w:pPr>
              <w:rPr>
                <w:sz w:val="22"/>
              </w:rPr>
            </w:pPr>
            <w:r w:rsidRPr="00CF5463">
              <w:rPr>
                <w:w w:val="105"/>
                <w:sz w:val="22"/>
              </w:rPr>
              <w:t>процессов</w:t>
            </w:r>
            <w:r w:rsidRPr="00CF5463">
              <w:rPr>
                <w:spacing w:val="-11"/>
                <w:w w:val="105"/>
                <w:sz w:val="22"/>
              </w:rPr>
              <w:t xml:space="preserve"> </w:t>
            </w:r>
            <w:r w:rsidRPr="00CF5463">
              <w:rPr>
                <w:w w:val="105"/>
                <w:sz w:val="22"/>
              </w:rPr>
              <w:t>и</w:t>
            </w:r>
            <w:r w:rsidRPr="00CF5463">
              <w:rPr>
                <w:spacing w:val="-11"/>
                <w:w w:val="105"/>
                <w:sz w:val="22"/>
              </w:rPr>
              <w:t xml:space="preserve"> </w:t>
            </w:r>
            <w:r w:rsidRPr="00CF5463">
              <w:rPr>
                <w:w w:val="105"/>
                <w:sz w:val="22"/>
              </w:rPr>
              <w:t>явлений</w:t>
            </w:r>
            <w:r w:rsidRPr="00CF5463">
              <w:rPr>
                <w:spacing w:val="-10"/>
                <w:w w:val="105"/>
                <w:sz w:val="22"/>
              </w:rPr>
              <w:t xml:space="preserve"> </w:t>
            </w:r>
            <w:r w:rsidRPr="00CF5463">
              <w:rPr>
                <w:w w:val="105"/>
                <w:sz w:val="22"/>
              </w:rPr>
              <w:t>величины</w:t>
            </w:r>
            <w:r w:rsidRPr="00CF5463">
              <w:rPr>
                <w:spacing w:val="-9"/>
                <w:w w:val="105"/>
                <w:sz w:val="22"/>
              </w:rPr>
              <w:t xml:space="preserve"> </w:t>
            </w:r>
            <w:r w:rsidRPr="00CF5463">
              <w:rPr>
                <w:w w:val="105"/>
                <w:sz w:val="22"/>
              </w:rPr>
              <w:t>и</w:t>
            </w:r>
            <w:r w:rsidRPr="00CF5463">
              <w:rPr>
                <w:spacing w:val="-10"/>
                <w:w w:val="105"/>
                <w:sz w:val="22"/>
              </w:rPr>
              <w:t xml:space="preserve"> </w:t>
            </w:r>
            <w:r w:rsidRPr="00CF5463">
              <w:rPr>
                <w:w w:val="105"/>
                <w:sz w:val="22"/>
              </w:rPr>
              <w:t>законы</w:t>
            </w:r>
          </w:p>
        </w:tc>
        <w:tc>
          <w:tcPr>
            <w:tcW w:w="1276" w:type="dxa"/>
          </w:tcPr>
          <w:p w:rsidR="00CF5463" w:rsidRPr="00CF5463" w:rsidRDefault="00CF5463" w:rsidP="006F3161">
            <w:pPr>
              <w:pStyle w:val="TableParagraph"/>
              <w:spacing w:before="1"/>
              <w:ind w:right="284"/>
              <w:jc w:val="center"/>
              <w:rPr>
                <w:szCs w:val="24"/>
              </w:rPr>
            </w:pPr>
            <w:r w:rsidRPr="00CF5463">
              <w:rPr>
                <w:w w:val="103"/>
                <w:szCs w:val="24"/>
              </w:rPr>
              <w:t>Б</w:t>
            </w:r>
          </w:p>
        </w:tc>
        <w:tc>
          <w:tcPr>
            <w:tcW w:w="1559" w:type="dxa"/>
          </w:tcPr>
          <w:p w:rsidR="00CF5463" w:rsidRPr="00CF5463" w:rsidRDefault="00CF5463" w:rsidP="006F3161">
            <w:pPr>
              <w:pStyle w:val="TableParagraph"/>
              <w:tabs>
                <w:tab w:val="left" w:pos="850"/>
              </w:tabs>
              <w:spacing w:before="1"/>
              <w:ind w:right="262"/>
              <w:jc w:val="center"/>
              <w:rPr>
                <w:szCs w:val="24"/>
              </w:rPr>
            </w:pPr>
            <w:r w:rsidRPr="00CF5463">
              <w:rPr>
                <w:w w:val="103"/>
                <w:szCs w:val="24"/>
              </w:rPr>
              <w:t>1</w:t>
            </w:r>
          </w:p>
        </w:tc>
        <w:tc>
          <w:tcPr>
            <w:tcW w:w="1984" w:type="dxa"/>
            <w:vAlign w:val="center"/>
          </w:tcPr>
          <w:p w:rsidR="00CF5463" w:rsidRPr="00CF5463" w:rsidRDefault="00CF5463" w:rsidP="006F3161">
            <w:pPr>
              <w:pStyle w:val="TableParagraph"/>
              <w:jc w:val="center"/>
              <w:rPr>
                <w:szCs w:val="24"/>
              </w:rPr>
            </w:pPr>
            <w:r w:rsidRPr="00CF5463">
              <w:rPr>
                <w:szCs w:val="24"/>
              </w:rPr>
              <w:t>76</w:t>
            </w:r>
          </w:p>
        </w:tc>
      </w:tr>
      <w:tr w:rsidR="00CF5463" w:rsidRPr="002B6975" w:rsidTr="006F3161">
        <w:trPr>
          <w:trHeight w:val="829"/>
        </w:trPr>
        <w:tc>
          <w:tcPr>
            <w:tcW w:w="1233" w:type="dxa"/>
          </w:tcPr>
          <w:p w:rsidR="00CF5463" w:rsidRPr="00CF5463" w:rsidRDefault="00CF5463" w:rsidP="006F3161">
            <w:pPr>
              <w:pStyle w:val="TableParagraph"/>
              <w:ind w:left="5"/>
              <w:jc w:val="center"/>
              <w:rPr>
                <w:szCs w:val="24"/>
              </w:rPr>
            </w:pPr>
            <w:r w:rsidRPr="00CF5463">
              <w:rPr>
                <w:w w:val="101"/>
                <w:szCs w:val="24"/>
              </w:rPr>
              <w:t>7</w:t>
            </w:r>
          </w:p>
        </w:tc>
        <w:tc>
          <w:tcPr>
            <w:tcW w:w="3402" w:type="dxa"/>
          </w:tcPr>
          <w:p w:rsidR="00CF5463" w:rsidRPr="00CF5463" w:rsidRDefault="00CF5463" w:rsidP="006F3161">
            <w:pPr>
              <w:rPr>
                <w:sz w:val="22"/>
              </w:rPr>
            </w:pPr>
            <w:r w:rsidRPr="00CF5463">
              <w:rPr>
                <w:w w:val="105"/>
                <w:sz w:val="22"/>
              </w:rPr>
              <w:t>Анализировать</w:t>
            </w:r>
            <w:r w:rsidRPr="00CF5463">
              <w:rPr>
                <w:spacing w:val="1"/>
                <w:w w:val="105"/>
                <w:sz w:val="22"/>
              </w:rPr>
              <w:t xml:space="preserve"> </w:t>
            </w:r>
            <w:r w:rsidRPr="00CF5463">
              <w:rPr>
                <w:w w:val="105"/>
                <w:sz w:val="22"/>
              </w:rPr>
              <w:t>физические</w:t>
            </w:r>
            <w:r w:rsidRPr="00CF5463">
              <w:rPr>
                <w:spacing w:val="1"/>
                <w:w w:val="105"/>
                <w:sz w:val="22"/>
              </w:rPr>
              <w:t xml:space="preserve"> </w:t>
            </w:r>
            <w:r w:rsidRPr="00CF5463">
              <w:rPr>
                <w:w w:val="105"/>
                <w:sz w:val="22"/>
              </w:rPr>
              <w:t>процессы</w:t>
            </w:r>
            <w:r w:rsidRPr="00CF5463">
              <w:rPr>
                <w:spacing w:val="1"/>
                <w:w w:val="105"/>
                <w:sz w:val="22"/>
              </w:rPr>
              <w:t xml:space="preserve"> </w:t>
            </w:r>
            <w:r w:rsidRPr="00CF5463">
              <w:rPr>
                <w:w w:val="105"/>
                <w:sz w:val="22"/>
              </w:rPr>
              <w:t xml:space="preserve">(явления), используя </w:t>
            </w:r>
            <w:r w:rsidRPr="00CF5463">
              <w:rPr>
                <w:sz w:val="22"/>
              </w:rPr>
              <w:t>основные</w:t>
            </w:r>
            <w:r w:rsidRPr="00CF5463">
              <w:rPr>
                <w:spacing w:val="-43"/>
                <w:sz w:val="22"/>
              </w:rPr>
              <w:t xml:space="preserve"> </w:t>
            </w:r>
            <w:r w:rsidRPr="00CF5463">
              <w:rPr>
                <w:w w:val="105"/>
                <w:sz w:val="22"/>
              </w:rPr>
              <w:t>положения</w:t>
            </w:r>
            <w:r w:rsidRPr="00CF5463">
              <w:rPr>
                <w:spacing w:val="29"/>
                <w:w w:val="105"/>
                <w:sz w:val="22"/>
              </w:rPr>
              <w:t xml:space="preserve"> </w:t>
            </w:r>
            <w:r w:rsidRPr="00CF5463">
              <w:rPr>
                <w:w w:val="105"/>
                <w:sz w:val="22"/>
              </w:rPr>
              <w:t>и</w:t>
            </w:r>
            <w:r w:rsidRPr="00CF5463">
              <w:rPr>
                <w:spacing w:val="28"/>
                <w:w w:val="105"/>
                <w:sz w:val="22"/>
              </w:rPr>
              <w:t xml:space="preserve"> </w:t>
            </w:r>
            <w:r w:rsidRPr="00CF5463">
              <w:rPr>
                <w:w w:val="105"/>
                <w:sz w:val="22"/>
              </w:rPr>
              <w:t>законы,</w:t>
            </w:r>
            <w:r w:rsidRPr="00CF5463">
              <w:rPr>
                <w:spacing w:val="30"/>
                <w:w w:val="105"/>
                <w:sz w:val="22"/>
              </w:rPr>
              <w:t xml:space="preserve"> </w:t>
            </w:r>
            <w:r w:rsidRPr="00CF5463">
              <w:rPr>
                <w:w w:val="105"/>
                <w:sz w:val="22"/>
              </w:rPr>
              <w:t>изученные</w:t>
            </w:r>
            <w:r w:rsidRPr="00CF5463">
              <w:rPr>
                <w:spacing w:val="29"/>
                <w:w w:val="105"/>
                <w:sz w:val="22"/>
              </w:rPr>
              <w:t xml:space="preserve"> </w:t>
            </w:r>
            <w:r w:rsidRPr="00CF5463">
              <w:rPr>
                <w:w w:val="105"/>
                <w:sz w:val="22"/>
              </w:rPr>
              <w:t>в</w:t>
            </w:r>
            <w:r w:rsidRPr="00CF5463">
              <w:rPr>
                <w:spacing w:val="-8"/>
                <w:w w:val="105"/>
                <w:sz w:val="22"/>
              </w:rPr>
              <w:t xml:space="preserve"> </w:t>
            </w:r>
            <w:r w:rsidRPr="00CF5463">
              <w:rPr>
                <w:w w:val="105"/>
                <w:sz w:val="22"/>
              </w:rPr>
              <w:t>курсе</w:t>
            </w:r>
          </w:p>
          <w:p w:rsidR="00CF5463" w:rsidRPr="00CF5463" w:rsidRDefault="00CF5463" w:rsidP="006F3161">
            <w:pPr>
              <w:rPr>
                <w:sz w:val="22"/>
              </w:rPr>
            </w:pPr>
            <w:r w:rsidRPr="00CF5463">
              <w:rPr>
                <w:w w:val="105"/>
                <w:sz w:val="22"/>
              </w:rPr>
              <w:t>физики</w:t>
            </w:r>
          </w:p>
        </w:tc>
        <w:tc>
          <w:tcPr>
            <w:tcW w:w="1276" w:type="dxa"/>
          </w:tcPr>
          <w:p w:rsidR="00CF5463" w:rsidRPr="00CF5463" w:rsidRDefault="00CF5463" w:rsidP="006F3161">
            <w:pPr>
              <w:pStyle w:val="TableParagraph"/>
              <w:spacing w:before="1"/>
              <w:ind w:right="284"/>
              <w:jc w:val="center"/>
              <w:rPr>
                <w:szCs w:val="24"/>
              </w:rPr>
            </w:pPr>
            <w:r w:rsidRPr="00CF5463">
              <w:rPr>
                <w:w w:val="103"/>
                <w:szCs w:val="24"/>
              </w:rPr>
              <w:t>Б</w:t>
            </w:r>
          </w:p>
        </w:tc>
        <w:tc>
          <w:tcPr>
            <w:tcW w:w="1559" w:type="dxa"/>
          </w:tcPr>
          <w:p w:rsidR="00CF5463" w:rsidRPr="00CF5463" w:rsidRDefault="00CF5463" w:rsidP="006F3161">
            <w:pPr>
              <w:pStyle w:val="TableParagraph"/>
              <w:tabs>
                <w:tab w:val="left" w:pos="850"/>
              </w:tabs>
              <w:spacing w:before="1"/>
              <w:ind w:right="262"/>
              <w:jc w:val="center"/>
              <w:rPr>
                <w:szCs w:val="24"/>
              </w:rPr>
            </w:pPr>
            <w:r w:rsidRPr="00CF5463">
              <w:rPr>
                <w:w w:val="103"/>
                <w:szCs w:val="24"/>
              </w:rPr>
              <w:t>2</w:t>
            </w:r>
          </w:p>
        </w:tc>
        <w:tc>
          <w:tcPr>
            <w:tcW w:w="1984" w:type="dxa"/>
            <w:vAlign w:val="center"/>
          </w:tcPr>
          <w:p w:rsidR="00CF5463" w:rsidRPr="00CF5463" w:rsidRDefault="00CF5463" w:rsidP="006F3161">
            <w:pPr>
              <w:pStyle w:val="TableParagraph"/>
              <w:jc w:val="center"/>
              <w:rPr>
                <w:szCs w:val="24"/>
              </w:rPr>
            </w:pPr>
            <w:r w:rsidRPr="00CF5463">
              <w:rPr>
                <w:szCs w:val="24"/>
              </w:rPr>
              <w:t>77</w:t>
            </w:r>
          </w:p>
        </w:tc>
      </w:tr>
      <w:tr w:rsidR="00CF5463" w:rsidRPr="002B6975" w:rsidTr="006F3161">
        <w:trPr>
          <w:trHeight w:val="829"/>
        </w:trPr>
        <w:tc>
          <w:tcPr>
            <w:tcW w:w="1233" w:type="dxa"/>
          </w:tcPr>
          <w:p w:rsidR="00CF5463" w:rsidRPr="00CF5463" w:rsidRDefault="00CF5463" w:rsidP="006F3161">
            <w:pPr>
              <w:pStyle w:val="TableParagraph"/>
              <w:ind w:left="219"/>
              <w:jc w:val="center"/>
              <w:rPr>
                <w:szCs w:val="24"/>
              </w:rPr>
            </w:pPr>
            <w:r w:rsidRPr="00CF5463">
              <w:rPr>
                <w:w w:val="101"/>
                <w:szCs w:val="24"/>
              </w:rPr>
              <w:t>9</w:t>
            </w:r>
          </w:p>
        </w:tc>
        <w:tc>
          <w:tcPr>
            <w:tcW w:w="3402" w:type="dxa"/>
          </w:tcPr>
          <w:p w:rsidR="00CF5463" w:rsidRPr="00CF5463" w:rsidRDefault="00CF5463" w:rsidP="006F3161">
            <w:pPr>
              <w:rPr>
                <w:sz w:val="22"/>
              </w:rPr>
            </w:pPr>
            <w:r w:rsidRPr="00CF5463">
              <w:rPr>
                <w:w w:val="105"/>
                <w:sz w:val="22"/>
              </w:rPr>
              <w:t xml:space="preserve">Применять </w:t>
            </w:r>
            <w:r w:rsidRPr="00CF5463">
              <w:rPr>
                <w:spacing w:val="13"/>
                <w:w w:val="105"/>
                <w:sz w:val="22"/>
              </w:rPr>
              <w:t xml:space="preserve"> </w:t>
            </w:r>
            <w:r w:rsidRPr="00CF5463">
              <w:rPr>
                <w:w w:val="105"/>
                <w:sz w:val="22"/>
              </w:rPr>
              <w:t xml:space="preserve">при  </w:t>
            </w:r>
            <w:r w:rsidRPr="00CF5463">
              <w:rPr>
                <w:spacing w:val="11"/>
                <w:w w:val="105"/>
                <w:sz w:val="22"/>
              </w:rPr>
              <w:t xml:space="preserve"> </w:t>
            </w:r>
            <w:r w:rsidRPr="00CF5463">
              <w:rPr>
                <w:w w:val="105"/>
                <w:sz w:val="22"/>
              </w:rPr>
              <w:t xml:space="preserve">описании  </w:t>
            </w:r>
            <w:r w:rsidRPr="00CF5463">
              <w:rPr>
                <w:spacing w:val="12"/>
                <w:w w:val="105"/>
                <w:sz w:val="22"/>
              </w:rPr>
              <w:t xml:space="preserve"> </w:t>
            </w:r>
            <w:r w:rsidRPr="00CF5463">
              <w:rPr>
                <w:w w:val="105"/>
                <w:sz w:val="22"/>
              </w:rPr>
              <w:t>физических процессов</w:t>
            </w:r>
            <w:r w:rsidRPr="00CF5463">
              <w:rPr>
                <w:spacing w:val="-11"/>
                <w:w w:val="105"/>
                <w:sz w:val="22"/>
              </w:rPr>
              <w:t xml:space="preserve"> </w:t>
            </w:r>
            <w:r w:rsidRPr="00CF5463">
              <w:rPr>
                <w:w w:val="105"/>
                <w:sz w:val="22"/>
              </w:rPr>
              <w:t>и</w:t>
            </w:r>
            <w:r w:rsidRPr="00CF5463">
              <w:rPr>
                <w:spacing w:val="-11"/>
                <w:w w:val="105"/>
                <w:sz w:val="22"/>
              </w:rPr>
              <w:t xml:space="preserve"> </w:t>
            </w:r>
            <w:r w:rsidRPr="00CF5463">
              <w:rPr>
                <w:w w:val="105"/>
                <w:sz w:val="22"/>
              </w:rPr>
              <w:t>явлений</w:t>
            </w:r>
            <w:r w:rsidRPr="00CF5463">
              <w:rPr>
                <w:spacing w:val="-10"/>
                <w:w w:val="105"/>
                <w:sz w:val="22"/>
              </w:rPr>
              <w:t xml:space="preserve"> </w:t>
            </w:r>
            <w:r w:rsidRPr="00CF5463">
              <w:rPr>
                <w:w w:val="105"/>
                <w:sz w:val="22"/>
              </w:rPr>
              <w:t>величины</w:t>
            </w:r>
            <w:r w:rsidRPr="00CF5463">
              <w:rPr>
                <w:spacing w:val="-9"/>
                <w:w w:val="105"/>
                <w:sz w:val="22"/>
              </w:rPr>
              <w:t xml:space="preserve"> </w:t>
            </w:r>
            <w:r w:rsidRPr="00CF5463">
              <w:rPr>
                <w:w w:val="105"/>
                <w:sz w:val="22"/>
              </w:rPr>
              <w:t>и</w:t>
            </w:r>
            <w:r w:rsidRPr="00CF5463">
              <w:rPr>
                <w:spacing w:val="-10"/>
                <w:w w:val="105"/>
                <w:sz w:val="22"/>
              </w:rPr>
              <w:t xml:space="preserve"> </w:t>
            </w:r>
            <w:r w:rsidRPr="00CF5463">
              <w:rPr>
                <w:w w:val="105"/>
                <w:sz w:val="22"/>
              </w:rPr>
              <w:t>законы</w:t>
            </w:r>
          </w:p>
        </w:tc>
        <w:tc>
          <w:tcPr>
            <w:tcW w:w="1276" w:type="dxa"/>
          </w:tcPr>
          <w:p w:rsidR="00CF5463" w:rsidRPr="00CF5463" w:rsidRDefault="00CF5463" w:rsidP="006F3161">
            <w:pPr>
              <w:pStyle w:val="TableParagraph"/>
              <w:spacing w:before="1"/>
              <w:ind w:right="284"/>
              <w:jc w:val="center"/>
              <w:rPr>
                <w:szCs w:val="24"/>
              </w:rPr>
            </w:pPr>
            <w:r w:rsidRPr="00CF5463">
              <w:rPr>
                <w:w w:val="103"/>
                <w:szCs w:val="24"/>
              </w:rPr>
              <w:t>Б</w:t>
            </w:r>
          </w:p>
        </w:tc>
        <w:tc>
          <w:tcPr>
            <w:tcW w:w="1559" w:type="dxa"/>
          </w:tcPr>
          <w:p w:rsidR="00CF5463" w:rsidRPr="00CF5463" w:rsidRDefault="00CF5463" w:rsidP="006F3161">
            <w:pPr>
              <w:pStyle w:val="TableParagraph"/>
              <w:tabs>
                <w:tab w:val="left" w:pos="850"/>
              </w:tabs>
              <w:spacing w:before="1"/>
              <w:ind w:right="262"/>
              <w:jc w:val="center"/>
              <w:rPr>
                <w:szCs w:val="24"/>
              </w:rPr>
            </w:pPr>
            <w:r w:rsidRPr="00CF5463">
              <w:rPr>
                <w:w w:val="103"/>
                <w:szCs w:val="24"/>
              </w:rPr>
              <w:t>1</w:t>
            </w:r>
          </w:p>
        </w:tc>
        <w:tc>
          <w:tcPr>
            <w:tcW w:w="1984" w:type="dxa"/>
            <w:vAlign w:val="center"/>
          </w:tcPr>
          <w:p w:rsidR="00CF5463" w:rsidRPr="00CF5463" w:rsidRDefault="00CF5463" w:rsidP="006F3161">
            <w:pPr>
              <w:pStyle w:val="TableParagraph"/>
              <w:jc w:val="center"/>
              <w:rPr>
                <w:szCs w:val="24"/>
              </w:rPr>
            </w:pPr>
            <w:r w:rsidRPr="00CF5463">
              <w:rPr>
                <w:szCs w:val="24"/>
              </w:rPr>
              <w:t>93</w:t>
            </w:r>
          </w:p>
        </w:tc>
      </w:tr>
      <w:tr w:rsidR="00CF5463" w:rsidRPr="002B6975" w:rsidTr="006F3161">
        <w:trPr>
          <w:trHeight w:val="829"/>
        </w:trPr>
        <w:tc>
          <w:tcPr>
            <w:tcW w:w="1233" w:type="dxa"/>
          </w:tcPr>
          <w:p w:rsidR="00CF5463" w:rsidRPr="00CF5463" w:rsidRDefault="00CF5463" w:rsidP="006F3161">
            <w:pPr>
              <w:pStyle w:val="TableParagraph"/>
              <w:ind w:left="181"/>
              <w:jc w:val="center"/>
              <w:rPr>
                <w:szCs w:val="24"/>
              </w:rPr>
            </w:pPr>
            <w:r w:rsidRPr="00CF5463">
              <w:rPr>
                <w:szCs w:val="24"/>
              </w:rPr>
              <w:t>10</w:t>
            </w:r>
          </w:p>
        </w:tc>
        <w:tc>
          <w:tcPr>
            <w:tcW w:w="3402" w:type="dxa"/>
          </w:tcPr>
          <w:p w:rsidR="00CF5463" w:rsidRPr="00CF5463" w:rsidRDefault="00CF5463" w:rsidP="006F3161">
            <w:pPr>
              <w:rPr>
                <w:sz w:val="22"/>
              </w:rPr>
            </w:pPr>
            <w:r w:rsidRPr="00CF5463">
              <w:rPr>
                <w:w w:val="105"/>
                <w:sz w:val="22"/>
              </w:rPr>
              <w:t xml:space="preserve">Применять </w:t>
            </w:r>
            <w:r w:rsidRPr="00CF5463">
              <w:rPr>
                <w:spacing w:val="13"/>
                <w:w w:val="105"/>
                <w:sz w:val="22"/>
              </w:rPr>
              <w:t xml:space="preserve"> </w:t>
            </w:r>
            <w:r w:rsidRPr="00CF5463">
              <w:rPr>
                <w:w w:val="105"/>
                <w:sz w:val="22"/>
              </w:rPr>
              <w:t xml:space="preserve">при  </w:t>
            </w:r>
            <w:r w:rsidRPr="00CF5463">
              <w:rPr>
                <w:spacing w:val="11"/>
                <w:w w:val="105"/>
                <w:sz w:val="22"/>
              </w:rPr>
              <w:t xml:space="preserve"> </w:t>
            </w:r>
            <w:r w:rsidRPr="00CF5463">
              <w:rPr>
                <w:w w:val="105"/>
                <w:sz w:val="22"/>
              </w:rPr>
              <w:t xml:space="preserve">описании  </w:t>
            </w:r>
            <w:r w:rsidRPr="00CF5463">
              <w:rPr>
                <w:spacing w:val="12"/>
                <w:w w:val="105"/>
                <w:sz w:val="22"/>
              </w:rPr>
              <w:t xml:space="preserve"> </w:t>
            </w:r>
            <w:r w:rsidRPr="00CF5463">
              <w:rPr>
                <w:w w:val="105"/>
                <w:sz w:val="22"/>
              </w:rPr>
              <w:t>физических процессов</w:t>
            </w:r>
            <w:r w:rsidRPr="00CF5463">
              <w:rPr>
                <w:spacing w:val="-11"/>
                <w:w w:val="105"/>
                <w:sz w:val="22"/>
              </w:rPr>
              <w:t xml:space="preserve"> </w:t>
            </w:r>
            <w:r w:rsidRPr="00CF5463">
              <w:rPr>
                <w:w w:val="105"/>
                <w:sz w:val="22"/>
              </w:rPr>
              <w:t>и</w:t>
            </w:r>
            <w:r w:rsidRPr="00CF5463">
              <w:rPr>
                <w:spacing w:val="-11"/>
                <w:w w:val="105"/>
                <w:sz w:val="22"/>
              </w:rPr>
              <w:t xml:space="preserve"> </w:t>
            </w:r>
            <w:r w:rsidRPr="00CF5463">
              <w:rPr>
                <w:w w:val="105"/>
                <w:sz w:val="22"/>
              </w:rPr>
              <w:t>явлений</w:t>
            </w:r>
            <w:r w:rsidRPr="00CF5463">
              <w:rPr>
                <w:spacing w:val="-10"/>
                <w:w w:val="105"/>
                <w:sz w:val="22"/>
              </w:rPr>
              <w:t xml:space="preserve"> </w:t>
            </w:r>
            <w:r w:rsidRPr="00CF5463">
              <w:rPr>
                <w:w w:val="105"/>
                <w:sz w:val="22"/>
              </w:rPr>
              <w:t>величины</w:t>
            </w:r>
            <w:r w:rsidRPr="00CF5463">
              <w:rPr>
                <w:spacing w:val="-9"/>
                <w:w w:val="105"/>
                <w:sz w:val="22"/>
              </w:rPr>
              <w:t xml:space="preserve"> </w:t>
            </w:r>
            <w:r w:rsidRPr="00CF5463">
              <w:rPr>
                <w:w w:val="105"/>
                <w:sz w:val="22"/>
              </w:rPr>
              <w:t>и</w:t>
            </w:r>
            <w:r w:rsidRPr="00CF5463">
              <w:rPr>
                <w:spacing w:val="-10"/>
                <w:w w:val="105"/>
                <w:sz w:val="22"/>
              </w:rPr>
              <w:t xml:space="preserve"> </w:t>
            </w:r>
            <w:r w:rsidRPr="00CF5463">
              <w:rPr>
                <w:w w:val="105"/>
                <w:sz w:val="22"/>
              </w:rPr>
              <w:t>законы</w:t>
            </w:r>
          </w:p>
        </w:tc>
        <w:tc>
          <w:tcPr>
            <w:tcW w:w="1276" w:type="dxa"/>
          </w:tcPr>
          <w:p w:rsidR="00CF5463" w:rsidRPr="00CF5463" w:rsidRDefault="00CF5463" w:rsidP="006F3161">
            <w:pPr>
              <w:pStyle w:val="TableParagraph"/>
              <w:spacing w:before="1"/>
              <w:ind w:right="284"/>
              <w:jc w:val="center"/>
              <w:rPr>
                <w:szCs w:val="24"/>
              </w:rPr>
            </w:pPr>
            <w:r w:rsidRPr="00CF5463">
              <w:rPr>
                <w:w w:val="103"/>
                <w:szCs w:val="24"/>
              </w:rPr>
              <w:t>Б</w:t>
            </w:r>
          </w:p>
        </w:tc>
        <w:tc>
          <w:tcPr>
            <w:tcW w:w="1559" w:type="dxa"/>
          </w:tcPr>
          <w:p w:rsidR="00CF5463" w:rsidRPr="00CF5463" w:rsidRDefault="00CF5463" w:rsidP="006F3161">
            <w:pPr>
              <w:pStyle w:val="TableParagraph"/>
              <w:tabs>
                <w:tab w:val="left" w:pos="850"/>
              </w:tabs>
              <w:spacing w:before="1"/>
              <w:ind w:right="262"/>
              <w:jc w:val="center"/>
              <w:rPr>
                <w:szCs w:val="24"/>
              </w:rPr>
            </w:pPr>
            <w:r w:rsidRPr="00CF5463">
              <w:rPr>
                <w:w w:val="103"/>
                <w:szCs w:val="24"/>
              </w:rPr>
              <w:t>1</w:t>
            </w:r>
          </w:p>
        </w:tc>
        <w:tc>
          <w:tcPr>
            <w:tcW w:w="1984" w:type="dxa"/>
            <w:vAlign w:val="center"/>
          </w:tcPr>
          <w:p w:rsidR="00CF5463" w:rsidRPr="00CF5463" w:rsidRDefault="00CF5463" w:rsidP="006F3161">
            <w:pPr>
              <w:pStyle w:val="TableParagraph"/>
              <w:jc w:val="center"/>
              <w:rPr>
                <w:szCs w:val="24"/>
              </w:rPr>
            </w:pPr>
            <w:r w:rsidRPr="00CF5463">
              <w:rPr>
                <w:szCs w:val="24"/>
              </w:rPr>
              <w:t>94</w:t>
            </w:r>
          </w:p>
        </w:tc>
      </w:tr>
      <w:tr w:rsidR="00CF5463" w:rsidRPr="002B6975" w:rsidTr="006F3161">
        <w:trPr>
          <w:trHeight w:val="829"/>
        </w:trPr>
        <w:tc>
          <w:tcPr>
            <w:tcW w:w="1233" w:type="dxa"/>
          </w:tcPr>
          <w:p w:rsidR="00CF5463" w:rsidRPr="00CF5463" w:rsidRDefault="00CF5463" w:rsidP="006F3161">
            <w:pPr>
              <w:pStyle w:val="TableParagraph"/>
              <w:ind w:left="181"/>
              <w:jc w:val="center"/>
              <w:rPr>
                <w:szCs w:val="24"/>
              </w:rPr>
            </w:pPr>
            <w:r w:rsidRPr="00CF5463">
              <w:rPr>
                <w:szCs w:val="24"/>
              </w:rPr>
              <w:t>13</w:t>
            </w:r>
          </w:p>
        </w:tc>
        <w:tc>
          <w:tcPr>
            <w:tcW w:w="3402" w:type="dxa"/>
          </w:tcPr>
          <w:p w:rsidR="00CF5463" w:rsidRPr="00CF5463" w:rsidRDefault="00CF5463" w:rsidP="006F3161">
            <w:pPr>
              <w:rPr>
                <w:sz w:val="22"/>
              </w:rPr>
            </w:pPr>
            <w:r w:rsidRPr="00CF5463">
              <w:rPr>
                <w:sz w:val="22"/>
              </w:rPr>
              <w:t>Анализировать физические процессы (явления), используя основные положения и законы, изученные в курсе физики. Применять при описании</w:t>
            </w:r>
          </w:p>
          <w:p w:rsidR="00CF5463" w:rsidRPr="00CF5463" w:rsidRDefault="00CF5463" w:rsidP="006F3161">
            <w:pPr>
              <w:rPr>
                <w:b/>
                <w:i/>
                <w:sz w:val="22"/>
              </w:rPr>
            </w:pPr>
            <w:r w:rsidRPr="00CF5463">
              <w:rPr>
                <w:sz w:val="22"/>
              </w:rPr>
              <w:t>физических процессов и явлений величины и законы</w:t>
            </w:r>
          </w:p>
        </w:tc>
        <w:tc>
          <w:tcPr>
            <w:tcW w:w="1276" w:type="dxa"/>
            <w:vAlign w:val="center"/>
          </w:tcPr>
          <w:p w:rsidR="00CF5463" w:rsidRPr="00CF5463" w:rsidRDefault="00CF5463" w:rsidP="006F3161">
            <w:pPr>
              <w:pStyle w:val="TableParagraph"/>
              <w:jc w:val="center"/>
              <w:rPr>
                <w:szCs w:val="24"/>
              </w:rPr>
            </w:pPr>
            <w:r w:rsidRPr="00CF5463">
              <w:rPr>
                <w:w w:val="103"/>
                <w:szCs w:val="24"/>
              </w:rPr>
              <w:t>Б</w:t>
            </w:r>
          </w:p>
        </w:tc>
        <w:tc>
          <w:tcPr>
            <w:tcW w:w="1559" w:type="dxa"/>
            <w:vAlign w:val="center"/>
          </w:tcPr>
          <w:p w:rsidR="00CF5463" w:rsidRPr="00CF5463" w:rsidRDefault="00CF5463" w:rsidP="006F3161">
            <w:pPr>
              <w:pStyle w:val="TableParagraph"/>
              <w:jc w:val="center"/>
              <w:rPr>
                <w:szCs w:val="24"/>
              </w:rPr>
            </w:pPr>
            <w:r w:rsidRPr="00CF5463">
              <w:rPr>
                <w:w w:val="103"/>
                <w:szCs w:val="24"/>
              </w:rPr>
              <w:t>2</w:t>
            </w:r>
          </w:p>
        </w:tc>
        <w:tc>
          <w:tcPr>
            <w:tcW w:w="1984" w:type="dxa"/>
            <w:vAlign w:val="center"/>
          </w:tcPr>
          <w:p w:rsidR="00CF5463" w:rsidRPr="00CF5463" w:rsidRDefault="00CF5463" w:rsidP="006F3161">
            <w:pPr>
              <w:pStyle w:val="TableParagraph"/>
              <w:jc w:val="center"/>
              <w:rPr>
                <w:szCs w:val="24"/>
              </w:rPr>
            </w:pPr>
            <w:r w:rsidRPr="00CF5463">
              <w:rPr>
                <w:szCs w:val="24"/>
              </w:rPr>
              <w:t>71</w:t>
            </w:r>
          </w:p>
        </w:tc>
      </w:tr>
      <w:tr w:rsidR="00CF5463" w:rsidRPr="002B6975" w:rsidTr="006F3161">
        <w:trPr>
          <w:trHeight w:val="273"/>
        </w:trPr>
        <w:tc>
          <w:tcPr>
            <w:tcW w:w="1233" w:type="dxa"/>
          </w:tcPr>
          <w:p w:rsidR="00CF5463" w:rsidRPr="00CF5463" w:rsidRDefault="00CF5463" w:rsidP="006F3161">
            <w:pPr>
              <w:pStyle w:val="TableParagraph"/>
              <w:ind w:left="181"/>
              <w:jc w:val="center"/>
              <w:rPr>
                <w:szCs w:val="24"/>
              </w:rPr>
            </w:pPr>
            <w:r w:rsidRPr="00CF5463">
              <w:rPr>
                <w:szCs w:val="24"/>
              </w:rPr>
              <w:t>15</w:t>
            </w:r>
          </w:p>
        </w:tc>
        <w:tc>
          <w:tcPr>
            <w:tcW w:w="3402" w:type="dxa"/>
          </w:tcPr>
          <w:p w:rsidR="00CF5463" w:rsidRPr="00CF5463" w:rsidRDefault="00CF5463" w:rsidP="006F3161">
            <w:pPr>
              <w:rPr>
                <w:sz w:val="22"/>
              </w:rPr>
            </w:pPr>
            <w:r w:rsidRPr="00CF5463">
              <w:rPr>
                <w:sz w:val="22"/>
              </w:rPr>
              <w:t>Применять при описании физических процессов и явлений величины и законы</w:t>
            </w:r>
          </w:p>
        </w:tc>
        <w:tc>
          <w:tcPr>
            <w:tcW w:w="1276" w:type="dxa"/>
            <w:vAlign w:val="center"/>
          </w:tcPr>
          <w:p w:rsidR="00CF5463" w:rsidRPr="00CF5463" w:rsidRDefault="00CF5463" w:rsidP="006F3161">
            <w:pPr>
              <w:pStyle w:val="TableParagraph"/>
              <w:jc w:val="center"/>
              <w:rPr>
                <w:szCs w:val="24"/>
              </w:rPr>
            </w:pPr>
            <w:r w:rsidRPr="00CF5463">
              <w:rPr>
                <w:w w:val="103"/>
                <w:szCs w:val="24"/>
              </w:rPr>
              <w:t>Б</w:t>
            </w:r>
          </w:p>
        </w:tc>
        <w:tc>
          <w:tcPr>
            <w:tcW w:w="1559" w:type="dxa"/>
            <w:vAlign w:val="center"/>
          </w:tcPr>
          <w:p w:rsidR="00CF5463" w:rsidRPr="00CF5463" w:rsidRDefault="00CF5463" w:rsidP="006F3161">
            <w:pPr>
              <w:pStyle w:val="TableParagraph"/>
              <w:jc w:val="center"/>
              <w:rPr>
                <w:szCs w:val="24"/>
              </w:rPr>
            </w:pPr>
            <w:r w:rsidRPr="00CF5463">
              <w:rPr>
                <w:w w:val="103"/>
                <w:szCs w:val="24"/>
              </w:rPr>
              <w:t>1</w:t>
            </w:r>
          </w:p>
        </w:tc>
        <w:tc>
          <w:tcPr>
            <w:tcW w:w="1984" w:type="dxa"/>
            <w:vAlign w:val="center"/>
          </w:tcPr>
          <w:p w:rsidR="00CF5463" w:rsidRPr="00CF5463" w:rsidRDefault="00CF5463" w:rsidP="006F3161">
            <w:pPr>
              <w:pStyle w:val="TableParagraph"/>
              <w:jc w:val="center"/>
              <w:rPr>
                <w:szCs w:val="24"/>
              </w:rPr>
            </w:pPr>
            <w:r w:rsidRPr="00CF5463">
              <w:rPr>
                <w:szCs w:val="24"/>
              </w:rPr>
              <w:t>82</w:t>
            </w:r>
          </w:p>
        </w:tc>
      </w:tr>
      <w:tr w:rsidR="00CF5463" w:rsidRPr="003D672E" w:rsidTr="006F3161">
        <w:trPr>
          <w:trHeight w:val="829"/>
        </w:trPr>
        <w:tc>
          <w:tcPr>
            <w:tcW w:w="1233" w:type="dxa"/>
          </w:tcPr>
          <w:p w:rsidR="00CF5463" w:rsidRPr="00CF5463" w:rsidRDefault="00CF5463" w:rsidP="006F3161">
            <w:pPr>
              <w:pStyle w:val="TableParagraph"/>
              <w:ind w:left="162" w:right="157"/>
              <w:jc w:val="center"/>
              <w:rPr>
                <w:szCs w:val="24"/>
              </w:rPr>
            </w:pPr>
            <w:r w:rsidRPr="00CF5463">
              <w:rPr>
                <w:szCs w:val="24"/>
              </w:rPr>
              <w:t>20</w:t>
            </w:r>
          </w:p>
        </w:tc>
        <w:tc>
          <w:tcPr>
            <w:tcW w:w="3402" w:type="dxa"/>
          </w:tcPr>
          <w:p w:rsidR="00CF5463" w:rsidRPr="00CF5463" w:rsidRDefault="00CF5463" w:rsidP="006F3161">
            <w:pPr>
              <w:rPr>
                <w:sz w:val="22"/>
              </w:rPr>
            </w:pPr>
            <w:r w:rsidRPr="00CF5463">
              <w:rPr>
                <w:sz w:val="22"/>
              </w:rPr>
              <w:t>Применять при описании физических процессов и явлений величины и законы</w:t>
            </w:r>
          </w:p>
        </w:tc>
        <w:tc>
          <w:tcPr>
            <w:tcW w:w="1276" w:type="dxa"/>
            <w:vAlign w:val="center"/>
          </w:tcPr>
          <w:p w:rsidR="00CF5463" w:rsidRPr="00CF5463" w:rsidRDefault="00CF5463" w:rsidP="006F3161">
            <w:pPr>
              <w:pStyle w:val="TableParagraph"/>
              <w:jc w:val="center"/>
              <w:rPr>
                <w:szCs w:val="24"/>
              </w:rPr>
            </w:pPr>
            <w:r w:rsidRPr="00CF5463">
              <w:rPr>
                <w:w w:val="103"/>
                <w:szCs w:val="24"/>
              </w:rPr>
              <w:t>Б</w:t>
            </w:r>
          </w:p>
        </w:tc>
        <w:tc>
          <w:tcPr>
            <w:tcW w:w="1559" w:type="dxa"/>
            <w:vAlign w:val="center"/>
          </w:tcPr>
          <w:p w:rsidR="00CF5463" w:rsidRPr="00CF5463" w:rsidRDefault="00CF5463" w:rsidP="006F3161">
            <w:pPr>
              <w:pStyle w:val="TableParagraph"/>
              <w:jc w:val="center"/>
              <w:rPr>
                <w:szCs w:val="24"/>
              </w:rPr>
            </w:pPr>
            <w:r w:rsidRPr="00CF5463">
              <w:rPr>
                <w:w w:val="103"/>
                <w:szCs w:val="24"/>
              </w:rPr>
              <w:t>1</w:t>
            </w:r>
          </w:p>
        </w:tc>
        <w:tc>
          <w:tcPr>
            <w:tcW w:w="1984" w:type="dxa"/>
            <w:vAlign w:val="center"/>
          </w:tcPr>
          <w:p w:rsidR="00CF5463" w:rsidRPr="00CF5463" w:rsidRDefault="00CF5463" w:rsidP="006F3161">
            <w:pPr>
              <w:pStyle w:val="TableParagraph"/>
              <w:jc w:val="center"/>
              <w:rPr>
                <w:szCs w:val="24"/>
              </w:rPr>
            </w:pPr>
            <w:r w:rsidRPr="00CF5463">
              <w:rPr>
                <w:szCs w:val="24"/>
              </w:rPr>
              <w:t>82</w:t>
            </w:r>
          </w:p>
        </w:tc>
      </w:tr>
      <w:tr w:rsidR="00CF5463" w:rsidRPr="003D672E" w:rsidTr="006F3161">
        <w:trPr>
          <w:trHeight w:val="829"/>
        </w:trPr>
        <w:tc>
          <w:tcPr>
            <w:tcW w:w="1233" w:type="dxa"/>
          </w:tcPr>
          <w:p w:rsidR="00CF5463" w:rsidRPr="00CF5463" w:rsidRDefault="00CF5463" w:rsidP="006F3161">
            <w:pPr>
              <w:pStyle w:val="TableParagraph"/>
              <w:ind w:left="162" w:right="157"/>
              <w:jc w:val="center"/>
              <w:rPr>
                <w:szCs w:val="24"/>
              </w:rPr>
            </w:pPr>
            <w:r w:rsidRPr="00CF5463">
              <w:rPr>
                <w:szCs w:val="24"/>
              </w:rPr>
              <w:t>22</w:t>
            </w:r>
          </w:p>
        </w:tc>
        <w:tc>
          <w:tcPr>
            <w:tcW w:w="3402" w:type="dxa"/>
          </w:tcPr>
          <w:p w:rsidR="00CF5463" w:rsidRPr="00CF5463" w:rsidRDefault="00CF5463" w:rsidP="006F3161">
            <w:pPr>
              <w:rPr>
                <w:i/>
                <w:sz w:val="22"/>
              </w:rPr>
            </w:pPr>
            <w:r w:rsidRPr="00CF5463">
              <w:rPr>
                <w:sz w:val="22"/>
              </w:rPr>
              <w:t>Определять показания измерительных</w:t>
            </w:r>
            <w:r w:rsidRPr="00CF5463">
              <w:rPr>
                <w:sz w:val="22"/>
                <w:lang w:val="en-US"/>
              </w:rPr>
              <w:t xml:space="preserve"> </w:t>
            </w:r>
            <w:r w:rsidRPr="00CF5463">
              <w:rPr>
                <w:sz w:val="22"/>
              </w:rPr>
              <w:t>приборов</w:t>
            </w:r>
          </w:p>
        </w:tc>
        <w:tc>
          <w:tcPr>
            <w:tcW w:w="1276" w:type="dxa"/>
            <w:vAlign w:val="center"/>
          </w:tcPr>
          <w:p w:rsidR="00CF5463" w:rsidRPr="00CF5463" w:rsidRDefault="00CF5463" w:rsidP="006F3161">
            <w:pPr>
              <w:pStyle w:val="TableParagraph"/>
              <w:jc w:val="center"/>
              <w:rPr>
                <w:szCs w:val="24"/>
              </w:rPr>
            </w:pPr>
            <w:r w:rsidRPr="00CF5463">
              <w:rPr>
                <w:w w:val="103"/>
                <w:szCs w:val="24"/>
              </w:rPr>
              <w:t>Б</w:t>
            </w:r>
          </w:p>
        </w:tc>
        <w:tc>
          <w:tcPr>
            <w:tcW w:w="1559" w:type="dxa"/>
            <w:vAlign w:val="center"/>
          </w:tcPr>
          <w:p w:rsidR="00CF5463" w:rsidRPr="00CF5463" w:rsidRDefault="00CF5463" w:rsidP="006F3161">
            <w:pPr>
              <w:pStyle w:val="TableParagraph"/>
              <w:jc w:val="center"/>
              <w:rPr>
                <w:szCs w:val="24"/>
              </w:rPr>
            </w:pPr>
            <w:r w:rsidRPr="00CF5463">
              <w:rPr>
                <w:w w:val="103"/>
                <w:szCs w:val="24"/>
              </w:rPr>
              <w:t>1</w:t>
            </w:r>
          </w:p>
        </w:tc>
        <w:tc>
          <w:tcPr>
            <w:tcW w:w="1984" w:type="dxa"/>
            <w:vAlign w:val="center"/>
          </w:tcPr>
          <w:p w:rsidR="00CF5463" w:rsidRPr="00CF5463" w:rsidRDefault="00CF5463" w:rsidP="006F3161">
            <w:pPr>
              <w:pStyle w:val="TableParagraph"/>
              <w:jc w:val="center"/>
              <w:rPr>
                <w:szCs w:val="24"/>
              </w:rPr>
            </w:pPr>
            <w:r w:rsidRPr="00CF5463">
              <w:rPr>
                <w:szCs w:val="24"/>
              </w:rPr>
              <w:t>72</w:t>
            </w:r>
          </w:p>
        </w:tc>
      </w:tr>
      <w:tr w:rsidR="00CF5463" w:rsidRPr="003D672E" w:rsidTr="006F3161">
        <w:trPr>
          <w:trHeight w:val="829"/>
        </w:trPr>
        <w:tc>
          <w:tcPr>
            <w:tcW w:w="1233" w:type="dxa"/>
          </w:tcPr>
          <w:p w:rsidR="00CF5463" w:rsidRPr="00CF5463" w:rsidRDefault="00CF5463" w:rsidP="006F3161">
            <w:pPr>
              <w:pStyle w:val="TableParagraph"/>
              <w:ind w:left="162" w:right="157"/>
              <w:jc w:val="center"/>
              <w:rPr>
                <w:szCs w:val="24"/>
              </w:rPr>
            </w:pPr>
            <w:r w:rsidRPr="00CF5463">
              <w:rPr>
                <w:szCs w:val="24"/>
              </w:rPr>
              <w:t>23</w:t>
            </w:r>
          </w:p>
        </w:tc>
        <w:tc>
          <w:tcPr>
            <w:tcW w:w="3402" w:type="dxa"/>
          </w:tcPr>
          <w:p w:rsidR="00CF5463" w:rsidRPr="00CF5463" w:rsidRDefault="00CF5463" w:rsidP="006F3161">
            <w:pPr>
              <w:rPr>
                <w:i/>
                <w:sz w:val="22"/>
              </w:rPr>
            </w:pPr>
            <w:r w:rsidRPr="00CF5463">
              <w:rPr>
                <w:sz w:val="22"/>
              </w:rPr>
              <w:t>Планировать эксперимент, отбирать</w:t>
            </w:r>
            <w:r w:rsidRPr="00CF5463">
              <w:rPr>
                <w:sz w:val="22"/>
                <w:lang w:val="en-US"/>
              </w:rPr>
              <w:t xml:space="preserve"> </w:t>
            </w:r>
            <w:r w:rsidRPr="00CF5463">
              <w:rPr>
                <w:sz w:val="22"/>
              </w:rPr>
              <w:t>оборудование</w:t>
            </w:r>
          </w:p>
        </w:tc>
        <w:tc>
          <w:tcPr>
            <w:tcW w:w="1276" w:type="dxa"/>
            <w:vAlign w:val="center"/>
          </w:tcPr>
          <w:p w:rsidR="00CF5463" w:rsidRPr="00CF5463" w:rsidRDefault="00CF5463" w:rsidP="006F3161">
            <w:pPr>
              <w:pStyle w:val="TableParagraph"/>
              <w:jc w:val="center"/>
              <w:rPr>
                <w:szCs w:val="24"/>
              </w:rPr>
            </w:pPr>
            <w:r w:rsidRPr="00CF5463">
              <w:rPr>
                <w:w w:val="103"/>
                <w:szCs w:val="24"/>
              </w:rPr>
              <w:t>Б</w:t>
            </w:r>
          </w:p>
        </w:tc>
        <w:tc>
          <w:tcPr>
            <w:tcW w:w="1559" w:type="dxa"/>
            <w:vAlign w:val="center"/>
          </w:tcPr>
          <w:p w:rsidR="00CF5463" w:rsidRPr="00CF5463" w:rsidRDefault="00CF5463" w:rsidP="006F3161">
            <w:pPr>
              <w:pStyle w:val="TableParagraph"/>
              <w:jc w:val="center"/>
              <w:rPr>
                <w:szCs w:val="24"/>
              </w:rPr>
            </w:pPr>
            <w:r w:rsidRPr="00CF5463">
              <w:rPr>
                <w:w w:val="103"/>
                <w:szCs w:val="24"/>
              </w:rPr>
              <w:t>1</w:t>
            </w:r>
          </w:p>
        </w:tc>
        <w:tc>
          <w:tcPr>
            <w:tcW w:w="1984" w:type="dxa"/>
            <w:vAlign w:val="center"/>
          </w:tcPr>
          <w:p w:rsidR="00CF5463" w:rsidRPr="00CF5463" w:rsidRDefault="00CF5463" w:rsidP="006F3161">
            <w:pPr>
              <w:pStyle w:val="TableParagraph"/>
              <w:jc w:val="center"/>
              <w:rPr>
                <w:szCs w:val="24"/>
              </w:rPr>
            </w:pPr>
            <w:r w:rsidRPr="00CF5463">
              <w:rPr>
                <w:szCs w:val="24"/>
              </w:rPr>
              <w:t>87</w:t>
            </w:r>
          </w:p>
        </w:tc>
      </w:tr>
    </w:tbl>
    <w:p w:rsidR="00CF5463" w:rsidRDefault="00CF5463" w:rsidP="00CF5463">
      <w:pPr>
        <w:spacing w:line="360" w:lineRule="auto"/>
        <w:ind w:left="-425"/>
        <w:jc w:val="both"/>
      </w:pPr>
    </w:p>
    <w:p w:rsidR="00CF5463" w:rsidRDefault="00CF5463" w:rsidP="00CF5463">
      <w:pPr>
        <w:tabs>
          <w:tab w:val="left" w:pos="3306"/>
        </w:tabs>
        <w:spacing w:line="360" w:lineRule="auto"/>
        <w:jc w:val="both"/>
        <w:rPr>
          <w:rFonts w:eastAsia="Times New Roman"/>
        </w:rPr>
      </w:pPr>
      <w:r w:rsidRPr="00380C7D">
        <w:rPr>
          <w:rFonts w:eastAsia="Times New Roman"/>
        </w:rPr>
        <w:lastRenderedPageBreak/>
        <w:t>При выполнении заданий</w:t>
      </w:r>
      <w:r w:rsidRPr="00FF13E6">
        <w:rPr>
          <w:rFonts w:eastAsia="Times New Roman"/>
          <w:b/>
          <w:i/>
        </w:rPr>
        <w:t xml:space="preserve"> </w:t>
      </w:r>
      <w:r w:rsidRPr="00FF13E6">
        <w:rPr>
          <w:rFonts w:eastAsia="Times New Roman"/>
          <w:b/>
          <w:i/>
          <w:u w:val="single"/>
        </w:rPr>
        <w:t>базового уровня</w:t>
      </w:r>
      <w:r w:rsidRPr="00FF13E6">
        <w:rPr>
          <w:rFonts w:eastAsia="Times New Roman"/>
          <w:b/>
        </w:rPr>
        <w:t xml:space="preserve"> </w:t>
      </w:r>
      <w:r>
        <w:rPr>
          <w:rFonts w:eastAsia="Times New Roman"/>
        </w:rPr>
        <w:t xml:space="preserve">обучающиеся </w:t>
      </w:r>
      <w:r w:rsidRPr="00FF13E6">
        <w:rPr>
          <w:rFonts w:eastAsia="Times New Roman"/>
        </w:rPr>
        <w:t xml:space="preserve"> имеют</w:t>
      </w:r>
      <w:r>
        <w:rPr>
          <w:rFonts w:eastAsia="Times New Roman"/>
          <w:b/>
        </w:rPr>
        <w:t xml:space="preserve"> </w:t>
      </w:r>
      <w:r w:rsidRPr="00FF13E6">
        <w:rPr>
          <w:rFonts w:eastAsia="Times New Roman"/>
          <w:b/>
        </w:rPr>
        <w:t>средний уровень</w:t>
      </w:r>
      <w:r>
        <w:rPr>
          <w:rFonts w:eastAsia="Times New Roman"/>
          <w:b/>
        </w:rPr>
        <w:t xml:space="preserve"> </w:t>
      </w:r>
      <w:r w:rsidRPr="00FF13E6">
        <w:rPr>
          <w:rFonts w:eastAsia="Times New Roman"/>
          <w:b/>
        </w:rPr>
        <w:t xml:space="preserve"> выполнения</w:t>
      </w:r>
      <w:r w:rsidRPr="00FF13E6">
        <w:rPr>
          <w:rFonts w:eastAsia="Times New Roman"/>
        </w:rPr>
        <w:t xml:space="preserve"> </w:t>
      </w:r>
      <w:r w:rsidRPr="00FF13E6">
        <w:rPr>
          <w:rFonts w:eastAsia="Times New Roman"/>
          <w:b/>
        </w:rPr>
        <w:t>заданий</w:t>
      </w:r>
      <w:r w:rsidRPr="00FF13E6">
        <w:rPr>
          <w:rFonts w:eastAsia="Times New Roman"/>
        </w:rPr>
        <w:t xml:space="preserve"> по элементам содержания</w:t>
      </w:r>
      <w:r>
        <w:rPr>
          <w:rFonts w:eastAsia="Times New Roman"/>
        </w:rPr>
        <w:t>: задания № 2, 3</w:t>
      </w:r>
      <w:r w:rsidRPr="00FF13E6">
        <w:rPr>
          <w:rFonts w:eastAsia="Times New Roman"/>
        </w:rPr>
        <w:t xml:space="preserve">, </w:t>
      </w:r>
      <w:r>
        <w:rPr>
          <w:rFonts w:eastAsia="Times New Roman"/>
        </w:rPr>
        <w:t>8, 11, 16, 18, 19, 21.</w:t>
      </w:r>
    </w:p>
    <w:p w:rsidR="00CF5463" w:rsidRDefault="00CF5463" w:rsidP="00CF5463">
      <w:pPr>
        <w:spacing w:line="360" w:lineRule="auto"/>
        <w:ind w:left="-425"/>
        <w:jc w:val="both"/>
      </w:pPr>
    </w:p>
    <w:tbl>
      <w:tblPr>
        <w:tblW w:w="9454"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1233"/>
        <w:gridCol w:w="3402"/>
        <w:gridCol w:w="1276"/>
        <w:gridCol w:w="1559"/>
        <w:gridCol w:w="1984"/>
      </w:tblGrid>
      <w:tr w:rsidR="00CF5463" w:rsidRPr="002B6975" w:rsidTr="006F3161">
        <w:trPr>
          <w:trHeight w:val="826"/>
        </w:trPr>
        <w:tc>
          <w:tcPr>
            <w:tcW w:w="1233" w:type="dxa"/>
          </w:tcPr>
          <w:p w:rsidR="00CF5463" w:rsidRPr="00CF5463" w:rsidRDefault="00CF5463" w:rsidP="006F3161">
            <w:pPr>
              <w:pStyle w:val="TableParagraph"/>
              <w:ind w:left="5"/>
              <w:jc w:val="center"/>
              <w:rPr>
                <w:szCs w:val="24"/>
              </w:rPr>
            </w:pPr>
            <w:r w:rsidRPr="00CF5463">
              <w:rPr>
                <w:w w:val="101"/>
                <w:szCs w:val="24"/>
              </w:rPr>
              <w:t>2</w:t>
            </w:r>
          </w:p>
        </w:tc>
        <w:tc>
          <w:tcPr>
            <w:tcW w:w="3402" w:type="dxa"/>
          </w:tcPr>
          <w:p w:rsidR="00CF5463" w:rsidRPr="00CF5463" w:rsidRDefault="00CF5463" w:rsidP="006F3161">
            <w:pPr>
              <w:rPr>
                <w:sz w:val="22"/>
              </w:rPr>
            </w:pPr>
            <w:r w:rsidRPr="00CF5463">
              <w:rPr>
                <w:spacing w:val="-1"/>
                <w:w w:val="105"/>
                <w:sz w:val="22"/>
              </w:rPr>
              <w:t>Использовать</w:t>
            </w:r>
            <w:r w:rsidRPr="00CF5463">
              <w:rPr>
                <w:spacing w:val="-7"/>
                <w:w w:val="105"/>
                <w:sz w:val="22"/>
              </w:rPr>
              <w:t xml:space="preserve"> </w:t>
            </w:r>
            <w:r w:rsidRPr="00CF5463">
              <w:rPr>
                <w:w w:val="105"/>
                <w:sz w:val="22"/>
              </w:rPr>
              <w:t>графическое</w:t>
            </w:r>
            <w:r w:rsidRPr="00CF5463">
              <w:rPr>
                <w:spacing w:val="-7"/>
                <w:w w:val="105"/>
                <w:sz w:val="22"/>
              </w:rPr>
              <w:t xml:space="preserve"> </w:t>
            </w:r>
            <w:r w:rsidRPr="00CF5463">
              <w:rPr>
                <w:w w:val="105"/>
                <w:sz w:val="22"/>
              </w:rPr>
              <w:t>представление</w:t>
            </w:r>
          </w:p>
          <w:p w:rsidR="00CF5463" w:rsidRPr="00CF5463" w:rsidRDefault="00CF5463" w:rsidP="006F3161">
            <w:pPr>
              <w:rPr>
                <w:sz w:val="22"/>
              </w:rPr>
            </w:pPr>
            <w:r w:rsidRPr="00CF5463">
              <w:rPr>
                <w:w w:val="105"/>
                <w:sz w:val="22"/>
              </w:rPr>
              <w:t>информации</w:t>
            </w:r>
          </w:p>
        </w:tc>
        <w:tc>
          <w:tcPr>
            <w:tcW w:w="1276" w:type="dxa"/>
          </w:tcPr>
          <w:p w:rsidR="00CF5463" w:rsidRPr="00CF5463" w:rsidRDefault="00CF5463" w:rsidP="006F3161">
            <w:pPr>
              <w:pStyle w:val="TableParagraph"/>
              <w:spacing w:before="1"/>
              <w:ind w:right="284"/>
              <w:jc w:val="center"/>
              <w:rPr>
                <w:szCs w:val="24"/>
              </w:rPr>
            </w:pPr>
            <w:r w:rsidRPr="00CF5463">
              <w:rPr>
                <w:w w:val="103"/>
                <w:szCs w:val="24"/>
              </w:rPr>
              <w:t>П</w:t>
            </w:r>
          </w:p>
        </w:tc>
        <w:tc>
          <w:tcPr>
            <w:tcW w:w="1559" w:type="dxa"/>
          </w:tcPr>
          <w:p w:rsidR="00CF5463" w:rsidRPr="00CF5463" w:rsidRDefault="00CF5463" w:rsidP="006F3161">
            <w:pPr>
              <w:pStyle w:val="TableParagraph"/>
              <w:tabs>
                <w:tab w:val="left" w:pos="850"/>
              </w:tabs>
              <w:spacing w:before="1"/>
              <w:ind w:right="262"/>
              <w:jc w:val="center"/>
              <w:rPr>
                <w:szCs w:val="24"/>
              </w:rPr>
            </w:pPr>
            <w:r w:rsidRPr="00CF5463">
              <w:rPr>
                <w:w w:val="103"/>
                <w:szCs w:val="24"/>
              </w:rPr>
              <w:t>2</w:t>
            </w:r>
          </w:p>
        </w:tc>
        <w:tc>
          <w:tcPr>
            <w:tcW w:w="1984" w:type="dxa"/>
            <w:vAlign w:val="center"/>
          </w:tcPr>
          <w:p w:rsidR="00CF5463" w:rsidRPr="00CF5463" w:rsidRDefault="00CF5463" w:rsidP="006F3161">
            <w:pPr>
              <w:pStyle w:val="TableParagraph"/>
              <w:jc w:val="center"/>
              <w:rPr>
                <w:szCs w:val="24"/>
              </w:rPr>
            </w:pPr>
            <w:r w:rsidRPr="00CF5463">
              <w:rPr>
                <w:szCs w:val="24"/>
              </w:rPr>
              <w:t>52</w:t>
            </w:r>
          </w:p>
        </w:tc>
      </w:tr>
      <w:tr w:rsidR="00CF5463" w:rsidRPr="002B6975" w:rsidTr="006F3161">
        <w:trPr>
          <w:trHeight w:val="1037"/>
        </w:trPr>
        <w:tc>
          <w:tcPr>
            <w:tcW w:w="1233" w:type="dxa"/>
          </w:tcPr>
          <w:p w:rsidR="00CF5463" w:rsidRPr="00CF5463" w:rsidRDefault="00CF5463" w:rsidP="006F3161">
            <w:pPr>
              <w:pStyle w:val="TableParagraph"/>
              <w:ind w:left="5"/>
              <w:jc w:val="center"/>
              <w:rPr>
                <w:szCs w:val="24"/>
              </w:rPr>
            </w:pPr>
            <w:r w:rsidRPr="00CF5463">
              <w:rPr>
                <w:w w:val="101"/>
                <w:szCs w:val="24"/>
              </w:rPr>
              <w:t>3</w:t>
            </w:r>
          </w:p>
        </w:tc>
        <w:tc>
          <w:tcPr>
            <w:tcW w:w="3402" w:type="dxa"/>
          </w:tcPr>
          <w:p w:rsidR="00CF5463" w:rsidRPr="00CF5463" w:rsidRDefault="00CF5463" w:rsidP="006F3161">
            <w:pPr>
              <w:rPr>
                <w:sz w:val="22"/>
              </w:rPr>
            </w:pPr>
            <w:r w:rsidRPr="00CF5463">
              <w:rPr>
                <w:w w:val="105"/>
                <w:sz w:val="22"/>
              </w:rPr>
              <w:t xml:space="preserve">Применять </w:t>
            </w:r>
            <w:r w:rsidRPr="00CF5463">
              <w:rPr>
                <w:spacing w:val="13"/>
                <w:w w:val="105"/>
                <w:sz w:val="22"/>
              </w:rPr>
              <w:t xml:space="preserve"> </w:t>
            </w:r>
            <w:r w:rsidRPr="00CF5463">
              <w:rPr>
                <w:w w:val="105"/>
                <w:sz w:val="22"/>
              </w:rPr>
              <w:t xml:space="preserve">при  </w:t>
            </w:r>
            <w:r w:rsidRPr="00CF5463">
              <w:rPr>
                <w:spacing w:val="10"/>
                <w:w w:val="105"/>
                <w:sz w:val="22"/>
              </w:rPr>
              <w:t xml:space="preserve"> </w:t>
            </w:r>
            <w:r w:rsidRPr="00CF5463">
              <w:rPr>
                <w:w w:val="105"/>
                <w:sz w:val="22"/>
              </w:rPr>
              <w:t xml:space="preserve">описании  </w:t>
            </w:r>
            <w:r w:rsidRPr="00CF5463">
              <w:rPr>
                <w:spacing w:val="11"/>
                <w:w w:val="105"/>
                <w:sz w:val="22"/>
              </w:rPr>
              <w:t xml:space="preserve"> </w:t>
            </w:r>
            <w:r w:rsidRPr="00CF5463">
              <w:rPr>
                <w:w w:val="105"/>
                <w:sz w:val="22"/>
              </w:rPr>
              <w:t>физических</w:t>
            </w:r>
          </w:p>
          <w:p w:rsidR="00CF5463" w:rsidRPr="00CF5463" w:rsidRDefault="00CF5463" w:rsidP="006F3161">
            <w:pPr>
              <w:rPr>
                <w:sz w:val="22"/>
              </w:rPr>
            </w:pPr>
            <w:r w:rsidRPr="00CF5463">
              <w:rPr>
                <w:spacing w:val="-2"/>
                <w:w w:val="105"/>
                <w:sz w:val="22"/>
              </w:rPr>
              <w:t>процессов</w:t>
            </w:r>
            <w:r w:rsidRPr="00CF5463">
              <w:rPr>
                <w:spacing w:val="-9"/>
                <w:w w:val="105"/>
                <w:sz w:val="22"/>
              </w:rPr>
              <w:t xml:space="preserve"> </w:t>
            </w:r>
            <w:r w:rsidRPr="00CF5463">
              <w:rPr>
                <w:spacing w:val="-2"/>
                <w:w w:val="105"/>
                <w:sz w:val="22"/>
              </w:rPr>
              <w:t>и</w:t>
            </w:r>
            <w:r w:rsidRPr="00CF5463">
              <w:rPr>
                <w:spacing w:val="-8"/>
                <w:w w:val="105"/>
                <w:sz w:val="22"/>
              </w:rPr>
              <w:t xml:space="preserve"> </w:t>
            </w:r>
            <w:r w:rsidRPr="00CF5463">
              <w:rPr>
                <w:spacing w:val="-2"/>
                <w:w w:val="105"/>
                <w:sz w:val="22"/>
              </w:rPr>
              <w:t>явлений</w:t>
            </w:r>
            <w:r w:rsidRPr="00CF5463">
              <w:rPr>
                <w:spacing w:val="-9"/>
                <w:w w:val="105"/>
                <w:sz w:val="22"/>
              </w:rPr>
              <w:t xml:space="preserve"> </w:t>
            </w:r>
            <w:r w:rsidRPr="00CF5463">
              <w:rPr>
                <w:spacing w:val="-2"/>
                <w:w w:val="105"/>
                <w:sz w:val="22"/>
              </w:rPr>
              <w:t>величины</w:t>
            </w:r>
            <w:r w:rsidRPr="00CF5463">
              <w:rPr>
                <w:spacing w:val="-8"/>
                <w:w w:val="105"/>
                <w:sz w:val="22"/>
              </w:rPr>
              <w:t xml:space="preserve"> </w:t>
            </w:r>
            <w:r w:rsidRPr="00CF5463">
              <w:rPr>
                <w:spacing w:val="-2"/>
                <w:w w:val="105"/>
                <w:sz w:val="22"/>
              </w:rPr>
              <w:t>и</w:t>
            </w:r>
            <w:r w:rsidRPr="00CF5463">
              <w:rPr>
                <w:spacing w:val="-9"/>
                <w:w w:val="105"/>
                <w:sz w:val="22"/>
              </w:rPr>
              <w:t xml:space="preserve"> </w:t>
            </w:r>
            <w:r w:rsidRPr="00CF5463">
              <w:rPr>
                <w:spacing w:val="-2"/>
                <w:w w:val="105"/>
                <w:sz w:val="22"/>
              </w:rPr>
              <w:t>законы</w:t>
            </w:r>
          </w:p>
        </w:tc>
        <w:tc>
          <w:tcPr>
            <w:tcW w:w="1276" w:type="dxa"/>
          </w:tcPr>
          <w:p w:rsidR="00CF5463" w:rsidRPr="00CF5463" w:rsidRDefault="00CF5463" w:rsidP="006F3161">
            <w:pPr>
              <w:pStyle w:val="TableParagraph"/>
              <w:spacing w:before="1"/>
              <w:ind w:right="284"/>
              <w:jc w:val="center"/>
              <w:rPr>
                <w:szCs w:val="24"/>
              </w:rPr>
            </w:pPr>
            <w:r w:rsidRPr="00CF5463">
              <w:rPr>
                <w:w w:val="103"/>
                <w:szCs w:val="24"/>
              </w:rPr>
              <w:t>Б</w:t>
            </w:r>
          </w:p>
        </w:tc>
        <w:tc>
          <w:tcPr>
            <w:tcW w:w="1559" w:type="dxa"/>
          </w:tcPr>
          <w:p w:rsidR="00CF5463" w:rsidRPr="00CF5463" w:rsidRDefault="00CF5463" w:rsidP="006F3161">
            <w:pPr>
              <w:pStyle w:val="TableParagraph"/>
              <w:tabs>
                <w:tab w:val="left" w:pos="850"/>
              </w:tabs>
              <w:spacing w:before="1"/>
              <w:ind w:right="262"/>
              <w:jc w:val="center"/>
              <w:rPr>
                <w:szCs w:val="24"/>
              </w:rPr>
            </w:pPr>
            <w:r w:rsidRPr="00CF5463">
              <w:rPr>
                <w:w w:val="103"/>
                <w:szCs w:val="24"/>
              </w:rPr>
              <w:t>1</w:t>
            </w:r>
          </w:p>
        </w:tc>
        <w:tc>
          <w:tcPr>
            <w:tcW w:w="1984" w:type="dxa"/>
            <w:vAlign w:val="center"/>
          </w:tcPr>
          <w:p w:rsidR="00CF5463" w:rsidRPr="00CF5463" w:rsidRDefault="00CF5463" w:rsidP="006F3161">
            <w:pPr>
              <w:pStyle w:val="TableParagraph"/>
              <w:jc w:val="center"/>
              <w:rPr>
                <w:szCs w:val="24"/>
              </w:rPr>
            </w:pPr>
            <w:r w:rsidRPr="00CF5463">
              <w:rPr>
                <w:szCs w:val="24"/>
              </w:rPr>
              <w:t>64</w:t>
            </w:r>
          </w:p>
        </w:tc>
      </w:tr>
      <w:tr w:rsidR="00CF5463" w:rsidRPr="002B6975" w:rsidTr="006F3161">
        <w:trPr>
          <w:trHeight w:val="829"/>
        </w:trPr>
        <w:tc>
          <w:tcPr>
            <w:tcW w:w="1233" w:type="dxa"/>
          </w:tcPr>
          <w:p w:rsidR="00CF5463" w:rsidRPr="00CF5463" w:rsidRDefault="00CF5463" w:rsidP="006F3161">
            <w:pPr>
              <w:pStyle w:val="TableParagraph"/>
              <w:ind w:left="219"/>
              <w:jc w:val="center"/>
              <w:rPr>
                <w:szCs w:val="24"/>
              </w:rPr>
            </w:pPr>
            <w:r w:rsidRPr="00CF5463">
              <w:rPr>
                <w:w w:val="101"/>
                <w:szCs w:val="24"/>
              </w:rPr>
              <w:t>8</w:t>
            </w:r>
          </w:p>
        </w:tc>
        <w:tc>
          <w:tcPr>
            <w:tcW w:w="3402" w:type="dxa"/>
          </w:tcPr>
          <w:p w:rsidR="00CF5463" w:rsidRPr="00CF5463" w:rsidRDefault="00CF5463" w:rsidP="006F3161">
            <w:pPr>
              <w:rPr>
                <w:sz w:val="22"/>
              </w:rPr>
            </w:pPr>
            <w:r w:rsidRPr="00CF5463">
              <w:rPr>
                <w:w w:val="105"/>
                <w:sz w:val="22"/>
              </w:rPr>
              <w:t>Анализировать</w:t>
            </w:r>
            <w:r w:rsidRPr="00CF5463">
              <w:rPr>
                <w:spacing w:val="1"/>
                <w:w w:val="105"/>
                <w:sz w:val="22"/>
              </w:rPr>
              <w:t xml:space="preserve"> </w:t>
            </w:r>
            <w:r w:rsidRPr="00CF5463">
              <w:rPr>
                <w:w w:val="105"/>
                <w:sz w:val="22"/>
              </w:rPr>
              <w:t>физические</w:t>
            </w:r>
            <w:r w:rsidRPr="00CF5463">
              <w:rPr>
                <w:spacing w:val="1"/>
                <w:w w:val="105"/>
                <w:sz w:val="22"/>
              </w:rPr>
              <w:t xml:space="preserve"> </w:t>
            </w:r>
            <w:r w:rsidRPr="00CF5463">
              <w:rPr>
                <w:w w:val="105"/>
                <w:sz w:val="22"/>
              </w:rPr>
              <w:t>процессы</w:t>
            </w:r>
            <w:r w:rsidRPr="00CF5463">
              <w:rPr>
                <w:spacing w:val="1"/>
                <w:w w:val="105"/>
                <w:sz w:val="22"/>
              </w:rPr>
              <w:t xml:space="preserve"> </w:t>
            </w:r>
            <w:r w:rsidRPr="00CF5463">
              <w:rPr>
                <w:w w:val="105"/>
                <w:sz w:val="22"/>
              </w:rPr>
              <w:t xml:space="preserve">(явления), используя </w:t>
            </w:r>
            <w:r w:rsidRPr="00CF5463">
              <w:rPr>
                <w:sz w:val="22"/>
              </w:rPr>
              <w:t>основные</w:t>
            </w:r>
            <w:r w:rsidRPr="00CF5463">
              <w:rPr>
                <w:spacing w:val="-43"/>
                <w:sz w:val="22"/>
              </w:rPr>
              <w:t xml:space="preserve"> </w:t>
            </w:r>
            <w:r w:rsidRPr="00CF5463">
              <w:rPr>
                <w:w w:val="105"/>
                <w:sz w:val="22"/>
              </w:rPr>
              <w:t>положения и законы, изученные в курсе</w:t>
            </w:r>
            <w:r w:rsidRPr="00CF5463">
              <w:rPr>
                <w:spacing w:val="1"/>
                <w:w w:val="105"/>
                <w:sz w:val="22"/>
              </w:rPr>
              <w:t xml:space="preserve"> </w:t>
            </w:r>
            <w:r w:rsidRPr="00CF5463">
              <w:rPr>
                <w:w w:val="105"/>
                <w:sz w:val="22"/>
              </w:rPr>
              <w:t>физики.</w:t>
            </w:r>
            <w:r w:rsidRPr="00CF5463">
              <w:rPr>
                <w:spacing w:val="19"/>
                <w:w w:val="105"/>
                <w:sz w:val="22"/>
              </w:rPr>
              <w:t xml:space="preserve"> </w:t>
            </w:r>
            <w:r w:rsidRPr="00CF5463">
              <w:rPr>
                <w:w w:val="105"/>
                <w:sz w:val="22"/>
              </w:rPr>
              <w:t>Применять</w:t>
            </w:r>
            <w:r w:rsidRPr="00CF5463">
              <w:rPr>
                <w:spacing w:val="19"/>
                <w:w w:val="105"/>
                <w:sz w:val="22"/>
              </w:rPr>
              <w:t xml:space="preserve"> </w:t>
            </w:r>
            <w:r w:rsidRPr="00CF5463">
              <w:rPr>
                <w:w w:val="105"/>
                <w:sz w:val="22"/>
              </w:rPr>
              <w:t>при</w:t>
            </w:r>
            <w:r w:rsidRPr="00CF5463">
              <w:rPr>
                <w:spacing w:val="18"/>
                <w:w w:val="105"/>
                <w:sz w:val="22"/>
              </w:rPr>
              <w:t xml:space="preserve"> </w:t>
            </w:r>
            <w:r w:rsidRPr="00CF5463">
              <w:rPr>
                <w:w w:val="105"/>
                <w:sz w:val="22"/>
              </w:rPr>
              <w:t>описании</w:t>
            </w:r>
          </w:p>
          <w:p w:rsidR="00CF5463" w:rsidRPr="00CF5463" w:rsidRDefault="00CF5463" w:rsidP="006F3161">
            <w:pPr>
              <w:rPr>
                <w:sz w:val="22"/>
              </w:rPr>
            </w:pPr>
            <w:r w:rsidRPr="00CF5463">
              <w:rPr>
                <w:w w:val="105"/>
                <w:sz w:val="22"/>
              </w:rPr>
              <w:t>физических</w:t>
            </w:r>
            <w:r w:rsidRPr="00CF5463">
              <w:rPr>
                <w:spacing w:val="1"/>
                <w:w w:val="105"/>
                <w:sz w:val="22"/>
              </w:rPr>
              <w:t xml:space="preserve"> </w:t>
            </w:r>
            <w:r w:rsidRPr="00CF5463">
              <w:rPr>
                <w:w w:val="105"/>
                <w:sz w:val="22"/>
              </w:rPr>
              <w:t>процессов</w:t>
            </w:r>
            <w:r w:rsidRPr="00CF5463">
              <w:rPr>
                <w:spacing w:val="1"/>
                <w:w w:val="105"/>
                <w:sz w:val="22"/>
              </w:rPr>
              <w:t xml:space="preserve"> </w:t>
            </w:r>
            <w:r w:rsidRPr="00CF5463">
              <w:rPr>
                <w:w w:val="105"/>
                <w:sz w:val="22"/>
              </w:rPr>
              <w:t>и явлений</w:t>
            </w:r>
            <w:r w:rsidRPr="00CF5463">
              <w:rPr>
                <w:spacing w:val="-45"/>
                <w:w w:val="105"/>
                <w:sz w:val="22"/>
              </w:rPr>
              <w:t xml:space="preserve"> </w:t>
            </w:r>
            <w:r w:rsidRPr="00CF5463">
              <w:rPr>
                <w:w w:val="105"/>
                <w:sz w:val="22"/>
              </w:rPr>
              <w:t>величины</w:t>
            </w:r>
            <w:r w:rsidRPr="00CF5463">
              <w:rPr>
                <w:spacing w:val="-2"/>
                <w:w w:val="105"/>
                <w:sz w:val="22"/>
              </w:rPr>
              <w:t xml:space="preserve"> </w:t>
            </w:r>
            <w:r w:rsidRPr="00CF5463">
              <w:rPr>
                <w:w w:val="105"/>
                <w:sz w:val="22"/>
              </w:rPr>
              <w:t>и</w:t>
            </w:r>
            <w:r w:rsidRPr="00CF5463">
              <w:rPr>
                <w:spacing w:val="-2"/>
                <w:w w:val="105"/>
                <w:sz w:val="22"/>
              </w:rPr>
              <w:t xml:space="preserve"> </w:t>
            </w:r>
            <w:r w:rsidRPr="00CF5463">
              <w:rPr>
                <w:w w:val="105"/>
                <w:sz w:val="22"/>
              </w:rPr>
              <w:t>законы</w:t>
            </w:r>
          </w:p>
        </w:tc>
        <w:tc>
          <w:tcPr>
            <w:tcW w:w="1276" w:type="dxa"/>
          </w:tcPr>
          <w:p w:rsidR="00CF5463" w:rsidRPr="00CF5463" w:rsidRDefault="00CF5463" w:rsidP="006F3161">
            <w:pPr>
              <w:pStyle w:val="TableParagraph"/>
              <w:spacing w:before="1"/>
              <w:ind w:right="284"/>
              <w:jc w:val="center"/>
              <w:rPr>
                <w:szCs w:val="24"/>
              </w:rPr>
            </w:pPr>
            <w:r w:rsidRPr="00CF5463">
              <w:rPr>
                <w:w w:val="103"/>
                <w:szCs w:val="24"/>
              </w:rPr>
              <w:t>Б</w:t>
            </w:r>
          </w:p>
        </w:tc>
        <w:tc>
          <w:tcPr>
            <w:tcW w:w="1559" w:type="dxa"/>
          </w:tcPr>
          <w:p w:rsidR="00CF5463" w:rsidRPr="00CF5463" w:rsidRDefault="00CF5463" w:rsidP="006F3161">
            <w:pPr>
              <w:pStyle w:val="TableParagraph"/>
              <w:tabs>
                <w:tab w:val="left" w:pos="850"/>
              </w:tabs>
              <w:spacing w:before="1"/>
              <w:ind w:right="262"/>
              <w:jc w:val="center"/>
              <w:rPr>
                <w:szCs w:val="24"/>
              </w:rPr>
            </w:pPr>
            <w:r w:rsidRPr="00CF5463">
              <w:rPr>
                <w:w w:val="103"/>
                <w:szCs w:val="24"/>
              </w:rPr>
              <w:t>2</w:t>
            </w:r>
          </w:p>
        </w:tc>
        <w:tc>
          <w:tcPr>
            <w:tcW w:w="1984" w:type="dxa"/>
            <w:vAlign w:val="center"/>
          </w:tcPr>
          <w:p w:rsidR="00CF5463" w:rsidRPr="00CF5463" w:rsidRDefault="00CF5463" w:rsidP="006F3161">
            <w:pPr>
              <w:pStyle w:val="TableParagraph"/>
              <w:jc w:val="center"/>
              <w:rPr>
                <w:szCs w:val="24"/>
              </w:rPr>
            </w:pPr>
            <w:r w:rsidRPr="00CF5463">
              <w:rPr>
                <w:szCs w:val="24"/>
              </w:rPr>
              <w:t>57</w:t>
            </w:r>
          </w:p>
        </w:tc>
      </w:tr>
      <w:tr w:rsidR="00CF5463" w:rsidRPr="002B6975" w:rsidTr="006F3161">
        <w:trPr>
          <w:trHeight w:val="829"/>
        </w:trPr>
        <w:tc>
          <w:tcPr>
            <w:tcW w:w="1233" w:type="dxa"/>
          </w:tcPr>
          <w:p w:rsidR="00CF5463" w:rsidRPr="00CF5463" w:rsidRDefault="00CF5463" w:rsidP="006F3161">
            <w:pPr>
              <w:pStyle w:val="TableParagraph"/>
              <w:ind w:left="181"/>
              <w:jc w:val="center"/>
              <w:rPr>
                <w:szCs w:val="24"/>
              </w:rPr>
            </w:pPr>
            <w:r w:rsidRPr="00CF5463">
              <w:rPr>
                <w:szCs w:val="24"/>
              </w:rPr>
              <w:t>11</w:t>
            </w:r>
          </w:p>
        </w:tc>
        <w:tc>
          <w:tcPr>
            <w:tcW w:w="3402" w:type="dxa"/>
          </w:tcPr>
          <w:p w:rsidR="00CF5463" w:rsidRPr="00CF5463" w:rsidRDefault="00CF5463" w:rsidP="006F3161">
            <w:pPr>
              <w:rPr>
                <w:sz w:val="22"/>
              </w:rPr>
            </w:pPr>
            <w:r w:rsidRPr="00CF5463">
              <w:rPr>
                <w:w w:val="105"/>
                <w:sz w:val="22"/>
              </w:rPr>
              <w:t xml:space="preserve">Применять </w:t>
            </w:r>
            <w:r w:rsidRPr="00CF5463">
              <w:rPr>
                <w:spacing w:val="13"/>
                <w:w w:val="105"/>
                <w:sz w:val="22"/>
              </w:rPr>
              <w:t xml:space="preserve"> </w:t>
            </w:r>
            <w:r w:rsidRPr="00CF5463">
              <w:rPr>
                <w:w w:val="105"/>
                <w:sz w:val="22"/>
              </w:rPr>
              <w:t xml:space="preserve">при  </w:t>
            </w:r>
            <w:r w:rsidRPr="00CF5463">
              <w:rPr>
                <w:spacing w:val="11"/>
                <w:w w:val="105"/>
                <w:sz w:val="22"/>
              </w:rPr>
              <w:t xml:space="preserve"> </w:t>
            </w:r>
            <w:r w:rsidRPr="00CF5463">
              <w:rPr>
                <w:w w:val="105"/>
                <w:sz w:val="22"/>
              </w:rPr>
              <w:t xml:space="preserve">описании  </w:t>
            </w:r>
            <w:r w:rsidRPr="00CF5463">
              <w:rPr>
                <w:spacing w:val="12"/>
                <w:w w:val="105"/>
                <w:sz w:val="22"/>
              </w:rPr>
              <w:t xml:space="preserve"> </w:t>
            </w:r>
            <w:r w:rsidRPr="00CF5463">
              <w:rPr>
                <w:w w:val="105"/>
                <w:sz w:val="22"/>
              </w:rPr>
              <w:t>физических процессов</w:t>
            </w:r>
            <w:r w:rsidRPr="00CF5463">
              <w:rPr>
                <w:spacing w:val="-11"/>
                <w:w w:val="105"/>
                <w:sz w:val="22"/>
              </w:rPr>
              <w:t xml:space="preserve"> </w:t>
            </w:r>
            <w:r w:rsidRPr="00CF5463">
              <w:rPr>
                <w:w w:val="105"/>
                <w:sz w:val="22"/>
              </w:rPr>
              <w:t>и</w:t>
            </w:r>
            <w:r w:rsidRPr="00CF5463">
              <w:rPr>
                <w:spacing w:val="-11"/>
                <w:w w:val="105"/>
                <w:sz w:val="22"/>
              </w:rPr>
              <w:t xml:space="preserve"> </w:t>
            </w:r>
            <w:r w:rsidRPr="00CF5463">
              <w:rPr>
                <w:w w:val="105"/>
                <w:sz w:val="22"/>
              </w:rPr>
              <w:t>явлений</w:t>
            </w:r>
            <w:r w:rsidRPr="00CF5463">
              <w:rPr>
                <w:spacing w:val="-10"/>
                <w:w w:val="105"/>
                <w:sz w:val="22"/>
              </w:rPr>
              <w:t xml:space="preserve"> </w:t>
            </w:r>
            <w:r w:rsidRPr="00CF5463">
              <w:rPr>
                <w:w w:val="105"/>
                <w:sz w:val="22"/>
              </w:rPr>
              <w:t>величины</w:t>
            </w:r>
            <w:r w:rsidRPr="00CF5463">
              <w:rPr>
                <w:spacing w:val="-9"/>
                <w:w w:val="105"/>
                <w:sz w:val="22"/>
              </w:rPr>
              <w:t xml:space="preserve"> </w:t>
            </w:r>
            <w:r w:rsidRPr="00CF5463">
              <w:rPr>
                <w:w w:val="105"/>
                <w:sz w:val="22"/>
              </w:rPr>
              <w:t>и</w:t>
            </w:r>
            <w:r w:rsidRPr="00CF5463">
              <w:rPr>
                <w:spacing w:val="-10"/>
                <w:w w:val="105"/>
                <w:sz w:val="22"/>
              </w:rPr>
              <w:t xml:space="preserve"> </w:t>
            </w:r>
            <w:r w:rsidRPr="00CF5463">
              <w:rPr>
                <w:w w:val="105"/>
                <w:sz w:val="22"/>
              </w:rPr>
              <w:t>законы</w:t>
            </w:r>
          </w:p>
        </w:tc>
        <w:tc>
          <w:tcPr>
            <w:tcW w:w="1276" w:type="dxa"/>
          </w:tcPr>
          <w:p w:rsidR="00CF5463" w:rsidRPr="00CF5463" w:rsidRDefault="00CF5463" w:rsidP="006F3161">
            <w:pPr>
              <w:pStyle w:val="TableParagraph"/>
              <w:spacing w:before="1"/>
              <w:ind w:right="284"/>
              <w:jc w:val="center"/>
              <w:rPr>
                <w:szCs w:val="24"/>
              </w:rPr>
            </w:pPr>
            <w:r w:rsidRPr="00CF5463">
              <w:rPr>
                <w:w w:val="103"/>
                <w:szCs w:val="24"/>
              </w:rPr>
              <w:t>Б</w:t>
            </w:r>
          </w:p>
        </w:tc>
        <w:tc>
          <w:tcPr>
            <w:tcW w:w="1559" w:type="dxa"/>
          </w:tcPr>
          <w:p w:rsidR="00CF5463" w:rsidRPr="00CF5463" w:rsidRDefault="00CF5463" w:rsidP="006F3161">
            <w:pPr>
              <w:pStyle w:val="TableParagraph"/>
              <w:spacing w:before="1"/>
              <w:ind w:right="262"/>
              <w:jc w:val="center"/>
              <w:rPr>
                <w:szCs w:val="24"/>
              </w:rPr>
            </w:pPr>
            <w:r w:rsidRPr="00CF5463">
              <w:rPr>
                <w:w w:val="103"/>
                <w:szCs w:val="24"/>
              </w:rPr>
              <w:t>1</w:t>
            </w:r>
          </w:p>
        </w:tc>
        <w:tc>
          <w:tcPr>
            <w:tcW w:w="1984" w:type="dxa"/>
            <w:vAlign w:val="center"/>
          </w:tcPr>
          <w:p w:rsidR="00CF5463" w:rsidRPr="00CF5463" w:rsidRDefault="00CF5463" w:rsidP="006F3161">
            <w:pPr>
              <w:pStyle w:val="TableParagraph"/>
              <w:jc w:val="center"/>
              <w:rPr>
                <w:szCs w:val="24"/>
              </w:rPr>
            </w:pPr>
            <w:r w:rsidRPr="00CF5463">
              <w:rPr>
                <w:szCs w:val="24"/>
              </w:rPr>
              <w:t>58</w:t>
            </w:r>
          </w:p>
        </w:tc>
      </w:tr>
      <w:tr w:rsidR="00CF5463" w:rsidRPr="001D1DE3" w:rsidTr="006F3161">
        <w:trPr>
          <w:trHeight w:val="829"/>
        </w:trPr>
        <w:tc>
          <w:tcPr>
            <w:tcW w:w="1233" w:type="dxa"/>
          </w:tcPr>
          <w:p w:rsidR="00CF5463" w:rsidRPr="00CF5463" w:rsidRDefault="00CF5463" w:rsidP="006F3161">
            <w:pPr>
              <w:pStyle w:val="TableParagraph"/>
              <w:ind w:left="181"/>
              <w:jc w:val="center"/>
              <w:rPr>
                <w:szCs w:val="24"/>
              </w:rPr>
            </w:pPr>
            <w:r w:rsidRPr="00CF5463">
              <w:rPr>
                <w:szCs w:val="24"/>
              </w:rPr>
              <w:t>16</w:t>
            </w:r>
          </w:p>
        </w:tc>
        <w:tc>
          <w:tcPr>
            <w:tcW w:w="3402" w:type="dxa"/>
          </w:tcPr>
          <w:p w:rsidR="00CF5463" w:rsidRPr="00CF5463" w:rsidRDefault="00CF5463" w:rsidP="006F3161">
            <w:pPr>
              <w:rPr>
                <w:i/>
                <w:sz w:val="22"/>
              </w:rPr>
            </w:pPr>
            <w:r w:rsidRPr="00CF5463">
              <w:rPr>
                <w:sz w:val="22"/>
              </w:rPr>
              <w:t>Применять при описании физических процессов и явлений величины и законы</w:t>
            </w:r>
          </w:p>
        </w:tc>
        <w:tc>
          <w:tcPr>
            <w:tcW w:w="1276" w:type="dxa"/>
            <w:vAlign w:val="center"/>
          </w:tcPr>
          <w:p w:rsidR="00CF5463" w:rsidRPr="00CF5463" w:rsidRDefault="00CF5463" w:rsidP="006F3161">
            <w:pPr>
              <w:pStyle w:val="TableParagraph"/>
              <w:jc w:val="center"/>
              <w:rPr>
                <w:szCs w:val="24"/>
              </w:rPr>
            </w:pPr>
            <w:r w:rsidRPr="00CF5463">
              <w:rPr>
                <w:w w:val="103"/>
                <w:szCs w:val="24"/>
              </w:rPr>
              <w:t>Б</w:t>
            </w:r>
          </w:p>
        </w:tc>
        <w:tc>
          <w:tcPr>
            <w:tcW w:w="1559" w:type="dxa"/>
            <w:vAlign w:val="center"/>
          </w:tcPr>
          <w:p w:rsidR="00CF5463" w:rsidRPr="00CF5463" w:rsidRDefault="00CF5463" w:rsidP="006F3161">
            <w:pPr>
              <w:pStyle w:val="TableParagraph"/>
              <w:jc w:val="center"/>
              <w:rPr>
                <w:szCs w:val="24"/>
              </w:rPr>
            </w:pPr>
            <w:r w:rsidRPr="00CF5463">
              <w:rPr>
                <w:w w:val="103"/>
                <w:szCs w:val="24"/>
              </w:rPr>
              <w:t>2</w:t>
            </w:r>
          </w:p>
        </w:tc>
        <w:tc>
          <w:tcPr>
            <w:tcW w:w="1984" w:type="dxa"/>
            <w:vAlign w:val="center"/>
          </w:tcPr>
          <w:p w:rsidR="00CF5463" w:rsidRPr="00CF5463" w:rsidRDefault="00CF5463" w:rsidP="006F3161">
            <w:pPr>
              <w:pStyle w:val="TableParagraph"/>
              <w:jc w:val="center"/>
              <w:rPr>
                <w:szCs w:val="24"/>
              </w:rPr>
            </w:pPr>
            <w:r w:rsidRPr="00CF5463">
              <w:rPr>
                <w:szCs w:val="24"/>
              </w:rPr>
              <w:t>48</w:t>
            </w:r>
          </w:p>
        </w:tc>
      </w:tr>
      <w:tr w:rsidR="00CF5463" w:rsidRPr="00C67551" w:rsidTr="006F3161">
        <w:trPr>
          <w:trHeight w:val="829"/>
        </w:trPr>
        <w:tc>
          <w:tcPr>
            <w:tcW w:w="1233" w:type="dxa"/>
          </w:tcPr>
          <w:p w:rsidR="00CF5463" w:rsidRPr="00CF5463" w:rsidRDefault="00CF5463" w:rsidP="006F3161">
            <w:pPr>
              <w:pStyle w:val="TableParagraph"/>
              <w:ind w:left="162" w:right="157"/>
              <w:jc w:val="center"/>
              <w:rPr>
                <w:szCs w:val="24"/>
              </w:rPr>
            </w:pPr>
            <w:r w:rsidRPr="00CF5463">
              <w:rPr>
                <w:szCs w:val="24"/>
              </w:rPr>
              <w:t>18</w:t>
            </w:r>
          </w:p>
        </w:tc>
        <w:tc>
          <w:tcPr>
            <w:tcW w:w="3402" w:type="dxa"/>
          </w:tcPr>
          <w:p w:rsidR="00CF5463" w:rsidRPr="00CF5463" w:rsidRDefault="00CF5463" w:rsidP="006F3161">
            <w:pPr>
              <w:rPr>
                <w:i/>
                <w:sz w:val="22"/>
              </w:rPr>
            </w:pPr>
            <w:r w:rsidRPr="00CF5463">
              <w:rPr>
                <w:sz w:val="22"/>
              </w:rPr>
              <w:t>Анализировать физические процессы (явления), используя основные положения и законы, изученные в курсе физики</w:t>
            </w:r>
          </w:p>
        </w:tc>
        <w:tc>
          <w:tcPr>
            <w:tcW w:w="1276" w:type="dxa"/>
            <w:vAlign w:val="center"/>
          </w:tcPr>
          <w:p w:rsidR="00CF5463" w:rsidRPr="00CF5463" w:rsidRDefault="00CF5463" w:rsidP="006F3161">
            <w:pPr>
              <w:pStyle w:val="TableParagraph"/>
              <w:jc w:val="center"/>
              <w:rPr>
                <w:szCs w:val="24"/>
              </w:rPr>
            </w:pPr>
            <w:r w:rsidRPr="00CF5463">
              <w:rPr>
                <w:w w:val="103"/>
                <w:szCs w:val="24"/>
              </w:rPr>
              <w:t>Б</w:t>
            </w:r>
          </w:p>
        </w:tc>
        <w:tc>
          <w:tcPr>
            <w:tcW w:w="1559" w:type="dxa"/>
            <w:vAlign w:val="center"/>
          </w:tcPr>
          <w:p w:rsidR="00CF5463" w:rsidRPr="00CF5463" w:rsidRDefault="00CF5463" w:rsidP="006F3161">
            <w:pPr>
              <w:pStyle w:val="TableParagraph"/>
              <w:jc w:val="center"/>
              <w:rPr>
                <w:szCs w:val="24"/>
              </w:rPr>
            </w:pPr>
            <w:r w:rsidRPr="00CF5463">
              <w:rPr>
                <w:w w:val="103"/>
                <w:szCs w:val="24"/>
              </w:rPr>
              <w:t>2</w:t>
            </w:r>
          </w:p>
        </w:tc>
        <w:tc>
          <w:tcPr>
            <w:tcW w:w="1984" w:type="dxa"/>
            <w:vAlign w:val="center"/>
          </w:tcPr>
          <w:p w:rsidR="00CF5463" w:rsidRPr="00CF5463" w:rsidRDefault="00CF5463" w:rsidP="006F3161">
            <w:pPr>
              <w:pStyle w:val="TableParagraph"/>
              <w:jc w:val="center"/>
              <w:rPr>
                <w:szCs w:val="24"/>
              </w:rPr>
            </w:pPr>
            <w:r w:rsidRPr="00CF5463">
              <w:rPr>
                <w:szCs w:val="24"/>
              </w:rPr>
              <w:t>59</w:t>
            </w:r>
          </w:p>
        </w:tc>
      </w:tr>
      <w:tr w:rsidR="00CF5463" w:rsidRPr="003D672E" w:rsidTr="006F3161">
        <w:trPr>
          <w:trHeight w:val="829"/>
        </w:trPr>
        <w:tc>
          <w:tcPr>
            <w:tcW w:w="1233" w:type="dxa"/>
          </w:tcPr>
          <w:p w:rsidR="00CF5463" w:rsidRPr="00CF5463" w:rsidRDefault="00CF5463" w:rsidP="006F3161">
            <w:pPr>
              <w:pStyle w:val="TableParagraph"/>
              <w:ind w:left="162" w:right="157"/>
              <w:jc w:val="center"/>
              <w:rPr>
                <w:szCs w:val="24"/>
              </w:rPr>
            </w:pPr>
            <w:r w:rsidRPr="00CF5463">
              <w:rPr>
                <w:szCs w:val="24"/>
              </w:rPr>
              <w:t>19</w:t>
            </w:r>
          </w:p>
        </w:tc>
        <w:tc>
          <w:tcPr>
            <w:tcW w:w="3402" w:type="dxa"/>
          </w:tcPr>
          <w:p w:rsidR="00CF5463" w:rsidRPr="00CF5463" w:rsidRDefault="00CF5463" w:rsidP="006F3161">
            <w:pPr>
              <w:rPr>
                <w:sz w:val="22"/>
              </w:rPr>
            </w:pPr>
            <w:r w:rsidRPr="00CF5463">
              <w:rPr>
                <w:sz w:val="22"/>
              </w:rPr>
              <w:t>Анализировать физические процессы (явления), используя основные положения и законы, изученные в курсе физики. Применять при описании</w:t>
            </w:r>
          </w:p>
          <w:p w:rsidR="00CF5463" w:rsidRPr="00CF5463" w:rsidRDefault="00CF5463" w:rsidP="006F3161">
            <w:pPr>
              <w:rPr>
                <w:sz w:val="22"/>
              </w:rPr>
            </w:pPr>
            <w:r w:rsidRPr="00CF5463">
              <w:rPr>
                <w:sz w:val="22"/>
              </w:rPr>
              <w:t>физических процессов и явлений величины и законы</w:t>
            </w:r>
          </w:p>
        </w:tc>
        <w:tc>
          <w:tcPr>
            <w:tcW w:w="1276" w:type="dxa"/>
            <w:vAlign w:val="center"/>
          </w:tcPr>
          <w:p w:rsidR="00CF5463" w:rsidRPr="00CF5463" w:rsidRDefault="00CF5463" w:rsidP="006F3161">
            <w:pPr>
              <w:pStyle w:val="TableParagraph"/>
              <w:jc w:val="center"/>
              <w:rPr>
                <w:szCs w:val="24"/>
              </w:rPr>
            </w:pPr>
            <w:r w:rsidRPr="00CF5463">
              <w:rPr>
                <w:w w:val="103"/>
                <w:szCs w:val="24"/>
              </w:rPr>
              <w:t>Б</w:t>
            </w:r>
          </w:p>
        </w:tc>
        <w:tc>
          <w:tcPr>
            <w:tcW w:w="1559" w:type="dxa"/>
            <w:vAlign w:val="center"/>
          </w:tcPr>
          <w:p w:rsidR="00CF5463" w:rsidRPr="00CF5463" w:rsidRDefault="00CF5463" w:rsidP="006F3161">
            <w:pPr>
              <w:pStyle w:val="TableParagraph"/>
              <w:jc w:val="center"/>
              <w:rPr>
                <w:szCs w:val="24"/>
              </w:rPr>
            </w:pPr>
            <w:r w:rsidRPr="00CF5463">
              <w:rPr>
                <w:w w:val="103"/>
                <w:szCs w:val="24"/>
              </w:rPr>
              <w:t>2</w:t>
            </w:r>
          </w:p>
        </w:tc>
        <w:tc>
          <w:tcPr>
            <w:tcW w:w="1984" w:type="dxa"/>
            <w:vAlign w:val="center"/>
          </w:tcPr>
          <w:p w:rsidR="00CF5463" w:rsidRPr="00CF5463" w:rsidRDefault="00CF5463" w:rsidP="006F3161">
            <w:pPr>
              <w:pStyle w:val="TableParagraph"/>
              <w:jc w:val="center"/>
              <w:rPr>
                <w:szCs w:val="24"/>
              </w:rPr>
            </w:pPr>
            <w:r w:rsidRPr="00CF5463">
              <w:rPr>
                <w:szCs w:val="24"/>
              </w:rPr>
              <w:t>63</w:t>
            </w:r>
          </w:p>
        </w:tc>
      </w:tr>
      <w:tr w:rsidR="00CF5463" w:rsidRPr="003D672E" w:rsidTr="006F3161">
        <w:trPr>
          <w:trHeight w:val="420"/>
        </w:trPr>
        <w:tc>
          <w:tcPr>
            <w:tcW w:w="1233" w:type="dxa"/>
          </w:tcPr>
          <w:p w:rsidR="00CF5463" w:rsidRPr="00CF5463" w:rsidRDefault="00CF5463" w:rsidP="006F3161">
            <w:pPr>
              <w:pStyle w:val="TableParagraph"/>
              <w:ind w:left="162" w:right="157"/>
              <w:jc w:val="center"/>
              <w:rPr>
                <w:szCs w:val="24"/>
              </w:rPr>
            </w:pPr>
            <w:r w:rsidRPr="00CF5463">
              <w:rPr>
                <w:szCs w:val="24"/>
              </w:rPr>
              <w:t>21</w:t>
            </w:r>
          </w:p>
        </w:tc>
        <w:tc>
          <w:tcPr>
            <w:tcW w:w="3402" w:type="dxa"/>
          </w:tcPr>
          <w:p w:rsidR="00CF5463" w:rsidRPr="00CF5463" w:rsidRDefault="00CF5463" w:rsidP="006F3161">
            <w:pPr>
              <w:rPr>
                <w:sz w:val="22"/>
              </w:rPr>
            </w:pPr>
            <w:r w:rsidRPr="00CF5463">
              <w:rPr>
                <w:sz w:val="22"/>
              </w:rPr>
              <w:t>Анализировать физические процессы (явления), используя основные положения и законы, изученные в курсе физики. Применять при описании</w:t>
            </w:r>
          </w:p>
          <w:p w:rsidR="00CF5463" w:rsidRPr="00CF5463" w:rsidRDefault="00CF5463" w:rsidP="006F3161">
            <w:pPr>
              <w:rPr>
                <w:i/>
                <w:sz w:val="22"/>
              </w:rPr>
            </w:pPr>
            <w:r w:rsidRPr="00CF5463">
              <w:rPr>
                <w:sz w:val="22"/>
              </w:rPr>
              <w:t>физических процессов и явлений величины и законы</w:t>
            </w:r>
          </w:p>
        </w:tc>
        <w:tc>
          <w:tcPr>
            <w:tcW w:w="1276" w:type="dxa"/>
            <w:vAlign w:val="center"/>
          </w:tcPr>
          <w:p w:rsidR="00CF5463" w:rsidRPr="00CF5463" w:rsidRDefault="00CF5463" w:rsidP="006F3161">
            <w:pPr>
              <w:pStyle w:val="TableParagraph"/>
              <w:jc w:val="center"/>
              <w:rPr>
                <w:szCs w:val="24"/>
              </w:rPr>
            </w:pPr>
            <w:r w:rsidRPr="00CF5463">
              <w:rPr>
                <w:w w:val="103"/>
                <w:szCs w:val="24"/>
              </w:rPr>
              <w:t>Б</w:t>
            </w:r>
          </w:p>
        </w:tc>
        <w:tc>
          <w:tcPr>
            <w:tcW w:w="1559" w:type="dxa"/>
            <w:vAlign w:val="center"/>
          </w:tcPr>
          <w:p w:rsidR="00CF5463" w:rsidRPr="00CF5463" w:rsidRDefault="00CF5463" w:rsidP="006F3161">
            <w:pPr>
              <w:pStyle w:val="TableParagraph"/>
              <w:jc w:val="center"/>
              <w:rPr>
                <w:szCs w:val="24"/>
              </w:rPr>
            </w:pPr>
            <w:r w:rsidRPr="00CF5463">
              <w:rPr>
                <w:w w:val="103"/>
                <w:szCs w:val="24"/>
              </w:rPr>
              <w:t>2</w:t>
            </w:r>
          </w:p>
        </w:tc>
        <w:tc>
          <w:tcPr>
            <w:tcW w:w="1984" w:type="dxa"/>
            <w:vAlign w:val="center"/>
          </w:tcPr>
          <w:p w:rsidR="00CF5463" w:rsidRPr="00CF5463" w:rsidRDefault="00CF5463" w:rsidP="006F3161">
            <w:pPr>
              <w:pStyle w:val="TableParagraph"/>
              <w:jc w:val="center"/>
              <w:rPr>
                <w:szCs w:val="24"/>
              </w:rPr>
            </w:pPr>
            <w:r w:rsidRPr="00CF5463">
              <w:rPr>
                <w:szCs w:val="24"/>
              </w:rPr>
              <w:t>64</w:t>
            </w:r>
          </w:p>
        </w:tc>
      </w:tr>
    </w:tbl>
    <w:p w:rsidR="00B759A9" w:rsidRPr="00F579AB" w:rsidRDefault="00B759A9" w:rsidP="00B759A9">
      <w:pPr>
        <w:spacing w:line="360" w:lineRule="auto"/>
        <w:ind w:left="-425"/>
        <w:jc w:val="both"/>
      </w:pPr>
      <w:r w:rsidRPr="00B86ACD">
        <w:br w:type="page"/>
      </w:r>
    </w:p>
    <w:p w:rsidR="00B759A9" w:rsidRDefault="00B759A9" w:rsidP="00640386">
      <w:pPr>
        <w:spacing w:line="360" w:lineRule="auto"/>
        <w:jc w:val="both"/>
        <w:sectPr w:rsidR="00B759A9" w:rsidSect="00332A77">
          <w:footerReference w:type="default" r:id="rId14"/>
          <w:pgSz w:w="11906" w:h="16838"/>
          <w:pgMar w:top="709" w:right="567" w:bottom="1134" w:left="1701" w:header="709" w:footer="709" w:gutter="0"/>
          <w:cols w:space="708"/>
          <w:docGrid w:linePitch="360"/>
        </w:sectPr>
      </w:pPr>
    </w:p>
    <w:p w:rsidR="00B759A9" w:rsidRPr="00920696" w:rsidRDefault="00B759A9" w:rsidP="00640386">
      <w:pPr>
        <w:pStyle w:val="3"/>
        <w:numPr>
          <w:ilvl w:val="0"/>
          <w:numId w:val="0"/>
        </w:numPr>
        <w:tabs>
          <w:tab w:val="left" w:pos="567"/>
        </w:tabs>
        <w:rPr>
          <w:lang w:val="ru-RU"/>
        </w:rPr>
      </w:pPr>
      <w:r w:rsidRPr="00550D16">
        <w:rPr>
          <w:rFonts w:ascii="Times New Roman" w:hAnsi="Times New Roman"/>
          <w:szCs w:val="28"/>
        </w:rPr>
        <w:lastRenderedPageBreak/>
        <w:t xml:space="preserve">Раздел 5. </w:t>
      </w:r>
      <w:r>
        <w:rPr>
          <w:rFonts w:ascii="Times New Roman" w:hAnsi="Times New Roman"/>
          <w:szCs w:val="28"/>
          <w:lang w:val="ru-RU"/>
        </w:rPr>
        <w:t>Мероприятия, запланированные для включения в </w:t>
      </w:r>
      <w:r w:rsidRPr="00B86ACD">
        <w:rPr>
          <w:rFonts w:ascii="Times New Roman" w:hAnsi="Times New Roman"/>
          <w:szCs w:val="28"/>
        </w:rPr>
        <w:t xml:space="preserve">ДОРОЖНУЮ КАРТУ по развитию системы образования </w:t>
      </w:r>
    </w:p>
    <w:p w:rsidR="00B759A9" w:rsidRPr="00B86ACD" w:rsidRDefault="00B759A9" w:rsidP="00B759A9">
      <w:pPr>
        <w:pStyle w:val="3"/>
        <w:numPr>
          <w:ilvl w:val="0"/>
          <w:numId w:val="0"/>
        </w:numPr>
        <w:tabs>
          <w:tab w:val="left" w:pos="567"/>
        </w:tabs>
        <w:rPr>
          <w:rFonts w:ascii="Times New Roman" w:hAnsi="Times New Roman"/>
        </w:rPr>
      </w:pPr>
      <w:r>
        <w:rPr>
          <w:rFonts w:ascii="Times New Roman" w:hAnsi="Times New Roman"/>
          <w:lang w:val="ru-RU"/>
        </w:rPr>
        <w:t xml:space="preserve">5.1. </w:t>
      </w:r>
      <w:r>
        <w:rPr>
          <w:rFonts w:ascii="Times New Roman" w:hAnsi="Times New Roman"/>
        </w:rPr>
        <w:t xml:space="preserve">Анализ эффективности мероприятий, указанных в предложениях </w:t>
      </w:r>
      <w:r>
        <w:rPr>
          <w:rFonts w:ascii="Times New Roman" w:hAnsi="Times New Roman"/>
        </w:rPr>
        <w:br/>
        <w:t xml:space="preserve">в дорожную карту по развитию системы образования </w:t>
      </w:r>
      <w:r>
        <w:rPr>
          <w:rFonts w:ascii="Times New Roman" w:hAnsi="Times New Roman"/>
        </w:rPr>
        <w:br/>
        <w:t>на 202</w:t>
      </w:r>
      <w:r>
        <w:rPr>
          <w:rFonts w:ascii="Times New Roman" w:hAnsi="Times New Roman"/>
          <w:lang w:val="ru-RU"/>
        </w:rPr>
        <w:t>1</w:t>
      </w:r>
      <w:r>
        <w:rPr>
          <w:rFonts w:ascii="Times New Roman" w:hAnsi="Times New Roman"/>
        </w:rPr>
        <w:t xml:space="preserve"> - 202</w:t>
      </w:r>
      <w:r>
        <w:rPr>
          <w:rFonts w:ascii="Times New Roman" w:hAnsi="Times New Roman"/>
          <w:lang w:val="ru-RU"/>
        </w:rPr>
        <w:t>2</w:t>
      </w:r>
      <w:r>
        <w:rPr>
          <w:rFonts w:ascii="Times New Roman" w:hAnsi="Times New Roman"/>
        </w:rPr>
        <w:t xml:space="preserve"> г. </w:t>
      </w:r>
    </w:p>
    <w:p w:rsidR="00B759A9" w:rsidRDefault="00B759A9" w:rsidP="00B759A9">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14</w:t>
        </w:r>
      </w:fldSimple>
    </w:p>
    <w:p w:rsidR="00323539" w:rsidRDefault="00323539" w:rsidP="00B759A9">
      <w:pPr>
        <w:pStyle w:val="3"/>
        <w:numPr>
          <w:ilvl w:val="0"/>
          <w:numId w:val="0"/>
        </w:numPr>
        <w:tabs>
          <w:tab w:val="left" w:pos="567"/>
        </w:tabs>
        <w:rPr>
          <w:rFonts w:ascii="Times New Roman" w:hAnsi="Times New Roman"/>
          <w:lang w:val="ru-RU"/>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228"/>
        <w:gridCol w:w="2268"/>
        <w:gridCol w:w="4093"/>
      </w:tblGrid>
      <w:tr w:rsidR="00323539" w:rsidRPr="00634251" w:rsidTr="006F3161">
        <w:trPr>
          <w:trHeight w:val="365"/>
          <w:jc w:val="center"/>
        </w:trPr>
        <w:tc>
          <w:tcPr>
            <w:tcW w:w="583" w:type="dxa"/>
            <w:shd w:val="clear" w:color="auto" w:fill="auto"/>
            <w:vAlign w:val="center"/>
          </w:tcPr>
          <w:p w:rsidR="00323539" w:rsidRPr="00323539" w:rsidRDefault="00323539" w:rsidP="006F3161">
            <w:pPr>
              <w:shd w:val="clear" w:color="auto" w:fill="FFFFFF" w:themeFill="background1"/>
              <w:jc w:val="center"/>
              <w:rPr>
                <w:sz w:val="22"/>
                <w:szCs w:val="22"/>
              </w:rPr>
            </w:pPr>
            <w:r w:rsidRPr="00323539">
              <w:rPr>
                <w:sz w:val="22"/>
                <w:szCs w:val="22"/>
              </w:rPr>
              <w:t>№</w:t>
            </w:r>
          </w:p>
        </w:tc>
        <w:tc>
          <w:tcPr>
            <w:tcW w:w="3228" w:type="dxa"/>
            <w:shd w:val="clear" w:color="auto" w:fill="auto"/>
            <w:vAlign w:val="center"/>
          </w:tcPr>
          <w:p w:rsidR="00323539" w:rsidRPr="00323539" w:rsidRDefault="00323539" w:rsidP="006F3161">
            <w:pPr>
              <w:shd w:val="clear" w:color="auto" w:fill="FFFFFF" w:themeFill="background1"/>
              <w:jc w:val="center"/>
              <w:rPr>
                <w:sz w:val="22"/>
                <w:szCs w:val="22"/>
              </w:rPr>
            </w:pPr>
            <w:r w:rsidRPr="00323539">
              <w:rPr>
                <w:sz w:val="22"/>
                <w:szCs w:val="22"/>
              </w:rPr>
              <w:t>Название мероприятия</w:t>
            </w:r>
          </w:p>
        </w:tc>
        <w:tc>
          <w:tcPr>
            <w:tcW w:w="2268" w:type="dxa"/>
            <w:shd w:val="clear" w:color="auto" w:fill="auto"/>
            <w:vAlign w:val="center"/>
          </w:tcPr>
          <w:p w:rsidR="00323539" w:rsidRPr="00323539" w:rsidRDefault="00323539" w:rsidP="006F3161">
            <w:pPr>
              <w:shd w:val="clear" w:color="auto" w:fill="FFFFFF" w:themeFill="background1"/>
              <w:jc w:val="center"/>
              <w:rPr>
                <w:sz w:val="22"/>
                <w:szCs w:val="22"/>
              </w:rPr>
            </w:pPr>
            <w:r w:rsidRPr="00323539">
              <w:rPr>
                <w:sz w:val="22"/>
                <w:szCs w:val="22"/>
              </w:rPr>
              <w:t>Показатели</w:t>
            </w:r>
          </w:p>
          <w:p w:rsidR="00323539" w:rsidRPr="00323539" w:rsidRDefault="00323539" w:rsidP="006F3161">
            <w:pPr>
              <w:shd w:val="clear" w:color="auto" w:fill="FFFFFF" w:themeFill="background1"/>
              <w:jc w:val="center"/>
              <w:rPr>
                <w:sz w:val="22"/>
                <w:szCs w:val="22"/>
              </w:rPr>
            </w:pPr>
            <w:r w:rsidRPr="00323539">
              <w:rPr>
                <w:sz w:val="22"/>
                <w:szCs w:val="22"/>
              </w:rPr>
              <w:t>(дата, формат, место проведения, категории участников)</w:t>
            </w:r>
          </w:p>
        </w:tc>
        <w:tc>
          <w:tcPr>
            <w:tcW w:w="4093" w:type="dxa"/>
            <w:shd w:val="clear" w:color="auto" w:fill="auto"/>
            <w:vAlign w:val="center"/>
          </w:tcPr>
          <w:p w:rsidR="00323539" w:rsidRPr="00323539" w:rsidRDefault="00323539" w:rsidP="006F3161">
            <w:pPr>
              <w:shd w:val="clear" w:color="auto" w:fill="FFFFFF" w:themeFill="background1"/>
              <w:jc w:val="center"/>
              <w:rPr>
                <w:sz w:val="22"/>
                <w:szCs w:val="22"/>
              </w:rPr>
            </w:pPr>
            <w:r w:rsidRPr="00323539">
              <w:rPr>
                <w:sz w:val="22"/>
                <w:szCs w:val="22"/>
              </w:rPr>
              <w:t>Выводы об эффективности (или ее отсутствии), 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323539" w:rsidRPr="00634251" w:rsidTr="006F3161">
        <w:trPr>
          <w:jc w:val="center"/>
        </w:trPr>
        <w:tc>
          <w:tcPr>
            <w:tcW w:w="583" w:type="dxa"/>
            <w:shd w:val="clear" w:color="auto" w:fill="auto"/>
            <w:vAlign w:val="center"/>
          </w:tcPr>
          <w:p w:rsidR="00323539" w:rsidRPr="00323539" w:rsidRDefault="00323539" w:rsidP="006F3161">
            <w:pPr>
              <w:shd w:val="clear" w:color="auto" w:fill="FFFFFF" w:themeFill="background1"/>
              <w:jc w:val="center"/>
              <w:rPr>
                <w:sz w:val="22"/>
                <w:szCs w:val="22"/>
              </w:rPr>
            </w:pPr>
            <w:r w:rsidRPr="00323539">
              <w:rPr>
                <w:sz w:val="22"/>
                <w:szCs w:val="22"/>
              </w:rPr>
              <w:t>1</w:t>
            </w:r>
          </w:p>
        </w:tc>
        <w:tc>
          <w:tcPr>
            <w:tcW w:w="3228" w:type="dxa"/>
            <w:shd w:val="clear" w:color="auto" w:fill="auto"/>
            <w:vAlign w:val="center"/>
          </w:tcPr>
          <w:p w:rsidR="00323539" w:rsidRPr="00323539" w:rsidRDefault="00323539" w:rsidP="006F3161">
            <w:pPr>
              <w:shd w:val="clear" w:color="auto" w:fill="FFFFFF" w:themeFill="background1"/>
              <w:rPr>
                <w:sz w:val="22"/>
                <w:szCs w:val="22"/>
              </w:rPr>
            </w:pPr>
            <w:r w:rsidRPr="00323539">
              <w:rPr>
                <w:sz w:val="22"/>
                <w:szCs w:val="22"/>
              </w:rPr>
              <w:t>Организация школьного и окружного этапов Всероссийской олимпиады школьников по предметам</w:t>
            </w:r>
          </w:p>
        </w:tc>
        <w:tc>
          <w:tcPr>
            <w:tcW w:w="2268" w:type="dxa"/>
            <w:shd w:val="clear" w:color="auto" w:fill="auto"/>
            <w:vAlign w:val="center"/>
          </w:tcPr>
          <w:p w:rsidR="00323539" w:rsidRPr="00323539" w:rsidRDefault="00323539" w:rsidP="006F3161">
            <w:pPr>
              <w:shd w:val="clear" w:color="auto" w:fill="FFFFFF" w:themeFill="background1"/>
              <w:rPr>
                <w:sz w:val="22"/>
                <w:szCs w:val="22"/>
              </w:rPr>
            </w:pPr>
            <w:r w:rsidRPr="00323539">
              <w:rPr>
                <w:sz w:val="22"/>
                <w:szCs w:val="22"/>
              </w:rPr>
              <w:t>Октябрь-декабрь 2021 г.</w:t>
            </w:r>
          </w:p>
        </w:tc>
        <w:tc>
          <w:tcPr>
            <w:tcW w:w="4093" w:type="dxa"/>
            <w:shd w:val="clear" w:color="auto" w:fill="auto"/>
            <w:vAlign w:val="center"/>
          </w:tcPr>
          <w:p w:rsidR="00323539" w:rsidRPr="00323539" w:rsidRDefault="00323539" w:rsidP="006F3161">
            <w:pPr>
              <w:shd w:val="clear" w:color="auto" w:fill="FFFFFF" w:themeFill="background1"/>
              <w:rPr>
                <w:sz w:val="22"/>
                <w:szCs w:val="22"/>
              </w:rPr>
            </w:pPr>
            <w:r w:rsidRPr="00323539">
              <w:rPr>
                <w:sz w:val="22"/>
                <w:szCs w:val="22"/>
              </w:rPr>
              <w:t>Выявление и развитие одарённости у высокомотивированных обучающихся</w:t>
            </w:r>
          </w:p>
        </w:tc>
      </w:tr>
      <w:tr w:rsidR="00323539" w:rsidRPr="00634251" w:rsidTr="006F3161">
        <w:trPr>
          <w:jc w:val="center"/>
        </w:trPr>
        <w:tc>
          <w:tcPr>
            <w:tcW w:w="583" w:type="dxa"/>
            <w:shd w:val="clear" w:color="auto" w:fill="auto"/>
            <w:vAlign w:val="center"/>
          </w:tcPr>
          <w:p w:rsidR="00323539" w:rsidRPr="00323539" w:rsidRDefault="00323539" w:rsidP="006F3161">
            <w:pPr>
              <w:shd w:val="clear" w:color="auto" w:fill="FFFFFF" w:themeFill="background1"/>
              <w:jc w:val="center"/>
              <w:rPr>
                <w:sz w:val="22"/>
                <w:szCs w:val="22"/>
              </w:rPr>
            </w:pPr>
            <w:r w:rsidRPr="00323539">
              <w:rPr>
                <w:sz w:val="22"/>
                <w:szCs w:val="22"/>
              </w:rPr>
              <w:t>2</w:t>
            </w:r>
          </w:p>
        </w:tc>
        <w:tc>
          <w:tcPr>
            <w:tcW w:w="3228" w:type="dxa"/>
            <w:shd w:val="clear" w:color="auto" w:fill="auto"/>
            <w:vAlign w:val="center"/>
          </w:tcPr>
          <w:p w:rsidR="00323539" w:rsidRPr="00323539" w:rsidRDefault="00323539" w:rsidP="006F3161">
            <w:pPr>
              <w:shd w:val="clear" w:color="auto" w:fill="FFFFFF" w:themeFill="background1"/>
              <w:rPr>
                <w:sz w:val="22"/>
                <w:szCs w:val="22"/>
              </w:rPr>
            </w:pPr>
            <w:r w:rsidRPr="00323539">
              <w:rPr>
                <w:sz w:val="22"/>
                <w:szCs w:val="22"/>
              </w:rPr>
              <w:t>Организация и проведение профильной смены для талантливых детей на платформе ОЦ «СИРИУС», «Вега»</w:t>
            </w:r>
          </w:p>
        </w:tc>
        <w:tc>
          <w:tcPr>
            <w:tcW w:w="2268" w:type="dxa"/>
            <w:shd w:val="clear" w:color="auto" w:fill="auto"/>
            <w:vAlign w:val="center"/>
          </w:tcPr>
          <w:p w:rsidR="00323539" w:rsidRPr="00323539" w:rsidRDefault="00323539" w:rsidP="006F3161">
            <w:pPr>
              <w:shd w:val="clear" w:color="auto" w:fill="FFFFFF" w:themeFill="background1"/>
              <w:rPr>
                <w:sz w:val="22"/>
                <w:szCs w:val="22"/>
              </w:rPr>
            </w:pPr>
            <w:r w:rsidRPr="00323539">
              <w:rPr>
                <w:sz w:val="22"/>
                <w:szCs w:val="22"/>
              </w:rPr>
              <w:t>Август 2021 г.</w:t>
            </w:r>
          </w:p>
        </w:tc>
        <w:tc>
          <w:tcPr>
            <w:tcW w:w="4093" w:type="dxa"/>
            <w:shd w:val="clear" w:color="auto" w:fill="auto"/>
            <w:vAlign w:val="center"/>
          </w:tcPr>
          <w:p w:rsidR="00323539" w:rsidRPr="00323539" w:rsidRDefault="00323539" w:rsidP="006F3161">
            <w:pPr>
              <w:shd w:val="clear" w:color="auto" w:fill="FFFFFF" w:themeFill="background1"/>
              <w:rPr>
                <w:sz w:val="22"/>
                <w:szCs w:val="22"/>
              </w:rPr>
            </w:pPr>
            <w:r w:rsidRPr="00323539">
              <w:rPr>
                <w:sz w:val="22"/>
                <w:szCs w:val="22"/>
              </w:rPr>
              <w:t xml:space="preserve">Поддержка и развитие талантливых и одарённых детей </w:t>
            </w:r>
          </w:p>
        </w:tc>
      </w:tr>
      <w:tr w:rsidR="00323539" w:rsidRPr="00634251" w:rsidTr="006F3161">
        <w:trPr>
          <w:jc w:val="center"/>
        </w:trPr>
        <w:tc>
          <w:tcPr>
            <w:tcW w:w="583" w:type="dxa"/>
            <w:shd w:val="clear" w:color="auto" w:fill="auto"/>
            <w:vAlign w:val="center"/>
          </w:tcPr>
          <w:p w:rsidR="00323539" w:rsidRPr="00323539" w:rsidRDefault="00323539" w:rsidP="006F3161">
            <w:pPr>
              <w:shd w:val="clear" w:color="auto" w:fill="FFFFFF" w:themeFill="background1"/>
              <w:jc w:val="center"/>
              <w:rPr>
                <w:sz w:val="22"/>
                <w:szCs w:val="22"/>
              </w:rPr>
            </w:pPr>
            <w:r w:rsidRPr="00323539">
              <w:rPr>
                <w:sz w:val="22"/>
                <w:szCs w:val="22"/>
              </w:rPr>
              <w:t>3</w:t>
            </w:r>
          </w:p>
        </w:tc>
        <w:tc>
          <w:tcPr>
            <w:tcW w:w="3228" w:type="dxa"/>
            <w:shd w:val="clear" w:color="auto" w:fill="auto"/>
            <w:vAlign w:val="center"/>
          </w:tcPr>
          <w:p w:rsidR="00323539" w:rsidRPr="00323539" w:rsidRDefault="00323539" w:rsidP="006F3161">
            <w:pPr>
              <w:shd w:val="clear" w:color="auto" w:fill="FFFFFF" w:themeFill="background1"/>
              <w:rPr>
                <w:sz w:val="22"/>
                <w:szCs w:val="22"/>
              </w:rPr>
            </w:pPr>
            <w:r w:rsidRPr="00323539">
              <w:rPr>
                <w:sz w:val="22"/>
                <w:szCs w:val="22"/>
              </w:rPr>
              <w:t>Курсы повышения  квалификации ИРО</w:t>
            </w:r>
          </w:p>
        </w:tc>
        <w:tc>
          <w:tcPr>
            <w:tcW w:w="2268" w:type="dxa"/>
            <w:shd w:val="clear" w:color="auto" w:fill="auto"/>
            <w:vAlign w:val="center"/>
          </w:tcPr>
          <w:p w:rsidR="00323539" w:rsidRPr="00323539" w:rsidRDefault="00323539" w:rsidP="006F3161">
            <w:pPr>
              <w:shd w:val="clear" w:color="auto" w:fill="FFFFFF" w:themeFill="background1"/>
              <w:rPr>
                <w:sz w:val="22"/>
                <w:szCs w:val="22"/>
              </w:rPr>
            </w:pPr>
            <w:r w:rsidRPr="00323539">
              <w:rPr>
                <w:sz w:val="22"/>
                <w:szCs w:val="22"/>
              </w:rPr>
              <w:t>В течение года</w:t>
            </w:r>
          </w:p>
        </w:tc>
        <w:tc>
          <w:tcPr>
            <w:tcW w:w="4093" w:type="dxa"/>
            <w:shd w:val="clear" w:color="auto" w:fill="auto"/>
            <w:vAlign w:val="center"/>
          </w:tcPr>
          <w:p w:rsidR="00323539" w:rsidRPr="00323539" w:rsidRDefault="00323539" w:rsidP="006F3161">
            <w:pPr>
              <w:shd w:val="clear" w:color="auto" w:fill="FFFFFF" w:themeFill="background1"/>
              <w:rPr>
                <w:sz w:val="22"/>
                <w:szCs w:val="22"/>
              </w:rPr>
            </w:pPr>
          </w:p>
        </w:tc>
      </w:tr>
      <w:tr w:rsidR="00323539" w:rsidRPr="00634251" w:rsidTr="006F3161">
        <w:trPr>
          <w:jc w:val="center"/>
        </w:trPr>
        <w:tc>
          <w:tcPr>
            <w:tcW w:w="583" w:type="dxa"/>
            <w:shd w:val="clear" w:color="auto" w:fill="auto"/>
            <w:vAlign w:val="center"/>
          </w:tcPr>
          <w:p w:rsidR="00323539" w:rsidRPr="00323539" w:rsidRDefault="00323539" w:rsidP="006F3161">
            <w:pPr>
              <w:shd w:val="clear" w:color="auto" w:fill="FFFFFF" w:themeFill="background1"/>
              <w:jc w:val="center"/>
              <w:rPr>
                <w:sz w:val="22"/>
                <w:szCs w:val="22"/>
              </w:rPr>
            </w:pPr>
            <w:r w:rsidRPr="00323539">
              <w:rPr>
                <w:sz w:val="22"/>
                <w:szCs w:val="22"/>
              </w:rPr>
              <w:t>4</w:t>
            </w:r>
          </w:p>
        </w:tc>
        <w:tc>
          <w:tcPr>
            <w:tcW w:w="3228" w:type="dxa"/>
            <w:shd w:val="clear" w:color="auto" w:fill="auto"/>
            <w:vAlign w:val="center"/>
          </w:tcPr>
          <w:p w:rsidR="00323539" w:rsidRPr="00323539" w:rsidRDefault="00323539" w:rsidP="006F3161">
            <w:pPr>
              <w:shd w:val="clear" w:color="auto" w:fill="FFFFFF" w:themeFill="background1"/>
              <w:rPr>
                <w:sz w:val="22"/>
                <w:szCs w:val="22"/>
              </w:rPr>
            </w:pPr>
            <w:r w:rsidRPr="00323539">
              <w:rPr>
                <w:sz w:val="22"/>
                <w:szCs w:val="22"/>
              </w:rPr>
              <w:t>Индивидуальные образовательные маршруты для учителей-предметников, основанные на диагностике профессиональных компетенций</w:t>
            </w:r>
          </w:p>
        </w:tc>
        <w:tc>
          <w:tcPr>
            <w:tcW w:w="2268" w:type="dxa"/>
            <w:shd w:val="clear" w:color="auto" w:fill="auto"/>
            <w:vAlign w:val="center"/>
          </w:tcPr>
          <w:p w:rsidR="00323539" w:rsidRPr="00323539" w:rsidRDefault="00323539" w:rsidP="006F3161">
            <w:pPr>
              <w:shd w:val="clear" w:color="auto" w:fill="FFFFFF" w:themeFill="background1"/>
              <w:rPr>
                <w:sz w:val="22"/>
                <w:szCs w:val="22"/>
                <w:lang w:val="en-US"/>
              </w:rPr>
            </w:pPr>
            <w:r w:rsidRPr="00323539">
              <w:rPr>
                <w:sz w:val="22"/>
                <w:szCs w:val="22"/>
              </w:rPr>
              <w:t>В течение года</w:t>
            </w:r>
          </w:p>
        </w:tc>
        <w:tc>
          <w:tcPr>
            <w:tcW w:w="4093" w:type="dxa"/>
            <w:shd w:val="clear" w:color="auto" w:fill="auto"/>
            <w:vAlign w:val="center"/>
          </w:tcPr>
          <w:p w:rsidR="00323539" w:rsidRPr="00323539" w:rsidRDefault="00323539" w:rsidP="006F3161">
            <w:pPr>
              <w:shd w:val="clear" w:color="auto" w:fill="FFFFFF" w:themeFill="background1"/>
              <w:rPr>
                <w:sz w:val="22"/>
                <w:szCs w:val="22"/>
              </w:rPr>
            </w:pPr>
            <w:r w:rsidRPr="00323539">
              <w:rPr>
                <w:sz w:val="22"/>
                <w:szCs w:val="22"/>
              </w:rPr>
              <w:t>Разъяснение непонятных трудных вопросов  ГИА, повышение эффективности подготовки обучающихся учителями</w:t>
            </w:r>
          </w:p>
        </w:tc>
      </w:tr>
      <w:tr w:rsidR="00323539" w:rsidRPr="00634251" w:rsidTr="006F3161">
        <w:trPr>
          <w:jc w:val="center"/>
        </w:trPr>
        <w:tc>
          <w:tcPr>
            <w:tcW w:w="583" w:type="dxa"/>
            <w:shd w:val="clear" w:color="auto" w:fill="auto"/>
            <w:vAlign w:val="center"/>
          </w:tcPr>
          <w:p w:rsidR="00323539" w:rsidRPr="00323539" w:rsidRDefault="00323539" w:rsidP="006F3161">
            <w:pPr>
              <w:shd w:val="clear" w:color="auto" w:fill="FFFFFF" w:themeFill="background1"/>
              <w:jc w:val="center"/>
              <w:rPr>
                <w:sz w:val="22"/>
                <w:szCs w:val="22"/>
                <w:lang w:val="en-US"/>
              </w:rPr>
            </w:pPr>
            <w:r w:rsidRPr="00323539">
              <w:rPr>
                <w:sz w:val="22"/>
                <w:szCs w:val="22"/>
                <w:lang w:val="en-US"/>
              </w:rPr>
              <w:t>5</w:t>
            </w:r>
          </w:p>
        </w:tc>
        <w:tc>
          <w:tcPr>
            <w:tcW w:w="3228" w:type="dxa"/>
            <w:shd w:val="clear" w:color="auto" w:fill="auto"/>
          </w:tcPr>
          <w:p w:rsidR="00323539" w:rsidRPr="00323539" w:rsidRDefault="00323539" w:rsidP="006F3161">
            <w:pPr>
              <w:pStyle w:val="TableParagraph"/>
              <w:shd w:val="clear" w:color="auto" w:fill="FFFFFF" w:themeFill="background1"/>
            </w:pPr>
            <w:r w:rsidRPr="00323539">
              <w:t>Окружной</w:t>
            </w:r>
            <w:r w:rsidRPr="00323539">
              <w:rPr>
                <w:spacing w:val="-2"/>
              </w:rPr>
              <w:t xml:space="preserve"> </w:t>
            </w:r>
            <w:r w:rsidRPr="00323539">
              <w:t>семинар</w:t>
            </w:r>
          </w:p>
          <w:p w:rsidR="00323539" w:rsidRPr="00323539" w:rsidRDefault="00323539" w:rsidP="006F3161">
            <w:pPr>
              <w:pStyle w:val="TableParagraph"/>
              <w:shd w:val="clear" w:color="auto" w:fill="FFFFFF" w:themeFill="background1"/>
              <w:ind w:firstLine="7"/>
            </w:pPr>
            <w:r w:rsidRPr="00323539">
              <w:rPr>
                <w:bCs/>
                <w:color w:val="000000"/>
              </w:rPr>
              <w:t xml:space="preserve">«Качество образования по физике в </w:t>
            </w:r>
            <w:proofErr w:type="spellStart"/>
            <w:r w:rsidRPr="00323539">
              <w:rPr>
                <w:bCs/>
                <w:color w:val="000000"/>
              </w:rPr>
              <w:t>Кинельском</w:t>
            </w:r>
            <w:proofErr w:type="spellEnd"/>
            <w:r w:rsidRPr="00323539">
              <w:rPr>
                <w:bCs/>
                <w:color w:val="000000"/>
              </w:rPr>
              <w:t xml:space="preserve"> округе сегодня и завтра. Анализ результатов КР- (в формате ОГЭ, ЕГЭ за 2021г. по физике</w:t>
            </w:r>
            <w:r w:rsidRPr="00323539">
              <w:rPr>
                <w:bCs/>
                <w:iCs/>
              </w:rPr>
              <w:t>, предстоящие ВПР по</w:t>
            </w:r>
            <w:r w:rsidRPr="00323539">
              <w:rPr>
                <w:spacing w:val="-4"/>
              </w:rPr>
              <w:t xml:space="preserve"> </w:t>
            </w:r>
            <w:r w:rsidRPr="00323539">
              <w:t>физике»</w:t>
            </w:r>
          </w:p>
        </w:tc>
        <w:tc>
          <w:tcPr>
            <w:tcW w:w="2268" w:type="dxa"/>
            <w:shd w:val="clear" w:color="auto" w:fill="auto"/>
          </w:tcPr>
          <w:p w:rsidR="00323539" w:rsidRPr="00323539" w:rsidRDefault="00323539" w:rsidP="006F3161">
            <w:pPr>
              <w:pStyle w:val="TableParagraph"/>
              <w:shd w:val="clear" w:color="auto" w:fill="FFFFFF" w:themeFill="background1"/>
              <w:spacing w:line="237" w:lineRule="auto"/>
            </w:pPr>
            <w:r w:rsidRPr="00323539">
              <w:t>сентябрь 2021 года на базе</w:t>
            </w:r>
            <w:r w:rsidRPr="00323539">
              <w:rPr>
                <w:spacing w:val="-1"/>
              </w:rPr>
              <w:t xml:space="preserve"> </w:t>
            </w:r>
            <w:r w:rsidRPr="00323539">
              <w:t>ГБУ</w:t>
            </w:r>
            <w:r w:rsidRPr="00323539">
              <w:rPr>
                <w:spacing w:val="-2"/>
              </w:rPr>
              <w:t xml:space="preserve"> </w:t>
            </w:r>
            <w:r w:rsidRPr="00323539">
              <w:t>ДПО «Кинельский РЦ» окружной</w:t>
            </w:r>
            <w:r w:rsidRPr="00323539">
              <w:rPr>
                <w:spacing w:val="1"/>
              </w:rPr>
              <w:t xml:space="preserve"> </w:t>
            </w:r>
            <w:r w:rsidRPr="00323539">
              <w:t>семинар для учителей</w:t>
            </w:r>
            <w:r w:rsidRPr="00323539">
              <w:rPr>
                <w:spacing w:val="-57"/>
              </w:rPr>
              <w:t xml:space="preserve">  </w:t>
            </w:r>
            <w:r w:rsidRPr="00323539">
              <w:t>физики</w:t>
            </w:r>
          </w:p>
        </w:tc>
        <w:tc>
          <w:tcPr>
            <w:tcW w:w="4093" w:type="dxa"/>
            <w:shd w:val="clear" w:color="auto" w:fill="auto"/>
          </w:tcPr>
          <w:p w:rsidR="00323539" w:rsidRPr="00323539" w:rsidRDefault="00323539" w:rsidP="006F3161">
            <w:pPr>
              <w:pStyle w:val="TableParagraph"/>
              <w:shd w:val="clear" w:color="auto" w:fill="FFFFFF" w:themeFill="background1"/>
            </w:pPr>
            <w:r w:rsidRPr="00323539">
              <w:t>На</w:t>
            </w:r>
            <w:r w:rsidRPr="00323539">
              <w:rPr>
                <w:spacing w:val="-6"/>
              </w:rPr>
              <w:t xml:space="preserve"> </w:t>
            </w:r>
            <w:r w:rsidRPr="00323539">
              <w:t>семинаре</w:t>
            </w:r>
            <w:r w:rsidRPr="00323539">
              <w:rPr>
                <w:spacing w:val="-4"/>
              </w:rPr>
              <w:t xml:space="preserve"> </w:t>
            </w:r>
            <w:r w:rsidRPr="00323539">
              <w:t>учителя провели:</w:t>
            </w:r>
          </w:p>
          <w:p w:rsidR="00323539" w:rsidRPr="00323539" w:rsidRDefault="00323539" w:rsidP="006F3161">
            <w:pPr>
              <w:pStyle w:val="afc"/>
              <w:shd w:val="clear" w:color="auto" w:fill="FFFFFF" w:themeFill="background1"/>
              <w:spacing w:before="0" w:beforeAutospacing="0" w:after="0" w:afterAutospacing="0"/>
              <w:rPr>
                <w:color w:val="000000"/>
                <w:sz w:val="22"/>
                <w:szCs w:val="22"/>
              </w:rPr>
            </w:pPr>
            <w:r w:rsidRPr="00323539">
              <w:rPr>
                <w:sz w:val="22"/>
                <w:szCs w:val="22"/>
              </w:rPr>
              <w:t>1.</w:t>
            </w:r>
            <w:r w:rsidRPr="00323539">
              <w:rPr>
                <w:spacing w:val="44"/>
                <w:sz w:val="22"/>
                <w:szCs w:val="22"/>
              </w:rPr>
              <w:t xml:space="preserve"> </w:t>
            </w:r>
            <w:r w:rsidRPr="00323539">
              <w:rPr>
                <w:color w:val="000000"/>
                <w:sz w:val="22"/>
                <w:szCs w:val="22"/>
              </w:rPr>
              <w:t>Анализ работы методического объединения учителей физики за 2020-2021 учебный год;</w:t>
            </w:r>
          </w:p>
          <w:p w:rsidR="00323539" w:rsidRPr="00323539" w:rsidRDefault="00323539" w:rsidP="006F3161">
            <w:pPr>
              <w:pStyle w:val="afc"/>
              <w:shd w:val="clear" w:color="auto" w:fill="FFFFFF" w:themeFill="background1"/>
              <w:spacing w:before="0" w:beforeAutospacing="0" w:after="0" w:afterAutospacing="0"/>
              <w:rPr>
                <w:color w:val="000000"/>
                <w:sz w:val="22"/>
                <w:szCs w:val="22"/>
              </w:rPr>
            </w:pPr>
            <w:r w:rsidRPr="00323539">
              <w:rPr>
                <w:color w:val="000000"/>
                <w:sz w:val="22"/>
                <w:szCs w:val="22"/>
              </w:rPr>
              <w:t>2.Обсуждение методической темы и плана работы на 2021-2022 учебный год;</w:t>
            </w:r>
          </w:p>
          <w:p w:rsidR="00323539" w:rsidRPr="00323539" w:rsidRDefault="00323539" w:rsidP="006F3161">
            <w:pPr>
              <w:shd w:val="clear" w:color="auto" w:fill="FFFFFF" w:themeFill="background1"/>
              <w:jc w:val="both"/>
              <w:rPr>
                <w:sz w:val="22"/>
                <w:szCs w:val="22"/>
              </w:rPr>
            </w:pPr>
            <w:r w:rsidRPr="00323539">
              <w:rPr>
                <w:color w:val="000000"/>
                <w:sz w:val="22"/>
                <w:szCs w:val="22"/>
              </w:rPr>
              <w:t>3.</w:t>
            </w:r>
            <w:r w:rsidRPr="00323539">
              <w:rPr>
                <w:sz w:val="22"/>
                <w:szCs w:val="22"/>
              </w:rPr>
              <w:t>Анализ результатов ЕГЭ и контрольных работ в 9-х классах в формате ОГЭ в 2021 г.;</w:t>
            </w:r>
          </w:p>
          <w:p w:rsidR="00323539" w:rsidRPr="00323539" w:rsidRDefault="00323539" w:rsidP="006F3161">
            <w:pPr>
              <w:shd w:val="clear" w:color="auto" w:fill="FFFFFF" w:themeFill="background1"/>
              <w:jc w:val="both"/>
              <w:rPr>
                <w:sz w:val="22"/>
                <w:szCs w:val="22"/>
              </w:rPr>
            </w:pPr>
            <w:r w:rsidRPr="00323539">
              <w:rPr>
                <w:sz w:val="22"/>
                <w:szCs w:val="22"/>
              </w:rPr>
              <w:t xml:space="preserve">4. Анализ ВПР по физике в 7-х, 8-х, 11-х классах в образовательных организациях, подведомственных </w:t>
            </w:r>
            <w:proofErr w:type="spellStart"/>
            <w:r w:rsidRPr="00323539">
              <w:rPr>
                <w:sz w:val="22"/>
                <w:szCs w:val="22"/>
              </w:rPr>
              <w:t>Кинельскомув</w:t>
            </w:r>
            <w:proofErr w:type="spellEnd"/>
            <w:r w:rsidRPr="00323539">
              <w:rPr>
                <w:sz w:val="22"/>
                <w:szCs w:val="22"/>
              </w:rPr>
              <w:t xml:space="preserve"> 2020-2021 </w:t>
            </w:r>
            <w:proofErr w:type="spellStart"/>
            <w:r w:rsidRPr="00323539">
              <w:rPr>
                <w:sz w:val="22"/>
                <w:szCs w:val="22"/>
              </w:rPr>
              <w:t>уч.г</w:t>
            </w:r>
            <w:proofErr w:type="spellEnd"/>
            <w:r w:rsidRPr="00323539">
              <w:rPr>
                <w:sz w:val="22"/>
                <w:szCs w:val="22"/>
              </w:rPr>
              <w:t>.;</w:t>
            </w:r>
          </w:p>
          <w:p w:rsidR="00323539" w:rsidRPr="00323539" w:rsidRDefault="00323539" w:rsidP="006F3161">
            <w:pPr>
              <w:pStyle w:val="afc"/>
              <w:shd w:val="clear" w:color="auto" w:fill="FFFFFF" w:themeFill="background1"/>
              <w:spacing w:before="0" w:beforeAutospacing="0" w:after="0" w:afterAutospacing="0"/>
              <w:rPr>
                <w:color w:val="000000"/>
                <w:sz w:val="22"/>
                <w:szCs w:val="22"/>
              </w:rPr>
            </w:pPr>
            <w:r w:rsidRPr="00323539">
              <w:rPr>
                <w:color w:val="000000"/>
                <w:sz w:val="22"/>
                <w:szCs w:val="22"/>
              </w:rPr>
              <w:t>5. Предстоящие ВПР по физике.</w:t>
            </w:r>
          </w:p>
          <w:p w:rsidR="00323539" w:rsidRPr="00323539" w:rsidRDefault="00323539" w:rsidP="006F3161">
            <w:pPr>
              <w:pStyle w:val="afc"/>
              <w:shd w:val="clear" w:color="auto" w:fill="FFFFFF" w:themeFill="background1"/>
              <w:spacing w:before="0" w:beforeAutospacing="0" w:after="0" w:afterAutospacing="0"/>
              <w:rPr>
                <w:color w:val="000000"/>
                <w:sz w:val="22"/>
                <w:szCs w:val="22"/>
              </w:rPr>
            </w:pPr>
            <w:r w:rsidRPr="00323539">
              <w:rPr>
                <w:sz w:val="22"/>
                <w:szCs w:val="22"/>
              </w:rPr>
              <w:t>В ходе круглого стола обсудили:</w:t>
            </w:r>
            <w:r w:rsidRPr="00323539">
              <w:rPr>
                <w:spacing w:val="-58"/>
                <w:sz w:val="22"/>
                <w:szCs w:val="22"/>
              </w:rPr>
              <w:t xml:space="preserve"> </w:t>
            </w:r>
            <w:r w:rsidRPr="00323539">
              <w:rPr>
                <w:sz w:val="22"/>
                <w:szCs w:val="22"/>
              </w:rPr>
              <w:t>совершенствование механизмов</w:t>
            </w:r>
            <w:r w:rsidRPr="00323539">
              <w:rPr>
                <w:spacing w:val="-57"/>
                <w:sz w:val="22"/>
                <w:szCs w:val="22"/>
              </w:rPr>
              <w:t xml:space="preserve"> </w:t>
            </w:r>
            <w:r w:rsidRPr="00323539">
              <w:rPr>
                <w:sz w:val="22"/>
                <w:szCs w:val="22"/>
              </w:rPr>
              <w:t>подготовки обучающихся к ГИА</w:t>
            </w:r>
            <w:r w:rsidRPr="00323539">
              <w:rPr>
                <w:spacing w:val="-58"/>
                <w:sz w:val="22"/>
                <w:szCs w:val="22"/>
              </w:rPr>
              <w:t xml:space="preserve"> </w:t>
            </w:r>
            <w:r w:rsidRPr="00323539">
              <w:rPr>
                <w:sz w:val="22"/>
                <w:szCs w:val="22"/>
              </w:rPr>
              <w:t>на уроках</w:t>
            </w:r>
            <w:r w:rsidRPr="00323539">
              <w:rPr>
                <w:spacing w:val="-3"/>
                <w:sz w:val="22"/>
                <w:szCs w:val="22"/>
              </w:rPr>
              <w:t xml:space="preserve"> </w:t>
            </w:r>
            <w:r w:rsidRPr="00323539">
              <w:rPr>
                <w:sz w:val="22"/>
                <w:szCs w:val="22"/>
              </w:rPr>
              <w:t>физики.</w:t>
            </w:r>
          </w:p>
          <w:p w:rsidR="00323539" w:rsidRPr="00323539" w:rsidRDefault="00323539" w:rsidP="006F3161">
            <w:pPr>
              <w:pStyle w:val="TableParagraph"/>
              <w:shd w:val="clear" w:color="auto" w:fill="FFFFFF" w:themeFill="background1"/>
              <w:spacing w:line="242" w:lineRule="auto"/>
              <w:ind w:left="111" w:right="486"/>
              <w:jc w:val="both"/>
            </w:pPr>
          </w:p>
        </w:tc>
      </w:tr>
      <w:tr w:rsidR="00323539" w:rsidRPr="00634251" w:rsidTr="006F3161">
        <w:trPr>
          <w:jc w:val="center"/>
        </w:trPr>
        <w:tc>
          <w:tcPr>
            <w:tcW w:w="583" w:type="dxa"/>
            <w:shd w:val="clear" w:color="auto" w:fill="auto"/>
            <w:vAlign w:val="center"/>
          </w:tcPr>
          <w:p w:rsidR="00323539" w:rsidRPr="00323539" w:rsidRDefault="00323539" w:rsidP="006F3161">
            <w:pPr>
              <w:shd w:val="clear" w:color="auto" w:fill="FFFFFF" w:themeFill="background1"/>
              <w:jc w:val="center"/>
              <w:rPr>
                <w:sz w:val="22"/>
                <w:szCs w:val="22"/>
              </w:rPr>
            </w:pPr>
            <w:r w:rsidRPr="00323539">
              <w:rPr>
                <w:sz w:val="22"/>
                <w:szCs w:val="22"/>
              </w:rPr>
              <w:t>6</w:t>
            </w:r>
          </w:p>
        </w:tc>
        <w:tc>
          <w:tcPr>
            <w:tcW w:w="3228" w:type="dxa"/>
            <w:shd w:val="clear" w:color="auto" w:fill="auto"/>
          </w:tcPr>
          <w:p w:rsidR="00323539" w:rsidRPr="00323539" w:rsidRDefault="00323539" w:rsidP="006F3161">
            <w:pPr>
              <w:pStyle w:val="11"/>
              <w:spacing w:before="0"/>
              <w:ind w:left="0" w:firstLine="0"/>
              <w:jc w:val="both"/>
              <w:rPr>
                <w:sz w:val="22"/>
                <w:szCs w:val="22"/>
              </w:rPr>
            </w:pPr>
            <w:r w:rsidRPr="00323539">
              <w:rPr>
                <w:b w:val="0"/>
                <w:sz w:val="22"/>
                <w:szCs w:val="22"/>
              </w:rPr>
              <w:t xml:space="preserve">Окружной семинар </w:t>
            </w:r>
            <w:r w:rsidRPr="00323539">
              <w:rPr>
                <w:b w:val="0"/>
                <w:color w:val="000000"/>
                <w:sz w:val="22"/>
                <w:szCs w:val="22"/>
              </w:rPr>
              <w:t>«</w:t>
            </w:r>
            <w:r w:rsidRPr="00323539">
              <w:rPr>
                <w:b w:val="0"/>
                <w:sz w:val="22"/>
                <w:szCs w:val="22"/>
              </w:rPr>
              <w:t>Повышение</w:t>
            </w:r>
            <w:r w:rsidRPr="00323539">
              <w:rPr>
                <w:b w:val="0"/>
                <w:spacing w:val="1"/>
                <w:sz w:val="22"/>
                <w:szCs w:val="22"/>
              </w:rPr>
              <w:t xml:space="preserve"> </w:t>
            </w:r>
            <w:r w:rsidRPr="00323539">
              <w:rPr>
                <w:b w:val="0"/>
                <w:sz w:val="22"/>
                <w:szCs w:val="22"/>
              </w:rPr>
              <w:t>качества</w:t>
            </w:r>
            <w:r w:rsidRPr="00323539">
              <w:rPr>
                <w:b w:val="0"/>
                <w:spacing w:val="1"/>
                <w:sz w:val="22"/>
                <w:szCs w:val="22"/>
              </w:rPr>
              <w:t xml:space="preserve"> </w:t>
            </w:r>
            <w:r w:rsidRPr="00323539">
              <w:rPr>
                <w:b w:val="0"/>
                <w:sz w:val="22"/>
                <w:szCs w:val="22"/>
              </w:rPr>
              <w:t>физического</w:t>
            </w:r>
            <w:r w:rsidRPr="00323539">
              <w:rPr>
                <w:b w:val="0"/>
                <w:spacing w:val="1"/>
                <w:sz w:val="22"/>
                <w:szCs w:val="22"/>
              </w:rPr>
              <w:t xml:space="preserve"> </w:t>
            </w:r>
            <w:r w:rsidRPr="00323539">
              <w:rPr>
                <w:b w:val="0"/>
                <w:sz w:val="22"/>
                <w:szCs w:val="22"/>
              </w:rPr>
              <w:t>образования</w:t>
            </w:r>
            <w:r w:rsidRPr="00323539">
              <w:rPr>
                <w:b w:val="0"/>
                <w:spacing w:val="1"/>
                <w:sz w:val="22"/>
                <w:szCs w:val="22"/>
              </w:rPr>
              <w:t xml:space="preserve"> </w:t>
            </w:r>
            <w:r w:rsidRPr="00323539">
              <w:rPr>
                <w:b w:val="0"/>
                <w:sz w:val="22"/>
                <w:szCs w:val="22"/>
              </w:rPr>
              <w:t>в</w:t>
            </w:r>
            <w:r w:rsidRPr="00323539">
              <w:rPr>
                <w:b w:val="0"/>
                <w:spacing w:val="1"/>
                <w:sz w:val="22"/>
                <w:szCs w:val="22"/>
              </w:rPr>
              <w:t xml:space="preserve"> </w:t>
            </w:r>
            <w:proofErr w:type="spellStart"/>
            <w:r w:rsidRPr="00323539">
              <w:rPr>
                <w:b w:val="0"/>
                <w:sz w:val="22"/>
                <w:szCs w:val="22"/>
              </w:rPr>
              <w:t>Кинельском</w:t>
            </w:r>
            <w:proofErr w:type="spellEnd"/>
            <w:r w:rsidRPr="00323539">
              <w:rPr>
                <w:b w:val="0"/>
                <w:spacing w:val="1"/>
                <w:sz w:val="22"/>
                <w:szCs w:val="22"/>
              </w:rPr>
              <w:t xml:space="preserve"> </w:t>
            </w:r>
            <w:r w:rsidRPr="00323539">
              <w:rPr>
                <w:b w:val="0"/>
                <w:sz w:val="22"/>
                <w:szCs w:val="22"/>
              </w:rPr>
              <w:t>образовательном</w:t>
            </w:r>
            <w:r w:rsidRPr="00323539">
              <w:rPr>
                <w:b w:val="0"/>
                <w:spacing w:val="1"/>
                <w:sz w:val="22"/>
                <w:szCs w:val="22"/>
              </w:rPr>
              <w:t xml:space="preserve"> </w:t>
            </w:r>
            <w:r w:rsidRPr="00323539">
              <w:rPr>
                <w:b w:val="0"/>
                <w:sz w:val="22"/>
                <w:szCs w:val="22"/>
              </w:rPr>
              <w:t>округе»</w:t>
            </w:r>
            <w:r w:rsidRPr="00323539">
              <w:rPr>
                <w:b w:val="0"/>
                <w:spacing w:val="1"/>
                <w:sz w:val="22"/>
                <w:szCs w:val="22"/>
              </w:rPr>
              <w:t xml:space="preserve"> </w:t>
            </w:r>
            <w:r w:rsidRPr="00323539">
              <w:rPr>
                <w:b w:val="0"/>
                <w:sz w:val="22"/>
                <w:szCs w:val="22"/>
              </w:rPr>
              <w:t>-</w:t>
            </w:r>
            <w:r w:rsidRPr="00323539">
              <w:rPr>
                <w:b w:val="0"/>
                <w:spacing w:val="1"/>
                <w:sz w:val="22"/>
                <w:szCs w:val="22"/>
              </w:rPr>
              <w:t xml:space="preserve"> </w:t>
            </w:r>
            <w:r w:rsidRPr="00323539">
              <w:rPr>
                <w:b w:val="0"/>
                <w:sz w:val="22"/>
                <w:szCs w:val="22"/>
              </w:rPr>
              <w:t>окружной</w:t>
            </w:r>
            <w:r w:rsidRPr="00323539">
              <w:rPr>
                <w:b w:val="0"/>
                <w:spacing w:val="1"/>
                <w:sz w:val="22"/>
                <w:szCs w:val="22"/>
              </w:rPr>
              <w:t xml:space="preserve"> </w:t>
            </w:r>
            <w:r w:rsidRPr="00323539">
              <w:rPr>
                <w:b w:val="0"/>
                <w:sz w:val="22"/>
                <w:szCs w:val="22"/>
              </w:rPr>
              <w:t>семинар</w:t>
            </w:r>
            <w:r w:rsidRPr="00323539">
              <w:rPr>
                <w:b w:val="0"/>
                <w:spacing w:val="1"/>
                <w:sz w:val="22"/>
                <w:szCs w:val="22"/>
              </w:rPr>
              <w:t xml:space="preserve"> </w:t>
            </w:r>
            <w:r w:rsidRPr="00323539">
              <w:rPr>
                <w:b w:val="0"/>
                <w:sz w:val="22"/>
                <w:szCs w:val="22"/>
              </w:rPr>
              <w:t>на</w:t>
            </w:r>
            <w:r w:rsidRPr="00323539">
              <w:rPr>
                <w:b w:val="0"/>
                <w:spacing w:val="1"/>
                <w:sz w:val="22"/>
                <w:szCs w:val="22"/>
              </w:rPr>
              <w:t xml:space="preserve"> </w:t>
            </w:r>
            <w:r w:rsidRPr="00323539">
              <w:rPr>
                <w:b w:val="0"/>
                <w:sz w:val="22"/>
                <w:szCs w:val="22"/>
              </w:rPr>
              <w:lastRenderedPageBreak/>
              <w:t>базе</w:t>
            </w:r>
            <w:r w:rsidRPr="00323539">
              <w:rPr>
                <w:b w:val="0"/>
                <w:spacing w:val="1"/>
                <w:sz w:val="22"/>
                <w:szCs w:val="22"/>
              </w:rPr>
              <w:t xml:space="preserve"> </w:t>
            </w:r>
            <w:r w:rsidRPr="00323539">
              <w:rPr>
                <w:b w:val="0"/>
                <w:sz w:val="22"/>
                <w:szCs w:val="22"/>
              </w:rPr>
              <w:t>ГБУ</w:t>
            </w:r>
            <w:r w:rsidRPr="00323539">
              <w:rPr>
                <w:b w:val="0"/>
                <w:spacing w:val="60"/>
                <w:sz w:val="22"/>
                <w:szCs w:val="22"/>
              </w:rPr>
              <w:t xml:space="preserve"> </w:t>
            </w:r>
            <w:r w:rsidRPr="00323539">
              <w:rPr>
                <w:b w:val="0"/>
                <w:sz w:val="22"/>
                <w:szCs w:val="22"/>
              </w:rPr>
              <w:t>ДПО</w:t>
            </w:r>
            <w:r w:rsidRPr="00323539">
              <w:rPr>
                <w:b w:val="0"/>
                <w:spacing w:val="-2"/>
                <w:sz w:val="22"/>
                <w:szCs w:val="22"/>
              </w:rPr>
              <w:t xml:space="preserve"> </w:t>
            </w:r>
            <w:r w:rsidRPr="00323539">
              <w:rPr>
                <w:b w:val="0"/>
                <w:sz w:val="22"/>
                <w:szCs w:val="22"/>
              </w:rPr>
              <w:t>«Кинельский РЦ».</w:t>
            </w:r>
          </w:p>
        </w:tc>
        <w:tc>
          <w:tcPr>
            <w:tcW w:w="2268" w:type="dxa"/>
            <w:shd w:val="clear" w:color="auto" w:fill="auto"/>
          </w:tcPr>
          <w:p w:rsidR="00323539" w:rsidRPr="00323539" w:rsidRDefault="00323539" w:rsidP="006F3161">
            <w:pPr>
              <w:pStyle w:val="TableParagraph"/>
              <w:shd w:val="clear" w:color="auto" w:fill="FFFFFF" w:themeFill="background1"/>
              <w:spacing w:line="237" w:lineRule="auto"/>
            </w:pPr>
            <w:r w:rsidRPr="00323539">
              <w:lastRenderedPageBreak/>
              <w:t>октябрь 2021 года на базе</w:t>
            </w:r>
            <w:r w:rsidRPr="00323539">
              <w:rPr>
                <w:spacing w:val="-1"/>
              </w:rPr>
              <w:t xml:space="preserve"> </w:t>
            </w:r>
            <w:r w:rsidRPr="00323539">
              <w:t>ГБУ</w:t>
            </w:r>
            <w:r w:rsidRPr="00323539">
              <w:rPr>
                <w:spacing w:val="-2"/>
              </w:rPr>
              <w:t xml:space="preserve"> </w:t>
            </w:r>
            <w:r w:rsidRPr="00323539">
              <w:t>ДПО «Кинельский РЦ », окружной</w:t>
            </w:r>
            <w:r w:rsidRPr="00323539">
              <w:rPr>
                <w:spacing w:val="1"/>
              </w:rPr>
              <w:t xml:space="preserve"> </w:t>
            </w:r>
            <w:r w:rsidRPr="00323539">
              <w:t>семинар для учителей</w:t>
            </w:r>
            <w:r w:rsidRPr="00323539">
              <w:rPr>
                <w:spacing w:val="-57"/>
              </w:rPr>
              <w:t xml:space="preserve">  </w:t>
            </w:r>
            <w:r w:rsidRPr="00323539">
              <w:t>физики</w:t>
            </w:r>
          </w:p>
        </w:tc>
        <w:tc>
          <w:tcPr>
            <w:tcW w:w="4093" w:type="dxa"/>
            <w:shd w:val="clear" w:color="auto" w:fill="auto"/>
          </w:tcPr>
          <w:p w:rsidR="00323539" w:rsidRPr="00323539" w:rsidRDefault="00323539" w:rsidP="006F3161">
            <w:pPr>
              <w:pStyle w:val="TableParagraph"/>
              <w:shd w:val="clear" w:color="auto" w:fill="FFFFFF" w:themeFill="background1"/>
            </w:pPr>
            <w:r w:rsidRPr="00323539">
              <w:t>На семинаре рассмотрели:</w:t>
            </w:r>
          </w:p>
          <w:p w:rsidR="00323539" w:rsidRPr="00323539" w:rsidRDefault="00323539" w:rsidP="00323539">
            <w:pPr>
              <w:pStyle w:val="TableParagraph"/>
              <w:numPr>
                <w:ilvl w:val="0"/>
                <w:numId w:val="17"/>
              </w:numPr>
              <w:shd w:val="clear" w:color="auto" w:fill="FFFFFF" w:themeFill="background1"/>
              <w:ind w:left="0"/>
            </w:pPr>
            <w:r w:rsidRPr="00323539">
              <w:t>Изменения в КИМ ЕГЭ-2022 по физике. Методические подходы.</w:t>
            </w:r>
          </w:p>
          <w:p w:rsidR="00323539" w:rsidRPr="00323539" w:rsidRDefault="00323539" w:rsidP="00323539">
            <w:pPr>
              <w:pStyle w:val="TableParagraph"/>
              <w:numPr>
                <w:ilvl w:val="0"/>
                <w:numId w:val="17"/>
              </w:numPr>
              <w:shd w:val="clear" w:color="auto" w:fill="FFFFFF" w:themeFill="background1"/>
              <w:ind w:left="0"/>
            </w:pPr>
            <w:r w:rsidRPr="00323539">
              <w:t>Ресурсы по подготовке к ЕГЭ-2022 по физике</w:t>
            </w:r>
          </w:p>
          <w:p w:rsidR="00323539" w:rsidRPr="00323539" w:rsidRDefault="00323539" w:rsidP="00323539">
            <w:pPr>
              <w:pStyle w:val="TableParagraph"/>
              <w:numPr>
                <w:ilvl w:val="0"/>
                <w:numId w:val="17"/>
              </w:numPr>
              <w:shd w:val="clear" w:color="auto" w:fill="FFFFFF" w:themeFill="background1"/>
              <w:ind w:left="0"/>
            </w:pPr>
            <w:r w:rsidRPr="00323539">
              <w:lastRenderedPageBreak/>
              <w:t>Рекомендации по использованию УМК.</w:t>
            </w:r>
          </w:p>
        </w:tc>
      </w:tr>
      <w:tr w:rsidR="00323539" w:rsidRPr="00634251" w:rsidTr="00323539">
        <w:trPr>
          <w:trHeight w:val="3716"/>
          <w:jc w:val="center"/>
        </w:trPr>
        <w:tc>
          <w:tcPr>
            <w:tcW w:w="583" w:type="dxa"/>
            <w:shd w:val="clear" w:color="auto" w:fill="auto"/>
            <w:vAlign w:val="center"/>
          </w:tcPr>
          <w:p w:rsidR="00323539" w:rsidRPr="00323539" w:rsidRDefault="00323539" w:rsidP="006F3161">
            <w:pPr>
              <w:shd w:val="clear" w:color="auto" w:fill="FFFFFF" w:themeFill="background1"/>
              <w:jc w:val="center"/>
              <w:rPr>
                <w:sz w:val="22"/>
                <w:szCs w:val="22"/>
              </w:rPr>
            </w:pPr>
            <w:r w:rsidRPr="00323539">
              <w:rPr>
                <w:sz w:val="22"/>
                <w:szCs w:val="22"/>
              </w:rPr>
              <w:lastRenderedPageBreak/>
              <w:t>7</w:t>
            </w:r>
          </w:p>
        </w:tc>
        <w:tc>
          <w:tcPr>
            <w:tcW w:w="3228" w:type="dxa"/>
            <w:shd w:val="clear" w:color="auto" w:fill="auto"/>
          </w:tcPr>
          <w:p w:rsidR="00323539" w:rsidRPr="00323539" w:rsidRDefault="00323539" w:rsidP="006F3161">
            <w:pPr>
              <w:pStyle w:val="TableParagraph"/>
              <w:shd w:val="clear" w:color="auto" w:fill="FFFFFF" w:themeFill="background1"/>
            </w:pPr>
            <w:r w:rsidRPr="00323539">
              <w:t>Окружной семинар «Методика преподавания электродинамики в профильных классах» -</w:t>
            </w:r>
            <w:r w:rsidRPr="00323539">
              <w:rPr>
                <w:spacing w:val="1"/>
              </w:rPr>
              <w:t xml:space="preserve"> </w:t>
            </w:r>
            <w:r w:rsidRPr="00323539">
              <w:t>окружной</w:t>
            </w:r>
            <w:r w:rsidRPr="00323539">
              <w:rPr>
                <w:spacing w:val="1"/>
              </w:rPr>
              <w:t xml:space="preserve"> </w:t>
            </w:r>
            <w:r w:rsidRPr="00323539">
              <w:t>семинар</w:t>
            </w:r>
            <w:r w:rsidRPr="00323539">
              <w:rPr>
                <w:spacing w:val="1"/>
              </w:rPr>
              <w:t xml:space="preserve"> </w:t>
            </w:r>
            <w:r w:rsidRPr="00323539">
              <w:t>на</w:t>
            </w:r>
            <w:r w:rsidRPr="00323539">
              <w:rPr>
                <w:spacing w:val="1"/>
              </w:rPr>
              <w:t xml:space="preserve"> </w:t>
            </w:r>
            <w:r w:rsidRPr="00323539">
              <w:t>базе</w:t>
            </w:r>
            <w:r w:rsidRPr="00323539">
              <w:rPr>
                <w:spacing w:val="1"/>
              </w:rPr>
              <w:t xml:space="preserve"> </w:t>
            </w:r>
            <w:r w:rsidRPr="00323539">
              <w:t>ГБУ</w:t>
            </w:r>
            <w:r w:rsidRPr="00323539">
              <w:rPr>
                <w:spacing w:val="60"/>
              </w:rPr>
              <w:t xml:space="preserve"> </w:t>
            </w:r>
            <w:r w:rsidRPr="00323539">
              <w:t>ДПО</w:t>
            </w:r>
            <w:r w:rsidRPr="00323539">
              <w:rPr>
                <w:spacing w:val="-2"/>
              </w:rPr>
              <w:t xml:space="preserve"> </w:t>
            </w:r>
            <w:r w:rsidRPr="00323539">
              <w:t xml:space="preserve">«Кинельский РЦ». Обмен и обобщение  опыта. </w:t>
            </w:r>
          </w:p>
        </w:tc>
        <w:tc>
          <w:tcPr>
            <w:tcW w:w="2268" w:type="dxa"/>
            <w:shd w:val="clear" w:color="auto" w:fill="auto"/>
          </w:tcPr>
          <w:p w:rsidR="00323539" w:rsidRPr="00323539" w:rsidRDefault="00323539" w:rsidP="006F3161">
            <w:pPr>
              <w:pStyle w:val="TableParagraph"/>
              <w:shd w:val="clear" w:color="auto" w:fill="FFFFFF" w:themeFill="background1"/>
              <w:spacing w:line="237" w:lineRule="auto"/>
            </w:pPr>
            <w:r w:rsidRPr="00323539">
              <w:t>ноябрь 2021 года на базе</w:t>
            </w:r>
            <w:r w:rsidRPr="00323539">
              <w:rPr>
                <w:spacing w:val="-1"/>
              </w:rPr>
              <w:t xml:space="preserve"> </w:t>
            </w:r>
            <w:r w:rsidRPr="00323539">
              <w:t>ГБУ</w:t>
            </w:r>
            <w:r w:rsidRPr="00323539">
              <w:rPr>
                <w:spacing w:val="-2"/>
              </w:rPr>
              <w:t xml:space="preserve"> </w:t>
            </w:r>
            <w:r w:rsidRPr="00323539">
              <w:t>ДПО «Кинельский РЦ», окружной</w:t>
            </w:r>
            <w:r w:rsidRPr="00323539">
              <w:rPr>
                <w:spacing w:val="1"/>
              </w:rPr>
              <w:t xml:space="preserve"> </w:t>
            </w:r>
            <w:r w:rsidRPr="00323539">
              <w:t>семинар для учителей</w:t>
            </w:r>
            <w:r w:rsidRPr="00323539">
              <w:rPr>
                <w:spacing w:val="-57"/>
              </w:rPr>
              <w:t xml:space="preserve">  </w:t>
            </w:r>
            <w:r w:rsidRPr="00323539">
              <w:t xml:space="preserve">физики </w:t>
            </w:r>
          </w:p>
        </w:tc>
        <w:tc>
          <w:tcPr>
            <w:tcW w:w="4093" w:type="dxa"/>
            <w:shd w:val="clear" w:color="auto" w:fill="auto"/>
          </w:tcPr>
          <w:p w:rsidR="00323539" w:rsidRPr="00323539" w:rsidRDefault="00323539" w:rsidP="006F3161">
            <w:pPr>
              <w:pStyle w:val="TableParagraph"/>
              <w:shd w:val="clear" w:color="auto" w:fill="FFFFFF" w:themeFill="background1"/>
            </w:pPr>
            <w:r w:rsidRPr="00323539">
              <w:t>На семинаре рассмотрели:</w:t>
            </w:r>
          </w:p>
          <w:p w:rsidR="00323539" w:rsidRPr="00323539" w:rsidRDefault="00323539" w:rsidP="00323539">
            <w:pPr>
              <w:pStyle w:val="TableParagraph"/>
              <w:numPr>
                <w:ilvl w:val="0"/>
                <w:numId w:val="16"/>
              </w:numPr>
              <w:shd w:val="clear" w:color="auto" w:fill="FFFFFF" w:themeFill="background1"/>
              <w:ind w:left="0"/>
            </w:pPr>
            <w:r w:rsidRPr="00323539">
              <w:t>Знакомство с задачами высокого уровня сложности из ЕГЭ по физике прошлых лет</w:t>
            </w:r>
          </w:p>
          <w:p w:rsidR="00323539" w:rsidRPr="00323539" w:rsidRDefault="00323539" w:rsidP="00323539">
            <w:pPr>
              <w:pStyle w:val="TableParagraph"/>
              <w:numPr>
                <w:ilvl w:val="0"/>
                <w:numId w:val="16"/>
              </w:numPr>
              <w:shd w:val="clear" w:color="auto" w:fill="FFFFFF" w:themeFill="background1"/>
              <w:ind w:left="0"/>
            </w:pPr>
            <w:r w:rsidRPr="00323539">
              <w:t>Знакомство с различными методами и приёмами преподавания электродинамики в профильных классах</w:t>
            </w:r>
          </w:p>
          <w:p w:rsidR="00323539" w:rsidRPr="00323539" w:rsidRDefault="00323539" w:rsidP="00323539">
            <w:pPr>
              <w:pStyle w:val="TableParagraph"/>
              <w:numPr>
                <w:ilvl w:val="0"/>
                <w:numId w:val="16"/>
              </w:numPr>
              <w:shd w:val="clear" w:color="auto" w:fill="FFFFFF" w:themeFill="background1"/>
              <w:ind w:left="0"/>
            </w:pPr>
            <w:r w:rsidRPr="00323539">
              <w:t>Обсуждение различных способов решения задач по электродинамике</w:t>
            </w:r>
          </w:p>
          <w:p w:rsidR="00323539" w:rsidRPr="00323539" w:rsidRDefault="00323539" w:rsidP="00323539">
            <w:pPr>
              <w:pStyle w:val="TableParagraph"/>
              <w:numPr>
                <w:ilvl w:val="0"/>
                <w:numId w:val="16"/>
              </w:numPr>
              <w:shd w:val="clear" w:color="auto" w:fill="FFFFFF" w:themeFill="background1"/>
              <w:ind w:left="0"/>
            </w:pPr>
            <w:r w:rsidRPr="00323539">
              <w:t>Обсуждение способов эффективно организовать самостоятельную деятельность обучающихся при решении задач</w:t>
            </w:r>
          </w:p>
        </w:tc>
      </w:tr>
      <w:tr w:rsidR="00323539" w:rsidRPr="00634251" w:rsidTr="006F3161">
        <w:trPr>
          <w:jc w:val="center"/>
        </w:trPr>
        <w:tc>
          <w:tcPr>
            <w:tcW w:w="583" w:type="dxa"/>
            <w:shd w:val="clear" w:color="auto" w:fill="auto"/>
            <w:vAlign w:val="center"/>
          </w:tcPr>
          <w:p w:rsidR="00323539" w:rsidRPr="00323539" w:rsidRDefault="00323539" w:rsidP="006F3161">
            <w:pPr>
              <w:shd w:val="clear" w:color="auto" w:fill="FFFFFF" w:themeFill="background1"/>
              <w:jc w:val="center"/>
              <w:rPr>
                <w:sz w:val="22"/>
                <w:szCs w:val="22"/>
              </w:rPr>
            </w:pPr>
            <w:r w:rsidRPr="00323539">
              <w:rPr>
                <w:sz w:val="22"/>
                <w:szCs w:val="22"/>
              </w:rPr>
              <w:t>8</w:t>
            </w:r>
          </w:p>
        </w:tc>
        <w:tc>
          <w:tcPr>
            <w:tcW w:w="3228" w:type="dxa"/>
            <w:shd w:val="clear" w:color="auto" w:fill="auto"/>
          </w:tcPr>
          <w:p w:rsidR="00323539" w:rsidRPr="00323539" w:rsidRDefault="00323539" w:rsidP="006F3161">
            <w:pPr>
              <w:pStyle w:val="TableParagraph"/>
              <w:shd w:val="clear" w:color="auto" w:fill="FFFFFF" w:themeFill="background1"/>
            </w:pPr>
            <w:r w:rsidRPr="00323539">
              <w:t>Окружной семинар «Молекулярная физика. Термодинамика. Методика решения задач повышенного и высокого уровня сложности» -</w:t>
            </w:r>
            <w:r w:rsidRPr="00323539">
              <w:rPr>
                <w:spacing w:val="1"/>
              </w:rPr>
              <w:t xml:space="preserve"> </w:t>
            </w:r>
            <w:r w:rsidRPr="00323539">
              <w:t>окружной</w:t>
            </w:r>
            <w:r w:rsidRPr="00323539">
              <w:rPr>
                <w:spacing w:val="1"/>
              </w:rPr>
              <w:t xml:space="preserve"> </w:t>
            </w:r>
            <w:r w:rsidRPr="00323539">
              <w:t>семинар</w:t>
            </w:r>
            <w:r w:rsidRPr="00323539">
              <w:rPr>
                <w:spacing w:val="1"/>
              </w:rPr>
              <w:t xml:space="preserve"> </w:t>
            </w:r>
            <w:r w:rsidRPr="00323539">
              <w:t>на</w:t>
            </w:r>
            <w:r w:rsidRPr="00323539">
              <w:rPr>
                <w:spacing w:val="1"/>
              </w:rPr>
              <w:t xml:space="preserve"> </w:t>
            </w:r>
            <w:r w:rsidRPr="00323539">
              <w:t>базе</w:t>
            </w:r>
            <w:r w:rsidRPr="00323539">
              <w:rPr>
                <w:spacing w:val="1"/>
              </w:rPr>
              <w:t xml:space="preserve"> </w:t>
            </w:r>
            <w:r w:rsidRPr="00323539">
              <w:t>ГБУ</w:t>
            </w:r>
            <w:r w:rsidRPr="00323539">
              <w:rPr>
                <w:spacing w:val="60"/>
              </w:rPr>
              <w:t xml:space="preserve"> </w:t>
            </w:r>
            <w:r w:rsidRPr="00323539">
              <w:t>ДПО</w:t>
            </w:r>
            <w:r w:rsidRPr="00323539">
              <w:rPr>
                <w:spacing w:val="-2"/>
              </w:rPr>
              <w:t xml:space="preserve"> </w:t>
            </w:r>
            <w:r w:rsidRPr="00323539">
              <w:t>«Кинельский РЦ». Обмен и обобщение  опыта.</w:t>
            </w:r>
          </w:p>
        </w:tc>
        <w:tc>
          <w:tcPr>
            <w:tcW w:w="2268" w:type="dxa"/>
            <w:shd w:val="clear" w:color="auto" w:fill="auto"/>
          </w:tcPr>
          <w:p w:rsidR="00323539" w:rsidRPr="00323539" w:rsidRDefault="00323539" w:rsidP="006F3161">
            <w:pPr>
              <w:pStyle w:val="TableParagraph"/>
              <w:shd w:val="clear" w:color="auto" w:fill="FFFFFF" w:themeFill="background1"/>
              <w:spacing w:line="237" w:lineRule="auto"/>
            </w:pPr>
            <w:r w:rsidRPr="00323539">
              <w:t>декабрь 2021 года на базе</w:t>
            </w:r>
            <w:r w:rsidRPr="00323539">
              <w:rPr>
                <w:spacing w:val="-1"/>
              </w:rPr>
              <w:t xml:space="preserve"> </w:t>
            </w:r>
            <w:r w:rsidRPr="00323539">
              <w:t>ГБУ</w:t>
            </w:r>
            <w:r w:rsidRPr="00323539">
              <w:rPr>
                <w:spacing w:val="-2"/>
              </w:rPr>
              <w:t xml:space="preserve"> </w:t>
            </w:r>
            <w:r w:rsidRPr="00323539">
              <w:t>ДПО «Кинельский РЦ», окружной</w:t>
            </w:r>
            <w:r w:rsidRPr="00323539">
              <w:rPr>
                <w:spacing w:val="1"/>
              </w:rPr>
              <w:t xml:space="preserve"> семинар </w:t>
            </w:r>
            <w:r w:rsidRPr="00323539">
              <w:t>для учителей</w:t>
            </w:r>
            <w:r w:rsidRPr="00323539">
              <w:rPr>
                <w:spacing w:val="-57"/>
              </w:rPr>
              <w:t xml:space="preserve">  </w:t>
            </w:r>
            <w:r w:rsidRPr="00323539">
              <w:t>физики</w:t>
            </w:r>
          </w:p>
        </w:tc>
        <w:tc>
          <w:tcPr>
            <w:tcW w:w="4093" w:type="dxa"/>
            <w:shd w:val="clear" w:color="auto" w:fill="auto"/>
          </w:tcPr>
          <w:p w:rsidR="00323539" w:rsidRPr="00323539" w:rsidRDefault="00323539" w:rsidP="006F3161">
            <w:pPr>
              <w:pStyle w:val="TableParagraph"/>
              <w:shd w:val="clear" w:color="auto" w:fill="FFFFFF" w:themeFill="background1"/>
            </w:pPr>
            <w:r w:rsidRPr="00323539">
              <w:t>На семинаре рассмотрели:</w:t>
            </w:r>
          </w:p>
          <w:p w:rsidR="00323539" w:rsidRPr="00323539" w:rsidRDefault="00323539" w:rsidP="00323539">
            <w:pPr>
              <w:pStyle w:val="TableParagraph"/>
              <w:numPr>
                <w:ilvl w:val="0"/>
                <w:numId w:val="18"/>
              </w:numPr>
              <w:shd w:val="clear" w:color="auto" w:fill="FFFFFF" w:themeFill="background1"/>
              <w:ind w:left="0"/>
            </w:pPr>
            <w:r w:rsidRPr="00323539">
              <w:t>Знакомство с задачами высокого уровня сложности из ЕГЭ по физике прошлых лет</w:t>
            </w:r>
          </w:p>
          <w:p w:rsidR="00323539" w:rsidRPr="00323539" w:rsidRDefault="00323539" w:rsidP="00323539">
            <w:pPr>
              <w:pStyle w:val="TableParagraph"/>
              <w:numPr>
                <w:ilvl w:val="0"/>
                <w:numId w:val="18"/>
              </w:numPr>
              <w:shd w:val="clear" w:color="auto" w:fill="FFFFFF" w:themeFill="background1"/>
              <w:ind w:left="0"/>
            </w:pPr>
            <w:r w:rsidRPr="00323539">
              <w:t>Обсуждение методик решения задач повышенного и высокого уровня сложности по термодинамике и молекулярной физике</w:t>
            </w:r>
          </w:p>
          <w:p w:rsidR="00323539" w:rsidRPr="00323539" w:rsidRDefault="00323539" w:rsidP="00323539">
            <w:pPr>
              <w:pStyle w:val="TableParagraph"/>
              <w:numPr>
                <w:ilvl w:val="0"/>
                <w:numId w:val="18"/>
              </w:numPr>
              <w:shd w:val="clear" w:color="auto" w:fill="FFFFFF" w:themeFill="background1"/>
              <w:ind w:left="0"/>
            </w:pPr>
            <w:r w:rsidRPr="00323539">
              <w:t>Обсуждение способов эффективно организовать самостоятельную деятельность обучающихся при решении задач</w:t>
            </w:r>
          </w:p>
        </w:tc>
      </w:tr>
      <w:tr w:rsidR="00323539" w:rsidRPr="00634251" w:rsidTr="006F3161">
        <w:trPr>
          <w:jc w:val="center"/>
        </w:trPr>
        <w:tc>
          <w:tcPr>
            <w:tcW w:w="583" w:type="dxa"/>
            <w:shd w:val="clear" w:color="auto" w:fill="auto"/>
            <w:vAlign w:val="center"/>
          </w:tcPr>
          <w:p w:rsidR="00323539" w:rsidRPr="00323539" w:rsidRDefault="00323539" w:rsidP="006F3161">
            <w:pPr>
              <w:shd w:val="clear" w:color="auto" w:fill="FFFFFF" w:themeFill="background1"/>
              <w:jc w:val="center"/>
              <w:rPr>
                <w:sz w:val="22"/>
                <w:szCs w:val="22"/>
              </w:rPr>
            </w:pPr>
            <w:r w:rsidRPr="00323539">
              <w:rPr>
                <w:sz w:val="22"/>
                <w:szCs w:val="22"/>
              </w:rPr>
              <w:t>9</w:t>
            </w:r>
          </w:p>
        </w:tc>
        <w:tc>
          <w:tcPr>
            <w:tcW w:w="3228" w:type="dxa"/>
            <w:shd w:val="clear" w:color="auto" w:fill="auto"/>
          </w:tcPr>
          <w:p w:rsidR="00323539" w:rsidRPr="00323539" w:rsidRDefault="00323539" w:rsidP="006F3161">
            <w:pPr>
              <w:pStyle w:val="TableParagraph"/>
              <w:shd w:val="clear" w:color="auto" w:fill="FFFFFF" w:themeFill="background1"/>
              <w:rPr>
                <w:bCs/>
              </w:rPr>
            </w:pPr>
            <w:r w:rsidRPr="00323539">
              <w:rPr>
                <w:bCs/>
              </w:rPr>
              <w:t xml:space="preserve">Окружной семинар: </w:t>
            </w:r>
            <w:r w:rsidRPr="00323539">
              <w:t>«Приёмы обучения решению задач на примере курса «Механика» --</w:t>
            </w:r>
            <w:r w:rsidRPr="00323539">
              <w:rPr>
                <w:spacing w:val="1"/>
              </w:rPr>
              <w:t xml:space="preserve"> </w:t>
            </w:r>
            <w:r w:rsidRPr="00323539">
              <w:t>окружной</w:t>
            </w:r>
            <w:r w:rsidRPr="00323539">
              <w:rPr>
                <w:spacing w:val="1"/>
              </w:rPr>
              <w:t xml:space="preserve"> </w:t>
            </w:r>
            <w:r w:rsidRPr="00323539">
              <w:t>семинар</w:t>
            </w:r>
            <w:r w:rsidRPr="00323539">
              <w:rPr>
                <w:spacing w:val="1"/>
              </w:rPr>
              <w:t xml:space="preserve"> </w:t>
            </w:r>
            <w:r w:rsidRPr="00323539">
              <w:t>на</w:t>
            </w:r>
            <w:r w:rsidRPr="00323539">
              <w:rPr>
                <w:spacing w:val="1"/>
              </w:rPr>
              <w:t xml:space="preserve"> </w:t>
            </w:r>
            <w:r w:rsidRPr="00323539">
              <w:t>базе</w:t>
            </w:r>
            <w:r w:rsidRPr="00323539">
              <w:rPr>
                <w:spacing w:val="1"/>
              </w:rPr>
              <w:t xml:space="preserve"> </w:t>
            </w:r>
            <w:r w:rsidRPr="00323539">
              <w:t>ГБУ</w:t>
            </w:r>
            <w:r w:rsidRPr="00323539">
              <w:rPr>
                <w:spacing w:val="60"/>
              </w:rPr>
              <w:t xml:space="preserve"> </w:t>
            </w:r>
            <w:r w:rsidRPr="00323539">
              <w:t>ДПО</w:t>
            </w:r>
            <w:r w:rsidRPr="00323539">
              <w:rPr>
                <w:spacing w:val="-2"/>
              </w:rPr>
              <w:t xml:space="preserve"> </w:t>
            </w:r>
            <w:r w:rsidRPr="00323539">
              <w:t>«Кинельский РЦ». Обмен и обобщение  опыта.</w:t>
            </w:r>
            <w:r w:rsidRPr="00323539">
              <w:rPr>
                <w:bCs/>
              </w:rPr>
              <w:t xml:space="preserve"> </w:t>
            </w:r>
          </w:p>
          <w:p w:rsidR="00323539" w:rsidRPr="00323539" w:rsidRDefault="00323539" w:rsidP="006F3161">
            <w:pPr>
              <w:pStyle w:val="TableParagraph"/>
              <w:shd w:val="clear" w:color="auto" w:fill="FFFFFF" w:themeFill="background1"/>
              <w:rPr>
                <w:bCs/>
              </w:rPr>
            </w:pPr>
          </w:p>
        </w:tc>
        <w:tc>
          <w:tcPr>
            <w:tcW w:w="2268" w:type="dxa"/>
            <w:shd w:val="clear" w:color="auto" w:fill="auto"/>
          </w:tcPr>
          <w:p w:rsidR="00323539" w:rsidRPr="00323539" w:rsidRDefault="00323539" w:rsidP="006F3161">
            <w:pPr>
              <w:pStyle w:val="TableParagraph"/>
              <w:shd w:val="clear" w:color="auto" w:fill="FFFFFF" w:themeFill="background1"/>
            </w:pPr>
            <w:r w:rsidRPr="00323539">
              <w:t>февраль 2022 г.</w:t>
            </w:r>
          </w:p>
          <w:p w:rsidR="00323539" w:rsidRPr="00323539" w:rsidRDefault="00323539" w:rsidP="006F3161">
            <w:pPr>
              <w:pStyle w:val="TableParagraph"/>
              <w:shd w:val="clear" w:color="auto" w:fill="FFFFFF" w:themeFill="background1"/>
            </w:pPr>
            <w:r w:rsidRPr="00323539">
              <w:t>на базе</w:t>
            </w:r>
            <w:r w:rsidRPr="00323539">
              <w:rPr>
                <w:spacing w:val="-1"/>
              </w:rPr>
              <w:t xml:space="preserve"> </w:t>
            </w:r>
            <w:r w:rsidRPr="00323539">
              <w:t>ГБУ</w:t>
            </w:r>
            <w:r w:rsidRPr="00323539">
              <w:rPr>
                <w:spacing w:val="-2"/>
              </w:rPr>
              <w:t xml:space="preserve"> </w:t>
            </w:r>
            <w:r w:rsidRPr="00323539">
              <w:t>ДПО «Кинельский РЦ», окружной</w:t>
            </w:r>
            <w:r w:rsidRPr="00323539">
              <w:rPr>
                <w:spacing w:val="1"/>
              </w:rPr>
              <w:t xml:space="preserve"> семинар </w:t>
            </w:r>
            <w:r w:rsidRPr="00323539">
              <w:t>для учителей</w:t>
            </w:r>
            <w:r w:rsidRPr="00323539">
              <w:rPr>
                <w:spacing w:val="-57"/>
              </w:rPr>
              <w:t xml:space="preserve">  </w:t>
            </w:r>
            <w:r w:rsidRPr="00323539">
              <w:t>физики</w:t>
            </w:r>
          </w:p>
        </w:tc>
        <w:tc>
          <w:tcPr>
            <w:tcW w:w="4093" w:type="dxa"/>
            <w:shd w:val="clear" w:color="auto" w:fill="auto"/>
          </w:tcPr>
          <w:p w:rsidR="00323539" w:rsidRPr="00323539" w:rsidRDefault="00323539" w:rsidP="006F3161">
            <w:pPr>
              <w:pStyle w:val="TableParagraph"/>
              <w:shd w:val="clear" w:color="auto" w:fill="FFFFFF" w:themeFill="background1"/>
            </w:pPr>
            <w:r w:rsidRPr="00323539">
              <w:t>На семинаре рассмотрели:</w:t>
            </w:r>
          </w:p>
          <w:p w:rsidR="00323539" w:rsidRPr="00323539" w:rsidRDefault="00323539" w:rsidP="00323539">
            <w:pPr>
              <w:pStyle w:val="TableParagraph"/>
              <w:numPr>
                <w:ilvl w:val="0"/>
                <w:numId w:val="19"/>
              </w:numPr>
              <w:shd w:val="clear" w:color="auto" w:fill="FFFFFF" w:themeFill="background1"/>
              <w:ind w:left="0"/>
            </w:pPr>
            <w:r w:rsidRPr="00323539">
              <w:t>Знакомство с задачами высокого уровня сложности из ЕГЭ по физике прошлых лет</w:t>
            </w:r>
          </w:p>
          <w:p w:rsidR="00323539" w:rsidRPr="00323539" w:rsidRDefault="00323539" w:rsidP="00323539">
            <w:pPr>
              <w:pStyle w:val="TableParagraph"/>
              <w:numPr>
                <w:ilvl w:val="0"/>
                <w:numId w:val="19"/>
              </w:numPr>
              <w:shd w:val="clear" w:color="auto" w:fill="FFFFFF" w:themeFill="background1"/>
              <w:ind w:left="0"/>
            </w:pPr>
            <w:r w:rsidRPr="00323539">
              <w:t>Знакомство с различными приёмами обучения решению задач по механике в профильных классах</w:t>
            </w:r>
          </w:p>
          <w:p w:rsidR="00323539" w:rsidRPr="00323539" w:rsidRDefault="00323539" w:rsidP="00323539">
            <w:pPr>
              <w:pStyle w:val="TableParagraph"/>
              <w:numPr>
                <w:ilvl w:val="0"/>
                <w:numId w:val="19"/>
              </w:numPr>
              <w:shd w:val="clear" w:color="auto" w:fill="FFFFFF" w:themeFill="background1"/>
              <w:ind w:left="0"/>
            </w:pPr>
            <w:r w:rsidRPr="00323539">
              <w:t>Обсуждение способов эффективно организовать самостоятельную деятельность обучающихся при решении задач</w:t>
            </w:r>
          </w:p>
          <w:p w:rsidR="00323539" w:rsidRPr="00323539" w:rsidRDefault="00323539" w:rsidP="006F3161">
            <w:pPr>
              <w:pStyle w:val="TableParagraph"/>
              <w:shd w:val="clear" w:color="auto" w:fill="FFFFFF" w:themeFill="background1"/>
            </w:pPr>
          </w:p>
        </w:tc>
      </w:tr>
      <w:tr w:rsidR="00323539" w:rsidRPr="00634251" w:rsidTr="006F3161">
        <w:trPr>
          <w:jc w:val="center"/>
        </w:trPr>
        <w:tc>
          <w:tcPr>
            <w:tcW w:w="583" w:type="dxa"/>
            <w:shd w:val="clear" w:color="auto" w:fill="auto"/>
            <w:vAlign w:val="center"/>
          </w:tcPr>
          <w:p w:rsidR="00323539" w:rsidRPr="00323539" w:rsidRDefault="00323539" w:rsidP="006F3161">
            <w:pPr>
              <w:shd w:val="clear" w:color="auto" w:fill="FFFFFF" w:themeFill="background1"/>
              <w:jc w:val="center"/>
              <w:rPr>
                <w:sz w:val="22"/>
                <w:szCs w:val="22"/>
              </w:rPr>
            </w:pPr>
            <w:r w:rsidRPr="00323539">
              <w:rPr>
                <w:sz w:val="22"/>
                <w:szCs w:val="22"/>
              </w:rPr>
              <w:t>10</w:t>
            </w:r>
          </w:p>
        </w:tc>
        <w:tc>
          <w:tcPr>
            <w:tcW w:w="3228" w:type="dxa"/>
            <w:shd w:val="clear" w:color="auto" w:fill="FFFFFF" w:themeFill="background1"/>
          </w:tcPr>
          <w:p w:rsidR="00323539" w:rsidRPr="00323539" w:rsidRDefault="00323539" w:rsidP="006F3161">
            <w:pPr>
              <w:pStyle w:val="TableParagraph"/>
              <w:shd w:val="clear" w:color="auto" w:fill="FFFFFF" w:themeFill="background1"/>
              <w:rPr>
                <w:bCs/>
              </w:rPr>
            </w:pPr>
            <w:r w:rsidRPr="00323539">
              <w:rPr>
                <w:bCs/>
              </w:rPr>
              <w:t xml:space="preserve">Окружной семинар: </w:t>
            </w:r>
            <w:r w:rsidRPr="00323539">
              <w:t>«Анализ результатов школьного,  окружного и регионального этапов Всероссийской олимпиады школьников по физике. Методика решения заданий PISA», окружной</w:t>
            </w:r>
            <w:r w:rsidRPr="00323539">
              <w:rPr>
                <w:spacing w:val="1"/>
              </w:rPr>
              <w:t xml:space="preserve"> </w:t>
            </w:r>
            <w:r w:rsidRPr="00323539">
              <w:t>семинар</w:t>
            </w:r>
            <w:r w:rsidRPr="00323539">
              <w:rPr>
                <w:spacing w:val="1"/>
              </w:rPr>
              <w:t xml:space="preserve"> </w:t>
            </w:r>
            <w:r w:rsidRPr="00323539">
              <w:t>на</w:t>
            </w:r>
            <w:r w:rsidRPr="00323539">
              <w:rPr>
                <w:spacing w:val="1"/>
              </w:rPr>
              <w:t xml:space="preserve"> </w:t>
            </w:r>
            <w:r w:rsidRPr="00323539">
              <w:t>базе</w:t>
            </w:r>
            <w:r w:rsidRPr="00323539">
              <w:rPr>
                <w:spacing w:val="1"/>
              </w:rPr>
              <w:t xml:space="preserve"> </w:t>
            </w:r>
            <w:r w:rsidRPr="00323539">
              <w:t>ГБУ</w:t>
            </w:r>
            <w:r w:rsidRPr="00323539">
              <w:rPr>
                <w:spacing w:val="60"/>
              </w:rPr>
              <w:t xml:space="preserve"> </w:t>
            </w:r>
            <w:r w:rsidRPr="00323539">
              <w:t>ДПО</w:t>
            </w:r>
            <w:r w:rsidRPr="00323539">
              <w:rPr>
                <w:spacing w:val="-2"/>
              </w:rPr>
              <w:t xml:space="preserve"> </w:t>
            </w:r>
            <w:r w:rsidRPr="00323539">
              <w:t>«Кинельский РЦ».</w:t>
            </w:r>
          </w:p>
        </w:tc>
        <w:tc>
          <w:tcPr>
            <w:tcW w:w="2268" w:type="dxa"/>
            <w:shd w:val="clear" w:color="auto" w:fill="FFFFFF" w:themeFill="background1"/>
          </w:tcPr>
          <w:p w:rsidR="00323539" w:rsidRPr="00323539" w:rsidRDefault="00323539" w:rsidP="006F3161">
            <w:pPr>
              <w:pStyle w:val="TableParagraph"/>
              <w:shd w:val="clear" w:color="auto" w:fill="FFFFFF" w:themeFill="background1"/>
            </w:pPr>
            <w:r w:rsidRPr="00323539">
              <w:t>апрель 2022 г.</w:t>
            </w:r>
          </w:p>
          <w:p w:rsidR="00323539" w:rsidRPr="00323539" w:rsidRDefault="00323539" w:rsidP="006F3161">
            <w:pPr>
              <w:pStyle w:val="TableParagraph"/>
              <w:shd w:val="clear" w:color="auto" w:fill="FFFFFF" w:themeFill="background1"/>
            </w:pPr>
            <w:r w:rsidRPr="00323539">
              <w:t>на базе</w:t>
            </w:r>
            <w:r w:rsidRPr="00323539">
              <w:rPr>
                <w:spacing w:val="-1"/>
              </w:rPr>
              <w:t xml:space="preserve"> </w:t>
            </w:r>
            <w:r w:rsidRPr="00323539">
              <w:t>ГБУ</w:t>
            </w:r>
            <w:r w:rsidRPr="00323539">
              <w:rPr>
                <w:spacing w:val="-2"/>
              </w:rPr>
              <w:t xml:space="preserve"> </w:t>
            </w:r>
            <w:r w:rsidRPr="00323539">
              <w:t>ДПО «Кинельский РЦ», окружной</w:t>
            </w:r>
            <w:r w:rsidRPr="00323539">
              <w:rPr>
                <w:spacing w:val="1"/>
              </w:rPr>
              <w:t xml:space="preserve"> семинар </w:t>
            </w:r>
            <w:r w:rsidRPr="00323539">
              <w:t>для учителей</w:t>
            </w:r>
            <w:r w:rsidRPr="00323539">
              <w:rPr>
                <w:spacing w:val="-57"/>
              </w:rPr>
              <w:t xml:space="preserve">  </w:t>
            </w:r>
            <w:r w:rsidRPr="00323539">
              <w:t>физики</w:t>
            </w:r>
          </w:p>
        </w:tc>
        <w:tc>
          <w:tcPr>
            <w:tcW w:w="4093" w:type="dxa"/>
            <w:shd w:val="clear" w:color="auto" w:fill="FFFFFF" w:themeFill="background1"/>
          </w:tcPr>
          <w:p w:rsidR="00323539" w:rsidRPr="00323539" w:rsidRDefault="00323539" w:rsidP="006F3161">
            <w:pPr>
              <w:pStyle w:val="TableParagraph"/>
              <w:shd w:val="clear" w:color="auto" w:fill="FFFFFF" w:themeFill="background1"/>
              <w:spacing w:line="275" w:lineRule="exact"/>
              <w:jc w:val="both"/>
            </w:pPr>
            <w:r w:rsidRPr="00323539">
              <w:t>Учителя</w:t>
            </w:r>
            <w:r w:rsidRPr="00323539">
              <w:rPr>
                <w:spacing w:val="-4"/>
              </w:rPr>
              <w:t xml:space="preserve"> произвели и </w:t>
            </w:r>
            <w:r w:rsidRPr="00323539">
              <w:t>изучили:</w:t>
            </w:r>
          </w:p>
          <w:p w:rsidR="00323539" w:rsidRPr="00323539" w:rsidRDefault="00323539" w:rsidP="00323539">
            <w:pPr>
              <w:pStyle w:val="TableParagraph"/>
              <w:numPr>
                <w:ilvl w:val="0"/>
                <w:numId w:val="20"/>
              </w:numPr>
              <w:shd w:val="clear" w:color="auto" w:fill="FFFFFF" w:themeFill="background1"/>
              <w:spacing w:line="275" w:lineRule="exact"/>
              <w:ind w:left="0"/>
              <w:jc w:val="both"/>
            </w:pPr>
            <w:r w:rsidRPr="00323539">
              <w:t>Анализ результатов школьного,  окружного и регионального этапов Всероссийской олимпиады школьников по физике.</w:t>
            </w:r>
          </w:p>
          <w:p w:rsidR="00323539" w:rsidRPr="00323539" w:rsidRDefault="00323539" w:rsidP="00323539">
            <w:pPr>
              <w:pStyle w:val="TableParagraph"/>
              <w:numPr>
                <w:ilvl w:val="0"/>
                <w:numId w:val="20"/>
              </w:numPr>
              <w:shd w:val="clear" w:color="auto" w:fill="FFFFFF" w:themeFill="background1"/>
              <w:spacing w:line="275" w:lineRule="exact"/>
              <w:ind w:left="0"/>
              <w:jc w:val="both"/>
            </w:pPr>
            <w:r w:rsidRPr="00323539">
              <w:t>Способы и методы развития функциональной</w:t>
            </w:r>
            <w:r w:rsidRPr="00323539">
              <w:rPr>
                <w:spacing w:val="1"/>
              </w:rPr>
              <w:t xml:space="preserve"> </w:t>
            </w:r>
            <w:r w:rsidRPr="00323539">
              <w:t>грамотности</w:t>
            </w:r>
            <w:r w:rsidRPr="00323539">
              <w:rPr>
                <w:spacing w:val="-5"/>
              </w:rPr>
              <w:t xml:space="preserve"> </w:t>
            </w:r>
            <w:r w:rsidRPr="00323539">
              <w:t>на</w:t>
            </w:r>
            <w:r w:rsidRPr="00323539">
              <w:rPr>
                <w:spacing w:val="-3"/>
              </w:rPr>
              <w:t xml:space="preserve"> </w:t>
            </w:r>
            <w:r w:rsidRPr="00323539">
              <w:t>уроках</w:t>
            </w:r>
            <w:r w:rsidRPr="00323539">
              <w:rPr>
                <w:spacing w:val="-7"/>
              </w:rPr>
              <w:t xml:space="preserve"> </w:t>
            </w:r>
            <w:r w:rsidRPr="00323539">
              <w:t>физики.</w:t>
            </w:r>
          </w:p>
          <w:p w:rsidR="00323539" w:rsidRPr="00323539" w:rsidRDefault="00323539" w:rsidP="006F3161">
            <w:pPr>
              <w:pStyle w:val="TableParagraph"/>
              <w:shd w:val="clear" w:color="auto" w:fill="FFFFFF" w:themeFill="background1"/>
              <w:spacing w:line="275" w:lineRule="exact"/>
              <w:jc w:val="both"/>
            </w:pPr>
          </w:p>
        </w:tc>
      </w:tr>
      <w:tr w:rsidR="00323539" w:rsidRPr="00634251" w:rsidTr="006F3161">
        <w:trPr>
          <w:jc w:val="center"/>
        </w:trPr>
        <w:tc>
          <w:tcPr>
            <w:tcW w:w="583" w:type="dxa"/>
            <w:shd w:val="clear" w:color="auto" w:fill="auto"/>
            <w:vAlign w:val="center"/>
          </w:tcPr>
          <w:p w:rsidR="00323539" w:rsidRPr="00323539" w:rsidRDefault="00323539" w:rsidP="006F3161">
            <w:pPr>
              <w:shd w:val="clear" w:color="auto" w:fill="FFFFFF" w:themeFill="background1"/>
              <w:jc w:val="center"/>
              <w:rPr>
                <w:sz w:val="22"/>
                <w:szCs w:val="22"/>
              </w:rPr>
            </w:pPr>
            <w:r w:rsidRPr="00323539">
              <w:rPr>
                <w:sz w:val="22"/>
                <w:szCs w:val="22"/>
              </w:rPr>
              <w:t>11</w:t>
            </w:r>
          </w:p>
        </w:tc>
        <w:tc>
          <w:tcPr>
            <w:tcW w:w="3228" w:type="dxa"/>
            <w:shd w:val="clear" w:color="auto" w:fill="FFFFFF" w:themeFill="background1"/>
          </w:tcPr>
          <w:p w:rsidR="00323539" w:rsidRPr="00323539" w:rsidRDefault="00323539" w:rsidP="006F3161">
            <w:pPr>
              <w:jc w:val="both"/>
              <w:rPr>
                <w:b/>
                <w:bCs/>
                <w:i/>
                <w:sz w:val="22"/>
                <w:szCs w:val="22"/>
              </w:rPr>
            </w:pPr>
            <w:r w:rsidRPr="00323539">
              <w:rPr>
                <w:bCs/>
                <w:sz w:val="22"/>
                <w:szCs w:val="22"/>
              </w:rPr>
              <w:t xml:space="preserve">Окружной семинар: </w:t>
            </w:r>
            <w:r w:rsidRPr="00323539">
              <w:rPr>
                <w:b/>
                <w:bCs/>
                <w:sz w:val="22"/>
                <w:szCs w:val="22"/>
              </w:rPr>
              <w:t xml:space="preserve"> </w:t>
            </w:r>
            <w:r w:rsidRPr="00323539">
              <w:rPr>
                <w:bCs/>
                <w:sz w:val="22"/>
                <w:szCs w:val="22"/>
              </w:rPr>
              <w:t>«Итоги 2021-2022 учебного года»,</w:t>
            </w:r>
            <w:r w:rsidRPr="00323539">
              <w:rPr>
                <w:b/>
                <w:bCs/>
                <w:i/>
                <w:sz w:val="22"/>
                <w:szCs w:val="22"/>
              </w:rPr>
              <w:t xml:space="preserve"> </w:t>
            </w:r>
            <w:r w:rsidRPr="00323539">
              <w:rPr>
                <w:sz w:val="22"/>
                <w:szCs w:val="22"/>
              </w:rPr>
              <w:t>окружной</w:t>
            </w:r>
            <w:r w:rsidRPr="00323539">
              <w:rPr>
                <w:spacing w:val="1"/>
                <w:sz w:val="22"/>
                <w:szCs w:val="22"/>
              </w:rPr>
              <w:t xml:space="preserve"> </w:t>
            </w:r>
            <w:r w:rsidRPr="00323539">
              <w:rPr>
                <w:sz w:val="22"/>
                <w:szCs w:val="22"/>
              </w:rPr>
              <w:t>семинар</w:t>
            </w:r>
            <w:r w:rsidRPr="00323539">
              <w:rPr>
                <w:spacing w:val="1"/>
                <w:sz w:val="22"/>
                <w:szCs w:val="22"/>
              </w:rPr>
              <w:t xml:space="preserve"> </w:t>
            </w:r>
            <w:r w:rsidRPr="00323539">
              <w:rPr>
                <w:sz w:val="22"/>
                <w:szCs w:val="22"/>
              </w:rPr>
              <w:t>на</w:t>
            </w:r>
            <w:r w:rsidRPr="00323539">
              <w:rPr>
                <w:spacing w:val="1"/>
                <w:sz w:val="22"/>
                <w:szCs w:val="22"/>
              </w:rPr>
              <w:t xml:space="preserve"> </w:t>
            </w:r>
            <w:r w:rsidRPr="00323539">
              <w:rPr>
                <w:sz w:val="22"/>
                <w:szCs w:val="22"/>
              </w:rPr>
              <w:t>базе</w:t>
            </w:r>
            <w:r w:rsidRPr="00323539">
              <w:rPr>
                <w:spacing w:val="1"/>
                <w:sz w:val="22"/>
                <w:szCs w:val="22"/>
              </w:rPr>
              <w:t xml:space="preserve"> </w:t>
            </w:r>
            <w:r w:rsidRPr="00323539">
              <w:rPr>
                <w:sz w:val="22"/>
                <w:szCs w:val="22"/>
              </w:rPr>
              <w:t>ГБУ</w:t>
            </w:r>
            <w:r w:rsidRPr="00323539">
              <w:rPr>
                <w:spacing w:val="60"/>
                <w:sz w:val="22"/>
                <w:szCs w:val="22"/>
              </w:rPr>
              <w:t xml:space="preserve"> </w:t>
            </w:r>
            <w:r w:rsidRPr="00323539">
              <w:rPr>
                <w:sz w:val="22"/>
                <w:szCs w:val="22"/>
              </w:rPr>
              <w:t>ДПО</w:t>
            </w:r>
            <w:r w:rsidRPr="00323539">
              <w:rPr>
                <w:spacing w:val="-2"/>
                <w:sz w:val="22"/>
                <w:szCs w:val="22"/>
              </w:rPr>
              <w:t xml:space="preserve"> </w:t>
            </w:r>
            <w:r w:rsidRPr="00323539">
              <w:rPr>
                <w:sz w:val="22"/>
                <w:szCs w:val="22"/>
              </w:rPr>
              <w:t>«Кинельский РЦ».</w:t>
            </w:r>
          </w:p>
          <w:p w:rsidR="00323539" w:rsidRPr="00323539" w:rsidRDefault="00323539" w:rsidP="006F3161">
            <w:pPr>
              <w:shd w:val="clear" w:color="auto" w:fill="FFFFFF" w:themeFill="background1"/>
              <w:rPr>
                <w:sz w:val="22"/>
                <w:szCs w:val="22"/>
              </w:rPr>
            </w:pPr>
          </w:p>
        </w:tc>
        <w:tc>
          <w:tcPr>
            <w:tcW w:w="2268" w:type="dxa"/>
            <w:shd w:val="clear" w:color="auto" w:fill="FFFFFF" w:themeFill="background1"/>
          </w:tcPr>
          <w:p w:rsidR="00323539" w:rsidRPr="00323539" w:rsidRDefault="00323539" w:rsidP="006F3161">
            <w:pPr>
              <w:pStyle w:val="TableParagraph"/>
              <w:shd w:val="clear" w:color="auto" w:fill="FFFFFF" w:themeFill="background1"/>
            </w:pPr>
            <w:r w:rsidRPr="00323539">
              <w:t>май 2022 г.</w:t>
            </w:r>
          </w:p>
          <w:p w:rsidR="00323539" w:rsidRPr="00323539" w:rsidRDefault="00323539" w:rsidP="006F3161">
            <w:pPr>
              <w:pStyle w:val="TableParagraph"/>
              <w:shd w:val="clear" w:color="auto" w:fill="FFFFFF" w:themeFill="background1"/>
            </w:pPr>
            <w:r w:rsidRPr="00323539">
              <w:t>на базе</w:t>
            </w:r>
            <w:r w:rsidRPr="00323539">
              <w:rPr>
                <w:spacing w:val="-1"/>
              </w:rPr>
              <w:t xml:space="preserve"> </w:t>
            </w:r>
            <w:r w:rsidRPr="00323539">
              <w:t>ГБУ</w:t>
            </w:r>
            <w:r w:rsidRPr="00323539">
              <w:rPr>
                <w:spacing w:val="-2"/>
              </w:rPr>
              <w:t xml:space="preserve"> </w:t>
            </w:r>
            <w:r w:rsidRPr="00323539">
              <w:t>ДПО «Кинельский РЦ», окружной</w:t>
            </w:r>
            <w:r w:rsidRPr="00323539">
              <w:rPr>
                <w:spacing w:val="1"/>
              </w:rPr>
              <w:t xml:space="preserve"> семинар </w:t>
            </w:r>
            <w:r w:rsidRPr="00323539">
              <w:t>для учителей</w:t>
            </w:r>
            <w:r w:rsidRPr="00323539">
              <w:rPr>
                <w:spacing w:val="-57"/>
              </w:rPr>
              <w:t xml:space="preserve">  </w:t>
            </w:r>
            <w:r w:rsidRPr="00323539">
              <w:t>физики</w:t>
            </w:r>
          </w:p>
        </w:tc>
        <w:tc>
          <w:tcPr>
            <w:tcW w:w="4093" w:type="dxa"/>
            <w:shd w:val="clear" w:color="auto" w:fill="FFFFFF" w:themeFill="background1"/>
          </w:tcPr>
          <w:p w:rsidR="00323539" w:rsidRPr="00323539" w:rsidRDefault="00323539" w:rsidP="006F3161">
            <w:pPr>
              <w:pStyle w:val="TableParagraph"/>
              <w:shd w:val="clear" w:color="auto" w:fill="FFFFFF" w:themeFill="background1"/>
              <w:spacing w:line="275" w:lineRule="exact"/>
              <w:jc w:val="both"/>
            </w:pPr>
            <w:r w:rsidRPr="00323539">
              <w:t>Учителя подвели:</w:t>
            </w:r>
          </w:p>
          <w:p w:rsidR="00323539" w:rsidRPr="00323539" w:rsidRDefault="00323539" w:rsidP="00323539">
            <w:pPr>
              <w:pStyle w:val="a3"/>
              <w:numPr>
                <w:ilvl w:val="0"/>
                <w:numId w:val="21"/>
              </w:numPr>
              <w:spacing w:after="0"/>
              <w:ind w:left="0"/>
              <w:rPr>
                <w:rFonts w:ascii="Times New Roman" w:hAnsi="Times New Roman"/>
              </w:rPr>
            </w:pPr>
            <w:r w:rsidRPr="00323539">
              <w:rPr>
                <w:rFonts w:ascii="Times New Roman" w:hAnsi="Times New Roman"/>
              </w:rPr>
              <w:t xml:space="preserve">Итоги работы ОМО учителей физики </w:t>
            </w:r>
          </w:p>
          <w:p w:rsidR="00323539" w:rsidRPr="00323539" w:rsidRDefault="00323539" w:rsidP="00323539">
            <w:pPr>
              <w:pStyle w:val="a3"/>
              <w:numPr>
                <w:ilvl w:val="0"/>
                <w:numId w:val="21"/>
              </w:numPr>
              <w:spacing w:after="0"/>
              <w:ind w:left="0"/>
            </w:pPr>
            <w:r w:rsidRPr="00323539">
              <w:rPr>
                <w:rFonts w:ascii="Times New Roman" w:hAnsi="Times New Roman"/>
              </w:rPr>
              <w:t>Планирование работы секции учителей физики в рамках августовской конференции</w:t>
            </w:r>
          </w:p>
        </w:tc>
      </w:tr>
    </w:tbl>
    <w:p w:rsidR="00323539" w:rsidRDefault="00323539" w:rsidP="00B759A9">
      <w:pPr>
        <w:pStyle w:val="3"/>
        <w:numPr>
          <w:ilvl w:val="0"/>
          <w:numId w:val="0"/>
        </w:numPr>
        <w:tabs>
          <w:tab w:val="left" w:pos="567"/>
        </w:tabs>
        <w:rPr>
          <w:rFonts w:ascii="Times New Roman" w:hAnsi="Times New Roman"/>
          <w:lang w:val="ru-RU"/>
        </w:rPr>
      </w:pPr>
    </w:p>
    <w:p w:rsidR="00B759A9" w:rsidRPr="005F641E" w:rsidRDefault="00B759A9" w:rsidP="00B759A9">
      <w:pPr>
        <w:pStyle w:val="3"/>
        <w:numPr>
          <w:ilvl w:val="0"/>
          <w:numId w:val="0"/>
        </w:numPr>
        <w:tabs>
          <w:tab w:val="left" w:pos="567"/>
        </w:tabs>
        <w:rPr>
          <w:rFonts w:ascii="Times New Roman" w:hAnsi="Times New Roman"/>
        </w:rPr>
      </w:pPr>
      <w:r>
        <w:rPr>
          <w:rFonts w:ascii="Times New Roman" w:hAnsi="Times New Roman"/>
          <w:lang w:val="ru-RU"/>
        </w:rPr>
        <w:t xml:space="preserve">5.2. Планируемые меры методической поддержки изучения учебных предметов в 2022-2023 </w:t>
      </w:r>
      <w:proofErr w:type="spellStart"/>
      <w:r>
        <w:rPr>
          <w:rFonts w:ascii="Times New Roman" w:hAnsi="Times New Roman"/>
          <w:lang w:val="ru-RU"/>
        </w:rPr>
        <w:t>уч.г</w:t>
      </w:r>
      <w:proofErr w:type="spellEnd"/>
      <w:r>
        <w:rPr>
          <w:rFonts w:ascii="Times New Roman" w:hAnsi="Times New Roman"/>
          <w:lang w:val="ru-RU"/>
        </w:rPr>
        <w:t xml:space="preserve">. на </w:t>
      </w:r>
      <w:r w:rsidR="00D63F72">
        <w:rPr>
          <w:rFonts w:ascii="Times New Roman" w:hAnsi="Times New Roman"/>
          <w:lang w:val="ru-RU"/>
        </w:rPr>
        <w:t>окружном</w:t>
      </w:r>
      <w:r>
        <w:rPr>
          <w:rFonts w:ascii="Times New Roman" w:hAnsi="Times New Roman"/>
          <w:lang w:val="ru-RU"/>
        </w:rPr>
        <w:t xml:space="preserve"> уровне. </w:t>
      </w:r>
    </w:p>
    <w:p w:rsidR="00B759A9" w:rsidRPr="00B171E8" w:rsidRDefault="00B759A9" w:rsidP="00B759A9">
      <w:pPr>
        <w:pStyle w:val="3"/>
        <w:numPr>
          <w:ilvl w:val="0"/>
          <w:numId w:val="0"/>
        </w:numPr>
        <w:tabs>
          <w:tab w:val="left" w:pos="567"/>
        </w:tabs>
        <w:ind w:left="993"/>
        <w:rPr>
          <w:rFonts w:ascii="Times New Roman" w:hAnsi="Times New Roman"/>
          <w:b w:val="0"/>
        </w:rPr>
      </w:pPr>
      <w:r w:rsidRPr="00905C58">
        <w:rPr>
          <w:rFonts w:ascii="Times New Roman" w:hAnsi="Times New Roman"/>
          <w:lang w:val="ru-RU"/>
        </w:rPr>
        <w:t>5.2.1.</w:t>
      </w:r>
      <w:r>
        <w:rPr>
          <w:rFonts w:ascii="Times New Roman" w:hAnsi="Times New Roman"/>
          <w:b w:val="0"/>
          <w:lang w:val="ru-RU"/>
        </w:rPr>
        <w:t xml:space="preserve"> Планируемые мероприятия</w:t>
      </w:r>
      <w:r w:rsidRPr="00550D16">
        <w:rPr>
          <w:rFonts w:ascii="Times New Roman" w:hAnsi="Times New Roman"/>
          <w:b w:val="0"/>
        </w:rPr>
        <w:t xml:space="preserve"> методической поддержки изучения учебных предметов в </w:t>
      </w:r>
      <w:r>
        <w:rPr>
          <w:rFonts w:ascii="Times New Roman" w:hAnsi="Times New Roman"/>
          <w:b w:val="0"/>
        </w:rPr>
        <w:t>202</w:t>
      </w:r>
      <w:r>
        <w:rPr>
          <w:rFonts w:ascii="Times New Roman" w:hAnsi="Times New Roman"/>
          <w:b w:val="0"/>
          <w:lang w:val="ru-RU"/>
        </w:rPr>
        <w:t>2</w:t>
      </w:r>
      <w:r w:rsidRPr="00B171E8">
        <w:rPr>
          <w:rFonts w:ascii="Times New Roman" w:hAnsi="Times New Roman"/>
          <w:b w:val="0"/>
        </w:rPr>
        <w:t>-</w:t>
      </w:r>
      <w:r>
        <w:rPr>
          <w:rFonts w:ascii="Times New Roman" w:hAnsi="Times New Roman"/>
          <w:b w:val="0"/>
        </w:rPr>
        <w:t>202</w:t>
      </w:r>
      <w:r>
        <w:rPr>
          <w:rFonts w:ascii="Times New Roman" w:hAnsi="Times New Roman"/>
          <w:b w:val="0"/>
          <w:lang w:val="ru-RU"/>
        </w:rPr>
        <w:t>3</w:t>
      </w:r>
      <w:r w:rsidRPr="00B171E8">
        <w:rPr>
          <w:rFonts w:ascii="Times New Roman" w:hAnsi="Times New Roman"/>
          <w:b w:val="0"/>
        </w:rPr>
        <w:t xml:space="preserve"> </w:t>
      </w:r>
      <w:proofErr w:type="spellStart"/>
      <w:r w:rsidRPr="00B171E8">
        <w:rPr>
          <w:rFonts w:ascii="Times New Roman" w:hAnsi="Times New Roman"/>
          <w:b w:val="0"/>
        </w:rPr>
        <w:t>уч.г</w:t>
      </w:r>
      <w:proofErr w:type="spellEnd"/>
      <w:r w:rsidRPr="00B171E8">
        <w:rPr>
          <w:rFonts w:ascii="Times New Roman" w:hAnsi="Times New Roman"/>
          <w:b w:val="0"/>
        </w:rPr>
        <w:t xml:space="preserve">. на </w:t>
      </w:r>
      <w:r w:rsidR="00D63F72">
        <w:rPr>
          <w:rFonts w:ascii="Times New Roman" w:hAnsi="Times New Roman"/>
          <w:b w:val="0"/>
          <w:lang w:val="ru-RU"/>
        </w:rPr>
        <w:t>окружном</w:t>
      </w:r>
      <w:r w:rsidRPr="00B171E8">
        <w:rPr>
          <w:rFonts w:ascii="Times New Roman" w:hAnsi="Times New Roman"/>
          <w:b w:val="0"/>
        </w:rPr>
        <w:t xml:space="preserve"> уровне</w:t>
      </w:r>
      <w:r>
        <w:rPr>
          <w:rFonts w:ascii="Times New Roman" w:hAnsi="Times New Roman"/>
          <w:b w:val="0"/>
        </w:rPr>
        <w:t>, в том числе в ОО с аномально низкими результатами ЕГЭ 202</w:t>
      </w:r>
      <w:r>
        <w:rPr>
          <w:rFonts w:ascii="Times New Roman" w:hAnsi="Times New Roman"/>
          <w:b w:val="0"/>
          <w:lang w:val="ru-RU"/>
        </w:rPr>
        <w:t>2</w:t>
      </w:r>
      <w:r>
        <w:rPr>
          <w:rFonts w:ascii="Times New Roman" w:hAnsi="Times New Roman"/>
          <w:b w:val="0"/>
        </w:rPr>
        <w:t xml:space="preserve"> г.</w:t>
      </w:r>
    </w:p>
    <w:p w:rsidR="00B759A9" w:rsidRDefault="00B759A9" w:rsidP="00B759A9">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15</w:t>
        </w:r>
      </w:fldSimple>
      <w:r>
        <w:t>5</w:t>
      </w:r>
    </w:p>
    <w:p w:rsidR="00D63F72" w:rsidRDefault="00D63F72" w:rsidP="00B759A9">
      <w:pPr>
        <w:pStyle w:val="3"/>
        <w:numPr>
          <w:ilvl w:val="0"/>
          <w:numId w:val="0"/>
        </w:numPr>
        <w:tabs>
          <w:tab w:val="left" w:pos="567"/>
        </w:tabs>
        <w:ind w:left="993"/>
        <w:rPr>
          <w:rFonts w:ascii="Times New Roman" w:hAnsi="Times New Roman"/>
          <w:lang w:val="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869"/>
        <w:gridCol w:w="5103"/>
        <w:gridCol w:w="2694"/>
      </w:tblGrid>
      <w:tr w:rsidR="00D63F72" w:rsidRPr="00D63F72" w:rsidTr="006F3161">
        <w:tc>
          <w:tcPr>
            <w:tcW w:w="541" w:type="dxa"/>
            <w:shd w:val="clear" w:color="auto" w:fill="auto"/>
          </w:tcPr>
          <w:p w:rsidR="00D63F72" w:rsidRPr="00D63F72" w:rsidRDefault="00D63F72" w:rsidP="006F3161">
            <w:pPr>
              <w:pStyle w:val="a3"/>
              <w:spacing w:after="0" w:line="240" w:lineRule="auto"/>
              <w:ind w:left="0"/>
              <w:jc w:val="center"/>
              <w:rPr>
                <w:rFonts w:ascii="Times New Roman" w:hAnsi="Times New Roman"/>
              </w:rPr>
            </w:pPr>
            <w:r w:rsidRPr="00D63F72">
              <w:rPr>
                <w:rFonts w:ascii="Times New Roman" w:hAnsi="Times New Roman"/>
              </w:rPr>
              <w:t>№</w:t>
            </w:r>
          </w:p>
        </w:tc>
        <w:tc>
          <w:tcPr>
            <w:tcW w:w="1869" w:type="dxa"/>
            <w:shd w:val="clear" w:color="auto" w:fill="auto"/>
          </w:tcPr>
          <w:p w:rsidR="00D63F72" w:rsidRPr="00D63F72" w:rsidRDefault="00D63F72" w:rsidP="006F3161">
            <w:pPr>
              <w:pStyle w:val="a3"/>
              <w:spacing w:after="0" w:line="240" w:lineRule="auto"/>
              <w:ind w:left="0"/>
              <w:jc w:val="center"/>
              <w:rPr>
                <w:rFonts w:ascii="Times New Roman" w:hAnsi="Times New Roman"/>
              </w:rPr>
            </w:pPr>
            <w:r w:rsidRPr="00D63F72">
              <w:rPr>
                <w:rFonts w:ascii="Times New Roman" w:hAnsi="Times New Roman"/>
              </w:rPr>
              <w:t>Дата</w:t>
            </w:r>
          </w:p>
          <w:p w:rsidR="00D63F72" w:rsidRPr="00D63F72" w:rsidRDefault="00D63F72" w:rsidP="006F3161">
            <w:pPr>
              <w:pStyle w:val="a3"/>
              <w:spacing w:after="0" w:line="240" w:lineRule="auto"/>
              <w:ind w:left="0"/>
              <w:jc w:val="center"/>
              <w:rPr>
                <w:rFonts w:ascii="Times New Roman" w:hAnsi="Times New Roman"/>
              </w:rPr>
            </w:pPr>
            <w:r w:rsidRPr="00D63F72">
              <w:rPr>
                <w:rFonts w:ascii="Times New Roman" w:hAnsi="Times New Roman"/>
                <w:i/>
              </w:rPr>
              <w:t>(месяц)</w:t>
            </w:r>
          </w:p>
        </w:tc>
        <w:tc>
          <w:tcPr>
            <w:tcW w:w="5103" w:type="dxa"/>
            <w:shd w:val="clear" w:color="auto" w:fill="auto"/>
          </w:tcPr>
          <w:p w:rsidR="00D63F72" w:rsidRPr="00D63F72" w:rsidRDefault="00D63F72" w:rsidP="006F3161">
            <w:pPr>
              <w:pStyle w:val="a3"/>
              <w:spacing w:after="0" w:line="240" w:lineRule="auto"/>
              <w:ind w:left="0"/>
              <w:jc w:val="center"/>
              <w:rPr>
                <w:rFonts w:ascii="Times New Roman" w:hAnsi="Times New Roman"/>
              </w:rPr>
            </w:pPr>
            <w:r w:rsidRPr="00D63F72">
              <w:rPr>
                <w:rFonts w:ascii="Times New Roman" w:hAnsi="Times New Roman"/>
              </w:rPr>
              <w:t>Мероприятие</w:t>
            </w:r>
          </w:p>
          <w:p w:rsidR="00D63F72" w:rsidRPr="00D63F72" w:rsidRDefault="00D63F72" w:rsidP="006F3161">
            <w:pPr>
              <w:pStyle w:val="a3"/>
              <w:spacing w:after="0" w:line="240" w:lineRule="auto"/>
              <w:ind w:left="0"/>
              <w:jc w:val="center"/>
              <w:rPr>
                <w:rFonts w:ascii="Times New Roman" w:hAnsi="Times New Roman"/>
                <w:i/>
              </w:rPr>
            </w:pPr>
            <w:r w:rsidRPr="00D63F72">
              <w:rPr>
                <w:rFonts w:ascii="Times New Roman" w:hAnsi="Times New Roman"/>
                <w:i/>
              </w:rPr>
              <w:t>(указать тему и организацию, которая планирует проведение мероприятия)</w:t>
            </w:r>
          </w:p>
        </w:tc>
        <w:tc>
          <w:tcPr>
            <w:tcW w:w="2694" w:type="dxa"/>
            <w:shd w:val="clear" w:color="auto" w:fill="auto"/>
          </w:tcPr>
          <w:p w:rsidR="00D63F72" w:rsidRPr="00D63F72" w:rsidRDefault="00D63F72" w:rsidP="006F3161">
            <w:pPr>
              <w:pStyle w:val="a3"/>
              <w:spacing w:after="0" w:line="240" w:lineRule="auto"/>
              <w:ind w:left="0"/>
              <w:jc w:val="center"/>
              <w:rPr>
                <w:rFonts w:ascii="Times New Roman" w:hAnsi="Times New Roman"/>
              </w:rPr>
            </w:pPr>
            <w:r w:rsidRPr="00D63F72">
              <w:rPr>
                <w:rFonts w:ascii="Times New Roman" w:hAnsi="Times New Roman"/>
              </w:rPr>
              <w:t>Категория участников</w:t>
            </w:r>
          </w:p>
        </w:tc>
      </w:tr>
      <w:tr w:rsidR="00D63F72" w:rsidRPr="00D63F72" w:rsidTr="006F3161">
        <w:tc>
          <w:tcPr>
            <w:tcW w:w="541" w:type="dxa"/>
            <w:shd w:val="clear" w:color="auto" w:fill="auto"/>
          </w:tcPr>
          <w:p w:rsidR="00D63F72" w:rsidRPr="00D63F72" w:rsidRDefault="00D63F72" w:rsidP="006F3161">
            <w:pPr>
              <w:rPr>
                <w:sz w:val="22"/>
                <w:szCs w:val="22"/>
              </w:rPr>
            </w:pPr>
            <w:r w:rsidRPr="00D63F72">
              <w:rPr>
                <w:sz w:val="22"/>
                <w:szCs w:val="22"/>
              </w:rPr>
              <w:t>1</w:t>
            </w:r>
          </w:p>
        </w:tc>
        <w:tc>
          <w:tcPr>
            <w:tcW w:w="1869" w:type="dxa"/>
            <w:shd w:val="clear" w:color="auto" w:fill="auto"/>
          </w:tcPr>
          <w:p w:rsidR="00D63F72" w:rsidRPr="00D63F72" w:rsidRDefault="00D63F72" w:rsidP="006F3161">
            <w:pPr>
              <w:rPr>
                <w:sz w:val="22"/>
                <w:szCs w:val="22"/>
              </w:rPr>
            </w:pPr>
            <w:r w:rsidRPr="00D63F72">
              <w:rPr>
                <w:sz w:val="22"/>
                <w:szCs w:val="22"/>
              </w:rPr>
              <w:t>Август- сентябрь 2022 г.</w:t>
            </w:r>
          </w:p>
        </w:tc>
        <w:tc>
          <w:tcPr>
            <w:tcW w:w="5103" w:type="dxa"/>
            <w:shd w:val="clear" w:color="auto" w:fill="auto"/>
          </w:tcPr>
          <w:p w:rsidR="00D63F72" w:rsidRPr="00D63F72" w:rsidRDefault="00D63F72" w:rsidP="006F3161">
            <w:pPr>
              <w:rPr>
                <w:sz w:val="22"/>
                <w:szCs w:val="22"/>
              </w:rPr>
            </w:pPr>
            <w:r w:rsidRPr="00D63F72">
              <w:rPr>
                <w:sz w:val="22"/>
                <w:szCs w:val="22"/>
              </w:rPr>
              <w:t>«Анализ результатов ЕГЭ по физике 2022 года»</w:t>
            </w:r>
          </w:p>
          <w:p w:rsidR="00D63F72" w:rsidRPr="00D63F72" w:rsidRDefault="00D63F72" w:rsidP="006F3161">
            <w:pPr>
              <w:rPr>
                <w:sz w:val="22"/>
                <w:szCs w:val="22"/>
              </w:rPr>
            </w:pPr>
            <w:r w:rsidRPr="00D63F72">
              <w:rPr>
                <w:sz w:val="22"/>
                <w:szCs w:val="22"/>
              </w:rPr>
              <w:t>- окружной семинар для учителей физики на базе ГБУ ДПО « Кинельский РЦ».</w:t>
            </w:r>
          </w:p>
        </w:tc>
        <w:tc>
          <w:tcPr>
            <w:tcW w:w="2694" w:type="dxa"/>
            <w:shd w:val="clear" w:color="auto" w:fill="auto"/>
          </w:tcPr>
          <w:p w:rsidR="00D63F72" w:rsidRPr="00D63F72" w:rsidRDefault="00D63F72" w:rsidP="006F3161">
            <w:pPr>
              <w:pStyle w:val="a3"/>
              <w:spacing w:after="0" w:line="240" w:lineRule="auto"/>
              <w:ind w:left="0"/>
              <w:rPr>
                <w:rFonts w:ascii="Times New Roman" w:hAnsi="Times New Roman"/>
              </w:rPr>
            </w:pPr>
            <w:r w:rsidRPr="00D63F72">
              <w:rPr>
                <w:rFonts w:ascii="Times New Roman" w:hAnsi="Times New Roman"/>
              </w:rPr>
              <w:t>Окружное УМО</w:t>
            </w:r>
          </w:p>
        </w:tc>
      </w:tr>
      <w:tr w:rsidR="00D63F72" w:rsidRPr="00D63F72" w:rsidTr="006F3161">
        <w:tc>
          <w:tcPr>
            <w:tcW w:w="541" w:type="dxa"/>
            <w:shd w:val="clear" w:color="auto" w:fill="auto"/>
          </w:tcPr>
          <w:p w:rsidR="00D63F72" w:rsidRPr="00D63F72" w:rsidRDefault="00D63F72" w:rsidP="006F3161">
            <w:pPr>
              <w:rPr>
                <w:sz w:val="22"/>
                <w:szCs w:val="22"/>
              </w:rPr>
            </w:pPr>
            <w:r w:rsidRPr="00D63F72">
              <w:rPr>
                <w:sz w:val="22"/>
                <w:szCs w:val="22"/>
              </w:rPr>
              <w:t>2</w:t>
            </w:r>
          </w:p>
        </w:tc>
        <w:tc>
          <w:tcPr>
            <w:tcW w:w="1869" w:type="dxa"/>
            <w:shd w:val="clear" w:color="auto" w:fill="auto"/>
          </w:tcPr>
          <w:p w:rsidR="00D63F72" w:rsidRPr="00D63F72" w:rsidRDefault="00D63F72" w:rsidP="006F3161">
            <w:pPr>
              <w:rPr>
                <w:sz w:val="22"/>
                <w:szCs w:val="22"/>
              </w:rPr>
            </w:pPr>
            <w:r w:rsidRPr="00D63F72">
              <w:rPr>
                <w:sz w:val="22"/>
                <w:szCs w:val="22"/>
              </w:rPr>
              <w:t>Сентябрь 2022 г.</w:t>
            </w:r>
          </w:p>
        </w:tc>
        <w:tc>
          <w:tcPr>
            <w:tcW w:w="5103" w:type="dxa"/>
            <w:shd w:val="clear" w:color="auto" w:fill="auto"/>
          </w:tcPr>
          <w:p w:rsidR="00D63F72" w:rsidRPr="00D63F72" w:rsidRDefault="00D63F72" w:rsidP="006F3161">
            <w:pPr>
              <w:rPr>
                <w:sz w:val="22"/>
                <w:szCs w:val="22"/>
              </w:rPr>
            </w:pPr>
            <w:r w:rsidRPr="00D63F72">
              <w:rPr>
                <w:sz w:val="22"/>
                <w:szCs w:val="22"/>
              </w:rPr>
              <w:t>Участие     в     региональной     научно-практической     конференции</w:t>
            </w:r>
          </w:p>
          <w:p w:rsidR="00D63F72" w:rsidRPr="00D63F72" w:rsidRDefault="00D63F72" w:rsidP="006F3161">
            <w:pPr>
              <w:rPr>
                <w:sz w:val="22"/>
                <w:szCs w:val="22"/>
              </w:rPr>
            </w:pPr>
            <w:r w:rsidRPr="00D63F72">
              <w:rPr>
                <w:sz w:val="22"/>
                <w:szCs w:val="22"/>
              </w:rPr>
              <w:t>«Реализация федеральных государственных образовательных стандартов Самарской области. Эффективные педагогические и управленческие практики». Секция учителей физики. СО ИРО.</w:t>
            </w:r>
          </w:p>
        </w:tc>
        <w:tc>
          <w:tcPr>
            <w:tcW w:w="2694" w:type="dxa"/>
            <w:shd w:val="clear" w:color="auto" w:fill="auto"/>
          </w:tcPr>
          <w:p w:rsidR="00D63F72" w:rsidRPr="00D63F72" w:rsidRDefault="00D63F72" w:rsidP="006F3161">
            <w:pPr>
              <w:pStyle w:val="a3"/>
              <w:spacing w:after="0" w:line="240" w:lineRule="auto"/>
              <w:ind w:left="0"/>
              <w:rPr>
                <w:rFonts w:ascii="Times New Roman" w:hAnsi="Times New Roman"/>
              </w:rPr>
            </w:pPr>
            <w:r w:rsidRPr="00D63F72">
              <w:rPr>
                <w:rFonts w:ascii="Times New Roman" w:hAnsi="Times New Roman"/>
              </w:rPr>
              <w:t>Окружное УМО</w:t>
            </w:r>
          </w:p>
        </w:tc>
      </w:tr>
      <w:tr w:rsidR="00D63F72" w:rsidRPr="00D63F72" w:rsidTr="006F3161">
        <w:tc>
          <w:tcPr>
            <w:tcW w:w="541" w:type="dxa"/>
            <w:shd w:val="clear" w:color="auto" w:fill="auto"/>
          </w:tcPr>
          <w:p w:rsidR="00D63F72" w:rsidRPr="00D63F72" w:rsidRDefault="00D63F72" w:rsidP="006F3161">
            <w:pPr>
              <w:rPr>
                <w:sz w:val="22"/>
                <w:szCs w:val="22"/>
              </w:rPr>
            </w:pPr>
            <w:r w:rsidRPr="00D63F72">
              <w:rPr>
                <w:sz w:val="22"/>
                <w:szCs w:val="22"/>
              </w:rPr>
              <w:t>3</w:t>
            </w:r>
          </w:p>
        </w:tc>
        <w:tc>
          <w:tcPr>
            <w:tcW w:w="1869" w:type="dxa"/>
            <w:shd w:val="clear" w:color="auto" w:fill="auto"/>
          </w:tcPr>
          <w:p w:rsidR="00D63F72" w:rsidRPr="00D63F72" w:rsidRDefault="00D63F72" w:rsidP="006F3161">
            <w:pPr>
              <w:rPr>
                <w:sz w:val="22"/>
                <w:szCs w:val="22"/>
              </w:rPr>
            </w:pPr>
            <w:r w:rsidRPr="00D63F72">
              <w:rPr>
                <w:sz w:val="22"/>
                <w:szCs w:val="22"/>
              </w:rPr>
              <w:t>Октябрь</w:t>
            </w:r>
          </w:p>
          <w:p w:rsidR="00D63F72" w:rsidRPr="00D63F72" w:rsidRDefault="00D63F72" w:rsidP="006F3161">
            <w:pPr>
              <w:rPr>
                <w:sz w:val="22"/>
                <w:szCs w:val="22"/>
              </w:rPr>
            </w:pPr>
            <w:r w:rsidRPr="00D63F72">
              <w:rPr>
                <w:sz w:val="22"/>
                <w:szCs w:val="22"/>
              </w:rPr>
              <w:t>2022г.</w:t>
            </w:r>
          </w:p>
        </w:tc>
        <w:tc>
          <w:tcPr>
            <w:tcW w:w="5103" w:type="dxa"/>
            <w:shd w:val="clear" w:color="auto" w:fill="auto"/>
          </w:tcPr>
          <w:p w:rsidR="00D63F72" w:rsidRPr="00D63F72" w:rsidRDefault="00D63F72" w:rsidP="006F3161">
            <w:pPr>
              <w:rPr>
                <w:sz w:val="22"/>
                <w:szCs w:val="22"/>
              </w:rPr>
            </w:pPr>
            <w:r w:rsidRPr="00D63F72">
              <w:rPr>
                <w:sz w:val="22"/>
                <w:szCs w:val="22"/>
              </w:rPr>
              <w:t xml:space="preserve">«Повышение качества физического образования в </w:t>
            </w:r>
            <w:proofErr w:type="spellStart"/>
            <w:r w:rsidRPr="00D63F72">
              <w:rPr>
                <w:sz w:val="22"/>
                <w:szCs w:val="22"/>
              </w:rPr>
              <w:t>Кинельском</w:t>
            </w:r>
            <w:proofErr w:type="spellEnd"/>
            <w:r w:rsidRPr="00D63F72">
              <w:rPr>
                <w:sz w:val="22"/>
                <w:szCs w:val="22"/>
              </w:rPr>
              <w:t xml:space="preserve"> образовательном округе» - окружной семинар на базе ГБУ ДПО «Кинельский РЦ».</w:t>
            </w:r>
          </w:p>
        </w:tc>
        <w:tc>
          <w:tcPr>
            <w:tcW w:w="2694" w:type="dxa"/>
            <w:shd w:val="clear" w:color="auto" w:fill="auto"/>
          </w:tcPr>
          <w:p w:rsidR="00D63F72" w:rsidRPr="00D63F72" w:rsidRDefault="00D63F72" w:rsidP="006F3161">
            <w:pPr>
              <w:pStyle w:val="a3"/>
              <w:spacing w:after="0" w:line="240" w:lineRule="auto"/>
              <w:ind w:left="0"/>
              <w:rPr>
                <w:rFonts w:ascii="Times New Roman" w:hAnsi="Times New Roman"/>
              </w:rPr>
            </w:pPr>
            <w:r w:rsidRPr="00D63F72">
              <w:rPr>
                <w:rFonts w:ascii="Times New Roman" w:hAnsi="Times New Roman"/>
              </w:rPr>
              <w:t>Окружное УМО</w:t>
            </w:r>
          </w:p>
        </w:tc>
      </w:tr>
      <w:tr w:rsidR="00D63F72" w:rsidRPr="00D63F72" w:rsidTr="006F3161">
        <w:tc>
          <w:tcPr>
            <w:tcW w:w="541" w:type="dxa"/>
            <w:shd w:val="clear" w:color="auto" w:fill="auto"/>
          </w:tcPr>
          <w:p w:rsidR="00D63F72" w:rsidRPr="00D63F72" w:rsidRDefault="00D63F72" w:rsidP="006F3161">
            <w:pPr>
              <w:rPr>
                <w:sz w:val="22"/>
                <w:szCs w:val="22"/>
              </w:rPr>
            </w:pPr>
            <w:r w:rsidRPr="00D63F72">
              <w:rPr>
                <w:sz w:val="22"/>
                <w:szCs w:val="22"/>
              </w:rPr>
              <w:t>4</w:t>
            </w:r>
          </w:p>
        </w:tc>
        <w:tc>
          <w:tcPr>
            <w:tcW w:w="1869" w:type="dxa"/>
            <w:shd w:val="clear" w:color="auto" w:fill="auto"/>
          </w:tcPr>
          <w:p w:rsidR="00D63F72" w:rsidRPr="00D63F72" w:rsidRDefault="00D63F72" w:rsidP="006F3161">
            <w:pPr>
              <w:rPr>
                <w:sz w:val="22"/>
                <w:szCs w:val="22"/>
              </w:rPr>
            </w:pPr>
            <w:r w:rsidRPr="00D63F72">
              <w:rPr>
                <w:sz w:val="22"/>
                <w:szCs w:val="22"/>
              </w:rPr>
              <w:t>Ноябрь 2022г.</w:t>
            </w:r>
          </w:p>
        </w:tc>
        <w:tc>
          <w:tcPr>
            <w:tcW w:w="5103" w:type="dxa"/>
            <w:shd w:val="clear" w:color="auto" w:fill="auto"/>
          </w:tcPr>
          <w:p w:rsidR="00D63F72" w:rsidRPr="00D63F72" w:rsidRDefault="00D63F72" w:rsidP="006F3161">
            <w:pPr>
              <w:rPr>
                <w:sz w:val="22"/>
                <w:szCs w:val="22"/>
              </w:rPr>
            </w:pPr>
            <w:r w:rsidRPr="00D63F72">
              <w:rPr>
                <w:sz w:val="22"/>
                <w:szCs w:val="22"/>
              </w:rPr>
              <w:t>«Формирование у обучающихся умений выполнять и описывать лабораторные работы с новым цифровым оборудованием», с учётом выявленных типичных профессиональных дефицитов АИС «Кадры в образовании. Самарская область»- окружной семинар на базе ГБУ ДПО «Кинельский РЦ».</w:t>
            </w:r>
          </w:p>
        </w:tc>
        <w:tc>
          <w:tcPr>
            <w:tcW w:w="2694" w:type="dxa"/>
            <w:shd w:val="clear" w:color="auto" w:fill="auto"/>
          </w:tcPr>
          <w:p w:rsidR="00D63F72" w:rsidRPr="00D63F72" w:rsidRDefault="00D63F72" w:rsidP="006F3161">
            <w:pPr>
              <w:pStyle w:val="a3"/>
              <w:spacing w:after="0" w:line="240" w:lineRule="auto"/>
              <w:ind w:left="0"/>
              <w:rPr>
                <w:rFonts w:ascii="Times New Roman" w:hAnsi="Times New Roman"/>
              </w:rPr>
            </w:pPr>
            <w:r w:rsidRPr="00D63F72">
              <w:rPr>
                <w:rFonts w:ascii="Times New Roman" w:hAnsi="Times New Roman"/>
              </w:rPr>
              <w:t>Окружное УМО</w:t>
            </w:r>
          </w:p>
        </w:tc>
      </w:tr>
      <w:tr w:rsidR="00D63F72" w:rsidRPr="00D63F72" w:rsidTr="006F3161">
        <w:tc>
          <w:tcPr>
            <w:tcW w:w="541" w:type="dxa"/>
            <w:shd w:val="clear" w:color="auto" w:fill="auto"/>
          </w:tcPr>
          <w:p w:rsidR="00D63F72" w:rsidRPr="00D63F72" w:rsidRDefault="00D63F72" w:rsidP="006F3161">
            <w:pPr>
              <w:rPr>
                <w:sz w:val="22"/>
                <w:szCs w:val="22"/>
              </w:rPr>
            </w:pPr>
            <w:r w:rsidRPr="00D63F72">
              <w:rPr>
                <w:sz w:val="22"/>
                <w:szCs w:val="22"/>
              </w:rPr>
              <w:t>5</w:t>
            </w:r>
          </w:p>
        </w:tc>
        <w:tc>
          <w:tcPr>
            <w:tcW w:w="1869" w:type="dxa"/>
            <w:shd w:val="clear" w:color="auto" w:fill="auto"/>
          </w:tcPr>
          <w:p w:rsidR="00D63F72" w:rsidRPr="00D63F72" w:rsidRDefault="00D63F72" w:rsidP="006F3161">
            <w:pPr>
              <w:rPr>
                <w:sz w:val="22"/>
                <w:szCs w:val="22"/>
              </w:rPr>
            </w:pPr>
            <w:r w:rsidRPr="00D63F72">
              <w:rPr>
                <w:sz w:val="22"/>
                <w:szCs w:val="22"/>
              </w:rPr>
              <w:t>Декабрь</w:t>
            </w:r>
          </w:p>
          <w:p w:rsidR="00D63F72" w:rsidRPr="00D63F72" w:rsidRDefault="00D63F72" w:rsidP="006F3161">
            <w:pPr>
              <w:rPr>
                <w:sz w:val="22"/>
                <w:szCs w:val="22"/>
              </w:rPr>
            </w:pPr>
            <w:r w:rsidRPr="00D63F72">
              <w:rPr>
                <w:sz w:val="22"/>
                <w:szCs w:val="22"/>
              </w:rPr>
              <w:t>2022г.</w:t>
            </w:r>
          </w:p>
        </w:tc>
        <w:tc>
          <w:tcPr>
            <w:tcW w:w="5103" w:type="dxa"/>
            <w:shd w:val="clear" w:color="auto" w:fill="auto"/>
          </w:tcPr>
          <w:p w:rsidR="00D63F72" w:rsidRPr="00D63F72" w:rsidRDefault="00D63F72" w:rsidP="006F3161">
            <w:pPr>
              <w:rPr>
                <w:sz w:val="22"/>
                <w:szCs w:val="22"/>
              </w:rPr>
            </w:pPr>
            <w:r w:rsidRPr="00D63F72">
              <w:rPr>
                <w:sz w:val="22"/>
                <w:szCs w:val="22"/>
              </w:rPr>
              <w:t xml:space="preserve">«Квантовая физика. Методика решения задач повышенного и высокого уровни сложности» - окружной семинар на базе ГБУ ДПО «Кинельский РЦ». </w:t>
            </w:r>
          </w:p>
        </w:tc>
        <w:tc>
          <w:tcPr>
            <w:tcW w:w="2694" w:type="dxa"/>
            <w:shd w:val="clear" w:color="auto" w:fill="auto"/>
          </w:tcPr>
          <w:p w:rsidR="00D63F72" w:rsidRPr="00D63F72" w:rsidRDefault="00D63F72" w:rsidP="006F3161">
            <w:pPr>
              <w:pStyle w:val="a3"/>
              <w:spacing w:after="0" w:line="240" w:lineRule="auto"/>
              <w:ind w:left="0"/>
              <w:rPr>
                <w:rFonts w:ascii="Times New Roman" w:hAnsi="Times New Roman"/>
              </w:rPr>
            </w:pPr>
            <w:r w:rsidRPr="00D63F72">
              <w:rPr>
                <w:rFonts w:ascii="Times New Roman" w:hAnsi="Times New Roman"/>
              </w:rPr>
              <w:t>Окружное УМО</w:t>
            </w:r>
          </w:p>
        </w:tc>
      </w:tr>
      <w:tr w:rsidR="00D63F72" w:rsidRPr="00D63F72" w:rsidTr="006F3161">
        <w:tc>
          <w:tcPr>
            <w:tcW w:w="541" w:type="dxa"/>
            <w:shd w:val="clear" w:color="auto" w:fill="auto"/>
          </w:tcPr>
          <w:p w:rsidR="00D63F72" w:rsidRPr="00D63F72" w:rsidRDefault="00D63F72" w:rsidP="006F3161">
            <w:pPr>
              <w:rPr>
                <w:sz w:val="22"/>
                <w:szCs w:val="22"/>
              </w:rPr>
            </w:pPr>
            <w:r w:rsidRPr="00D63F72">
              <w:rPr>
                <w:sz w:val="22"/>
                <w:szCs w:val="22"/>
              </w:rPr>
              <w:t>6</w:t>
            </w:r>
          </w:p>
        </w:tc>
        <w:tc>
          <w:tcPr>
            <w:tcW w:w="1869" w:type="dxa"/>
            <w:shd w:val="clear" w:color="auto" w:fill="auto"/>
          </w:tcPr>
          <w:p w:rsidR="00D63F72" w:rsidRPr="00D63F72" w:rsidRDefault="00D63F72" w:rsidP="006F3161">
            <w:pPr>
              <w:rPr>
                <w:sz w:val="22"/>
                <w:szCs w:val="22"/>
              </w:rPr>
            </w:pPr>
            <w:r w:rsidRPr="00D63F72">
              <w:rPr>
                <w:sz w:val="22"/>
                <w:szCs w:val="22"/>
              </w:rPr>
              <w:t>Февраль,</w:t>
            </w:r>
          </w:p>
          <w:p w:rsidR="00D63F72" w:rsidRPr="00D63F72" w:rsidRDefault="00D63F72" w:rsidP="006F3161">
            <w:pPr>
              <w:rPr>
                <w:sz w:val="22"/>
                <w:szCs w:val="22"/>
              </w:rPr>
            </w:pPr>
            <w:r w:rsidRPr="00D63F72">
              <w:rPr>
                <w:sz w:val="22"/>
                <w:szCs w:val="22"/>
              </w:rPr>
              <w:t>2023г.</w:t>
            </w:r>
          </w:p>
        </w:tc>
        <w:tc>
          <w:tcPr>
            <w:tcW w:w="5103" w:type="dxa"/>
            <w:shd w:val="clear" w:color="auto" w:fill="auto"/>
          </w:tcPr>
          <w:p w:rsidR="00D63F72" w:rsidRPr="00D63F72" w:rsidRDefault="00D63F72" w:rsidP="006F3161">
            <w:pPr>
              <w:pStyle w:val="Default"/>
              <w:rPr>
                <w:sz w:val="22"/>
                <w:szCs w:val="22"/>
              </w:rPr>
            </w:pPr>
            <w:r w:rsidRPr="00D63F72">
              <w:rPr>
                <w:sz w:val="22"/>
                <w:szCs w:val="22"/>
              </w:rPr>
              <w:t>«Формирование у обучающихся функциональной грамотности», с учётом выявленных типичных профессиональных дефицитов АИС «Кадры в образовании. Самарская область»- окружной семинар на базе ГБУ ДПО «Кинельский РЦ».</w:t>
            </w:r>
          </w:p>
        </w:tc>
        <w:tc>
          <w:tcPr>
            <w:tcW w:w="2694" w:type="dxa"/>
            <w:shd w:val="clear" w:color="auto" w:fill="auto"/>
          </w:tcPr>
          <w:p w:rsidR="00D63F72" w:rsidRPr="00D63F72" w:rsidRDefault="00D63F72" w:rsidP="006F3161">
            <w:pPr>
              <w:pStyle w:val="a3"/>
              <w:spacing w:after="0" w:line="240" w:lineRule="auto"/>
              <w:ind w:left="0"/>
              <w:rPr>
                <w:rFonts w:ascii="Times New Roman" w:hAnsi="Times New Roman"/>
              </w:rPr>
            </w:pPr>
            <w:r w:rsidRPr="00D63F72">
              <w:rPr>
                <w:rFonts w:ascii="Times New Roman" w:hAnsi="Times New Roman"/>
              </w:rPr>
              <w:t>Окружное УМО</w:t>
            </w:r>
          </w:p>
        </w:tc>
      </w:tr>
      <w:tr w:rsidR="00D63F72" w:rsidRPr="00D63F72" w:rsidTr="006F3161">
        <w:tc>
          <w:tcPr>
            <w:tcW w:w="541" w:type="dxa"/>
            <w:shd w:val="clear" w:color="auto" w:fill="auto"/>
          </w:tcPr>
          <w:p w:rsidR="00D63F72" w:rsidRPr="00D63F72" w:rsidRDefault="00D63F72" w:rsidP="006F3161">
            <w:pPr>
              <w:rPr>
                <w:sz w:val="22"/>
                <w:szCs w:val="22"/>
              </w:rPr>
            </w:pPr>
            <w:r w:rsidRPr="00D63F72">
              <w:rPr>
                <w:sz w:val="22"/>
                <w:szCs w:val="22"/>
              </w:rPr>
              <w:t>7</w:t>
            </w:r>
          </w:p>
        </w:tc>
        <w:tc>
          <w:tcPr>
            <w:tcW w:w="1869" w:type="dxa"/>
            <w:shd w:val="clear" w:color="auto" w:fill="auto"/>
          </w:tcPr>
          <w:p w:rsidR="00D63F72" w:rsidRPr="00D63F72" w:rsidRDefault="00D63F72" w:rsidP="006F3161">
            <w:pPr>
              <w:rPr>
                <w:sz w:val="22"/>
                <w:szCs w:val="22"/>
              </w:rPr>
            </w:pPr>
            <w:r w:rsidRPr="00D63F72">
              <w:rPr>
                <w:sz w:val="22"/>
                <w:szCs w:val="22"/>
              </w:rPr>
              <w:t xml:space="preserve"> Март,</w:t>
            </w:r>
          </w:p>
          <w:p w:rsidR="00D63F72" w:rsidRPr="00D63F72" w:rsidRDefault="00D63F72" w:rsidP="006F3161">
            <w:pPr>
              <w:rPr>
                <w:sz w:val="22"/>
                <w:szCs w:val="22"/>
              </w:rPr>
            </w:pPr>
            <w:r w:rsidRPr="00D63F72">
              <w:rPr>
                <w:sz w:val="22"/>
                <w:szCs w:val="22"/>
              </w:rPr>
              <w:t>2023г.</w:t>
            </w:r>
          </w:p>
        </w:tc>
        <w:tc>
          <w:tcPr>
            <w:tcW w:w="5103" w:type="dxa"/>
            <w:shd w:val="clear" w:color="auto" w:fill="auto"/>
          </w:tcPr>
          <w:p w:rsidR="00D63F72" w:rsidRPr="00D63F72" w:rsidRDefault="00D63F72" w:rsidP="006F3161">
            <w:pPr>
              <w:rPr>
                <w:sz w:val="22"/>
                <w:szCs w:val="22"/>
              </w:rPr>
            </w:pPr>
            <w:r w:rsidRPr="00D63F72">
              <w:rPr>
                <w:sz w:val="22"/>
                <w:szCs w:val="22"/>
              </w:rPr>
              <w:t>«</w:t>
            </w:r>
            <w:r w:rsidRPr="00D63F72">
              <w:rPr>
                <w:color w:val="181818"/>
                <w:sz w:val="22"/>
                <w:szCs w:val="22"/>
                <w:shd w:val="clear" w:color="auto" w:fill="FFFFFF"/>
              </w:rPr>
              <w:t>Система работы учителя физики по подготовке к ЕГЭ</w:t>
            </w:r>
            <w:r w:rsidRPr="00D63F72">
              <w:rPr>
                <w:sz w:val="22"/>
                <w:szCs w:val="22"/>
              </w:rPr>
              <w:t>» - окружной семинар на базе ГБУ ДПО «Кинельский РЦ».</w:t>
            </w:r>
          </w:p>
        </w:tc>
        <w:tc>
          <w:tcPr>
            <w:tcW w:w="2694" w:type="dxa"/>
            <w:shd w:val="clear" w:color="auto" w:fill="auto"/>
          </w:tcPr>
          <w:p w:rsidR="00D63F72" w:rsidRPr="00D63F72" w:rsidRDefault="00D63F72" w:rsidP="006F3161">
            <w:pPr>
              <w:pStyle w:val="a3"/>
              <w:spacing w:after="0" w:line="240" w:lineRule="auto"/>
              <w:ind w:left="0"/>
              <w:rPr>
                <w:rFonts w:ascii="Times New Roman" w:hAnsi="Times New Roman"/>
              </w:rPr>
            </w:pPr>
            <w:r w:rsidRPr="00D63F72">
              <w:rPr>
                <w:rFonts w:ascii="Times New Roman" w:hAnsi="Times New Roman"/>
              </w:rPr>
              <w:t>Окружное УМО</w:t>
            </w:r>
          </w:p>
        </w:tc>
      </w:tr>
      <w:tr w:rsidR="00D63F72" w:rsidRPr="00D63F72" w:rsidTr="006F3161">
        <w:tc>
          <w:tcPr>
            <w:tcW w:w="541" w:type="dxa"/>
            <w:shd w:val="clear" w:color="auto" w:fill="auto"/>
          </w:tcPr>
          <w:p w:rsidR="00D63F72" w:rsidRPr="00D63F72" w:rsidRDefault="00D63F72" w:rsidP="006F3161">
            <w:pPr>
              <w:rPr>
                <w:sz w:val="22"/>
                <w:szCs w:val="22"/>
              </w:rPr>
            </w:pPr>
            <w:r w:rsidRPr="00D63F72">
              <w:rPr>
                <w:sz w:val="22"/>
                <w:szCs w:val="22"/>
              </w:rPr>
              <w:t>8</w:t>
            </w:r>
          </w:p>
        </w:tc>
        <w:tc>
          <w:tcPr>
            <w:tcW w:w="1869" w:type="dxa"/>
            <w:shd w:val="clear" w:color="auto" w:fill="auto"/>
          </w:tcPr>
          <w:p w:rsidR="00D63F72" w:rsidRPr="00D63F72" w:rsidRDefault="00D63F72" w:rsidP="006F3161">
            <w:pPr>
              <w:rPr>
                <w:sz w:val="22"/>
                <w:szCs w:val="22"/>
              </w:rPr>
            </w:pPr>
            <w:r w:rsidRPr="00D63F72">
              <w:rPr>
                <w:sz w:val="22"/>
                <w:szCs w:val="22"/>
              </w:rPr>
              <w:t>В течение года</w:t>
            </w:r>
          </w:p>
        </w:tc>
        <w:tc>
          <w:tcPr>
            <w:tcW w:w="5103" w:type="dxa"/>
            <w:shd w:val="clear" w:color="auto" w:fill="auto"/>
          </w:tcPr>
          <w:p w:rsidR="00D63F72" w:rsidRPr="00D63F72" w:rsidRDefault="00D63F72" w:rsidP="006F3161">
            <w:pPr>
              <w:rPr>
                <w:sz w:val="22"/>
                <w:szCs w:val="22"/>
              </w:rPr>
            </w:pPr>
            <w:r w:rsidRPr="00D63F72">
              <w:rPr>
                <w:sz w:val="22"/>
                <w:szCs w:val="22"/>
              </w:rPr>
              <w:t>Заседания методического совета окружного учебно-методического объединения учителей физики – по планам на 2022-2023 уч. год.</w:t>
            </w:r>
          </w:p>
        </w:tc>
        <w:tc>
          <w:tcPr>
            <w:tcW w:w="2694" w:type="dxa"/>
            <w:shd w:val="clear" w:color="auto" w:fill="auto"/>
          </w:tcPr>
          <w:p w:rsidR="00D63F72" w:rsidRPr="00D63F72" w:rsidRDefault="00D63F72" w:rsidP="006F3161">
            <w:pPr>
              <w:pStyle w:val="a3"/>
              <w:spacing w:after="0" w:line="240" w:lineRule="auto"/>
              <w:ind w:left="0"/>
              <w:rPr>
                <w:rFonts w:ascii="Times New Roman" w:hAnsi="Times New Roman"/>
              </w:rPr>
            </w:pPr>
            <w:r w:rsidRPr="00D63F72">
              <w:rPr>
                <w:rFonts w:ascii="Times New Roman" w:hAnsi="Times New Roman"/>
              </w:rPr>
              <w:t>Окружное УМО</w:t>
            </w:r>
          </w:p>
        </w:tc>
      </w:tr>
      <w:tr w:rsidR="00D63F72" w:rsidRPr="00D63F72" w:rsidTr="006F3161">
        <w:tc>
          <w:tcPr>
            <w:tcW w:w="541" w:type="dxa"/>
            <w:shd w:val="clear" w:color="auto" w:fill="auto"/>
          </w:tcPr>
          <w:p w:rsidR="00D63F72" w:rsidRPr="00D63F72" w:rsidRDefault="00D63F72" w:rsidP="006F3161">
            <w:pPr>
              <w:rPr>
                <w:sz w:val="22"/>
                <w:szCs w:val="22"/>
              </w:rPr>
            </w:pPr>
            <w:r w:rsidRPr="00D63F72">
              <w:rPr>
                <w:sz w:val="22"/>
                <w:szCs w:val="22"/>
              </w:rPr>
              <w:t>9</w:t>
            </w:r>
          </w:p>
        </w:tc>
        <w:tc>
          <w:tcPr>
            <w:tcW w:w="1869" w:type="dxa"/>
            <w:shd w:val="clear" w:color="auto" w:fill="auto"/>
          </w:tcPr>
          <w:p w:rsidR="00D63F72" w:rsidRPr="00D63F72" w:rsidRDefault="00D63F72" w:rsidP="006F3161">
            <w:pPr>
              <w:rPr>
                <w:sz w:val="22"/>
                <w:szCs w:val="22"/>
              </w:rPr>
            </w:pPr>
            <w:r w:rsidRPr="00D63F72">
              <w:rPr>
                <w:sz w:val="22"/>
                <w:szCs w:val="22"/>
              </w:rPr>
              <w:t>В течение года</w:t>
            </w:r>
          </w:p>
        </w:tc>
        <w:tc>
          <w:tcPr>
            <w:tcW w:w="5103" w:type="dxa"/>
            <w:shd w:val="clear" w:color="auto" w:fill="auto"/>
          </w:tcPr>
          <w:p w:rsidR="00D63F72" w:rsidRPr="00D63F72" w:rsidRDefault="00D63F72" w:rsidP="006F3161">
            <w:pPr>
              <w:rPr>
                <w:sz w:val="22"/>
                <w:szCs w:val="22"/>
              </w:rPr>
            </w:pPr>
            <w:r w:rsidRPr="00D63F72">
              <w:rPr>
                <w:sz w:val="22"/>
                <w:szCs w:val="22"/>
              </w:rPr>
              <w:t xml:space="preserve">Проведение семинаров, </w:t>
            </w:r>
            <w:proofErr w:type="spellStart"/>
            <w:r w:rsidRPr="00D63F72">
              <w:rPr>
                <w:sz w:val="22"/>
                <w:szCs w:val="22"/>
              </w:rPr>
              <w:t>вебинаров</w:t>
            </w:r>
            <w:proofErr w:type="spellEnd"/>
            <w:r w:rsidRPr="00D63F72">
              <w:rPr>
                <w:sz w:val="22"/>
                <w:szCs w:val="22"/>
              </w:rPr>
              <w:t>, открытых уроков, мастер-классов                 по планам на 2022-2023 уч. год, по запросу ОО.</w:t>
            </w:r>
          </w:p>
        </w:tc>
        <w:tc>
          <w:tcPr>
            <w:tcW w:w="2694" w:type="dxa"/>
            <w:shd w:val="clear" w:color="auto" w:fill="auto"/>
          </w:tcPr>
          <w:p w:rsidR="00D63F72" w:rsidRPr="00D63F72" w:rsidRDefault="00D63F72" w:rsidP="006F3161">
            <w:pPr>
              <w:pStyle w:val="a3"/>
              <w:spacing w:after="0" w:line="240" w:lineRule="auto"/>
              <w:ind w:left="0"/>
              <w:rPr>
                <w:rFonts w:ascii="Times New Roman" w:hAnsi="Times New Roman"/>
              </w:rPr>
            </w:pPr>
            <w:r w:rsidRPr="00D63F72">
              <w:rPr>
                <w:rFonts w:ascii="Times New Roman" w:hAnsi="Times New Roman"/>
              </w:rPr>
              <w:t>Окружное УМО</w:t>
            </w:r>
          </w:p>
        </w:tc>
      </w:tr>
      <w:tr w:rsidR="00D63F72" w:rsidRPr="00D63F72" w:rsidTr="006F3161">
        <w:tc>
          <w:tcPr>
            <w:tcW w:w="541" w:type="dxa"/>
            <w:shd w:val="clear" w:color="auto" w:fill="auto"/>
          </w:tcPr>
          <w:p w:rsidR="00D63F72" w:rsidRPr="00D63F72" w:rsidRDefault="00D63F72" w:rsidP="006F3161">
            <w:pPr>
              <w:rPr>
                <w:sz w:val="22"/>
                <w:szCs w:val="22"/>
              </w:rPr>
            </w:pPr>
            <w:r w:rsidRPr="00D63F72">
              <w:rPr>
                <w:sz w:val="22"/>
                <w:szCs w:val="22"/>
              </w:rPr>
              <w:t>10</w:t>
            </w:r>
          </w:p>
        </w:tc>
        <w:tc>
          <w:tcPr>
            <w:tcW w:w="1869" w:type="dxa"/>
            <w:shd w:val="clear" w:color="auto" w:fill="auto"/>
          </w:tcPr>
          <w:p w:rsidR="00D63F72" w:rsidRPr="00D63F72" w:rsidRDefault="00D63F72" w:rsidP="006F3161">
            <w:pPr>
              <w:rPr>
                <w:sz w:val="22"/>
                <w:szCs w:val="22"/>
              </w:rPr>
            </w:pPr>
            <w:r w:rsidRPr="00D63F72">
              <w:rPr>
                <w:sz w:val="22"/>
                <w:szCs w:val="22"/>
              </w:rPr>
              <w:t>По плану издательств</w:t>
            </w:r>
          </w:p>
        </w:tc>
        <w:tc>
          <w:tcPr>
            <w:tcW w:w="5103" w:type="dxa"/>
            <w:shd w:val="clear" w:color="auto" w:fill="auto"/>
          </w:tcPr>
          <w:p w:rsidR="00D63F72" w:rsidRPr="00D63F72" w:rsidRDefault="00D63F72" w:rsidP="006F3161">
            <w:pPr>
              <w:rPr>
                <w:sz w:val="22"/>
                <w:szCs w:val="22"/>
              </w:rPr>
            </w:pPr>
            <w:r w:rsidRPr="00D63F72">
              <w:rPr>
                <w:sz w:val="22"/>
                <w:szCs w:val="22"/>
              </w:rPr>
              <w:t>Проведение совместных семинаров с издательствами по анонсу современной учебной литературы по физике.</w:t>
            </w:r>
          </w:p>
        </w:tc>
        <w:tc>
          <w:tcPr>
            <w:tcW w:w="2694" w:type="dxa"/>
            <w:shd w:val="clear" w:color="auto" w:fill="auto"/>
          </w:tcPr>
          <w:p w:rsidR="00D63F72" w:rsidRPr="00D63F72" w:rsidRDefault="00D63F72" w:rsidP="006F3161">
            <w:pPr>
              <w:pStyle w:val="a3"/>
              <w:spacing w:after="0" w:line="240" w:lineRule="auto"/>
              <w:ind w:left="0"/>
              <w:rPr>
                <w:rFonts w:ascii="Times New Roman" w:hAnsi="Times New Roman"/>
              </w:rPr>
            </w:pPr>
            <w:r w:rsidRPr="00D63F72">
              <w:rPr>
                <w:rFonts w:ascii="Times New Roman" w:hAnsi="Times New Roman"/>
              </w:rPr>
              <w:t>Окружное УМО</w:t>
            </w:r>
          </w:p>
        </w:tc>
      </w:tr>
    </w:tbl>
    <w:p w:rsidR="00D63F72" w:rsidRDefault="00D63F72" w:rsidP="00D63F72">
      <w:pPr>
        <w:pStyle w:val="3"/>
        <w:numPr>
          <w:ilvl w:val="0"/>
          <w:numId w:val="0"/>
        </w:numPr>
        <w:tabs>
          <w:tab w:val="left" w:pos="567"/>
        </w:tabs>
        <w:rPr>
          <w:rFonts w:ascii="Times New Roman" w:hAnsi="Times New Roman"/>
          <w:lang w:val="ru-RU"/>
        </w:rPr>
      </w:pPr>
    </w:p>
    <w:p w:rsidR="00B759A9" w:rsidRPr="00550D16" w:rsidRDefault="00B759A9" w:rsidP="00B759A9">
      <w:pPr>
        <w:pStyle w:val="3"/>
        <w:numPr>
          <w:ilvl w:val="0"/>
          <w:numId w:val="0"/>
        </w:numPr>
        <w:tabs>
          <w:tab w:val="left" w:pos="567"/>
        </w:tabs>
        <w:ind w:left="993"/>
        <w:rPr>
          <w:rFonts w:ascii="Times New Roman" w:hAnsi="Times New Roman"/>
          <w:b w:val="0"/>
        </w:rPr>
      </w:pPr>
      <w:r w:rsidRPr="00905C58">
        <w:rPr>
          <w:rFonts w:ascii="Times New Roman" w:hAnsi="Times New Roman"/>
          <w:lang w:val="ru-RU"/>
        </w:rPr>
        <w:t>5.2.2.</w:t>
      </w:r>
      <w:r>
        <w:rPr>
          <w:rFonts w:ascii="Times New Roman" w:hAnsi="Times New Roman"/>
          <w:b w:val="0"/>
          <w:lang w:val="ru-RU"/>
        </w:rPr>
        <w:t xml:space="preserve"> </w:t>
      </w:r>
      <w:r w:rsidRPr="00B171E8">
        <w:rPr>
          <w:rFonts w:ascii="Times New Roman" w:hAnsi="Times New Roman"/>
          <w:b w:val="0"/>
        </w:rPr>
        <w:t>Трансляция эффективных педагогических практик ОО с наиболе</w:t>
      </w:r>
      <w:r w:rsidRPr="00550D16">
        <w:rPr>
          <w:rFonts w:ascii="Times New Roman" w:hAnsi="Times New Roman"/>
          <w:b w:val="0"/>
        </w:rPr>
        <w:t xml:space="preserve">е высокими результатами ЕГЭ </w:t>
      </w:r>
      <w:r>
        <w:rPr>
          <w:rFonts w:ascii="Times New Roman" w:hAnsi="Times New Roman"/>
          <w:b w:val="0"/>
        </w:rPr>
        <w:t>202</w:t>
      </w:r>
      <w:r w:rsidRPr="00D65DF5">
        <w:rPr>
          <w:rFonts w:ascii="Times New Roman" w:hAnsi="Times New Roman"/>
          <w:b w:val="0"/>
        </w:rPr>
        <w:t>2</w:t>
      </w:r>
      <w:r w:rsidRPr="00B171E8">
        <w:rPr>
          <w:rFonts w:ascii="Times New Roman" w:hAnsi="Times New Roman"/>
          <w:b w:val="0"/>
        </w:rPr>
        <w:t xml:space="preserve"> </w:t>
      </w:r>
      <w:r w:rsidRPr="00550D16">
        <w:rPr>
          <w:rFonts w:ascii="Times New Roman" w:hAnsi="Times New Roman"/>
          <w:b w:val="0"/>
        </w:rPr>
        <w:t>г.</w:t>
      </w:r>
    </w:p>
    <w:p w:rsidR="00B759A9" w:rsidRDefault="00B759A9" w:rsidP="00B759A9">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16</w:t>
        </w:r>
      </w:fldSimple>
      <w:r>
        <w:t>6</w:t>
      </w:r>
    </w:p>
    <w:p w:rsidR="00D63F72" w:rsidRDefault="00D63F72" w:rsidP="00B759A9">
      <w:pPr>
        <w:pStyle w:val="3"/>
        <w:numPr>
          <w:ilvl w:val="0"/>
          <w:numId w:val="0"/>
        </w:numPr>
        <w:tabs>
          <w:tab w:val="left" w:pos="567"/>
        </w:tabs>
        <w:ind w:left="993"/>
        <w:rPr>
          <w:rFonts w:ascii="Times New Roman" w:hAnsi="Times New Roman"/>
          <w:lang w:val="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12"/>
        <w:gridCol w:w="7371"/>
      </w:tblGrid>
      <w:tr w:rsidR="00D63F72" w:rsidRPr="006020BB" w:rsidTr="006F3161">
        <w:tc>
          <w:tcPr>
            <w:tcW w:w="598" w:type="dxa"/>
            <w:shd w:val="clear" w:color="auto" w:fill="auto"/>
          </w:tcPr>
          <w:p w:rsidR="00D63F72" w:rsidRPr="00D63F72" w:rsidRDefault="00D63F72" w:rsidP="006F3161">
            <w:pPr>
              <w:pStyle w:val="a3"/>
              <w:spacing w:after="0" w:line="240" w:lineRule="auto"/>
              <w:ind w:left="0"/>
              <w:jc w:val="center"/>
              <w:rPr>
                <w:rFonts w:ascii="Times New Roman" w:hAnsi="Times New Roman"/>
              </w:rPr>
            </w:pPr>
            <w:r w:rsidRPr="00D63F72">
              <w:rPr>
                <w:rFonts w:ascii="Times New Roman" w:hAnsi="Times New Roman"/>
              </w:rPr>
              <w:t>№</w:t>
            </w:r>
          </w:p>
        </w:tc>
        <w:tc>
          <w:tcPr>
            <w:tcW w:w="1812" w:type="dxa"/>
            <w:shd w:val="clear" w:color="auto" w:fill="auto"/>
          </w:tcPr>
          <w:p w:rsidR="00D63F72" w:rsidRPr="00D63F72" w:rsidRDefault="00D63F72" w:rsidP="006F3161">
            <w:pPr>
              <w:pStyle w:val="a3"/>
              <w:spacing w:after="0" w:line="240" w:lineRule="auto"/>
              <w:ind w:left="0"/>
              <w:jc w:val="center"/>
              <w:rPr>
                <w:rFonts w:ascii="Times New Roman" w:hAnsi="Times New Roman"/>
              </w:rPr>
            </w:pPr>
            <w:r w:rsidRPr="00D63F72">
              <w:rPr>
                <w:rFonts w:ascii="Times New Roman" w:hAnsi="Times New Roman"/>
              </w:rPr>
              <w:t>Дата</w:t>
            </w:r>
          </w:p>
          <w:p w:rsidR="00D63F72" w:rsidRPr="00D63F72" w:rsidRDefault="00D63F72" w:rsidP="006F3161">
            <w:pPr>
              <w:pStyle w:val="a3"/>
              <w:spacing w:after="0" w:line="240" w:lineRule="auto"/>
              <w:ind w:left="0"/>
              <w:jc w:val="center"/>
              <w:rPr>
                <w:rFonts w:ascii="Times New Roman" w:hAnsi="Times New Roman"/>
              </w:rPr>
            </w:pPr>
            <w:r w:rsidRPr="00D63F72">
              <w:rPr>
                <w:rFonts w:ascii="Times New Roman" w:hAnsi="Times New Roman"/>
                <w:i/>
              </w:rPr>
              <w:t>(месяц)</w:t>
            </w:r>
          </w:p>
        </w:tc>
        <w:tc>
          <w:tcPr>
            <w:tcW w:w="7371" w:type="dxa"/>
            <w:shd w:val="clear" w:color="auto" w:fill="auto"/>
          </w:tcPr>
          <w:p w:rsidR="00D63F72" w:rsidRPr="00D63F72" w:rsidRDefault="00D63F72" w:rsidP="006F3161">
            <w:pPr>
              <w:pStyle w:val="a3"/>
              <w:spacing w:after="0" w:line="240" w:lineRule="auto"/>
              <w:ind w:left="0"/>
              <w:jc w:val="center"/>
              <w:rPr>
                <w:rFonts w:ascii="Times New Roman" w:hAnsi="Times New Roman"/>
              </w:rPr>
            </w:pPr>
            <w:r w:rsidRPr="00D63F72">
              <w:rPr>
                <w:rFonts w:ascii="Times New Roman" w:hAnsi="Times New Roman"/>
              </w:rPr>
              <w:t>Мероприятие</w:t>
            </w:r>
          </w:p>
          <w:p w:rsidR="00D63F72" w:rsidRPr="00D63F72" w:rsidRDefault="00D63F72" w:rsidP="006F3161">
            <w:pPr>
              <w:pStyle w:val="a3"/>
              <w:spacing w:after="0" w:line="240" w:lineRule="auto"/>
              <w:ind w:left="0"/>
              <w:jc w:val="center"/>
              <w:rPr>
                <w:rFonts w:ascii="Times New Roman" w:hAnsi="Times New Roman"/>
                <w:i/>
              </w:rPr>
            </w:pPr>
            <w:r w:rsidRPr="00D63F72">
              <w:rPr>
                <w:rFonts w:ascii="Times New Roman" w:hAnsi="Times New Roman"/>
                <w:i/>
              </w:rPr>
              <w:t>(указать формат, тему и организацию, которая планирует проведение мероприятия)</w:t>
            </w:r>
          </w:p>
        </w:tc>
      </w:tr>
      <w:tr w:rsidR="00D63F72" w:rsidRPr="006020BB" w:rsidTr="006F3161">
        <w:tc>
          <w:tcPr>
            <w:tcW w:w="598" w:type="dxa"/>
            <w:shd w:val="clear" w:color="auto" w:fill="auto"/>
          </w:tcPr>
          <w:p w:rsidR="00D63F72" w:rsidRPr="00D63F72" w:rsidRDefault="00D63F72" w:rsidP="006F3161">
            <w:pPr>
              <w:rPr>
                <w:sz w:val="22"/>
                <w:szCs w:val="22"/>
              </w:rPr>
            </w:pPr>
            <w:r w:rsidRPr="00D63F72">
              <w:rPr>
                <w:sz w:val="22"/>
                <w:szCs w:val="22"/>
              </w:rPr>
              <w:t>1</w:t>
            </w:r>
          </w:p>
        </w:tc>
        <w:tc>
          <w:tcPr>
            <w:tcW w:w="1812" w:type="dxa"/>
            <w:shd w:val="clear" w:color="auto" w:fill="auto"/>
          </w:tcPr>
          <w:p w:rsidR="00D63F72" w:rsidRPr="00D63F72" w:rsidRDefault="00D63F72" w:rsidP="006F3161">
            <w:pPr>
              <w:rPr>
                <w:sz w:val="22"/>
                <w:szCs w:val="22"/>
              </w:rPr>
            </w:pPr>
            <w:r w:rsidRPr="00D63F72">
              <w:rPr>
                <w:sz w:val="22"/>
                <w:szCs w:val="22"/>
              </w:rPr>
              <w:t xml:space="preserve">В течение года </w:t>
            </w:r>
          </w:p>
        </w:tc>
        <w:tc>
          <w:tcPr>
            <w:tcW w:w="7371" w:type="dxa"/>
            <w:shd w:val="clear" w:color="auto" w:fill="auto"/>
          </w:tcPr>
          <w:p w:rsidR="00D63F72" w:rsidRPr="00D63F72" w:rsidRDefault="00D63F72" w:rsidP="006F3161">
            <w:pPr>
              <w:rPr>
                <w:sz w:val="22"/>
                <w:szCs w:val="22"/>
              </w:rPr>
            </w:pPr>
            <w:r w:rsidRPr="00D63F72">
              <w:rPr>
                <w:sz w:val="22"/>
                <w:szCs w:val="22"/>
              </w:rPr>
              <w:t>Трансляция наиболее успешных практик в педагогическом клубе «Открытие»</w:t>
            </w:r>
          </w:p>
        </w:tc>
      </w:tr>
      <w:tr w:rsidR="00D63F72" w:rsidRPr="006020BB" w:rsidTr="006F3161">
        <w:tc>
          <w:tcPr>
            <w:tcW w:w="598" w:type="dxa"/>
            <w:shd w:val="clear" w:color="auto" w:fill="auto"/>
          </w:tcPr>
          <w:p w:rsidR="00D63F72" w:rsidRPr="00D63F72" w:rsidRDefault="00D63F72" w:rsidP="006F3161">
            <w:pPr>
              <w:rPr>
                <w:sz w:val="22"/>
                <w:szCs w:val="22"/>
              </w:rPr>
            </w:pPr>
            <w:r w:rsidRPr="00D63F72">
              <w:rPr>
                <w:sz w:val="22"/>
                <w:szCs w:val="22"/>
              </w:rPr>
              <w:t>2</w:t>
            </w:r>
          </w:p>
        </w:tc>
        <w:tc>
          <w:tcPr>
            <w:tcW w:w="1812" w:type="dxa"/>
            <w:shd w:val="clear" w:color="auto" w:fill="auto"/>
          </w:tcPr>
          <w:p w:rsidR="00D63F72" w:rsidRPr="00D63F72" w:rsidRDefault="00D63F72" w:rsidP="006F3161">
            <w:pPr>
              <w:rPr>
                <w:sz w:val="22"/>
                <w:szCs w:val="22"/>
              </w:rPr>
            </w:pPr>
            <w:r w:rsidRPr="00D63F72">
              <w:rPr>
                <w:sz w:val="22"/>
                <w:szCs w:val="22"/>
              </w:rPr>
              <w:t xml:space="preserve">В течение года </w:t>
            </w:r>
          </w:p>
        </w:tc>
        <w:tc>
          <w:tcPr>
            <w:tcW w:w="7371" w:type="dxa"/>
            <w:shd w:val="clear" w:color="auto" w:fill="auto"/>
          </w:tcPr>
          <w:p w:rsidR="00D63F72" w:rsidRPr="00D63F72" w:rsidRDefault="00D63F72" w:rsidP="006F3161">
            <w:pPr>
              <w:rPr>
                <w:sz w:val="22"/>
                <w:szCs w:val="22"/>
              </w:rPr>
            </w:pPr>
            <w:r w:rsidRPr="00D63F72">
              <w:rPr>
                <w:sz w:val="22"/>
                <w:szCs w:val="22"/>
              </w:rPr>
              <w:t>Трансляция наиболее успешных практик учителями-предметниками  при проведении мастер-классов</w:t>
            </w:r>
          </w:p>
        </w:tc>
      </w:tr>
      <w:tr w:rsidR="00D63F72" w:rsidRPr="006020BB" w:rsidTr="006F3161">
        <w:tc>
          <w:tcPr>
            <w:tcW w:w="598" w:type="dxa"/>
            <w:shd w:val="clear" w:color="auto" w:fill="auto"/>
          </w:tcPr>
          <w:p w:rsidR="00D63F72" w:rsidRPr="00D63F72" w:rsidRDefault="00D63F72" w:rsidP="006F3161">
            <w:pPr>
              <w:rPr>
                <w:sz w:val="22"/>
                <w:szCs w:val="22"/>
              </w:rPr>
            </w:pPr>
            <w:r w:rsidRPr="00D63F72">
              <w:rPr>
                <w:sz w:val="22"/>
                <w:szCs w:val="22"/>
              </w:rPr>
              <w:t>3</w:t>
            </w:r>
          </w:p>
        </w:tc>
        <w:tc>
          <w:tcPr>
            <w:tcW w:w="1812" w:type="dxa"/>
            <w:shd w:val="clear" w:color="auto" w:fill="auto"/>
          </w:tcPr>
          <w:p w:rsidR="00D63F72" w:rsidRPr="00D63F72" w:rsidRDefault="00D63F72" w:rsidP="006F3161">
            <w:pPr>
              <w:rPr>
                <w:sz w:val="22"/>
                <w:szCs w:val="22"/>
              </w:rPr>
            </w:pPr>
            <w:r w:rsidRPr="00D63F72">
              <w:rPr>
                <w:sz w:val="22"/>
                <w:szCs w:val="22"/>
              </w:rPr>
              <w:t>В течение года</w:t>
            </w:r>
          </w:p>
        </w:tc>
        <w:tc>
          <w:tcPr>
            <w:tcW w:w="7371" w:type="dxa"/>
            <w:shd w:val="clear" w:color="auto" w:fill="auto"/>
          </w:tcPr>
          <w:p w:rsidR="00D63F72" w:rsidRPr="00D63F72" w:rsidRDefault="00D63F72" w:rsidP="006F3161">
            <w:pPr>
              <w:rPr>
                <w:sz w:val="22"/>
                <w:szCs w:val="22"/>
              </w:rPr>
            </w:pPr>
            <w:r w:rsidRPr="00D63F72">
              <w:rPr>
                <w:sz w:val="22"/>
                <w:szCs w:val="22"/>
              </w:rPr>
              <w:t>Трансляция наиболее успешных практик в сетевом сообществе учителей физики на сайте Кинельского РЦ в разделе МО учителей-предметников</w:t>
            </w:r>
          </w:p>
        </w:tc>
      </w:tr>
      <w:tr w:rsidR="00D63F72" w:rsidRPr="006020BB" w:rsidTr="006F3161">
        <w:tc>
          <w:tcPr>
            <w:tcW w:w="598" w:type="dxa"/>
            <w:shd w:val="clear" w:color="auto" w:fill="auto"/>
          </w:tcPr>
          <w:p w:rsidR="00D63F72" w:rsidRPr="00D63F72" w:rsidRDefault="00D63F72" w:rsidP="006F3161">
            <w:pPr>
              <w:rPr>
                <w:sz w:val="22"/>
                <w:szCs w:val="22"/>
              </w:rPr>
            </w:pPr>
            <w:r w:rsidRPr="00D63F72">
              <w:rPr>
                <w:sz w:val="22"/>
                <w:szCs w:val="22"/>
              </w:rPr>
              <w:t>4.</w:t>
            </w:r>
          </w:p>
        </w:tc>
        <w:tc>
          <w:tcPr>
            <w:tcW w:w="1812" w:type="dxa"/>
            <w:shd w:val="clear" w:color="auto" w:fill="auto"/>
          </w:tcPr>
          <w:p w:rsidR="00D63F72" w:rsidRPr="00D63F72" w:rsidRDefault="00D63F72" w:rsidP="006F3161">
            <w:pPr>
              <w:rPr>
                <w:sz w:val="22"/>
                <w:szCs w:val="22"/>
              </w:rPr>
            </w:pPr>
            <w:r w:rsidRPr="00D63F72">
              <w:rPr>
                <w:sz w:val="22"/>
                <w:szCs w:val="22"/>
              </w:rPr>
              <w:t>В течение года</w:t>
            </w:r>
          </w:p>
        </w:tc>
        <w:tc>
          <w:tcPr>
            <w:tcW w:w="7371" w:type="dxa"/>
            <w:shd w:val="clear" w:color="auto" w:fill="auto"/>
          </w:tcPr>
          <w:p w:rsidR="00D63F72" w:rsidRPr="00D63F72" w:rsidRDefault="00D63F72" w:rsidP="006F3161">
            <w:pPr>
              <w:rPr>
                <w:sz w:val="22"/>
                <w:szCs w:val="22"/>
              </w:rPr>
            </w:pPr>
            <w:r w:rsidRPr="00D63F72">
              <w:rPr>
                <w:sz w:val="22"/>
                <w:szCs w:val="22"/>
              </w:rPr>
              <w:t xml:space="preserve">Проведение открытых уроков в ОО, показавших самые высокие      </w:t>
            </w:r>
          </w:p>
          <w:p w:rsidR="00D63F72" w:rsidRPr="00D63F72" w:rsidRDefault="00D63F72" w:rsidP="006F3161">
            <w:pPr>
              <w:rPr>
                <w:sz w:val="22"/>
                <w:szCs w:val="22"/>
              </w:rPr>
            </w:pPr>
            <w:r w:rsidRPr="00D63F72">
              <w:rPr>
                <w:sz w:val="22"/>
                <w:szCs w:val="22"/>
              </w:rPr>
              <w:t>средние баллы по результатам ЕГЭ 2022 года</w:t>
            </w:r>
          </w:p>
        </w:tc>
      </w:tr>
    </w:tbl>
    <w:p w:rsidR="00D63F72" w:rsidRPr="00D63F72" w:rsidRDefault="00D63F72" w:rsidP="00D63F72"/>
    <w:p w:rsidR="00B759A9" w:rsidRDefault="00B759A9" w:rsidP="00B759A9">
      <w:pPr>
        <w:pStyle w:val="3"/>
        <w:numPr>
          <w:ilvl w:val="0"/>
          <w:numId w:val="0"/>
        </w:numPr>
        <w:tabs>
          <w:tab w:val="left" w:pos="567"/>
        </w:tabs>
        <w:ind w:left="993"/>
        <w:rPr>
          <w:rFonts w:ascii="Times New Roman" w:hAnsi="Times New Roman"/>
          <w:b w:val="0"/>
          <w:lang w:val="ru-RU"/>
        </w:rPr>
      </w:pPr>
      <w:r w:rsidRPr="00905C58">
        <w:rPr>
          <w:rFonts w:ascii="Times New Roman" w:hAnsi="Times New Roman"/>
          <w:lang w:val="ru-RU"/>
        </w:rPr>
        <w:t>5.2.3.</w:t>
      </w:r>
      <w:r>
        <w:rPr>
          <w:rFonts w:ascii="Times New Roman" w:hAnsi="Times New Roman"/>
          <w:b w:val="0"/>
          <w:lang w:val="ru-RU"/>
        </w:rPr>
        <w:t xml:space="preserve"> </w:t>
      </w:r>
      <w:r w:rsidRPr="00B171E8">
        <w:rPr>
          <w:rFonts w:ascii="Times New Roman" w:hAnsi="Times New Roman"/>
          <w:b w:val="0"/>
        </w:rPr>
        <w:t xml:space="preserve">Планируемые корректирующие диагностические работы с учетом </w:t>
      </w:r>
      <w:r w:rsidRPr="00550D16">
        <w:rPr>
          <w:rFonts w:ascii="Times New Roman" w:hAnsi="Times New Roman"/>
          <w:b w:val="0"/>
        </w:rPr>
        <w:t xml:space="preserve">результатов ЕГЭ </w:t>
      </w:r>
      <w:r>
        <w:rPr>
          <w:rFonts w:ascii="Times New Roman" w:hAnsi="Times New Roman"/>
          <w:b w:val="0"/>
        </w:rPr>
        <w:t>202</w:t>
      </w:r>
      <w:r w:rsidRPr="00D65DF5">
        <w:rPr>
          <w:rFonts w:ascii="Times New Roman" w:hAnsi="Times New Roman"/>
          <w:b w:val="0"/>
        </w:rPr>
        <w:t>2</w:t>
      </w:r>
      <w:r w:rsidRPr="00B171E8">
        <w:rPr>
          <w:rFonts w:ascii="Times New Roman" w:hAnsi="Times New Roman"/>
          <w:b w:val="0"/>
        </w:rPr>
        <w:t> г.</w:t>
      </w:r>
    </w:p>
    <w:p w:rsidR="00D63F72" w:rsidRPr="00D63F72" w:rsidRDefault="00D63F72" w:rsidP="00D63F72"/>
    <w:p w:rsidR="00D63F72" w:rsidRPr="00703813" w:rsidRDefault="00D63F72" w:rsidP="00D63F72">
      <w:pPr>
        <w:spacing w:line="360" w:lineRule="auto"/>
        <w:jc w:val="both"/>
        <w:rPr>
          <w:sz w:val="28"/>
          <w:szCs w:val="28"/>
        </w:rPr>
      </w:pPr>
      <w:r w:rsidRPr="00703813">
        <w:t xml:space="preserve">1. </w:t>
      </w:r>
      <w:r w:rsidRPr="00703813">
        <w:rPr>
          <w:sz w:val="28"/>
          <w:szCs w:val="28"/>
        </w:rPr>
        <w:t>Практические и диагностические работы для слу</w:t>
      </w:r>
      <w:r>
        <w:rPr>
          <w:sz w:val="28"/>
          <w:szCs w:val="28"/>
        </w:rPr>
        <w:t>шателей курсов повышения квалифи</w:t>
      </w:r>
      <w:r w:rsidRPr="00703813">
        <w:rPr>
          <w:sz w:val="28"/>
          <w:szCs w:val="28"/>
        </w:rPr>
        <w:t>кации</w:t>
      </w:r>
      <w:r>
        <w:rPr>
          <w:sz w:val="28"/>
          <w:szCs w:val="28"/>
        </w:rPr>
        <w:t>;</w:t>
      </w:r>
      <w:r w:rsidRPr="00703813">
        <w:rPr>
          <w:sz w:val="28"/>
          <w:szCs w:val="28"/>
        </w:rPr>
        <w:t xml:space="preserve"> </w:t>
      </w:r>
    </w:p>
    <w:p w:rsidR="00D63F72" w:rsidRDefault="00D63F72" w:rsidP="00D63F72">
      <w:pPr>
        <w:spacing w:line="360" w:lineRule="auto"/>
        <w:jc w:val="both"/>
        <w:rPr>
          <w:sz w:val="28"/>
          <w:szCs w:val="28"/>
        </w:rPr>
      </w:pPr>
      <w:r w:rsidRPr="00703813">
        <w:rPr>
          <w:sz w:val="28"/>
          <w:szCs w:val="28"/>
        </w:rPr>
        <w:t>2.</w:t>
      </w:r>
      <w:r>
        <w:rPr>
          <w:sz w:val="28"/>
          <w:szCs w:val="28"/>
        </w:rPr>
        <w:t xml:space="preserve"> </w:t>
      </w:r>
      <w:r w:rsidRPr="00703813">
        <w:rPr>
          <w:sz w:val="28"/>
          <w:szCs w:val="28"/>
        </w:rPr>
        <w:t>Практические диагностические работы для участников семинаров</w:t>
      </w:r>
      <w:r>
        <w:rPr>
          <w:sz w:val="28"/>
          <w:szCs w:val="28"/>
        </w:rPr>
        <w:t>;</w:t>
      </w:r>
    </w:p>
    <w:p w:rsidR="00D63F72" w:rsidRPr="00703813" w:rsidRDefault="00D63F72" w:rsidP="00D63F72">
      <w:pPr>
        <w:spacing w:line="360" w:lineRule="auto"/>
        <w:jc w:val="both"/>
        <w:rPr>
          <w:sz w:val="28"/>
          <w:szCs w:val="28"/>
        </w:rPr>
      </w:pPr>
      <w:r w:rsidRPr="00703813">
        <w:rPr>
          <w:sz w:val="28"/>
          <w:szCs w:val="28"/>
        </w:rPr>
        <w:t>3. Диагностические м</w:t>
      </w:r>
      <w:r>
        <w:rPr>
          <w:sz w:val="28"/>
          <w:szCs w:val="28"/>
        </w:rPr>
        <w:t>ероприятия для обучающихся ОО (</w:t>
      </w:r>
      <w:r w:rsidRPr="00703813">
        <w:rPr>
          <w:sz w:val="28"/>
          <w:szCs w:val="28"/>
        </w:rPr>
        <w:t>по запросам)</w:t>
      </w:r>
      <w:r>
        <w:rPr>
          <w:sz w:val="28"/>
          <w:szCs w:val="28"/>
        </w:rPr>
        <w:t>;</w:t>
      </w:r>
    </w:p>
    <w:p w:rsidR="00D63F72" w:rsidRPr="00703813" w:rsidRDefault="00D63F72" w:rsidP="00D63F72">
      <w:pPr>
        <w:spacing w:line="360" w:lineRule="auto"/>
        <w:jc w:val="both"/>
        <w:rPr>
          <w:sz w:val="28"/>
          <w:szCs w:val="28"/>
        </w:rPr>
      </w:pPr>
      <w:r w:rsidRPr="00703813">
        <w:rPr>
          <w:sz w:val="28"/>
          <w:szCs w:val="28"/>
        </w:rPr>
        <w:t>4. Корректирующие диагностические работы с учетом результатов ЕГЭ 202</w:t>
      </w:r>
      <w:r>
        <w:rPr>
          <w:sz w:val="28"/>
          <w:szCs w:val="28"/>
        </w:rPr>
        <w:t>2</w:t>
      </w:r>
      <w:r w:rsidRPr="00703813">
        <w:rPr>
          <w:sz w:val="28"/>
          <w:szCs w:val="28"/>
        </w:rPr>
        <w:t xml:space="preserve"> г. в ОО с низкими результатами ЕГЭ 202</w:t>
      </w:r>
      <w:r>
        <w:rPr>
          <w:sz w:val="28"/>
          <w:szCs w:val="28"/>
        </w:rPr>
        <w:t>2</w:t>
      </w:r>
      <w:r w:rsidRPr="00703813">
        <w:rPr>
          <w:sz w:val="28"/>
          <w:szCs w:val="28"/>
        </w:rPr>
        <w:t xml:space="preserve"> года</w:t>
      </w:r>
      <w:r>
        <w:rPr>
          <w:sz w:val="28"/>
          <w:szCs w:val="28"/>
        </w:rPr>
        <w:t>.</w:t>
      </w:r>
    </w:p>
    <w:p w:rsidR="00B759A9" w:rsidRPr="009E769C" w:rsidRDefault="00B759A9" w:rsidP="00B759A9">
      <w:pPr>
        <w:pStyle w:val="3"/>
        <w:numPr>
          <w:ilvl w:val="0"/>
          <w:numId w:val="0"/>
        </w:numPr>
        <w:tabs>
          <w:tab w:val="left" w:pos="567"/>
        </w:tabs>
        <w:rPr>
          <w:rFonts w:ascii="Times New Roman" w:hAnsi="Times New Roman"/>
          <w:lang w:val="ru-RU"/>
        </w:rPr>
      </w:pPr>
      <w:r>
        <w:rPr>
          <w:rFonts w:ascii="Times New Roman" w:hAnsi="Times New Roman"/>
          <w:lang w:val="ru-RU"/>
        </w:rPr>
        <w:t xml:space="preserve">5.3. </w:t>
      </w:r>
      <w:r w:rsidRPr="009E769C">
        <w:rPr>
          <w:rFonts w:ascii="Times New Roman" w:hAnsi="Times New Roman"/>
          <w:lang w:val="ru-RU"/>
        </w:rPr>
        <w:t>Работа по другим направлениям</w:t>
      </w:r>
    </w:p>
    <w:p w:rsidR="00B759A9" w:rsidRDefault="00B759A9" w:rsidP="00B759A9">
      <w:pPr>
        <w:rPr>
          <w:i/>
          <w:iCs/>
        </w:rPr>
      </w:pPr>
    </w:p>
    <w:p w:rsidR="00B759A9" w:rsidRDefault="00B759A9" w:rsidP="00B759A9">
      <w:pPr>
        <w:rPr>
          <w:i/>
          <w:iCs/>
        </w:rPr>
      </w:pPr>
      <w:r w:rsidRPr="007373EC">
        <w:rPr>
          <w:i/>
          <w:iCs/>
        </w:rPr>
        <w:t>Указываются предложения составителей отчета (при наличии)</w:t>
      </w:r>
    </w:p>
    <w:p w:rsidR="00B759A9" w:rsidRDefault="00B759A9" w:rsidP="00B759A9">
      <w:pPr>
        <w:pStyle w:val="3"/>
        <w:numPr>
          <w:ilvl w:val="0"/>
          <w:numId w:val="0"/>
        </w:numPr>
        <w:tabs>
          <w:tab w:val="left" w:pos="567"/>
        </w:tabs>
        <w:spacing w:line="360" w:lineRule="auto"/>
        <w:rPr>
          <w:i/>
          <w:iCs/>
        </w:rPr>
      </w:pPr>
      <w:r w:rsidRPr="00FA4B3A">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759A9" w:rsidRDefault="00B759A9" w:rsidP="00B759A9">
      <w:pPr>
        <w:rPr>
          <w:i/>
          <w:iCs/>
        </w:rPr>
      </w:pPr>
    </w:p>
    <w:p w:rsidR="00B759A9" w:rsidRDefault="00B759A9" w:rsidP="00B759A9">
      <w:pPr>
        <w:spacing w:line="360" w:lineRule="auto"/>
      </w:pPr>
      <w:r>
        <w:br w:type="page"/>
      </w:r>
    </w:p>
    <w:p w:rsidR="00B759A9" w:rsidRPr="00580ED1" w:rsidRDefault="00B759A9" w:rsidP="00B759A9">
      <w:pPr>
        <w:spacing w:line="360" w:lineRule="auto"/>
      </w:pPr>
      <w:r w:rsidRPr="00580ED1">
        <w:lastRenderedPageBreak/>
        <w:t xml:space="preserve">СОСТАВИТЕЛИ ОТЧЕТА по учебному предмету </w:t>
      </w:r>
      <w:r w:rsidR="006547C8">
        <w:t>Физика</w:t>
      </w:r>
      <w:r w:rsidRPr="00580ED1">
        <w:t xml:space="preserve">: </w:t>
      </w:r>
    </w:p>
    <w:p w:rsidR="00B759A9" w:rsidRDefault="00B759A9" w:rsidP="00B759A9">
      <w:pPr>
        <w:spacing w:line="360" w:lineRule="auto"/>
        <w:rPr>
          <w:sz w:val="28"/>
          <w:szCs w:val="28"/>
        </w:rPr>
      </w:pPr>
    </w:p>
    <w:p w:rsidR="00B759A9" w:rsidRDefault="00B759A9" w:rsidP="00B759A9">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 xml:space="preserve">ГИА </w:t>
      </w:r>
      <w:r w:rsidR="006547C8">
        <w:rPr>
          <w:sz w:val="28"/>
          <w:szCs w:val="28"/>
        </w:rPr>
        <w:t>ГБУ ДПО «Кинельский РЦ»</w:t>
      </w:r>
    </w:p>
    <w:p w:rsidR="00B759A9" w:rsidRDefault="00B759A9" w:rsidP="00B759A9">
      <w:pPr>
        <w:spacing w:line="360" w:lineRule="auto"/>
        <w:ind w:left="284" w:hanging="851"/>
        <w:jc w:val="center"/>
        <w:rPr>
          <w:sz w:val="28"/>
          <w:szCs w:val="28"/>
        </w:rPr>
      </w:pPr>
    </w:p>
    <w:p w:rsidR="00B759A9" w:rsidRPr="00FC6BBF" w:rsidRDefault="00B759A9" w:rsidP="00B759A9">
      <w:pPr>
        <w:ind w:right="-284"/>
        <w:rPr>
          <w:sz w:val="28"/>
          <w:szCs w:val="28"/>
        </w:rPr>
      </w:pPr>
      <w:r>
        <w:rPr>
          <w:sz w:val="28"/>
          <w:szCs w:val="28"/>
        </w:rPr>
        <w:t>Ответственные специалисты:</w:t>
      </w:r>
      <w:r>
        <w:rPr>
          <w:sz w:val="28"/>
          <w:szCs w:val="28"/>
        </w:rPr>
        <w:br/>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582"/>
        <w:gridCol w:w="3260"/>
        <w:gridCol w:w="3685"/>
      </w:tblGrid>
      <w:tr w:rsidR="00B759A9" w:rsidRPr="00634251" w:rsidTr="006547C8">
        <w:tc>
          <w:tcPr>
            <w:tcW w:w="396" w:type="dxa"/>
          </w:tcPr>
          <w:p w:rsidR="00B759A9" w:rsidRPr="00634251" w:rsidRDefault="00B759A9" w:rsidP="00F8489C">
            <w:pPr>
              <w:jc w:val="both"/>
              <w:rPr>
                <w:i/>
                <w:iCs/>
              </w:rPr>
            </w:pPr>
          </w:p>
        </w:tc>
        <w:tc>
          <w:tcPr>
            <w:tcW w:w="2582" w:type="dxa"/>
            <w:shd w:val="clear" w:color="auto" w:fill="auto"/>
          </w:tcPr>
          <w:p w:rsidR="00B759A9" w:rsidRPr="00634251" w:rsidRDefault="00B759A9" w:rsidP="00F8489C">
            <w:pPr>
              <w:jc w:val="both"/>
              <w:rPr>
                <w:i/>
                <w:iCs/>
              </w:rPr>
            </w:pPr>
            <w:r w:rsidRPr="00634251">
              <w:rPr>
                <w:i/>
                <w:iCs/>
              </w:rPr>
              <w:t>Ответственный специалист, выполнявший анализ результатов ЕГЭ по предмету</w:t>
            </w:r>
          </w:p>
        </w:tc>
        <w:tc>
          <w:tcPr>
            <w:tcW w:w="3260" w:type="dxa"/>
            <w:shd w:val="clear" w:color="auto" w:fill="auto"/>
          </w:tcPr>
          <w:p w:rsidR="00B759A9" w:rsidRPr="00634251" w:rsidRDefault="00B759A9" w:rsidP="00F8489C">
            <w:pPr>
              <w:jc w:val="both"/>
              <w:rPr>
                <w:i/>
                <w:iCs/>
              </w:rPr>
            </w:pPr>
            <w:r w:rsidRPr="00634251">
              <w:rPr>
                <w:i/>
                <w:iCs/>
              </w:rPr>
              <w:t>ФИО, место работы, должность, ученая степень, ученое звание</w:t>
            </w:r>
          </w:p>
        </w:tc>
        <w:tc>
          <w:tcPr>
            <w:tcW w:w="3685" w:type="dxa"/>
          </w:tcPr>
          <w:p w:rsidR="00B759A9" w:rsidRPr="00634251" w:rsidRDefault="00B759A9" w:rsidP="00F8489C">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6547C8" w:rsidRPr="00634251" w:rsidTr="006547C8">
        <w:trPr>
          <w:trHeight w:val="678"/>
        </w:trPr>
        <w:tc>
          <w:tcPr>
            <w:tcW w:w="396" w:type="dxa"/>
          </w:tcPr>
          <w:p w:rsidR="006547C8" w:rsidRPr="00634251" w:rsidRDefault="006547C8" w:rsidP="00F8489C">
            <w:pPr>
              <w:jc w:val="both"/>
              <w:rPr>
                <w:i/>
                <w:iCs/>
              </w:rPr>
            </w:pPr>
          </w:p>
        </w:tc>
        <w:tc>
          <w:tcPr>
            <w:tcW w:w="2582" w:type="dxa"/>
            <w:shd w:val="clear" w:color="auto" w:fill="auto"/>
          </w:tcPr>
          <w:p w:rsidR="006547C8" w:rsidRPr="00634251" w:rsidRDefault="006547C8" w:rsidP="00F8489C">
            <w:pPr>
              <w:jc w:val="both"/>
              <w:rPr>
                <w:i/>
                <w:iCs/>
              </w:rPr>
            </w:pPr>
            <w:r>
              <w:rPr>
                <w:i/>
                <w:iCs/>
              </w:rPr>
              <w:t>Физика</w:t>
            </w:r>
          </w:p>
        </w:tc>
        <w:tc>
          <w:tcPr>
            <w:tcW w:w="3260" w:type="dxa"/>
            <w:shd w:val="clear" w:color="auto" w:fill="auto"/>
          </w:tcPr>
          <w:p w:rsidR="006547C8" w:rsidRPr="00634251" w:rsidRDefault="006547C8" w:rsidP="00F8489C">
            <w:pPr>
              <w:jc w:val="both"/>
              <w:rPr>
                <w:i/>
                <w:iCs/>
              </w:rPr>
            </w:pPr>
            <w:r>
              <w:rPr>
                <w:i/>
                <w:iCs/>
              </w:rPr>
              <w:t>Иванова С.В., ГБУ ДПО «Кинельский РЦ», начальник отдела</w:t>
            </w:r>
          </w:p>
        </w:tc>
        <w:tc>
          <w:tcPr>
            <w:tcW w:w="3685" w:type="dxa"/>
          </w:tcPr>
          <w:p w:rsidR="006547C8" w:rsidRPr="00634251" w:rsidRDefault="006547C8" w:rsidP="00F8489C">
            <w:pPr>
              <w:jc w:val="both"/>
              <w:rPr>
                <w:i/>
                <w:iCs/>
              </w:rPr>
            </w:pPr>
          </w:p>
        </w:tc>
      </w:tr>
      <w:tr w:rsidR="00B759A9" w:rsidRPr="00634251" w:rsidTr="006547C8">
        <w:trPr>
          <w:trHeight w:val="678"/>
        </w:trPr>
        <w:tc>
          <w:tcPr>
            <w:tcW w:w="396" w:type="dxa"/>
          </w:tcPr>
          <w:p w:rsidR="00B759A9" w:rsidRPr="00634251" w:rsidRDefault="00B759A9" w:rsidP="00F8489C">
            <w:pPr>
              <w:jc w:val="both"/>
              <w:rPr>
                <w:i/>
                <w:iCs/>
              </w:rPr>
            </w:pPr>
            <w:r w:rsidRPr="00634251">
              <w:rPr>
                <w:i/>
                <w:iCs/>
              </w:rPr>
              <w:t>1.</w:t>
            </w:r>
          </w:p>
        </w:tc>
        <w:tc>
          <w:tcPr>
            <w:tcW w:w="2582" w:type="dxa"/>
            <w:shd w:val="clear" w:color="auto" w:fill="auto"/>
          </w:tcPr>
          <w:p w:rsidR="00B759A9" w:rsidRPr="00634251" w:rsidRDefault="006547C8" w:rsidP="00F8489C">
            <w:pPr>
              <w:jc w:val="both"/>
              <w:rPr>
                <w:i/>
                <w:iCs/>
              </w:rPr>
            </w:pPr>
            <w:r>
              <w:rPr>
                <w:i/>
                <w:iCs/>
              </w:rPr>
              <w:t>Физика</w:t>
            </w:r>
          </w:p>
        </w:tc>
        <w:tc>
          <w:tcPr>
            <w:tcW w:w="3260" w:type="dxa"/>
            <w:shd w:val="clear" w:color="auto" w:fill="auto"/>
          </w:tcPr>
          <w:p w:rsidR="00B759A9" w:rsidRPr="00634251" w:rsidRDefault="006547C8" w:rsidP="00F8489C">
            <w:pPr>
              <w:jc w:val="both"/>
              <w:rPr>
                <w:i/>
                <w:iCs/>
              </w:rPr>
            </w:pPr>
            <w:r>
              <w:rPr>
                <w:i/>
                <w:iCs/>
              </w:rPr>
              <w:t>Белова В.В., ГБУ ДПО «Кинельский РЦ», начальник отдела</w:t>
            </w:r>
          </w:p>
        </w:tc>
        <w:tc>
          <w:tcPr>
            <w:tcW w:w="3685" w:type="dxa"/>
          </w:tcPr>
          <w:p w:rsidR="00B759A9" w:rsidRPr="00634251" w:rsidRDefault="00B759A9" w:rsidP="00F8489C">
            <w:pPr>
              <w:jc w:val="both"/>
              <w:rPr>
                <w:i/>
                <w:iCs/>
              </w:rPr>
            </w:pPr>
          </w:p>
        </w:tc>
      </w:tr>
      <w:tr w:rsidR="00B759A9" w:rsidRPr="00634251" w:rsidTr="006547C8">
        <w:tc>
          <w:tcPr>
            <w:tcW w:w="396" w:type="dxa"/>
          </w:tcPr>
          <w:p w:rsidR="00B759A9" w:rsidRPr="00634251" w:rsidRDefault="00B759A9" w:rsidP="00F8489C">
            <w:pPr>
              <w:jc w:val="both"/>
              <w:rPr>
                <w:i/>
                <w:iCs/>
              </w:rPr>
            </w:pPr>
          </w:p>
        </w:tc>
        <w:tc>
          <w:tcPr>
            <w:tcW w:w="2582" w:type="dxa"/>
            <w:shd w:val="clear" w:color="auto" w:fill="auto"/>
          </w:tcPr>
          <w:p w:rsidR="00B759A9" w:rsidRPr="00634251" w:rsidRDefault="00B759A9" w:rsidP="00F8489C">
            <w:pPr>
              <w:jc w:val="both"/>
              <w:rPr>
                <w:i/>
                <w:iCs/>
              </w:rPr>
            </w:pPr>
            <w:r w:rsidRPr="00634251">
              <w:rPr>
                <w:i/>
                <w:iCs/>
              </w:rPr>
              <w:t>Специалисты, привлекаемые к анализу результатов ЕГЭ по предмету</w:t>
            </w:r>
          </w:p>
        </w:tc>
        <w:tc>
          <w:tcPr>
            <w:tcW w:w="3260" w:type="dxa"/>
            <w:shd w:val="clear" w:color="auto" w:fill="auto"/>
          </w:tcPr>
          <w:p w:rsidR="00B759A9" w:rsidRPr="00634251" w:rsidRDefault="00B759A9" w:rsidP="00F8489C">
            <w:pPr>
              <w:jc w:val="both"/>
              <w:rPr>
                <w:i/>
                <w:iCs/>
              </w:rPr>
            </w:pPr>
            <w:r w:rsidRPr="00634251">
              <w:rPr>
                <w:i/>
                <w:iCs/>
              </w:rPr>
              <w:t>ФИО, место работы, должность, ученая степень, ученое звание</w:t>
            </w:r>
          </w:p>
        </w:tc>
        <w:tc>
          <w:tcPr>
            <w:tcW w:w="3685" w:type="dxa"/>
          </w:tcPr>
          <w:p w:rsidR="00B759A9" w:rsidRPr="00634251" w:rsidRDefault="00B759A9" w:rsidP="00F8489C">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B759A9" w:rsidRPr="00634251" w:rsidTr="006547C8">
        <w:trPr>
          <w:trHeight w:val="700"/>
        </w:trPr>
        <w:tc>
          <w:tcPr>
            <w:tcW w:w="396" w:type="dxa"/>
          </w:tcPr>
          <w:p w:rsidR="00B759A9" w:rsidRPr="00634251" w:rsidRDefault="00B759A9" w:rsidP="00F8489C">
            <w:pPr>
              <w:jc w:val="both"/>
              <w:rPr>
                <w:i/>
                <w:iCs/>
              </w:rPr>
            </w:pPr>
            <w:r w:rsidRPr="00634251">
              <w:rPr>
                <w:i/>
                <w:iCs/>
              </w:rPr>
              <w:t>1.</w:t>
            </w:r>
          </w:p>
        </w:tc>
        <w:tc>
          <w:tcPr>
            <w:tcW w:w="2582" w:type="dxa"/>
            <w:shd w:val="clear" w:color="auto" w:fill="auto"/>
          </w:tcPr>
          <w:p w:rsidR="00B759A9" w:rsidRPr="00634251" w:rsidRDefault="00B759A9" w:rsidP="00F8489C">
            <w:pPr>
              <w:jc w:val="both"/>
              <w:rPr>
                <w:i/>
                <w:iCs/>
              </w:rPr>
            </w:pPr>
            <w:r>
              <w:rPr>
                <w:i/>
                <w:iCs/>
              </w:rPr>
              <w:t>…</w:t>
            </w:r>
            <w:r w:rsidR="006547C8">
              <w:rPr>
                <w:i/>
                <w:iCs/>
              </w:rPr>
              <w:t xml:space="preserve"> Физика</w:t>
            </w:r>
          </w:p>
        </w:tc>
        <w:tc>
          <w:tcPr>
            <w:tcW w:w="3260" w:type="dxa"/>
            <w:shd w:val="clear" w:color="auto" w:fill="auto"/>
          </w:tcPr>
          <w:p w:rsidR="00B759A9" w:rsidRPr="00634251" w:rsidRDefault="003E2E1A" w:rsidP="003E2E1A">
            <w:pPr>
              <w:jc w:val="both"/>
              <w:rPr>
                <w:i/>
                <w:iCs/>
              </w:rPr>
            </w:pPr>
            <w:r w:rsidRPr="003E2E1A">
              <w:rPr>
                <w:i/>
                <w:iCs/>
              </w:rPr>
              <w:t>Кулагина О.Ю., ГБУ ДПО «Кинельский РЦ», методист руководитель ОМО учителей физики Кинельского округа</w:t>
            </w:r>
          </w:p>
        </w:tc>
        <w:tc>
          <w:tcPr>
            <w:tcW w:w="3685" w:type="dxa"/>
          </w:tcPr>
          <w:p w:rsidR="00B759A9" w:rsidRPr="00634251" w:rsidRDefault="00B759A9" w:rsidP="00F8489C">
            <w:pPr>
              <w:jc w:val="both"/>
              <w:rPr>
                <w:i/>
                <w:iCs/>
              </w:rPr>
            </w:pPr>
          </w:p>
        </w:tc>
      </w:tr>
      <w:tr w:rsidR="00B759A9" w:rsidRPr="00634251" w:rsidTr="006547C8">
        <w:trPr>
          <w:trHeight w:val="851"/>
        </w:trPr>
        <w:tc>
          <w:tcPr>
            <w:tcW w:w="396" w:type="dxa"/>
          </w:tcPr>
          <w:p w:rsidR="00B759A9" w:rsidRPr="00634251" w:rsidRDefault="00B759A9" w:rsidP="00F8489C">
            <w:pPr>
              <w:jc w:val="both"/>
              <w:rPr>
                <w:i/>
                <w:iCs/>
              </w:rPr>
            </w:pPr>
            <w:r w:rsidRPr="00634251">
              <w:rPr>
                <w:i/>
                <w:iCs/>
              </w:rPr>
              <w:t>2.</w:t>
            </w:r>
          </w:p>
        </w:tc>
        <w:tc>
          <w:tcPr>
            <w:tcW w:w="2582" w:type="dxa"/>
            <w:shd w:val="clear" w:color="auto" w:fill="auto"/>
          </w:tcPr>
          <w:p w:rsidR="00B759A9" w:rsidRPr="00634251" w:rsidRDefault="00B759A9" w:rsidP="00F8489C">
            <w:pPr>
              <w:jc w:val="both"/>
              <w:rPr>
                <w:i/>
                <w:iCs/>
              </w:rPr>
            </w:pPr>
            <w:r w:rsidRPr="00634251">
              <w:rPr>
                <w:i/>
                <w:iCs/>
              </w:rPr>
              <w:t>…</w:t>
            </w:r>
          </w:p>
        </w:tc>
        <w:tc>
          <w:tcPr>
            <w:tcW w:w="3260" w:type="dxa"/>
            <w:shd w:val="clear" w:color="auto" w:fill="auto"/>
          </w:tcPr>
          <w:p w:rsidR="00B759A9" w:rsidRPr="00634251" w:rsidRDefault="00B759A9" w:rsidP="00F8489C">
            <w:pPr>
              <w:jc w:val="both"/>
              <w:rPr>
                <w:i/>
                <w:iCs/>
              </w:rPr>
            </w:pPr>
          </w:p>
        </w:tc>
        <w:tc>
          <w:tcPr>
            <w:tcW w:w="3685" w:type="dxa"/>
          </w:tcPr>
          <w:p w:rsidR="00B759A9" w:rsidRPr="00634251" w:rsidRDefault="00B759A9" w:rsidP="00F8489C">
            <w:pPr>
              <w:jc w:val="both"/>
              <w:rPr>
                <w:i/>
                <w:iCs/>
              </w:rPr>
            </w:pPr>
          </w:p>
        </w:tc>
      </w:tr>
    </w:tbl>
    <w:p w:rsidR="00B759A9" w:rsidRDefault="00B759A9" w:rsidP="00B759A9">
      <w:pPr>
        <w:rPr>
          <w:i/>
          <w:sz w:val="14"/>
        </w:rPr>
      </w:pPr>
    </w:p>
    <w:p w:rsidR="00B759A9" w:rsidRDefault="00B759A9" w:rsidP="00B759A9">
      <w:pPr>
        <w:rPr>
          <w:i/>
          <w:sz w:val="14"/>
        </w:rPr>
      </w:pPr>
    </w:p>
    <w:p w:rsidR="00B759A9" w:rsidRDefault="00B759A9" w:rsidP="00B759A9">
      <w:pPr>
        <w:rPr>
          <w:i/>
          <w:sz w:val="14"/>
        </w:rPr>
      </w:pPr>
    </w:p>
    <w:p w:rsidR="00B759A9" w:rsidRDefault="00B759A9" w:rsidP="00B759A9">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B759A9" w:rsidRDefault="00B759A9" w:rsidP="001538B8">
      <w:pPr>
        <w:rPr>
          <w:i/>
          <w:sz w:val="14"/>
        </w:rPr>
      </w:pPr>
    </w:p>
    <w:p w:rsidR="003421FA" w:rsidRDefault="003421FA" w:rsidP="001538B8">
      <w:pPr>
        <w:rPr>
          <w:i/>
          <w:sz w:val="14"/>
        </w:rPr>
      </w:pPr>
    </w:p>
    <w:p w:rsidR="003421FA" w:rsidRDefault="003421FA" w:rsidP="001538B8">
      <w:pPr>
        <w:rPr>
          <w:i/>
          <w:sz w:val="14"/>
        </w:rPr>
      </w:pPr>
    </w:p>
    <w:p w:rsidR="003421FA" w:rsidRDefault="003421FA" w:rsidP="001538B8">
      <w:pPr>
        <w:rPr>
          <w:i/>
          <w:sz w:val="14"/>
        </w:rPr>
      </w:pPr>
    </w:p>
    <w:p w:rsidR="003421FA" w:rsidRDefault="003421FA" w:rsidP="001538B8">
      <w:pPr>
        <w:rPr>
          <w:i/>
          <w:sz w:val="14"/>
        </w:rPr>
      </w:pPr>
    </w:p>
    <w:p w:rsidR="003421FA" w:rsidRDefault="003421FA" w:rsidP="001538B8">
      <w:pPr>
        <w:rPr>
          <w:i/>
          <w:sz w:val="14"/>
        </w:rPr>
      </w:pPr>
    </w:p>
    <w:p w:rsidR="003421FA" w:rsidRDefault="003421FA" w:rsidP="001538B8">
      <w:pPr>
        <w:rPr>
          <w:i/>
          <w:sz w:val="14"/>
        </w:rPr>
      </w:pPr>
    </w:p>
    <w:p w:rsidR="003421FA" w:rsidRDefault="003421FA" w:rsidP="001538B8">
      <w:pPr>
        <w:rPr>
          <w:i/>
          <w:sz w:val="14"/>
        </w:rPr>
      </w:pPr>
    </w:p>
    <w:p w:rsidR="003421FA" w:rsidRDefault="003421FA" w:rsidP="001538B8">
      <w:pPr>
        <w:rPr>
          <w:i/>
          <w:sz w:val="14"/>
        </w:rPr>
      </w:pPr>
    </w:p>
    <w:p w:rsidR="003421FA" w:rsidRDefault="003421FA" w:rsidP="001538B8">
      <w:pPr>
        <w:rPr>
          <w:i/>
          <w:sz w:val="14"/>
        </w:rPr>
      </w:pPr>
    </w:p>
    <w:p w:rsidR="003421FA" w:rsidRDefault="003421FA" w:rsidP="001538B8">
      <w:pPr>
        <w:rPr>
          <w:i/>
          <w:sz w:val="14"/>
        </w:rPr>
      </w:pPr>
    </w:p>
    <w:p w:rsidR="003421FA" w:rsidRDefault="003421FA" w:rsidP="001538B8">
      <w:pPr>
        <w:rPr>
          <w:i/>
          <w:sz w:val="14"/>
        </w:rPr>
      </w:pPr>
    </w:p>
    <w:p w:rsidR="003421FA" w:rsidRDefault="003421FA" w:rsidP="001538B8">
      <w:pPr>
        <w:rPr>
          <w:i/>
          <w:sz w:val="14"/>
        </w:rPr>
      </w:pPr>
    </w:p>
    <w:p w:rsidR="003421FA" w:rsidRPr="00D72FE0" w:rsidRDefault="003421FA" w:rsidP="005C7472">
      <w:pPr>
        <w:pStyle w:val="1"/>
        <w:rPr>
          <w:rStyle w:val="af5"/>
          <w:b/>
          <w:bCs/>
          <w:sz w:val="36"/>
          <w:lang w:val="ru-RU"/>
        </w:rPr>
      </w:pPr>
      <w:r w:rsidRPr="009D4489">
        <w:rPr>
          <w:rStyle w:val="af5"/>
          <w:b/>
          <w:sz w:val="36"/>
          <w:lang w:val="ru-RU"/>
        </w:rPr>
        <w:lastRenderedPageBreak/>
        <w:t xml:space="preserve">Методический анализ результатов ЕГЭ </w:t>
      </w:r>
      <w:r w:rsidRPr="009D4489">
        <w:rPr>
          <w:rStyle w:val="af5"/>
          <w:b/>
          <w:bCs/>
          <w:sz w:val="36"/>
          <w:lang w:val="ru-RU"/>
        </w:rPr>
        <w:br/>
      </w:r>
      <w:r w:rsidRPr="00D72FE0">
        <w:rPr>
          <w:rStyle w:val="af5"/>
          <w:b/>
          <w:bCs/>
          <w:sz w:val="36"/>
        </w:rPr>
        <w:t>по</w:t>
      </w:r>
      <w:r w:rsidRPr="00D72FE0">
        <w:rPr>
          <w:rStyle w:val="af5"/>
          <w:b/>
          <w:bCs/>
          <w:sz w:val="36"/>
          <w:lang w:val="ru-RU"/>
        </w:rPr>
        <w:t xml:space="preserve"> </w:t>
      </w:r>
      <w:r>
        <w:rPr>
          <w:rStyle w:val="af5"/>
          <w:b/>
          <w:bCs/>
          <w:sz w:val="36"/>
          <w:lang w:val="ru-RU"/>
        </w:rPr>
        <w:t>химии</w:t>
      </w:r>
    </w:p>
    <w:p w:rsidR="003421FA" w:rsidRPr="00D72FE0" w:rsidRDefault="003421FA" w:rsidP="003421FA"/>
    <w:p w:rsidR="003421FA" w:rsidRPr="00FC6BBF" w:rsidRDefault="003421FA" w:rsidP="003421FA">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t>РАЗДЕЛ 1. ХАРАКТЕРИСТИКА УЧАСТНИКОВ ЕГЭ</w:t>
      </w:r>
      <w:r>
        <w:rPr>
          <w:rFonts w:ascii="Times New Roman" w:hAnsi="Times New Roman"/>
          <w:b/>
          <w:bCs/>
          <w:color w:val="auto"/>
          <w:sz w:val="28"/>
          <w:szCs w:val="28"/>
        </w:rPr>
        <w:br/>
      </w:r>
      <w:r w:rsidRPr="00FC6BBF">
        <w:rPr>
          <w:rFonts w:ascii="Times New Roman" w:hAnsi="Times New Roman"/>
          <w:b/>
          <w:bCs/>
          <w:color w:val="auto"/>
          <w:sz w:val="28"/>
          <w:szCs w:val="28"/>
        </w:rPr>
        <w:t xml:space="preserve"> ПО УЧЕБНОМУ ПРЕДМЕТУ</w:t>
      </w:r>
    </w:p>
    <w:p w:rsidR="003421FA" w:rsidRPr="00FC6BBF" w:rsidRDefault="003421FA" w:rsidP="003421FA">
      <w:pPr>
        <w:pStyle w:val="3"/>
        <w:numPr>
          <w:ilvl w:val="0"/>
          <w:numId w:val="0"/>
        </w:numPr>
        <w:tabs>
          <w:tab w:val="left" w:pos="142"/>
        </w:tabs>
        <w:rPr>
          <w:rFonts w:ascii="Times New Roman" w:hAnsi="Times New Roman"/>
        </w:rPr>
      </w:pPr>
      <w:r>
        <w:rPr>
          <w:rFonts w:ascii="Times New Roman" w:hAnsi="Times New Roman"/>
          <w:lang w:val="ru-RU"/>
        </w:rPr>
        <w:t xml:space="preserve">1.1. </w:t>
      </w:r>
      <w:r w:rsidRPr="00FC6BBF">
        <w:rPr>
          <w:rFonts w:ascii="Times New Roman" w:hAnsi="Times New Roman"/>
        </w:rPr>
        <w:t>Количество</w:t>
      </w:r>
      <w:r>
        <w:rPr>
          <w:rStyle w:val="a6"/>
          <w:rFonts w:ascii="Times New Roman" w:hAnsi="Times New Roman"/>
        </w:rPr>
        <w:footnoteReference w:id="28"/>
      </w:r>
      <w:r w:rsidRPr="00FC6BBF">
        <w:rPr>
          <w:rFonts w:ascii="Times New Roman" w:hAnsi="Times New Roman"/>
        </w:rPr>
        <w:t xml:space="preserve"> участников ЕГЭ по учебному предмету (за 3</w:t>
      </w:r>
      <w:r>
        <w:rPr>
          <w:rFonts w:ascii="Times New Roman" w:hAnsi="Times New Roman"/>
        </w:rPr>
        <w:t> </w:t>
      </w:r>
      <w:r w:rsidRPr="00FC6BBF">
        <w:rPr>
          <w:rFonts w:ascii="Times New Roman" w:hAnsi="Times New Roman"/>
        </w:rPr>
        <w:t>года)</w:t>
      </w:r>
    </w:p>
    <w:p w:rsidR="003421FA" w:rsidRPr="00AD3663" w:rsidRDefault="003421FA" w:rsidP="003421FA">
      <w:pPr>
        <w:pStyle w:val="af7"/>
        <w:keepNext/>
      </w:pPr>
      <w:r w:rsidRPr="00F579AB">
        <w:t xml:space="preserve">Таблица </w:t>
      </w:r>
      <w:fldSimple w:instr=" STYLEREF 1 \s ">
        <w:r w:rsidR="00F358A4">
          <w:rPr>
            <w:noProof/>
          </w:rPr>
          <w:t>0</w:t>
        </w:r>
      </w:fldSimple>
      <w:r>
        <w:noBreakHyphen/>
      </w:r>
      <w:fldSimple w:instr=" SEQ Таблица \* ARABIC \s 1 ">
        <w:r w:rsidR="00F358A4">
          <w:rPr>
            <w:noProof/>
          </w:rPr>
          <w:t>1</w:t>
        </w:r>
      </w:fldSimple>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0"/>
        <w:gridCol w:w="1640"/>
        <w:gridCol w:w="1645"/>
        <w:gridCol w:w="1643"/>
        <w:gridCol w:w="1643"/>
        <w:gridCol w:w="1854"/>
      </w:tblGrid>
      <w:tr w:rsidR="003421FA" w:rsidRPr="00634251" w:rsidTr="00F8489C">
        <w:tc>
          <w:tcPr>
            <w:tcW w:w="1629" w:type="pct"/>
            <w:gridSpan w:val="2"/>
          </w:tcPr>
          <w:p w:rsidR="003421FA" w:rsidRPr="00D65DF5" w:rsidRDefault="003421FA" w:rsidP="00F8489C">
            <w:pPr>
              <w:tabs>
                <w:tab w:val="left" w:pos="10320"/>
              </w:tabs>
              <w:jc w:val="center"/>
              <w:rPr>
                <w:b/>
                <w:noProof/>
              </w:rPr>
            </w:pPr>
            <w:r w:rsidRPr="00634251">
              <w:rPr>
                <w:b/>
                <w:noProof/>
              </w:rPr>
              <w:t>20</w:t>
            </w:r>
            <w:r>
              <w:rPr>
                <w:b/>
                <w:noProof/>
              </w:rPr>
              <w:t>20 г.</w:t>
            </w:r>
          </w:p>
        </w:tc>
        <w:tc>
          <w:tcPr>
            <w:tcW w:w="1633" w:type="pct"/>
            <w:gridSpan w:val="2"/>
          </w:tcPr>
          <w:p w:rsidR="003421FA" w:rsidRPr="0016787E" w:rsidRDefault="003421FA" w:rsidP="00F8489C">
            <w:pPr>
              <w:tabs>
                <w:tab w:val="left" w:pos="10320"/>
              </w:tabs>
              <w:jc w:val="center"/>
              <w:rPr>
                <w:b/>
                <w:noProof/>
              </w:rPr>
            </w:pPr>
            <w:r w:rsidRPr="00634251">
              <w:rPr>
                <w:b/>
                <w:noProof/>
              </w:rPr>
              <w:t>20</w:t>
            </w:r>
            <w:r>
              <w:rPr>
                <w:b/>
                <w:noProof/>
                <w:lang w:val="en-US"/>
              </w:rPr>
              <w:t>2</w:t>
            </w:r>
            <w:r>
              <w:rPr>
                <w:b/>
                <w:noProof/>
              </w:rPr>
              <w:t>1 г.</w:t>
            </w:r>
          </w:p>
        </w:tc>
        <w:tc>
          <w:tcPr>
            <w:tcW w:w="1737" w:type="pct"/>
            <w:gridSpan w:val="2"/>
          </w:tcPr>
          <w:p w:rsidR="003421FA" w:rsidRPr="00D65DF5" w:rsidRDefault="003421FA" w:rsidP="00F8489C">
            <w:pPr>
              <w:tabs>
                <w:tab w:val="left" w:pos="10320"/>
              </w:tabs>
              <w:jc w:val="center"/>
              <w:rPr>
                <w:b/>
                <w:noProof/>
              </w:rPr>
            </w:pPr>
            <w:r w:rsidRPr="00634251">
              <w:rPr>
                <w:b/>
                <w:noProof/>
              </w:rPr>
              <w:t>202</w:t>
            </w:r>
            <w:r>
              <w:rPr>
                <w:b/>
                <w:noProof/>
              </w:rPr>
              <w:t>2 г.</w:t>
            </w:r>
          </w:p>
        </w:tc>
      </w:tr>
      <w:tr w:rsidR="003421FA" w:rsidRPr="00634251" w:rsidTr="00F8489C">
        <w:tc>
          <w:tcPr>
            <w:tcW w:w="815" w:type="pct"/>
            <w:vAlign w:val="center"/>
          </w:tcPr>
          <w:p w:rsidR="003421FA" w:rsidRPr="00634251" w:rsidRDefault="003421FA" w:rsidP="00F8489C">
            <w:pPr>
              <w:tabs>
                <w:tab w:val="left" w:pos="10320"/>
              </w:tabs>
              <w:jc w:val="center"/>
              <w:rPr>
                <w:noProof/>
              </w:rPr>
            </w:pPr>
            <w:r w:rsidRPr="00634251">
              <w:rPr>
                <w:noProof/>
              </w:rPr>
              <w:t>чел.</w:t>
            </w:r>
          </w:p>
        </w:tc>
        <w:tc>
          <w:tcPr>
            <w:tcW w:w="815" w:type="pct"/>
            <w:vAlign w:val="center"/>
          </w:tcPr>
          <w:p w:rsidR="003421FA" w:rsidRPr="00634251" w:rsidRDefault="003421FA" w:rsidP="00F8489C">
            <w:pPr>
              <w:tabs>
                <w:tab w:val="left" w:pos="10320"/>
              </w:tabs>
              <w:jc w:val="center"/>
              <w:rPr>
                <w:noProof/>
              </w:rPr>
            </w:pPr>
            <w:r w:rsidRPr="00634251">
              <w:rPr>
                <w:noProof/>
              </w:rPr>
              <w:t>% от общего числа участников</w:t>
            </w:r>
          </w:p>
        </w:tc>
        <w:tc>
          <w:tcPr>
            <w:tcW w:w="817" w:type="pct"/>
            <w:vAlign w:val="center"/>
          </w:tcPr>
          <w:p w:rsidR="003421FA" w:rsidRPr="00634251" w:rsidRDefault="003421FA" w:rsidP="00F8489C">
            <w:pPr>
              <w:tabs>
                <w:tab w:val="left" w:pos="10320"/>
              </w:tabs>
              <w:jc w:val="center"/>
              <w:rPr>
                <w:noProof/>
              </w:rPr>
            </w:pPr>
            <w:r w:rsidRPr="00634251">
              <w:rPr>
                <w:noProof/>
              </w:rPr>
              <w:t>чел.</w:t>
            </w:r>
          </w:p>
        </w:tc>
        <w:tc>
          <w:tcPr>
            <w:tcW w:w="816" w:type="pct"/>
            <w:vAlign w:val="center"/>
          </w:tcPr>
          <w:p w:rsidR="003421FA" w:rsidRPr="00634251" w:rsidRDefault="003421FA" w:rsidP="00F8489C">
            <w:pPr>
              <w:tabs>
                <w:tab w:val="left" w:pos="10320"/>
              </w:tabs>
              <w:jc w:val="center"/>
              <w:rPr>
                <w:noProof/>
              </w:rPr>
            </w:pPr>
            <w:r w:rsidRPr="00634251">
              <w:rPr>
                <w:noProof/>
              </w:rPr>
              <w:t>% от общего числа участников</w:t>
            </w:r>
          </w:p>
        </w:tc>
        <w:tc>
          <w:tcPr>
            <w:tcW w:w="816" w:type="pct"/>
            <w:vAlign w:val="center"/>
          </w:tcPr>
          <w:p w:rsidR="003421FA" w:rsidRPr="00634251" w:rsidRDefault="003421FA" w:rsidP="00F8489C">
            <w:pPr>
              <w:tabs>
                <w:tab w:val="left" w:pos="10320"/>
              </w:tabs>
              <w:jc w:val="center"/>
              <w:rPr>
                <w:noProof/>
              </w:rPr>
            </w:pPr>
            <w:r w:rsidRPr="00634251">
              <w:rPr>
                <w:noProof/>
              </w:rPr>
              <w:t>чел.</w:t>
            </w:r>
          </w:p>
        </w:tc>
        <w:tc>
          <w:tcPr>
            <w:tcW w:w="921" w:type="pct"/>
            <w:vAlign w:val="center"/>
          </w:tcPr>
          <w:p w:rsidR="003421FA" w:rsidRPr="00634251" w:rsidRDefault="003421FA" w:rsidP="00F8489C">
            <w:pPr>
              <w:tabs>
                <w:tab w:val="left" w:pos="10320"/>
              </w:tabs>
              <w:jc w:val="center"/>
              <w:rPr>
                <w:noProof/>
              </w:rPr>
            </w:pPr>
            <w:r w:rsidRPr="00634251">
              <w:rPr>
                <w:noProof/>
              </w:rPr>
              <w:t>% от общего числа участников</w:t>
            </w:r>
          </w:p>
        </w:tc>
      </w:tr>
      <w:tr w:rsidR="00D17F68" w:rsidRPr="00634251" w:rsidTr="00301527">
        <w:tc>
          <w:tcPr>
            <w:tcW w:w="815" w:type="pct"/>
            <w:vAlign w:val="bottom"/>
          </w:tcPr>
          <w:p w:rsidR="00D17F68" w:rsidRPr="00634251" w:rsidRDefault="00D17F68" w:rsidP="00301527">
            <w:pPr>
              <w:jc w:val="center"/>
            </w:pPr>
            <w:r>
              <w:t>44</w:t>
            </w:r>
          </w:p>
        </w:tc>
        <w:tc>
          <w:tcPr>
            <w:tcW w:w="815" w:type="pct"/>
            <w:vAlign w:val="bottom"/>
          </w:tcPr>
          <w:p w:rsidR="00D17F68" w:rsidRPr="00634251" w:rsidRDefault="00D17F68" w:rsidP="00301527">
            <w:pPr>
              <w:jc w:val="center"/>
            </w:pPr>
            <w:r>
              <w:t>12,8</w:t>
            </w:r>
          </w:p>
        </w:tc>
        <w:tc>
          <w:tcPr>
            <w:tcW w:w="817" w:type="pct"/>
            <w:vAlign w:val="bottom"/>
          </w:tcPr>
          <w:p w:rsidR="00D17F68" w:rsidRPr="00634251" w:rsidRDefault="00D17F68" w:rsidP="00301527">
            <w:pPr>
              <w:jc w:val="center"/>
            </w:pPr>
            <w:r>
              <w:t>45</w:t>
            </w:r>
          </w:p>
        </w:tc>
        <w:tc>
          <w:tcPr>
            <w:tcW w:w="816" w:type="pct"/>
            <w:vAlign w:val="bottom"/>
          </w:tcPr>
          <w:p w:rsidR="00D17F68" w:rsidRPr="00634251" w:rsidRDefault="00D17F68" w:rsidP="00301527">
            <w:pPr>
              <w:jc w:val="center"/>
            </w:pPr>
            <w:r>
              <w:t>13</w:t>
            </w:r>
          </w:p>
        </w:tc>
        <w:tc>
          <w:tcPr>
            <w:tcW w:w="816" w:type="pct"/>
            <w:vAlign w:val="bottom"/>
          </w:tcPr>
          <w:p w:rsidR="00D17F68" w:rsidRPr="00634251" w:rsidRDefault="00D17F68" w:rsidP="00D17F68">
            <w:pPr>
              <w:jc w:val="center"/>
            </w:pPr>
            <w:r>
              <w:t>30</w:t>
            </w:r>
          </w:p>
        </w:tc>
        <w:tc>
          <w:tcPr>
            <w:tcW w:w="921" w:type="pct"/>
            <w:vAlign w:val="bottom"/>
          </w:tcPr>
          <w:p w:rsidR="00D17F68" w:rsidRPr="00634251" w:rsidRDefault="00D17F68" w:rsidP="00F8489C">
            <w:pPr>
              <w:jc w:val="center"/>
            </w:pPr>
            <w:r>
              <w:t>9,5</w:t>
            </w:r>
          </w:p>
        </w:tc>
      </w:tr>
    </w:tbl>
    <w:p w:rsidR="003421FA" w:rsidRPr="00715B99" w:rsidRDefault="003421FA" w:rsidP="003421FA">
      <w:pPr>
        <w:pStyle w:val="3"/>
        <w:numPr>
          <w:ilvl w:val="0"/>
          <w:numId w:val="0"/>
        </w:numPr>
        <w:tabs>
          <w:tab w:val="left" w:pos="142"/>
        </w:tabs>
        <w:rPr>
          <w:rFonts w:ascii="Times New Roman" w:hAnsi="Times New Roman"/>
        </w:rPr>
      </w:pPr>
      <w:r>
        <w:rPr>
          <w:rFonts w:ascii="Times New Roman" w:hAnsi="Times New Roman"/>
          <w:lang w:val="ru-RU"/>
        </w:rPr>
        <w:t xml:space="preserve">1.2. </w:t>
      </w:r>
      <w:r w:rsidRPr="00FC6BBF">
        <w:rPr>
          <w:rFonts w:ascii="Times New Roman" w:hAnsi="Times New Roman"/>
        </w:rPr>
        <w:t>Процентное соотношение юношей и девушек, участвующих в ЕГЭ</w:t>
      </w:r>
    </w:p>
    <w:p w:rsidR="003421FA" w:rsidRPr="00FC6BBF" w:rsidRDefault="003421FA" w:rsidP="003421FA">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2</w:t>
        </w:r>
      </w:fldSimple>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709"/>
        <w:gridCol w:w="2126"/>
        <w:gridCol w:w="711"/>
        <w:gridCol w:w="2126"/>
        <w:gridCol w:w="709"/>
        <w:gridCol w:w="2126"/>
      </w:tblGrid>
      <w:tr w:rsidR="003421FA" w:rsidRPr="00634251" w:rsidTr="00F8489C">
        <w:tc>
          <w:tcPr>
            <w:tcW w:w="774" w:type="pct"/>
            <w:vMerge w:val="restart"/>
            <w:vAlign w:val="center"/>
          </w:tcPr>
          <w:p w:rsidR="003421FA" w:rsidRPr="00634251" w:rsidRDefault="003421FA" w:rsidP="00F8489C">
            <w:pPr>
              <w:tabs>
                <w:tab w:val="left" w:pos="10320"/>
              </w:tabs>
              <w:jc w:val="center"/>
              <w:rPr>
                <w:b/>
                <w:noProof/>
              </w:rPr>
            </w:pPr>
            <w:r w:rsidRPr="00634251">
              <w:rPr>
                <w:b/>
                <w:noProof/>
              </w:rPr>
              <w:t>Пол</w:t>
            </w:r>
          </w:p>
        </w:tc>
        <w:tc>
          <w:tcPr>
            <w:tcW w:w="1408" w:type="pct"/>
            <w:gridSpan w:val="2"/>
          </w:tcPr>
          <w:p w:rsidR="003421FA" w:rsidRPr="00634251" w:rsidRDefault="003421FA" w:rsidP="00F8489C">
            <w:pPr>
              <w:tabs>
                <w:tab w:val="left" w:pos="10320"/>
              </w:tabs>
              <w:jc w:val="center"/>
              <w:rPr>
                <w:b/>
                <w:noProof/>
              </w:rPr>
            </w:pPr>
            <w:r>
              <w:rPr>
                <w:b/>
                <w:noProof/>
              </w:rPr>
              <w:t>2020 г.</w:t>
            </w:r>
          </w:p>
        </w:tc>
        <w:tc>
          <w:tcPr>
            <w:tcW w:w="1409" w:type="pct"/>
            <w:gridSpan w:val="2"/>
          </w:tcPr>
          <w:p w:rsidR="003421FA" w:rsidRPr="00634251" w:rsidRDefault="003421FA" w:rsidP="00F8489C">
            <w:pPr>
              <w:tabs>
                <w:tab w:val="left" w:pos="10320"/>
              </w:tabs>
              <w:jc w:val="center"/>
              <w:rPr>
                <w:b/>
                <w:noProof/>
              </w:rPr>
            </w:pPr>
            <w:r>
              <w:rPr>
                <w:b/>
                <w:noProof/>
              </w:rPr>
              <w:t>2021 г.</w:t>
            </w:r>
          </w:p>
        </w:tc>
        <w:tc>
          <w:tcPr>
            <w:tcW w:w="1408" w:type="pct"/>
            <w:gridSpan w:val="2"/>
          </w:tcPr>
          <w:p w:rsidR="003421FA" w:rsidRPr="00634251" w:rsidRDefault="003421FA" w:rsidP="00F8489C">
            <w:pPr>
              <w:tabs>
                <w:tab w:val="left" w:pos="10320"/>
              </w:tabs>
              <w:jc w:val="center"/>
              <w:rPr>
                <w:b/>
                <w:noProof/>
              </w:rPr>
            </w:pPr>
            <w:r>
              <w:rPr>
                <w:b/>
                <w:noProof/>
              </w:rPr>
              <w:t>2022 г.</w:t>
            </w:r>
          </w:p>
        </w:tc>
      </w:tr>
      <w:tr w:rsidR="003421FA" w:rsidRPr="00634251" w:rsidTr="00F8489C">
        <w:tc>
          <w:tcPr>
            <w:tcW w:w="774" w:type="pct"/>
            <w:vMerge/>
          </w:tcPr>
          <w:p w:rsidR="003421FA" w:rsidRPr="00634251" w:rsidRDefault="003421FA" w:rsidP="00F8489C">
            <w:pPr>
              <w:tabs>
                <w:tab w:val="left" w:pos="10320"/>
              </w:tabs>
              <w:rPr>
                <w:b/>
                <w:noProof/>
              </w:rPr>
            </w:pPr>
          </w:p>
        </w:tc>
        <w:tc>
          <w:tcPr>
            <w:tcW w:w="352" w:type="pct"/>
            <w:vAlign w:val="center"/>
          </w:tcPr>
          <w:p w:rsidR="003421FA" w:rsidRPr="00634251" w:rsidRDefault="003421FA" w:rsidP="00F8489C">
            <w:pPr>
              <w:tabs>
                <w:tab w:val="left" w:pos="10320"/>
              </w:tabs>
              <w:jc w:val="center"/>
              <w:rPr>
                <w:noProof/>
              </w:rPr>
            </w:pPr>
            <w:r w:rsidRPr="00634251">
              <w:rPr>
                <w:noProof/>
              </w:rPr>
              <w:t>чел.</w:t>
            </w:r>
          </w:p>
        </w:tc>
        <w:tc>
          <w:tcPr>
            <w:tcW w:w="1056" w:type="pct"/>
            <w:vAlign w:val="center"/>
          </w:tcPr>
          <w:p w:rsidR="003421FA" w:rsidRPr="00634251" w:rsidRDefault="003421FA" w:rsidP="00F8489C">
            <w:pPr>
              <w:tabs>
                <w:tab w:val="left" w:pos="10320"/>
              </w:tabs>
              <w:jc w:val="center"/>
              <w:rPr>
                <w:noProof/>
              </w:rPr>
            </w:pPr>
            <w:r w:rsidRPr="00634251">
              <w:rPr>
                <w:noProof/>
              </w:rPr>
              <w:t>% от общего числа участников</w:t>
            </w:r>
          </w:p>
        </w:tc>
        <w:tc>
          <w:tcPr>
            <w:tcW w:w="353" w:type="pct"/>
            <w:vAlign w:val="center"/>
          </w:tcPr>
          <w:p w:rsidR="003421FA" w:rsidRPr="00634251" w:rsidRDefault="003421FA" w:rsidP="00F8489C">
            <w:pPr>
              <w:tabs>
                <w:tab w:val="left" w:pos="10320"/>
              </w:tabs>
              <w:jc w:val="center"/>
              <w:rPr>
                <w:noProof/>
              </w:rPr>
            </w:pPr>
            <w:r w:rsidRPr="00634251">
              <w:rPr>
                <w:noProof/>
              </w:rPr>
              <w:t>чел.</w:t>
            </w:r>
          </w:p>
        </w:tc>
        <w:tc>
          <w:tcPr>
            <w:tcW w:w="1056" w:type="pct"/>
            <w:vAlign w:val="center"/>
          </w:tcPr>
          <w:p w:rsidR="003421FA" w:rsidRPr="00634251" w:rsidRDefault="003421FA" w:rsidP="00F8489C">
            <w:pPr>
              <w:tabs>
                <w:tab w:val="left" w:pos="10320"/>
              </w:tabs>
              <w:jc w:val="center"/>
              <w:rPr>
                <w:noProof/>
              </w:rPr>
            </w:pPr>
            <w:r w:rsidRPr="00634251">
              <w:rPr>
                <w:noProof/>
              </w:rPr>
              <w:t>% от общего числа участников</w:t>
            </w:r>
          </w:p>
        </w:tc>
        <w:tc>
          <w:tcPr>
            <w:tcW w:w="352" w:type="pct"/>
            <w:vAlign w:val="center"/>
          </w:tcPr>
          <w:p w:rsidR="003421FA" w:rsidRPr="00634251" w:rsidRDefault="003421FA" w:rsidP="00F8489C">
            <w:pPr>
              <w:tabs>
                <w:tab w:val="left" w:pos="10320"/>
              </w:tabs>
              <w:jc w:val="center"/>
              <w:rPr>
                <w:noProof/>
              </w:rPr>
            </w:pPr>
            <w:r w:rsidRPr="00634251">
              <w:rPr>
                <w:noProof/>
              </w:rPr>
              <w:t>чел.</w:t>
            </w:r>
          </w:p>
        </w:tc>
        <w:tc>
          <w:tcPr>
            <w:tcW w:w="1056" w:type="pct"/>
            <w:vAlign w:val="center"/>
          </w:tcPr>
          <w:p w:rsidR="003421FA" w:rsidRPr="00634251" w:rsidRDefault="003421FA" w:rsidP="00F8489C">
            <w:pPr>
              <w:tabs>
                <w:tab w:val="left" w:pos="10320"/>
              </w:tabs>
              <w:jc w:val="center"/>
              <w:rPr>
                <w:noProof/>
              </w:rPr>
            </w:pPr>
            <w:r w:rsidRPr="00634251">
              <w:rPr>
                <w:noProof/>
              </w:rPr>
              <w:t>% от общего числа участников</w:t>
            </w:r>
          </w:p>
        </w:tc>
      </w:tr>
      <w:tr w:rsidR="00D17F68" w:rsidRPr="00634251" w:rsidTr="00301527">
        <w:tc>
          <w:tcPr>
            <w:tcW w:w="774" w:type="pct"/>
            <w:vAlign w:val="center"/>
          </w:tcPr>
          <w:p w:rsidR="00D17F68" w:rsidRPr="00634251" w:rsidRDefault="00D17F68" w:rsidP="00F8489C">
            <w:pPr>
              <w:tabs>
                <w:tab w:val="left" w:pos="10320"/>
              </w:tabs>
            </w:pPr>
            <w:r w:rsidRPr="00634251">
              <w:t>Женский</w:t>
            </w:r>
          </w:p>
        </w:tc>
        <w:tc>
          <w:tcPr>
            <w:tcW w:w="352" w:type="pct"/>
            <w:vAlign w:val="bottom"/>
          </w:tcPr>
          <w:p w:rsidR="00D17F68" w:rsidRPr="004C67DE" w:rsidRDefault="00D17F68" w:rsidP="00301527">
            <w:pPr>
              <w:jc w:val="right"/>
            </w:pPr>
            <w:r>
              <w:t>31</w:t>
            </w:r>
          </w:p>
        </w:tc>
        <w:tc>
          <w:tcPr>
            <w:tcW w:w="1056" w:type="pct"/>
            <w:vAlign w:val="bottom"/>
          </w:tcPr>
          <w:p w:rsidR="00D17F68" w:rsidRPr="004C67DE" w:rsidRDefault="00D17F68" w:rsidP="00301527">
            <w:pPr>
              <w:jc w:val="center"/>
            </w:pPr>
            <w:r>
              <w:t>70,5</w:t>
            </w:r>
          </w:p>
        </w:tc>
        <w:tc>
          <w:tcPr>
            <w:tcW w:w="353" w:type="pct"/>
            <w:vAlign w:val="bottom"/>
          </w:tcPr>
          <w:p w:rsidR="00D17F68" w:rsidRPr="004C67DE" w:rsidRDefault="00D17F68" w:rsidP="00301527">
            <w:pPr>
              <w:jc w:val="right"/>
            </w:pPr>
            <w:r>
              <w:t>30</w:t>
            </w:r>
          </w:p>
        </w:tc>
        <w:tc>
          <w:tcPr>
            <w:tcW w:w="1056" w:type="pct"/>
            <w:vAlign w:val="bottom"/>
          </w:tcPr>
          <w:p w:rsidR="00D17F68" w:rsidRPr="004C67DE" w:rsidRDefault="00D17F68" w:rsidP="00301527">
            <w:pPr>
              <w:jc w:val="center"/>
            </w:pPr>
            <w:r>
              <w:t>66,7</w:t>
            </w:r>
          </w:p>
        </w:tc>
        <w:tc>
          <w:tcPr>
            <w:tcW w:w="352" w:type="pct"/>
            <w:vAlign w:val="bottom"/>
          </w:tcPr>
          <w:p w:rsidR="00D17F68" w:rsidRPr="00634251" w:rsidRDefault="00D17F68" w:rsidP="00F8489C">
            <w:pPr>
              <w:jc w:val="right"/>
            </w:pPr>
            <w:r>
              <w:t>24</w:t>
            </w:r>
          </w:p>
        </w:tc>
        <w:tc>
          <w:tcPr>
            <w:tcW w:w="1056" w:type="pct"/>
            <w:vAlign w:val="bottom"/>
          </w:tcPr>
          <w:p w:rsidR="00D17F68" w:rsidRPr="00634251" w:rsidRDefault="00D17F68" w:rsidP="00F8489C">
            <w:pPr>
              <w:jc w:val="center"/>
            </w:pPr>
            <w:r>
              <w:t>80</w:t>
            </w:r>
          </w:p>
        </w:tc>
      </w:tr>
      <w:tr w:rsidR="00D17F68" w:rsidRPr="00634251" w:rsidTr="00301527">
        <w:tc>
          <w:tcPr>
            <w:tcW w:w="774" w:type="pct"/>
            <w:tcBorders>
              <w:top w:val="single" w:sz="4" w:space="0" w:color="auto"/>
              <w:left w:val="single" w:sz="4" w:space="0" w:color="auto"/>
              <w:bottom w:val="single" w:sz="4" w:space="0" w:color="auto"/>
              <w:right w:val="single" w:sz="4" w:space="0" w:color="auto"/>
            </w:tcBorders>
            <w:vAlign w:val="center"/>
          </w:tcPr>
          <w:p w:rsidR="00D17F68" w:rsidRPr="00634251" w:rsidRDefault="00D17F68" w:rsidP="00F8489C">
            <w:pPr>
              <w:tabs>
                <w:tab w:val="left" w:pos="10320"/>
              </w:tabs>
            </w:pPr>
            <w:r w:rsidRPr="00634251">
              <w:t>Мужской</w:t>
            </w:r>
          </w:p>
        </w:tc>
        <w:tc>
          <w:tcPr>
            <w:tcW w:w="352" w:type="pct"/>
            <w:tcBorders>
              <w:top w:val="single" w:sz="4" w:space="0" w:color="auto"/>
              <w:left w:val="single" w:sz="4" w:space="0" w:color="auto"/>
              <w:bottom w:val="single" w:sz="4" w:space="0" w:color="auto"/>
              <w:right w:val="single" w:sz="4" w:space="0" w:color="auto"/>
            </w:tcBorders>
            <w:vAlign w:val="bottom"/>
          </w:tcPr>
          <w:p w:rsidR="00D17F68" w:rsidRPr="004C67DE" w:rsidRDefault="00D17F68" w:rsidP="00301527">
            <w:pPr>
              <w:jc w:val="right"/>
            </w:pPr>
            <w:r>
              <w:t>13</w:t>
            </w:r>
          </w:p>
        </w:tc>
        <w:tc>
          <w:tcPr>
            <w:tcW w:w="1056" w:type="pct"/>
            <w:tcBorders>
              <w:top w:val="single" w:sz="4" w:space="0" w:color="auto"/>
              <w:left w:val="single" w:sz="4" w:space="0" w:color="auto"/>
              <w:bottom w:val="single" w:sz="4" w:space="0" w:color="auto"/>
              <w:right w:val="single" w:sz="4" w:space="0" w:color="auto"/>
            </w:tcBorders>
            <w:vAlign w:val="bottom"/>
          </w:tcPr>
          <w:p w:rsidR="00D17F68" w:rsidRPr="004C67DE" w:rsidRDefault="00D17F68" w:rsidP="00301527">
            <w:pPr>
              <w:jc w:val="center"/>
            </w:pPr>
            <w:r>
              <w:t>29,5</w:t>
            </w:r>
          </w:p>
        </w:tc>
        <w:tc>
          <w:tcPr>
            <w:tcW w:w="353" w:type="pct"/>
            <w:tcBorders>
              <w:top w:val="single" w:sz="4" w:space="0" w:color="auto"/>
              <w:left w:val="single" w:sz="4" w:space="0" w:color="auto"/>
              <w:bottom w:val="single" w:sz="4" w:space="0" w:color="auto"/>
              <w:right w:val="single" w:sz="4" w:space="0" w:color="auto"/>
            </w:tcBorders>
            <w:vAlign w:val="bottom"/>
          </w:tcPr>
          <w:p w:rsidR="00D17F68" w:rsidRPr="004C67DE" w:rsidRDefault="00D17F68" w:rsidP="00301527">
            <w:pPr>
              <w:jc w:val="right"/>
            </w:pPr>
            <w:r>
              <w:t>15</w:t>
            </w:r>
          </w:p>
        </w:tc>
        <w:tc>
          <w:tcPr>
            <w:tcW w:w="1056" w:type="pct"/>
            <w:tcBorders>
              <w:top w:val="single" w:sz="4" w:space="0" w:color="auto"/>
              <w:left w:val="single" w:sz="4" w:space="0" w:color="auto"/>
              <w:bottom w:val="single" w:sz="4" w:space="0" w:color="auto"/>
              <w:right w:val="single" w:sz="4" w:space="0" w:color="auto"/>
            </w:tcBorders>
            <w:vAlign w:val="bottom"/>
          </w:tcPr>
          <w:p w:rsidR="00D17F68" w:rsidRPr="004C67DE" w:rsidRDefault="00D17F68" w:rsidP="00301527">
            <w:pPr>
              <w:jc w:val="center"/>
            </w:pPr>
            <w:r>
              <w:t>33,3</w:t>
            </w:r>
          </w:p>
        </w:tc>
        <w:tc>
          <w:tcPr>
            <w:tcW w:w="352" w:type="pct"/>
            <w:tcBorders>
              <w:top w:val="single" w:sz="4" w:space="0" w:color="auto"/>
              <w:left w:val="single" w:sz="4" w:space="0" w:color="auto"/>
              <w:bottom w:val="single" w:sz="4" w:space="0" w:color="auto"/>
              <w:right w:val="single" w:sz="4" w:space="0" w:color="auto"/>
            </w:tcBorders>
            <w:vAlign w:val="bottom"/>
          </w:tcPr>
          <w:p w:rsidR="00D17F68" w:rsidRPr="00634251" w:rsidRDefault="00D17F68" w:rsidP="00F8489C">
            <w:pPr>
              <w:jc w:val="right"/>
            </w:pPr>
            <w:r>
              <w:t>6</w:t>
            </w:r>
          </w:p>
        </w:tc>
        <w:tc>
          <w:tcPr>
            <w:tcW w:w="1056" w:type="pct"/>
            <w:tcBorders>
              <w:top w:val="single" w:sz="4" w:space="0" w:color="auto"/>
              <w:left w:val="single" w:sz="4" w:space="0" w:color="auto"/>
              <w:bottom w:val="single" w:sz="4" w:space="0" w:color="auto"/>
              <w:right w:val="single" w:sz="4" w:space="0" w:color="auto"/>
            </w:tcBorders>
            <w:vAlign w:val="bottom"/>
          </w:tcPr>
          <w:p w:rsidR="00D17F68" w:rsidRPr="00634251" w:rsidRDefault="00D17F68" w:rsidP="00F8489C">
            <w:pPr>
              <w:jc w:val="center"/>
            </w:pPr>
            <w:r>
              <w:t>20</w:t>
            </w:r>
          </w:p>
        </w:tc>
      </w:tr>
    </w:tbl>
    <w:p w:rsidR="003421FA" w:rsidRPr="00FA4B3A" w:rsidRDefault="003421FA" w:rsidP="003421FA">
      <w:pPr>
        <w:ind w:left="568" w:hanging="568"/>
      </w:pPr>
    </w:p>
    <w:p w:rsidR="003421FA" w:rsidRPr="00715B99" w:rsidRDefault="003421FA" w:rsidP="003421FA">
      <w:pPr>
        <w:pStyle w:val="3"/>
        <w:numPr>
          <w:ilvl w:val="0"/>
          <w:numId w:val="0"/>
        </w:numPr>
        <w:tabs>
          <w:tab w:val="left" w:pos="142"/>
        </w:tabs>
        <w:rPr>
          <w:rFonts w:ascii="Times New Roman" w:hAnsi="Times New Roman"/>
        </w:rPr>
      </w:pPr>
      <w:r>
        <w:rPr>
          <w:rFonts w:ascii="Times New Roman" w:hAnsi="Times New Roman"/>
          <w:lang w:val="ru-RU"/>
        </w:rPr>
        <w:t xml:space="preserve">1.3. </w:t>
      </w:r>
      <w:r w:rsidRPr="00FC6BBF">
        <w:rPr>
          <w:rFonts w:ascii="Times New Roman" w:hAnsi="Times New Roman"/>
        </w:rPr>
        <w:t xml:space="preserve">Количество участников ЕГЭ по категориям </w:t>
      </w:r>
    </w:p>
    <w:p w:rsidR="003421FA" w:rsidRPr="00FC6BBF" w:rsidRDefault="003421FA" w:rsidP="003421FA">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3</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3421FA" w:rsidRPr="00634251" w:rsidTr="00F8489C">
        <w:trPr>
          <w:tblHeader/>
        </w:trPr>
        <w:tc>
          <w:tcPr>
            <w:tcW w:w="7797" w:type="dxa"/>
          </w:tcPr>
          <w:p w:rsidR="003421FA" w:rsidRPr="00634251" w:rsidRDefault="003421FA" w:rsidP="00F8489C">
            <w:pPr>
              <w:contextualSpacing/>
              <w:jc w:val="both"/>
              <w:rPr>
                <w:b/>
              </w:rPr>
            </w:pPr>
            <w:r w:rsidRPr="00634251">
              <w:rPr>
                <w:b/>
              </w:rPr>
              <w:t>Всего участников ЕГЭ по предмету</w:t>
            </w:r>
          </w:p>
        </w:tc>
        <w:tc>
          <w:tcPr>
            <w:tcW w:w="2268" w:type="dxa"/>
          </w:tcPr>
          <w:p w:rsidR="003421FA" w:rsidRPr="00634251" w:rsidRDefault="00B23C92" w:rsidP="00F8489C">
            <w:pPr>
              <w:contextualSpacing/>
              <w:jc w:val="both"/>
            </w:pPr>
            <w:r>
              <w:t>32</w:t>
            </w:r>
          </w:p>
        </w:tc>
      </w:tr>
      <w:tr w:rsidR="003421FA" w:rsidRPr="00634251" w:rsidTr="00F8489C">
        <w:trPr>
          <w:trHeight w:val="545"/>
        </w:trPr>
        <w:tc>
          <w:tcPr>
            <w:tcW w:w="7797" w:type="dxa"/>
          </w:tcPr>
          <w:p w:rsidR="003421FA" w:rsidRPr="00634251" w:rsidRDefault="003421FA" w:rsidP="00F8489C">
            <w:pPr>
              <w:contextualSpacing/>
              <w:jc w:val="both"/>
            </w:pPr>
            <w:r w:rsidRPr="00634251">
              <w:t>Из них:</w:t>
            </w:r>
          </w:p>
          <w:p w:rsidR="003421FA" w:rsidRPr="00634251" w:rsidRDefault="003421FA" w:rsidP="00F8489C">
            <w:pPr>
              <w:pStyle w:val="a3"/>
              <w:numPr>
                <w:ilvl w:val="0"/>
                <w:numId w:val="2"/>
              </w:numPr>
              <w:spacing w:after="0" w:line="240" w:lineRule="auto"/>
              <w:jc w:val="both"/>
            </w:pPr>
            <w:r>
              <w:rPr>
                <w:rFonts w:ascii="Times New Roman" w:hAnsi="Times New Roman"/>
                <w:sz w:val="24"/>
                <w:szCs w:val="24"/>
              </w:rPr>
              <w:t>ВТГ</w:t>
            </w:r>
            <w:r w:rsidRPr="00B86ACD">
              <w:rPr>
                <w:rFonts w:ascii="Times New Roman" w:hAnsi="Times New Roman"/>
                <w:sz w:val="24"/>
                <w:szCs w:val="24"/>
              </w:rPr>
              <w:t>, обучающихся по программам СОО</w:t>
            </w:r>
          </w:p>
        </w:tc>
        <w:tc>
          <w:tcPr>
            <w:tcW w:w="2268" w:type="dxa"/>
          </w:tcPr>
          <w:p w:rsidR="003421FA" w:rsidRPr="00634251" w:rsidRDefault="00B23C92" w:rsidP="00F8489C">
            <w:pPr>
              <w:contextualSpacing/>
              <w:jc w:val="both"/>
            </w:pPr>
            <w:r>
              <w:t>30</w:t>
            </w:r>
          </w:p>
        </w:tc>
      </w:tr>
      <w:tr w:rsidR="003421FA" w:rsidRPr="00634251" w:rsidTr="00F8489C">
        <w:tc>
          <w:tcPr>
            <w:tcW w:w="7797" w:type="dxa"/>
          </w:tcPr>
          <w:p w:rsidR="003421FA" w:rsidRPr="00B86ACD" w:rsidRDefault="003421FA" w:rsidP="00F8489C">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ВТГ</w:t>
            </w:r>
            <w:r w:rsidRPr="00B86ACD">
              <w:rPr>
                <w:rFonts w:ascii="Times New Roman" w:hAnsi="Times New Roman"/>
                <w:sz w:val="24"/>
                <w:szCs w:val="24"/>
              </w:rPr>
              <w:t>, обучающихся по программам СПО</w:t>
            </w:r>
          </w:p>
        </w:tc>
        <w:tc>
          <w:tcPr>
            <w:tcW w:w="2268" w:type="dxa"/>
          </w:tcPr>
          <w:p w:rsidR="003421FA" w:rsidRPr="00634251" w:rsidRDefault="00B23C92" w:rsidP="00F8489C">
            <w:pPr>
              <w:contextualSpacing/>
              <w:jc w:val="both"/>
            </w:pPr>
            <w:r>
              <w:t>0</w:t>
            </w:r>
          </w:p>
        </w:tc>
      </w:tr>
      <w:tr w:rsidR="003421FA" w:rsidRPr="00634251" w:rsidTr="00F8489C">
        <w:tc>
          <w:tcPr>
            <w:tcW w:w="7797" w:type="dxa"/>
          </w:tcPr>
          <w:p w:rsidR="003421FA" w:rsidRPr="00B86ACD" w:rsidRDefault="003421FA" w:rsidP="00F8489C">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ВПЛ</w:t>
            </w:r>
          </w:p>
        </w:tc>
        <w:tc>
          <w:tcPr>
            <w:tcW w:w="2268" w:type="dxa"/>
          </w:tcPr>
          <w:p w:rsidR="003421FA" w:rsidRPr="00634251" w:rsidRDefault="00B23C92" w:rsidP="00F8489C">
            <w:pPr>
              <w:contextualSpacing/>
              <w:jc w:val="both"/>
            </w:pPr>
            <w:r>
              <w:t>2</w:t>
            </w:r>
          </w:p>
        </w:tc>
      </w:tr>
      <w:tr w:rsidR="003421FA" w:rsidRPr="00634251" w:rsidTr="00F8489C">
        <w:trPr>
          <w:trHeight w:val="371"/>
        </w:trPr>
        <w:tc>
          <w:tcPr>
            <w:tcW w:w="7797" w:type="dxa"/>
          </w:tcPr>
          <w:p w:rsidR="003421FA" w:rsidRPr="00B86ACD" w:rsidRDefault="003421FA" w:rsidP="00F8489C">
            <w:pPr>
              <w:pStyle w:val="a3"/>
              <w:numPr>
                <w:ilvl w:val="0"/>
                <w:numId w:val="2"/>
              </w:numPr>
              <w:spacing w:after="0" w:line="240" w:lineRule="auto"/>
              <w:jc w:val="both"/>
              <w:rPr>
                <w:rFonts w:ascii="Times New Roman" w:hAnsi="Times New Roman"/>
                <w:sz w:val="24"/>
                <w:szCs w:val="24"/>
              </w:rPr>
            </w:pPr>
            <w:r w:rsidRPr="00B86ACD">
              <w:rPr>
                <w:rFonts w:ascii="Times New Roman" w:hAnsi="Times New Roman"/>
                <w:sz w:val="24"/>
                <w:szCs w:val="24"/>
              </w:rPr>
              <w:t>участников с ограниченными возможностями здоровья</w:t>
            </w:r>
          </w:p>
        </w:tc>
        <w:tc>
          <w:tcPr>
            <w:tcW w:w="2268" w:type="dxa"/>
          </w:tcPr>
          <w:p w:rsidR="003421FA" w:rsidRPr="00634251" w:rsidRDefault="00B23C92" w:rsidP="00F8489C">
            <w:pPr>
              <w:contextualSpacing/>
              <w:jc w:val="both"/>
            </w:pPr>
            <w:r>
              <w:t>1</w:t>
            </w:r>
          </w:p>
        </w:tc>
      </w:tr>
    </w:tbl>
    <w:p w:rsidR="003421FA" w:rsidRPr="00FA4B3A" w:rsidRDefault="003421FA" w:rsidP="003421FA">
      <w:pPr>
        <w:pStyle w:val="a3"/>
        <w:spacing w:after="0" w:line="240" w:lineRule="auto"/>
        <w:ind w:left="1080"/>
        <w:rPr>
          <w:rFonts w:ascii="Times New Roman" w:hAnsi="Times New Roman"/>
          <w:sz w:val="24"/>
          <w:szCs w:val="24"/>
        </w:rPr>
      </w:pPr>
    </w:p>
    <w:p w:rsidR="003421FA" w:rsidRPr="00715B99" w:rsidRDefault="003421FA" w:rsidP="003421FA">
      <w:pPr>
        <w:pStyle w:val="3"/>
        <w:numPr>
          <w:ilvl w:val="0"/>
          <w:numId w:val="0"/>
        </w:numPr>
        <w:tabs>
          <w:tab w:val="left" w:pos="142"/>
        </w:tabs>
        <w:rPr>
          <w:rFonts w:ascii="Times New Roman" w:hAnsi="Times New Roman"/>
        </w:rPr>
      </w:pPr>
      <w:r>
        <w:rPr>
          <w:rFonts w:ascii="Times New Roman" w:hAnsi="Times New Roman"/>
          <w:lang w:val="ru-RU"/>
        </w:rPr>
        <w:t xml:space="preserve">1.4. </w:t>
      </w:r>
      <w:r w:rsidRPr="00FC6BBF">
        <w:rPr>
          <w:rFonts w:ascii="Times New Roman" w:hAnsi="Times New Roman"/>
        </w:rPr>
        <w:t xml:space="preserve">Количество участников ЕГЭ по типам ОО </w:t>
      </w:r>
    </w:p>
    <w:p w:rsidR="003421FA" w:rsidRPr="00FC6BBF" w:rsidRDefault="003421FA" w:rsidP="003421FA">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4</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3421FA" w:rsidRPr="00634251" w:rsidTr="00F8489C">
        <w:trPr>
          <w:tblHeader/>
        </w:trPr>
        <w:tc>
          <w:tcPr>
            <w:tcW w:w="7797" w:type="dxa"/>
          </w:tcPr>
          <w:p w:rsidR="003421FA" w:rsidRPr="00634251" w:rsidRDefault="003421FA" w:rsidP="00F8489C">
            <w:pPr>
              <w:contextualSpacing/>
              <w:jc w:val="both"/>
              <w:rPr>
                <w:b/>
              </w:rPr>
            </w:pPr>
            <w:r w:rsidRPr="00634251">
              <w:rPr>
                <w:b/>
              </w:rPr>
              <w:t>Всего ВТГ</w:t>
            </w:r>
          </w:p>
        </w:tc>
        <w:tc>
          <w:tcPr>
            <w:tcW w:w="2268" w:type="dxa"/>
          </w:tcPr>
          <w:p w:rsidR="003421FA" w:rsidRPr="00634251" w:rsidRDefault="00B23C92" w:rsidP="00F8489C">
            <w:pPr>
              <w:contextualSpacing/>
              <w:jc w:val="both"/>
            </w:pPr>
            <w:r>
              <w:t>30</w:t>
            </w:r>
          </w:p>
        </w:tc>
      </w:tr>
      <w:tr w:rsidR="003421FA" w:rsidRPr="00634251" w:rsidTr="00F8489C">
        <w:tc>
          <w:tcPr>
            <w:tcW w:w="7797" w:type="dxa"/>
          </w:tcPr>
          <w:p w:rsidR="003421FA" w:rsidRPr="00634251" w:rsidRDefault="003421FA" w:rsidP="00F8489C">
            <w:pPr>
              <w:contextualSpacing/>
              <w:jc w:val="both"/>
            </w:pPr>
            <w:r w:rsidRPr="00634251">
              <w:t>Из них:</w:t>
            </w:r>
          </w:p>
          <w:p w:rsidR="003421FA" w:rsidRPr="00FA4B3A" w:rsidRDefault="003421FA"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лицеев и гимназий</w:t>
            </w:r>
          </w:p>
        </w:tc>
        <w:tc>
          <w:tcPr>
            <w:tcW w:w="2268" w:type="dxa"/>
          </w:tcPr>
          <w:p w:rsidR="003421FA" w:rsidRPr="00634251" w:rsidRDefault="003421FA" w:rsidP="00F8489C">
            <w:pPr>
              <w:contextualSpacing/>
              <w:jc w:val="both"/>
            </w:pPr>
          </w:p>
        </w:tc>
      </w:tr>
      <w:tr w:rsidR="003421FA" w:rsidRPr="00634251" w:rsidTr="00F8489C">
        <w:tc>
          <w:tcPr>
            <w:tcW w:w="7797" w:type="dxa"/>
          </w:tcPr>
          <w:p w:rsidR="003421FA" w:rsidRPr="00FA4B3A" w:rsidRDefault="003421FA"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СОШ</w:t>
            </w:r>
          </w:p>
        </w:tc>
        <w:tc>
          <w:tcPr>
            <w:tcW w:w="2268" w:type="dxa"/>
          </w:tcPr>
          <w:p w:rsidR="003421FA" w:rsidRPr="00634251" w:rsidRDefault="00B23C92" w:rsidP="00F8489C">
            <w:pPr>
              <w:contextualSpacing/>
              <w:jc w:val="both"/>
            </w:pPr>
            <w:r>
              <w:t>30</w:t>
            </w:r>
          </w:p>
        </w:tc>
      </w:tr>
      <w:tr w:rsidR="003421FA" w:rsidRPr="00634251" w:rsidTr="00F8489C">
        <w:tc>
          <w:tcPr>
            <w:tcW w:w="7797" w:type="dxa"/>
          </w:tcPr>
          <w:p w:rsidR="003421FA" w:rsidRPr="00FA4B3A" w:rsidRDefault="003421FA"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w:t>
            </w:r>
          </w:p>
        </w:tc>
        <w:tc>
          <w:tcPr>
            <w:tcW w:w="2268" w:type="dxa"/>
          </w:tcPr>
          <w:p w:rsidR="003421FA" w:rsidRPr="00634251" w:rsidRDefault="003421FA" w:rsidP="00F8489C">
            <w:pPr>
              <w:contextualSpacing/>
              <w:jc w:val="both"/>
            </w:pPr>
          </w:p>
        </w:tc>
      </w:tr>
    </w:tbl>
    <w:p w:rsidR="003421FA" w:rsidRDefault="003421FA" w:rsidP="003421FA">
      <w:pPr>
        <w:ind w:left="284"/>
      </w:pPr>
    </w:p>
    <w:p w:rsidR="00B23C92" w:rsidRDefault="00B23C92" w:rsidP="003421FA">
      <w:pPr>
        <w:ind w:left="284"/>
      </w:pPr>
    </w:p>
    <w:p w:rsidR="00B23C92" w:rsidRPr="00FA4B3A" w:rsidRDefault="00B23C92" w:rsidP="003421FA">
      <w:pPr>
        <w:ind w:left="284"/>
      </w:pPr>
    </w:p>
    <w:p w:rsidR="003421FA" w:rsidRPr="00715B99" w:rsidRDefault="003421FA" w:rsidP="003421FA">
      <w:pPr>
        <w:pStyle w:val="3"/>
        <w:numPr>
          <w:ilvl w:val="0"/>
          <w:numId w:val="0"/>
        </w:numPr>
        <w:tabs>
          <w:tab w:val="left" w:pos="142"/>
        </w:tabs>
        <w:rPr>
          <w:rFonts w:ascii="Times New Roman" w:hAnsi="Times New Roman"/>
        </w:rPr>
      </w:pPr>
      <w:r>
        <w:rPr>
          <w:rFonts w:ascii="Times New Roman" w:hAnsi="Times New Roman"/>
          <w:lang w:val="ru-RU"/>
        </w:rPr>
        <w:lastRenderedPageBreak/>
        <w:t xml:space="preserve">1.5. </w:t>
      </w:r>
      <w:r w:rsidRPr="00FC6BBF">
        <w:rPr>
          <w:rFonts w:ascii="Times New Roman" w:hAnsi="Times New Roman"/>
        </w:rPr>
        <w:t xml:space="preserve">Количество участников ЕГЭ по предмету по АТЕ </w:t>
      </w:r>
    </w:p>
    <w:p w:rsidR="003421FA" w:rsidRPr="00FC6BBF" w:rsidRDefault="003421FA" w:rsidP="003421FA">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5</w:t>
        </w:r>
      </w:fldSimple>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544"/>
        <w:gridCol w:w="3261"/>
        <w:gridCol w:w="2693"/>
      </w:tblGrid>
      <w:tr w:rsidR="003421FA" w:rsidRPr="00634251" w:rsidTr="00F8489C">
        <w:tc>
          <w:tcPr>
            <w:tcW w:w="568" w:type="dxa"/>
            <w:vAlign w:val="center"/>
          </w:tcPr>
          <w:p w:rsidR="003421FA" w:rsidRPr="00F579AB" w:rsidRDefault="003421FA" w:rsidP="00F8489C">
            <w:pPr>
              <w:pStyle w:val="a3"/>
              <w:spacing w:after="0" w:line="240" w:lineRule="auto"/>
              <w:ind w:left="0"/>
              <w:jc w:val="center"/>
              <w:rPr>
                <w:rFonts w:ascii="Times New Roman" w:hAnsi="Times New Roman"/>
                <w:sz w:val="24"/>
                <w:szCs w:val="24"/>
              </w:rPr>
            </w:pPr>
            <w:r w:rsidRPr="00F579AB">
              <w:rPr>
                <w:rFonts w:ascii="Times New Roman" w:hAnsi="Times New Roman"/>
                <w:sz w:val="24"/>
                <w:szCs w:val="24"/>
              </w:rPr>
              <w:t>№ п/п</w:t>
            </w:r>
          </w:p>
        </w:tc>
        <w:tc>
          <w:tcPr>
            <w:tcW w:w="3544" w:type="dxa"/>
            <w:vAlign w:val="center"/>
          </w:tcPr>
          <w:p w:rsidR="003421FA" w:rsidRPr="00FA4B3A" w:rsidRDefault="003421FA" w:rsidP="00F8489C">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АТЕ</w:t>
            </w:r>
          </w:p>
        </w:tc>
        <w:tc>
          <w:tcPr>
            <w:tcW w:w="3261" w:type="dxa"/>
          </w:tcPr>
          <w:p w:rsidR="003421FA" w:rsidRPr="00FA4B3A" w:rsidRDefault="003421FA" w:rsidP="00F8489C">
            <w:pPr>
              <w:pStyle w:val="a3"/>
              <w:spacing w:after="0" w:line="240" w:lineRule="auto"/>
              <w:ind w:left="0" w:hanging="108"/>
              <w:jc w:val="center"/>
              <w:rPr>
                <w:rFonts w:ascii="Times New Roman" w:hAnsi="Times New Roman"/>
                <w:sz w:val="24"/>
                <w:szCs w:val="24"/>
              </w:rPr>
            </w:pPr>
            <w:r w:rsidRPr="00FA4B3A">
              <w:rPr>
                <w:rFonts w:ascii="Times New Roman" w:hAnsi="Times New Roman"/>
                <w:sz w:val="24"/>
                <w:szCs w:val="24"/>
              </w:rPr>
              <w:t>Количество участников ЕГЭ по учебному предмету</w:t>
            </w:r>
          </w:p>
        </w:tc>
        <w:tc>
          <w:tcPr>
            <w:tcW w:w="2693" w:type="dxa"/>
          </w:tcPr>
          <w:p w:rsidR="003421FA" w:rsidRPr="00FA4B3A" w:rsidRDefault="003421FA" w:rsidP="00B23C92">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 xml:space="preserve">% от общего числа участников в </w:t>
            </w:r>
            <w:r w:rsidR="00B23C92">
              <w:rPr>
                <w:rFonts w:ascii="Times New Roman" w:hAnsi="Times New Roman"/>
                <w:sz w:val="24"/>
                <w:szCs w:val="24"/>
              </w:rPr>
              <w:t>округе</w:t>
            </w:r>
          </w:p>
        </w:tc>
      </w:tr>
      <w:tr w:rsidR="003421FA" w:rsidRPr="00634251" w:rsidTr="00F8489C">
        <w:tc>
          <w:tcPr>
            <w:tcW w:w="568" w:type="dxa"/>
          </w:tcPr>
          <w:p w:rsidR="003421FA" w:rsidRPr="00FA4B3A" w:rsidRDefault="003421FA"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1.</w:t>
            </w:r>
          </w:p>
        </w:tc>
        <w:tc>
          <w:tcPr>
            <w:tcW w:w="3544" w:type="dxa"/>
          </w:tcPr>
          <w:p w:rsidR="003421FA" w:rsidRPr="00FA4B3A" w:rsidRDefault="00B23C92" w:rsidP="00F8489C">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г.Кинель</w:t>
            </w:r>
            <w:proofErr w:type="spellEnd"/>
          </w:p>
        </w:tc>
        <w:tc>
          <w:tcPr>
            <w:tcW w:w="3261" w:type="dxa"/>
          </w:tcPr>
          <w:p w:rsidR="003421FA" w:rsidRPr="00FA4B3A" w:rsidRDefault="00EE69A8"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25</w:t>
            </w:r>
          </w:p>
        </w:tc>
        <w:tc>
          <w:tcPr>
            <w:tcW w:w="2693" w:type="dxa"/>
          </w:tcPr>
          <w:p w:rsidR="003421FA" w:rsidRPr="00FA4B3A" w:rsidRDefault="00EE69A8"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83,3</w:t>
            </w:r>
          </w:p>
        </w:tc>
      </w:tr>
      <w:tr w:rsidR="003421FA" w:rsidRPr="00634251" w:rsidTr="00F8489C">
        <w:tc>
          <w:tcPr>
            <w:tcW w:w="568" w:type="dxa"/>
          </w:tcPr>
          <w:p w:rsidR="003421FA" w:rsidRPr="00FA4B3A" w:rsidRDefault="003421FA"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w:t>
            </w:r>
          </w:p>
        </w:tc>
        <w:tc>
          <w:tcPr>
            <w:tcW w:w="3544" w:type="dxa"/>
          </w:tcPr>
          <w:p w:rsidR="003421FA" w:rsidRPr="00FA4B3A" w:rsidRDefault="00B23C92"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Кинельский район</w:t>
            </w:r>
          </w:p>
        </w:tc>
        <w:tc>
          <w:tcPr>
            <w:tcW w:w="3261" w:type="dxa"/>
          </w:tcPr>
          <w:p w:rsidR="003421FA" w:rsidRPr="00FA4B3A" w:rsidRDefault="00EE69A8"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5</w:t>
            </w:r>
          </w:p>
        </w:tc>
        <w:tc>
          <w:tcPr>
            <w:tcW w:w="2693" w:type="dxa"/>
          </w:tcPr>
          <w:p w:rsidR="003421FA" w:rsidRPr="00FA4B3A" w:rsidRDefault="00897E57"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16,7</w:t>
            </w:r>
          </w:p>
        </w:tc>
      </w:tr>
    </w:tbl>
    <w:p w:rsidR="003421FA" w:rsidRPr="00FA4B3A" w:rsidRDefault="003421FA" w:rsidP="003421FA">
      <w:pPr>
        <w:ind w:left="-426" w:firstLine="426"/>
        <w:jc w:val="both"/>
        <w:rPr>
          <w:rFonts w:eastAsia="Times New Roman"/>
          <w:b/>
        </w:rPr>
      </w:pPr>
    </w:p>
    <w:p w:rsidR="003421FA" w:rsidRPr="00FA4B3A" w:rsidRDefault="003421FA" w:rsidP="003421FA">
      <w:pPr>
        <w:ind w:left="-426" w:firstLine="426"/>
        <w:jc w:val="both"/>
        <w:rPr>
          <w:rFonts w:eastAsia="Times New Roman"/>
          <w:b/>
        </w:rPr>
      </w:pPr>
    </w:p>
    <w:p w:rsidR="003421FA" w:rsidRPr="00715B99" w:rsidRDefault="003421FA" w:rsidP="003421FA">
      <w:pPr>
        <w:pStyle w:val="3"/>
        <w:numPr>
          <w:ilvl w:val="0"/>
          <w:numId w:val="0"/>
        </w:numPr>
        <w:tabs>
          <w:tab w:val="left" w:pos="142"/>
        </w:tabs>
        <w:jc w:val="both"/>
        <w:rPr>
          <w:rFonts w:ascii="Times New Roman" w:hAnsi="Times New Roman"/>
        </w:rPr>
      </w:pPr>
      <w:r>
        <w:rPr>
          <w:rFonts w:ascii="Times New Roman" w:hAnsi="Times New Roman"/>
          <w:lang w:val="ru-RU"/>
        </w:rPr>
        <w:t xml:space="preserve">1.6. </w:t>
      </w:r>
      <w:r w:rsidRPr="00FC6BBF">
        <w:rPr>
          <w:rFonts w:ascii="Times New Roman" w:hAnsi="Times New Roman"/>
        </w:rPr>
        <w:t xml:space="preserve">Основные </w:t>
      </w:r>
      <w:r>
        <w:rPr>
          <w:rFonts w:ascii="Times New Roman" w:hAnsi="Times New Roman"/>
          <w:lang w:val="ru-RU"/>
        </w:rPr>
        <w:t>учебники</w:t>
      </w:r>
      <w:r w:rsidRPr="00FC6BBF">
        <w:rPr>
          <w:rFonts w:ascii="Times New Roman" w:hAnsi="Times New Roman"/>
        </w:rPr>
        <w:t xml:space="preserve"> по предмету</w:t>
      </w:r>
      <w:r>
        <w:rPr>
          <w:rFonts w:ascii="Times New Roman" w:hAnsi="Times New Roman"/>
        </w:rPr>
        <w:t xml:space="preserve"> из федерального перечня </w:t>
      </w:r>
      <w:proofErr w:type="spellStart"/>
      <w:r>
        <w:rPr>
          <w:rFonts w:ascii="Times New Roman" w:hAnsi="Times New Roman"/>
        </w:rPr>
        <w:t>Минпросвещения</w:t>
      </w:r>
      <w:proofErr w:type="spellEnd"/>
      <w:r>
        <w:rPr>
          <w:rFonts w:ascii="Times New Roman" w:hAnsi="Times New Roman"/>
        </w:rPr>
        <w:t xml:space="preserve"> России</w:t>
      </w:r>
      <w:r>
        <w:rPr>
          <w:rFonts w:ascii="Times New Roman" w:hAnsi="Times New Roman"/>
          <w:lang w:val="ru-RU"/>
        </w:rPr>
        <w:t xml:space="preserve"> (ФПУ)</w:t>
      </w:r>
      <w:r>
        <w:rPr>
          <w:rStyle w:val="a6"/>
          <w:rFonts w:ascii="Times New Roman" w:hAnsi="Times New Roman"/>
          <w:lang w:val="ru-RU"/>
        </w:rPr>
        <w:footnoteReference w:id="29"/>
      </w:r>
      <w:r w:rsidRPr="00FC6BBF">
        <w:rPr>
          <w:rFonts w:ascii="Times New Roman" w:hAnsi="Times New Roman"/>
        </w:rPr>
        <w:t xml:space="preserve">, которые использовались в </w:t>
      </w:r>
      <w:r w:rsidR="00AF4F36">
        <w:rPr>
          <w:rFonts w:ascii="Times New Roman" w:hAnsi="Times New Roman"/>
          <w:lang w:val="ru-RU"/>
        </w:rPr>
        <w:t>округе</w:t>
      </w:r>
      <w:r w:rsidRPr="00FC6BBF">
        <w:rPr>
          <w:rFonts w:ascii="Times New Roman" w:hAnsi="Times New Roman"/>
        </w:rPr>
        <w:t xml:space="preserve"> в </w:t>
      </w:r>
      <w:r>
        <w:rPr>
          <w:rFonts w:ascii="Times New Roman" w:hAnsi="Times New Roman"/>
        </w:rPr>
        <w:t>202</w:t>
      </w:r>
      <w:r>
        <w:rPr>
          <w:rFonts w:ascii="Times New Roman" w:hAnsi="Times New Roman"/>
          <w:lang w:val="ru-RU"/>
        </w:rPr>
        <w:t>1</w:t>
      </w:r>
      <w:r w:rsidRPr="00FC6BBF">
        <w:rPr>
          <w:rFonts w:ascii="Times New Roman" w:hAnsi="Times New Roman"/>
        </w:rPr>
        <w:t>-</w:t>
      </w:r>
      <w:r>
        <w:rPr>
          <w:rFonts w:ascii="Times New Roman" w:hAnsi="Times New Roman"/>
        </w:rPr>
        <w:t>202</w:t>
      </w:r>
      <w:r>
        <w:rPr>
          <w:rFonts w:ascii="Times New Roman" w:hAnsi="Times New Roman"/>
          <w:lang w:val="ru-RU"/>
        </w:rPr>
        <w:t>2</w:t>
      </w:r>
      <w:r w:rsidRPr="00FC6BBF">
        <w:rPr>
          <w:rFonts w:ascii="Times New Roman" w:hAnsi="Times New Roman"/>
        </w:rPr>
        <w:t xml:space="preserve"> учебном году. </w:t>
      </w:r>
    </w:p>
    <w:p w:rsidR="003421FA" w:rsidRPr="00FC6BBF" w:rsidRDefault="003421FA" w:rsidP="003421FA">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6</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804"/>
        <w:gridCol w:w="2693"/>
      </w:tblGrid>
      <w:tr w:rsidR="003421FA" w:rsidRPr="00634251" w:rsidTr="00F8489C">
        <w:trPr>
          <w:cantSplit/>
          <w:tblHeader/>
        </w:trPr>
        <w:tc>
          <w:tcPr>
            <w:tcW w:w="568" w:type="dxa"/>
            <w:shd w:val="clear" w:color="auto" w:fill="auto"/>
            <w:vAlign w:val="center"/>
          </w:tcPr>
          <w:p w:rsidR="003421FA" w:rsidRPr="00634251" w:rsidRDefault="003421FA"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п/п</w:t>
            </w:r>
          </w:p>
        </w:tc>
        <w:tc>
          <w:tcPr>
            <w:tcW w:w="6804" w:type="dxa"/>
            <w:shd w:val="clear" w:color="auto" w:fill="auto"/>
            <w:vAlign w:val="center"/>
          </w:tcPr>
          <w:p w:rsidR="003421FA" w:rsidRPr="00634251" w:rsidRDefault="003421FA"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693" w:type="dxa"/>
            <w:shd w:val="clear" w:color="auto" w:fill="auto"/>
            <w:vAlign w:val="center"/>
          </w:tcPr>
          <w:p w:rsidR="003421FA" w:rsidRPr="00634251" w:rsidRDefault="003421FA"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которых использовался </w:t>
            </w:r>
            <w:r>
              <w:rPr>
                <w:rFonts w:ascii="Times New Roman" w:hAnsi="Times New Roman"/>
                <w:sz w:val="24"/>
                <w:szCs w:val="24"/>
              </w:rPr>
              <w:t>учебник / другие пособия</w:t>
            </w:r>
          </w:p>
        </w:tc>
      </w:tr>
      <w:tr w:rsidR="003421FA" w:rsidRPr="00634251" w:rsidTr="00F8489C">
        <w:trPr>
          <w:cantSplit/>
        </w:trPr>
        <w:tc>
          <w:tcPr>
            <w:tcW w:w="568" w:type="dxa"/>
            <w:shd w:val="clear" w:color="auto" w:fill="auto"/>
          </w:tcPr>
          <w:p w:rsidR="003421FA" w:rsidRPr="00634251" w:rsidRDefault="003421FA" w:rsidP="00F8489C">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804" w:type="dxa"/>
            <w:shd w:val="clear" w:color="auto" w:fill="auto"/>
          </w:tcPr>
          <w:p w:rsidR="003421FA" w:rsidRPr="00E70321" w:rsidRDefault="003421FA" w:rsidP="00F8489C">
            <w:pPr>
              <w:pStyle w:val="a3"/>
              <w:spacing w:line="240" w:lineRule="auto"/>
              <w:ind w:left="0"/>
              <w:jc w:val="both"/>
              <w:rPr>
                <w:rFonts w:ascii="Times New Roman" w:hAnsi="Times New Roman"/>
                <w:sz w:val="24"/>
                <w:szCs w:val="24"/>
              </w:rPr>
            </w:pPr>
            <w:r w:rsidRPr="00E70321">
              <w:rPr>
                <w:rFonts w:ascii="Times New Roman" w:hAnsi="Times New Roman"/>
                <w:sz w:val="24"/>
                <w:szCs w:val="24"/>
              </w:rPr>
              <w:t xml:space="preserve">Еремин В.В., Кузьменко Н.Е., Дроздов А.А. и др./Под ред. Лунина В.В., Химия (углубленный уровень), </w:t>
            </w:r>
            <w:r w:rsidR="009839DF" w:rsidRPr="009839DF">
              <w:rPr>
                <w:rFonts w:ascii="Times New Roman" w:hAnsi="Times New Roman"/>
                <w:sz w:val="24"/>
                <w:szCs w:val="24"/>
              </w:rPr>
              <w:t>ООО "ДРОФА"</w:t>
            </w:r>
            <w:r w:rsidR="009839DF">
              <w:rPr>
                <w:rFonts w:ascii="Times New Roman" w:hAnsi="Times New Roman"/>
                <w:sz w:val="24"/>
                <w:szCs w:val="24"/>
              </w:rPr>
              <w:t xml:space="preserve">, </w:t>
            </w:r>
            <w:r w:rsidRPr="00E70321">
              <w:rPr>
                <w:rFonts w:ascii="Times New Roman" w:hAnsi="Times New Roman"/>
                <w:sz w:val="24"/>
                <w:szCs w:val="24"/>
              </w:rPr>
              <w:t>2020</w:t>
            </w:r>
            <w:r w:rsidR="009839DF">
              <w:rPr>
                <w:rFonts w:ascii="Times New Roman" w:hAnsi="Times New Roman"/>
                <w:sz w:val="24"/>
                <w:szCs w:val="24"/>
              </w:rPr>
              <w:t>г.</w:t>
            </w:r>
          </w:p>
        </w:tc>
        <w:tc>
          <w:tcPr>
            <w:tcW w:w="2693" w:type="dxa"/>
            <w:shd w:val="clear" w:color="auto" w:fill="auto"/>
            <w:vAlign w:val="center"/>
          </w:tcPr>
          <w:p w:rsidR="003421FA" w:rsidRPr="00E70321" w:rsidRDefault="003421FA" w:rsidP="00F8489C">
            <w:pPr>
              <w:pStyle w:val="a3"/>
              <w:spacing w:line="240" w:lineRule="auto"/>
              <w:ind w:left="0"/>
              <w:jc w:val="center"/>
              <w:rPr>
                <w:rFonts w:ascii="Times New Roman" w:hAnsi="Times New Roman"/>
                <w:sz w:val="24"/>
                <w:szCs w:val="24"/>
              </w:rPr>
            </w:pPr>
            <w:r>
              <w:rPr>
                <w:rFonts w:ascii="Times New Roman" w:hAnsi="Times New Roman"/>
                <w:sz w:val="24"/>
                <w:szCs w:val="24"/>
              </w:rPr>
              <w:t>28</w:t>
            </w:r>
          </w:p>
        </w:tc>
      </w:tr>
      <w:tr w:rsidR="003421FA" w:rsidRPr="00634251" w:rsidTr="00F8489C">
        <w:trPr>
          <w:cantSplit/>
        </w:trPr>
        <w:tc>
          <w:tcPr>
            <w:tcW w:w="568" w:type="dxa"/>
            <w:shd w:val="clear" w:color="auto" w:fill="auto"/>
          </w:tcPr>
          <w:p w:rsidR="003421FA" w:rsidRPr="00634251" w:rsidRDefault="003421FA" w:rsidP="00F8489C">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6804" w:type="dxa"/>
            <w:shd w:val="clear" w:color="auto" w:fill="auto"/>
          </w:tcPr>
          <w:p w:rsidR="003421FA" w:rsidRPr="00E70321" w:rsidRDefault="003421FA" w:rsidP="00F8489C">
            <w:pPr>
              <w:pStyle w:val="a3"/>
              <w:spacing w:line="240" w:lineRule="auto"/>
              <w:ind w:left="0"/>
              <w:jc w:val="both"/>
              <w:rPr>
                <w:rFonts w:ascii="Times New Roman" w:hAnsi="Times New Roman"/>
                <w:sz w:val="24"/>
                <w:szCs w:val="24"/>
              </w:rPr>
            </w:pPr>
            <w:r w:rsidRPr="00E70321">
              <w:rPr>
                <w:rFonts w:ascii="Times New Roman" w:hAnsi="Times New Roman"/>
                <w:sz w:val="24"/>
                <w:szCs w:val="24"/>
              </w:rPr>
              <w:t xml:space="preserve">Габриелян О.С., Остроумов И.Г.,  </w:t>
            </w:r>
            <w:proofErr w:type="spellStart"/>
            <w:r w:rsidRPr="00E70321">
              <w:rPr>
                <w:rFonts w:ascii="Times New Roman" w:hAnsi="Times New Roman"/>
                <w:sz w:val="24"/>
                <w:szCs w:val="24"/>
              </w:rPr>
              <w:t>Понамарёв</w:t>
            </w:r>
            <w:proofErr w:type="spellEnd"/>
            <w:r w:rsidRPr="00E70321">
              <w:rPr>
                <w:rFonts w:ascii="Times New Roman" w:hAnsi="Times New Roman"/>
                <w:sz w:val="24"/>
                <w:szCs w:val="24"/>
              </w:rPr>
              <w:t xml:space="preserve"> С.Ю.   Химия (углубленный уровень) ,</w:t>
            </w:r>
            <w:r w:rsidR="009839DF">
              <w:rPr>
                <w:rFonts w:ascii="Times New Roman" w:hAnsi="Times New Roman"/>
                <w:sz w:val="24"/>
                <w:szCs w:val="24"/>
              </w:rPr>
              <w:t xml:space="preserve"> </w:t>
            </w:r>
            <w:r w:rsidR="009839DF" w:rsidRPr="009839DF">
              <w:rPr>
                <w:rFonts w:ascii="Times New Roman" w:hAnsi="Times New Roman"/>
                <w:sz w:val="24"/>
                <w:szCs w:val="24"/>
              </w:rPr>
              <w:t>ООО "ДРОФА"</w:t>
            </w:r>
            <w:r w:rsidR="009839DF">
              <w:rPr>
                <w:rFonts w:ascii="Times New Roman" w:hAnsi="Times New Roman"/>
                <w:sz w:val="24"/>
                <w:szCs w:val="24"/>
              </w:rPr>
              <w:t xml:space="preserve">, </w:t>
            </w:r>
            <w:r w:rsidRPr="00E70321">
              <w:rPr>
                <w:rFonts w:ascii="Times New Roman" w:hAnsi="Times New Roman"/>
                <w:sz w:val="24"/>
                <w:szCs w:val="24"/>
              </w:rPr>
              <w:t>2016-2020</w:t>
            </w:r>
            <w:r w:rsidR="009839DF">
              <w:rPr>
                <w:rFonts w:ascii="Times New Roman" w:hAnsi="Times New Roman"/>
                <w:sz w:val="24"/>
                <w:szCs w:val="24"/>
              </w:rPr>
              <w:t xml:space="preserve"> г.</w:t>
            </w:r>
          </w:p>
        </w:tc>
        <w:tc>
          <w:tcPr>
            <w:tcW w:w="2693" w:type="dxa"/>
            <w:shd w:val="clear" w:color="auto" w:fill="auto"/>
            <w:vAlign w:val="center"/>
          </w:tcPr>
          <w:p w:rsidR="003421FA" w:rsidRPr="00E70321" w:rsidRDefault="003421FA" w:rsidP="00F8489C">
            <w:pPr>
              <w:pStyle w:val="a3"/>
              <w:spacing w:line="240" w:lineRule="auto"/>
              <w:ind w:left="0"/>
              <w:jc w:val="center"/>
              <w:rPr>
                <w:rFonts w:ascii="Times New Roman" w:hAnsi="Times New Roman"/>
                <w:sz w:val="24"/>
                <w:szCs w:val="24"/>
              </w:rPr>
            </w:pPr>
            <w:r>
              <w:rPr>
                <w:rFonts w:ascii="Times New Roman" w:hAnsi="Times New Roman"/>
                <w:sz w:val="24"/>
                <w:szCs w:val="24"/>
              </w:rPr>
              <w:t>48</w:t>
            </w:r>
          </w:p>
        </w:tc>
      </w:tr>
      <w:tr w:rsidR="003421FA" w:rsidRPr="00634251" w:rsidTr="00F8489C">
        <w:trPr>
          <w:cantSplit/>
        </w:trPr>
        <w:tc>
          <w:tcPr>
            <w:tcW w:w="568" w:type="dxa"/>
            <w:shd w:val="clear" w:color="auto" w:fill="auto"/>
          </w:tcPr>
          <w:p w:rsidR="003421FA" w:rsidRPr="00634251" w:rsidRDefault="003421FA" w:rsidP="00F8489C">
            <w:pPr>
              <w:pStyle w:val="a3"/>
              <w:spacing w:after="0" w:line="240" w:lineRule="auto"/>
              <w:ind w:left="0"/>
              <w:rPr>
                <w:rFonts w:ascii="Times New Roman" w:hAnsi="Times New Roman"/>
                <w:sz w:val="24"/>
                <w:szCs w:val="24"/>
              </w:rPr>
            </w:pPr>
            <w:r>
              <w:rPr>
                <w:rFonts w:ascii="Times New Roman" w:hAnsi="Times New Roman"/>
                <w:sz w:val="24"/>
                <w:szCs w:val="24"/>
              </w:rPr>
              <w:t>3</w:t>
            </w:r>
          </w:p>
        </w:tc>
        <w:tc>
          <w:tcPr>
            <w:tcW w:w="6804" w:type="dxa"/>
            <w:shd w:val="clear" w:color="auto" w:fill="auto"/>
          </w:tcPr>
          <w:p w:rsidR="003421FA" w:rsidRPr="00E70321" w:rsidRDefault="003421FA" w:rsidP="00F8489C">
            <w:pPr>
              <w:pStyle w:val="a3"/>
              <w:spacing w:line="240" w:lineRule="auto"/>
              <w:ind w:left="0"/>
              <w:jc w:val="both"/>
              <w:rPr>
                <w:rFonts w:ascii="Times New Roman" w:hAnsi="Times New Roman"/>
                <w:sz w:val="24"/>
                <w:szCs w:val="24"/>
              </w:rPr>
            </w:pPr>
            <w:proofErr w:type="spellStart"/>
            <w:r w:rsidRPr="00E70321">
              <w:rPr>
                <w:rFonts w:ascii="Times New Roman" w:hAnsi="Times New Roman"/>
                <w:sz w:val="24"/>
                <w:szCs w:val="24"/>
              </w:rPr>
              <w:t>Пузаков</w:t>
            </w:r>
            <w:proofErr w:type="spellEnd"/>
            <w:r w:rsidRPr="00E70321">
              <w:rPr>
                <w:rFonts w:ascii="Times New Roman" w:hAnsi="Times New Roman"/>
                <w:sz w:val="24"/>
                <w:szCs w:val="24"/>
              </w:rPr>
              <w:t xml:space="preserve"> С.А., </w:t>
            </w:r>
            <w:proofErr w:type="spellStart"/>
            <w:r w:rsidRPr="00E70321">
              <w:rPr>
                <w:rFonts w:ascii="Times New Roman" w:hAnsi="Times New Roman"/>
                <w:sz w:val="24"/>
                <w:szCs w:val="24"/>
              </w:rPr>
              <w:t>Машнина</w:t>
            </w:r>
            <w:proofErr w:type="spellEnd"/>
            <w:r w:rsidRPr="00E70321">
              <w:rPr>
                <w:rFonts w:ascii="Times New Roman" w:hAnsi="Times New Roman"/>
                <w:sz w:val="24"/>
                <w:szCs w:val="24"/>
              </w:rPr>
              <w:t xml:space="preserve"> Н.В., Попков В.А., Химия (углубленный уровень), </w:t>
            </w:r>
            <w:r w:rsidR="00D47AE0" w:rsidRPr="00D47AE0">
              <w:rPr>
                <w:rFonts w:ascii="Times New Roman" w:hAnsi="Times New Roman"/>
                <w:sz w:val="24"/>
                <w:szCs w:val="24"/>
              </w:rPr>
              <w:t>АО "Издательство "Просвещение",</w:t>
            </w:r>
            <w:r w:rsidR="00D47AE0">
              <w:rPr>
                <w:color w:val="000000"/>
                <w:sz w:val="20"/>
                <w:szCs w:val="20"/>
                <w:shd w:val="clear" w:color="auto" w:fill="FFFFFF"/>
              </w:rPr>
              <w:t xml:space="preserve"> </w:t>
            </w:r>
            <w:r w:rsidRPr="00E70321">
              <w:rPr>
                <w:rFonts w:ascii="Times New Roman" w:hAnsi="Times New Roman"/>
                <w:sz w:val="24"/>
                <w:szCs w:val="24"/>
              </w:rPr>
              <w:t>2020</w:t>
            </w:r>
            <w:r w:rsidR="00D47AE0">
              <w:rPr>
                <w:rFonts w:ascii="Times New Roman" w:hAnsi="Times New Roman"/>
                <w:sz w:val="24"/>
                <w:szCs w:val="24"/>
              </w:rPr>
              <w:t>г.</w:t>
            </w:r>
          </w:p>
        </w:tc>
        <w:tc>
          <w:tcPr>
            <w:tcW w:w="2693" w:type="dxa"/>
            <w:shd w:val="clear" w:color="auto" w:fill="auto"/>
            <w:vAlign w:val="center"/>
          </w:tcPr>
          <w:p w:rsidR="003421FA" w:rsidRPr="00E70321" w:rsidRDefault="003421FA" w:rsidP="00F8489C">
            <w:pPr>
              <w:pStyle w:val="a3"/>
              <w:spacing w:line="240" w:lineRule="auto"/>
              <w:ind w:left="0"/>
              <w:jc w:val="center"/>
              <w:rPr>
                <w:rFonts w:ascii="Times New Roman" w:hAnsi="Times New Roman"/>
                <w:sz w:val="24"/>
                <w:szCs w:val="24"/>
              </w:rPr>
            </w:pPr>
            <w:r>
              <w:rPr>
                <w:rFonts w:ascii="Times New Roman" w:hAnsi="Times New Roman"/>
                <w:sz w:val="24"/>
                <w:szCs w:val="24"/>
              </w:rPr>
              <w:t>6</w:t>
            </w:r>
          </w:p>
        </w:tc>
      </w:tr>
      <w:tr w:rsidR="003421FA" w:rsidRPr="00634251" w:rsidTr="00F8489C">
        <w:trPr>
          <w:cantSplit/>
        </w:trPr>
        <w:tc>
          <w:tcPr>
            <w:tcW w:w="568" w:type="dxa"/>
            <w:shd w:val="clear" w:color="auto" w:fill="auto"/>
          </w:tcPr>
          <w:p w:rsidR="003421FA" w:rsidRDefault="00D47AE0" w:rsidP="00F8489C">
            <w:pPr>
              <w:pStyle w:val="a3"/>
              <w:spacing w:after="0" w:line="240" w:lineRule="auto"/>
              <w:ind w:left="0"/>
              <w:rPr>
                <w:rFonts w:ascii="Times New Roman" w:hAnsi="Times New Roman"/>
                <w:sz w:val="24"/>
                <w:szCs w:val="24"/>
              </w:rPr>
            </w:pPr>
            <w:r>
              <w:rPr>
                <w:rFonts w:ascii="Times New Roman" w:hAnsi="Times New Roman"/>
                <w:sz w:val="24"/>
                <w:szCs w:val="24"/>
              </w:rPr>
              <w:t>4</w:t>
            </w:r>
          </w:p>
        </w:tc>
        <w:tc>
          <w:tcPr>
            <w:tcW w:w="6804" w:type="dxa"/>
            <w:shd w:val="clear" w:color="auto" w:fill="auto"/>
          </w:tcPr>
          <w:p w:rsidR="003421FA" w:rsidRPr="00E70321" w:rsidRDefault="003421FA" w:rsidP="00F8489C">
            <w:pPr>
              <w:pStyle w:val="a3"/>
              <w:spacing w:line="240" w:lineRule="auto"/>
              <w:ind w:left="0"/>
              <w:jc w:val="both"/>
              <w:rPr>
                <w:rFonts w:ascii="Times New Roman" w:hAnsi="Times New Roman"/>
                <w:sz w:val="24"/>
                <w:szCs w:val="24"/>
              </w:rPr>
            </w:pPr>
            <w:r w:rsidRPr="00E70321">
              <w:rPr>
                <w:rFonts w:ascii="Times New Roman" w:hAnsi="Times New Roman"/>
                <w:sz w:val="24"/>
                <w:szCs w:val="24"/>
              </w:rPr>
              <w:t>Еремин В. В., Кузьменко Н. Е., Дроздов А. А. (под редакцией Лунина В. В. "Химия" 11 класс базовый уровень</w:t>
            </w:r>
            <w:r w:rsidR="00D47AE0">
              <w:rPr>
                <w:rFonts w:ascii="Times New Roman" w:hAnsi="Times New Roman"/>
                <w:sz w:val="24"/>
                <w:szCs w:val="24"/>
              </w:rPr>
              <w:t>,</w:t>
            </w:r>
            <w:r w:rsidR="00D47AE0" w:rsidRPr="009839DF">
              <w:rPr>
                <w:rFonts w:ascii="Times New Roman" w:hAnsi="Times New Roman"/>
                <w:sz w:val="24"/>
                <w:szCs w:val="24"/>
              </w:rPr>
              <w:t xml:space="preserve"> ООО "ДРОФА</w:t>
            </w:r>
            <w:r w:rsidR="00D47AE0">
              <w:rPr>
                <w:rFonts w:ascii="Times New Roman" w:hAnsi="Times New Roman"/>
                <w:sz w:val="24"/>
                <w:szCs w:val="24"/>
              </w:rPr>
              <w:t xml:space="preserve">, </w:t>
            </w:r>
            <w:r>
              <w:rPr>
                <w:rFonts w:ascii="Times New Roman" w:hAnsi="Times New Roman"/>
                <w:sz w:val="24"/>
                <w:szCs w:val="24"/>
              </w:rPr>
              <w:t xml:space="preserve"> 2020</w:t>
            </w:r>
          </w:p>
        </w:tc>
        <w:tc>
          <w:tcPr>
            <w:tcW w:w="2693" w:type="dxa"/>
            <w:shd w:val="clear" w:color="auto" w:fill="auto"/>
            <w:vAlign w:val="center"/>
          </w:tcPr>
          <w:p w:rsidR="003421FA" w:rsidRPr="00E70321" w:rsidRDefault="00D47AE0" w:rsidP="00F8489C">
            <w:pPr>
              <w:pStyle w:val="a3"/>
              <w:spacing w:line="240" w:lineRule="auto"/>
              <w:ind w:left="0"/>
              <w:jc w:val="center"/>
              <w:rPr>
                <w:rFonts w:ascii="Times New Roman" w:hAnsi="Times New Roman"/>
                <w:sz w:val="24"/>
                <w:szCs w:val="24"/>
              </w:rPr>
            </w:pPr>
            <w:r>
              <w:rPr>
                <w:rFonts w:ascii="Times New Roman" w:hAnsi="Times New Roman"/>
                <w:sz w:val="24"/>
                <w:szCs w:val="24"/>
              </w:rPr>
              <w:t>14</w:t>
            </w:r>
          </w:p>
        </w:tc>
      </w:tr>
      <w:tr w:rsidR="003421FA" w:rsidRPr="00634251" w:rsidTr="00F8489C">
        <w:trPr>
          <w:cantSplit/>
        </w:trPr>
        <w:tc>
          <w:tcPr>
            <w:tcW w:w="568" w:type="dxa"/>
            <w:shd w:val="clear" w:color="auto" w:fill="auto"/>
          </w:tcPr>
          <w:p w:rsidR="003421FA" w:rsidRDefault="00D47AE0" w:rsidP="00F8489C">
            <w:pPr>
              <w:pStyle w:val="a3"/>
              <w:spacing w:after="0" w:line="240" w:lineRule="auto"/>
              <w:ind w:left="0"/>
              <w:rPr>
                <w:rFonts w:ascii="Times New Roman" w:hAnsi="Times New Roman"/>
                <w:sz w:val="24"/>
                <w:szCs w:val="24"/>
              </w:rPr>
            </w:pPr>
            <w:r>
              <w:rPr>
                <w:rFonts w:ascii="Times New Roman" w:hAnsi="Times New Roman"/>
                <w:sz w:val="24"/>
                <w:szCs w:val="24"/>
              </w:rPr>
              <w:t>5</w:t>
            </w:r>
          </w:p>
        </w:tc>
        <w:tc>
          <w:tcPr>
            <w:tcW w:w="6804" w:type="dxa"/>
            <w:shd w:val="clear" w:color="auto" w:fill="auto"/>
          </w:tcPr>
          <w:p w:rsidR="003421FA" w:rsidRDefault="003421FA" w:rsidP="00F8489C">
            <w:pPr>
              <w:rPr>
                <w:color w:val="000000"/>
              </w:rPr>
            </w:pPr>
            <w:r>
              <w:rPr>
                <w:color w:val="000000"/>
              </w:rPr>
              <w:t xml:space="preserve">Рудзитис Г.Е., Фельдман Ф.Г. Химия (базовый уровень), </w:t>
            </w:r>
            <w:r w:rsidR="0002642B" w:rsidRPr="00D47AE0">
              <w:t>АО "Издательство "Просвещение"</w:t>
            </w:r>
            <w:r w:rsidR="0002642B">
              <w:t xml:space="preserve">, </w:t>
            </w:r>
            <w:r>
              <w:rPr>
                <w:color w:val="000000"/>
              </w:rPr>
              <w:t>2018</w:t>
            </w:r>
          </w:p>
        </w:tc>
        <w:tc>
          <w:tcPr>
            <w:tcW w:w="2693" w:type="dxa"/>
            <w:shd w:val="clear" w:color="auto" w:fill="auto"/>
          </w:tcPr>
          <w:p w:rsidR="003421FA" w:rsidRDefault="003421FA" w:rsidP="00F8489C">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r>
      <w:tr w:rsidR="003421FA" w:rsidRPr="00634251" w:rsidTr="00F8489C">
        <w:trPr>
          <w:cantSplit/>
        </w:trPr>
        <w:tc>
          <w:tcPr>
            <w:tcW w:w="568" w:type="dxa"/>
            <w:shd w:val="clear" w:color="auto" w:fill="auto"/>
          </w:tcPr>
          <w:p w:rsidR="003421FA" w:rsidRDefault="00D47AE0" w:rsidP="00F8489C">
            <w:pPr>
              <w:pStyle w:val="a3"/>
              <w:spacing w:after="0" w:line="240" w:lineRule="auto"/>
              <w:ind w:left="0"/>
              <w:rPr>
                <w:rFonts w:ascii="Times New Roman" w:hAnsi="Times New Roman"/>
                <w:sz w:val="24"/>
                <w:szCs w:val="24"/>
              </w:rPr>
            </w:pPr>
            <w:r>
              <w:rPr>
                <w:rFonts w:ascii="Times New Roman" w:hAnsi="Times New Roman"/>
                <w:sz w:val="24"/>
                <w:szCs w:val="24"/>
              </w:rPr>
              <w:t>6</w:t>
            </w:r>
          </w:p>
        </w:tc>
        <w:tc>
          <w:tcPr>
            <w:tcW w:w="6804" w:type="dxa"/>
            <w:shd w:val="clear" w:color="auto" w:fill="auto"/>
            <w:vAlign w:val="center"/>
          </w:tcPr>
          <w:p w:rsidR="003421FA" w:rsidRPr="000851BC" w:rsidRDefault="00A70BF5" w:rsidP="00F8489C">
            <w:pPr>
              <w:pStyle w:val="a3"/>
              <w:spacing w:line="240" w:lineRule="auto"/>
              <w:ind w:left="0"/>
              <w:jc w:val="both"/>
              <w:rPr>
                <w:rFonts w:ascii="Times New Roman" w:hAnsi="Times New Roman"/>
                <w:sz w:val="24"/>
                <w:szCs w:val="24"/>
              </w:rPr>
            </w:pPr>
            <w:r w:rsidRPr="00A70BF5">
              <w:rPr>
                <w:rFonts w:ascii="Times New Roman" w:hAnsi="Times New Roman"/>
                <w:sz w:val="24"/>
                <w:szCs w:val="24"/>
              </w:rPr>
              <w:t>Габриелян О.С., Остроумов И.Г., Сладков С.А.  Химия (базовый уровень)</w:t>
            </w:r>
            <w:r w:rsidR="0002642B">
              <w:rPr>
                <w:rFonts w:ascii="Times New Roman" w:hAnsi="Times New Roman"/>
                <w:sz w:val="24"/>
                <w:szCs w:val="24"/>
              </w:rPr>
              <w:t>,</w:t>
            </w:r>
            <w:r w:rsidR="0002642B" w:rsidRPr="00D47AE0">
              <w:rPr>
                <w:rFonts w:ascii="Times New Roman" w:hAnsi="Times New Roman"/>
                <w:sz w:val="24"/>
                <w:szCs w:val="24"/>
              </w:rPr>
              <w:t xml:space="preserve"> "Издательство "Просвещение"</w:t>
            </w:r>
            <w:r w:rsidR="0002642B">
              <w:rPr>
                <w:rFonts w:ascii="Times New Roman" w:hAnsi="Times New Roman"/>
                <w:sz w:val="24"/>
                <w:szCs w:val="24"/>
              </w:rPr>
              <w:t>, 2021г.</w:t>
            </w:r>
          </w:p>
        </w:tc>
        <w:tc>
          <w:tcPr>
            <w:tcW w:w="2693" w:type="dxa"/>
            <w:shd w:val="clear" w:color="auto" w:fill="auto"/>
            <w:vAlign w:val="center"/>
          </w:tcPr>
          <w:p w:rsidR="003421FA" w:rsidRDefault="00A70BF5" w:rsidP="00F8489C">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r>
    </w:tbl>
    <w:p w:rsidR="003421FA" w:rsidRPr="00FA4B3A" w:rsidRDefault="003421FA" w:rsidP="003421FA">
      <w:pPr>
        <w:pStyle w:val="a3"/>
        <w:spacing w:after="0" w:line="240" w:lineRule="auto"/>
        <w:ind w:left="0"/>
        <w:jc w:val="both"/>
        <w:rPr>
          <w:rFonts w:ascii="Times New Roman" w:hAnsi="Times New Roman"/>
          <w:sz w:val="24"/>
          <w:szCs w:val="24"/>
        </w:rPr>
      </w:pPr>
    </w:p>
    <w:p w:rsidR="003421FA" w:rsidRPr="00715B99" w:rsidRDefault="003421FA" w:rsidP="003421FA">
      <w:pPr>
        <w:pStyle w:val="3"/>
        <w:numPr>
          <w:ilvl w:val="0"/>
          <w:numId w:val="0"/>
        </w:numPr>
        <w:tabs>
          <w:tab w:val="left" w:pos="567"/>
        </w:tabs>
        <w:rPr>
          <w:rFonts w:ascii="Times New Roman" w:hAnsi="Times New Roman"/>
        </w:rPr>
      </w:pPr>
      <w:r>
        <w:rPr>
          <w:rFonts w:ascii="Times New Roman" w:hAnsi="Times New Roman"/>
          <w:lang w:val="ru-RU"/>
        </w:rPr>
        <w:t xml:space="preserve">1.7. </w:t>
      </w:r>
      <w:r w:rsidRPr="00FC6BBF">
        <w:rPr>
          <w:rFonts w:ascii="Times New Roman" w:hAnsi="Times New Roman"/>
        </w:rPr>
        <w:t xml:space="preserve">ВЫВОДЫ о характере изменения количества участников ЕГЭ по учебному предмету. </w:t>
      </w:r>
    </w:p>
    <w:p w:rsidR="00897E57" w:rsidRDefault="00897E57" w:rsidP="00897E57">
      <w:pPr>
        <w:spacing w:line="360" w:lineRule="auto"/>
        <w:ind w:firstLine="567"/>
        <w:jc w:val="both"/>
        <w:rPr>
          <w:szCs w:val="28"/>
        </w:rPr>
      </w:pPr>
    </w:p>
    <w:p w:rsidR="00897E57" w:rsidRDefault="00897E57" w:rsidP="00897E57">
      <w:pPr>
        <w:spacing w:line="360" w:lineRule="auto"/>
        <w:ind w:firstLine="567"/>
        <w:jc w:val="both"/>
        <w:rPr>
          <w:rFonts w:eastAsia="Times New Roman"/>
          <w:szCs w:val="28"/>
        </w:rPr>
      </w:pPr>
      <w:r w:rsidRPr="000E648B">
        <w:rPr>
          <w:szCs w:val="28"/>
        </w:rPr>
        <w:t xml:space="preserve">Как можно заметить, количество участников единого государственного экзамена по </w:t>
      </w:r>
      <w:r>
        <w:rPr>
          <w:szCs w:val="28"/>
        </w:rPr>
        <w:t>химии</w:t>
      </w:r>
      <w:r w:rsidRPr="000E648B">
        <w:rPr>
          <w:szCs w:val="28"/>
        </w:rPr>
        <w:t xml:space="preserve"> в 202</w:t>
      </w:r>
      <w:r>
        <w:rPr>
          <w:szCs w:val="28"/>
        </w:rPr>
        <w:t>2</w:t>
      </w:r>
      <w:r w:rsidRPr="000E648B">
        <w:rPr>
          <w:szCs w:val="28"/>
        </w:rPr>
        <w:t xml:space="preserve"> году остается приблизительно на том же уровне, что и в </w:t>
      </w:r>
      <w:r>
        <w:rPr>
          <w:szCs w:val="28"/>
        </w:rPr>
        <w:t>предыдущих</w:t>
      </w:r>
      <w:r w:rsidRPr="000E648B">
        <w:rPr>
          <w:szCs w:val="28"/>
        </w:rPr>
        <w:t xml:space="preserve"> </w:t>
      </w:r>
      <w:r>
        <w:rPr>
          <w:rFonts w:eastAsia="Times New Roman"/>
          <w:szCs w:val="28"/>
        </w:rPr>
        <w:t>Девушек</w:t>
      </w:r>
      <w:r w:rsidRPr="000E648B">
        <w:rPr>
          <w:rFonts w:eastAsia="Times New Roman"/>
          <w:szCs w:val="28"/>
        </w:rPr>
        <w:t xml:space="preserve">, участников ЕГЭ по </w:t>
      </w:r>
      <w:r>
        <w:rPr>
          <w:rFonts w:eastAsia="Times New Roman"/>
          <w:szCs w:val="28"/>
        </w:rPr>
        <w:t>химии</w:t>
      </w:r>
      <w:r w:rsidRPr="000E648B">
        <w:rPr>
          <w:rFonts w:eastAsia="Times New Roman"/>
          <w:szCs w:val="28"/>
        </w:rPr>
        <w:t xml:space="preserve"> в 202</w:t>
      </w:r>
      <w:r>
        <w:rPr>
          <w:rFonts w:eastAsia="Times New Roman"/>
          <w:szCs w:val="28"/>
        </w:rPr>
        <w:t>2 на 60% больше, чем юношей.</w:t>
      </w:r>
      <w:r w:rsidRPr="000E648B">
        <w:rPr>
          <w:rFonts w:eastAsia="Times New Roman"/>
          <w:szCs w:val="28"/>
        </w:rPr>
        <w:t xml:space="preserve"> </w:t>
      </w:r>
    </w:p>
    <w:p w:rsidR="00897E57" w:rsidRDefault="00897E57" w:rsidP="00897E57">
      <w:pPr>
        <w:spacing w:line="360" w:lineRule="auto"/>
        <w:ind w:firstLine="567"/>
        <w:jc w:val="both"/>
        <w:rPr>
          <w:rFonts w:eastAsia="Times New Roman"/>
          <w:szCs w:val="28"/>
        </w:rPr>
      </w:pPr>
    </w:p>
    <w:p w:rsidR="00897E57" w:rsidRDefault="00897E57" w:rsidP="00897E57">
      <w:pPr>
        <w:spacing w:line="360" w:lineRule="auto"/>
        <w:ind w:firstLine="567"/>
        <w:jc w:val="both"/>
        <w:rPr>
          <w:rFonts w:eastAsia="Times New Roman"/>
          <w:szCs w:val="28"/>
        </w:rPr>
      </w:pPr>
    </w:p>
    <w:p w:rsidR="00897E57" w:rsidRDefault="00897E57" w:rsidP="00897E57">
      <w:pPr>
        <w:spacing w:line="360" w:lineRule="auto"/>
        <w:ind w:firstLine="567"/>
        <w:jc w:val="both"/>
        <w:rPr>
          <w:rFonts w:eastAsia="Times New Roman"/>
          <w:szCs w:val="28"/>
        </w:rPr>
      </w:pPr>
    </w:p>
    <w:p w:rsidR="00897E57" w:rsidRDefault="00897E57" w:rsidP="00897E57">
      <w:pPr>
        <w:spacing w:line="360" w:lineRule="auto"/>
        <w:ind w:firstLine="567"/>
        <w:jc w:val="both"/>
        <w:rPr>
          <w:rFonts w:eastAsia="Times New Roman"/>
          <w:szCs w:val="28"/>
        </w:rPr>
      </w:pPr>
    </w:p>
    <w:p w:rsidR="00897E57" w:rsidRDefault="00897E57" w:rsidP="00897E57">
      <w:pPr>
        <w:spacing w:line="360" w:lineRule="auto"/>
        <w:ind w:firstLine="567"/>
        <w:jc w:val="both"/>
        <w:rPr>
          <w:rFonts w:eastAsia="Times New Roman"/>
          <w:szCs w:val="28"/>
        </w:rPr>
      </w:pPr>
    </w:p>
    <w:p w:rsidR="003421FA" w:rsidRPr="00FC6BBF" w:rsidRDefault="003421FA" w:rsidP="00897E57">
      <w:pPr>
        <w:spacing w:line="360" w:lineRule="auto"/>
        <w:ind w:firstLine="567"/>
        <w:jc w:val="both"/>
        <w:rPr>
          <w:b/>
          <w:bCs/>
          <w:sz w:val="28"/>
          <w:szCs w:val="28"/>
        </w:rPr>
      </w:pPr>
      <w:r w:rsidRPr="00FC6BBF">
        <w:rPr>
          <w:b/>
          <w:bCs/>
          <w:sz w:val="28"/>
          <w:szCs w:val="28"/>
        </w:rPr>
        <w:lastRenderedPageBreak/>
        <w:t>РАЗДЕЛ 2.  ОСНОВНЫЕ РЕЗУЛЬТАТЫ ЕГЭ ПО ПРЕДМЕТУ</w:t>
      </w:r>
    </w:p>
    <w:p w:rsidR="003421FA" w:rsidRPr="00F579AB" w:rsidRDefault="003421FA" w:rsidP="003421FA">
      <w:pPr>
        <w:ind w:left="-426" w:firstLine="426"/>
        <w:jc w:val="both"/>
        <w:rPr>
          <w:rFonts w:eastAsia="Times New Roman"/>
          <w:b/>
        </w:rPr>
      </w:pPr>
    </w:p>
    <w:p w:rsidR="003421FA" w:rsidRPr="00644E7E" w:rsidRDefault="003421FA" w:rsidP="003421FA">
      <w:pPr>
        <w:pStyle w:val="3"/>
        <w:numPr>
          <w:ilvl w:val="0"/>
          <w:numId w:val="0"/>
        </w:numPr>
        <w:tabs>
          <w:tab w:val="left" w:pos="142"/>
        </w:tabs>
        <w:rPr>
          <w:rFonts w:ascii="Times New Roman" w:hAnsi="Times New Roman"/>
          <w:b w:val="0"/>
          <w:i/>
          <w:sz w:val="24"/>
        </w:rPr>
      </w:pPr>
      <w:r>
        <w:rPr>
          <w:rFonts w:ascii="Times New Roman" w:hAnsi="Times New Roman"/>
          <w:lang w:val="ru-RU"/>
        </w:rPr>
        <w:t xml:space="preserve">2.1. </w:t>
      </w:r>
      <w:r w:rsidRPr="00FC6BBF">
        <w:rPr>
          <w:rFonts w:ascii="Times New Roman" w:hAnsi="Times New Roman"/>
        </w:rPr>
        <w:t xml:space="preserve">Диаграмма распределения тестовых баллов </w:t>
      </w:r>
      <w:r>
        <w:rPr>
          <w:rFonts w:ascii="Times New Roman" w:hAnsi="Times New Roman"/>
          <w:lang w:val="ru-RU"/>
        </w:rPr>
        <w:t xml:space="preserve">участников ЕГЭ </w:t>
      </w:r>
      <w:r w:rsidRPr="00FC6BBF">
        <w:rPr>
          <w:rFonts w:ascii="Times New Roman" w:hAnsi="Times New Roman"/>
        </w:rPr>
        <w:t xml:space="preserve">по предмету в </w:t>
      </w:r>
      <w:r>
        <w:rPr>
          <w:rFonts w:ascii="Times New Roman" w:hAnsi="Times New Roman"/>
        </w:rPr>
        <w:t>202</w:t>
      </w:r>
      <w:r>
        <w:rPr>
          <w:rFonts w:ascii="Times New Roman" w:hAnsi="Times New Roman"/>
          <w:lang w:val="ru-RU"/>
        </w:rPr>
        <w:t>2</w:t>
      </w:r>
      <w:r w:rsidRPr="00FC6BBF">
        <w:rPr>
          <w:rFonts w:ascii="Times New Roman" w:hAnsi="Times New Roman"/>
        </w:rPr>
        <w:t xml:space="preserve"> г.</w:t>
      </w:r>
      <w:r w:rsidRPr="00FC6BBF">
        <w:rPr>
          <w:rFonts w:ascii="Times New Roman" w:hAnsi="Times New Roman"/>
        </w:rPr>
        <w:br/>
      </w:r>
      <w:r w:rsidRPr="00644E7E">
        <w:rPr>
          <w:rFonts w:ascii="Times New Roman" w:hAnsi="Times New Roman"/>
          <w:b w:val="0"/>
          <w:i/>
          <w:sz w:val="24"/>
        </w:rPr>
        <w:t xml:space="preserve"> (количество участников, получивших тот или иной тестовый балл)</w:t>
      </w:r>
    </w:p>
    <w:p w:rsidR="003421FA" w:rsidRPr="00F579AB" w:rsidRDefault="003421FA" w:rsidP="003421FA"/>
    <w:p w:rsidR="003421FA" w:rsidRPr="00FA4B3A" w:rsidRDefault="002932DA" w:rsidP="002932DA">
      <w:pPr>
        <w:jc w:val="center"/>
      </w:pPr>
      <w:r>
        <w:rPr>
          <w:noProof/>
        </w:rPr>
        <w:drawing>
          <wp:inline distT="0" distB="0" distL="0" distR="0" wp14:anchorId="2256ADDF" wp14:editId="72590546">
            <wp:extent cx="5499100" cy="3213100"/>
            <wp:effectExtent l="0" t="0" r="635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3421FA" w:rsidRPr="00FA4B3A" w:rsidRDefault="003421FA" w:rsidP="003421FA"/>
    <w:p w:rsidR="003421FA" w:rsidRPr="00715B99" w:rsidRDefault="003421FA" w:rsidP="003421FA">
      <w:pPr>
        <w:pStyle w:val="3"/>
        <w:numPr>
          <w:ilvl w:val="0"/>
          <w:numId w:val="0"/>
        </w:numPr>
        <w:tabs>
          <w:tab w:val="left" w:pos="142"/>
        </w:tabs>
        <w:rPr>
          <w:rFonts w:ascii="Times New Roman" w:hAnsi="Times New Roman"/>
        </w:rPr>
      </w:pPr>
      <w:r>
        <w:rPr>
          <w:rFonts w:ascii="Times New Roman" w:hAnsi="Times New Roman"/>
          <w:lang w:val="ru-RU"/>
        </w:rPr>
        <w:t xml:space="preserve">2.2. </w:t>
      </w:r>
      <w:r w:rsidRPr="00FC6BBF">
        <w:rPr>
          <w:rFonts w:ascii="Times New Roman" w:hAnsi="Times New Roman"/>
        </w:rPr>
        <w:t>Динамика результатов ЕГЭ по предмету за последние 3 года</w:t>
      </w:r>
    </w:p>
    <w:p w:rsidR="003421FA" w:rsidRPr="00FC6BBF" w:rsidRDefault="003421FA" w:rsidP="003421FA">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7</w:t>
        </w:r>
      </w:fldSimple>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3421FA" w:rsidRPr="006020BB" w:rsidTr="00F8489C">
        <w:trPr>
          <w:cantSplit/>
          <w:trHeight w:val="338"/>
          <w:tblHeader/>
        </w:trPr>
        <w:tc>
          <w:tcPr>
            <w:tcW w:w="568" w:type="dxa"/>
            <w:vMerge w:val="restart"/>
          </w:tcPr>
          <w:p w:rsidR="003421FA" w:rsidRPr="00F95169" w:rsidRDefault="003421FA" w:rsidP="00F8489C">
            <w:pPr>
              <w:contextualSpacing/>
              <w:jc w:val="center"/>
              <w:rPr>
                <w:rFonts w:eastAsia="MS Mincho"/>
                <w:sz w:val="22"/>
              </w:rPr>
            </w:pPr>
            <w:r w:rsidRPr="00F95169">
              <w:rPr>
                <w:rFonts w:eastAsia="MS Mincho"/>
                <w:sz w:val="22"/>
              </w:rPr>
              <w:t>№ п/п</w:t>
            </w:r>
          </w:p>
        </w:tc>
        <w:tc>
          <w:tcPr>
            <w:tcW w:w="2552" w:type="dxa"/>
            <w:vMerge w:val="restart"/>
          </w:tcPr>
          <w:p w:rsidR="003421FA" w:rsidRPr="00F95169" w:rsidRDefault="003421FA" w:rsidP="00F8489C">
            <w:pPr>
              <w:contextualSpacing/>
              <w:jc w:val="both"/>
              <w:rPr>
                <w:rFonts w:eastAsia="MS Mincho"/>
                <w:sz w:val="22"/>
              </w:rPr>
            </w:pPr>
            <w:r w:rsidRPr="00F95169">
              <w:rPr>
                <w:rFonts w:eastAsia="MS Mincho"/>
                <w:sz w:val="22"/>
              </w:rPr>
              <w:t>Участников, набравших балл</w:t>
            </w:r>
          </w:p>
        </w:tc>
        <w:tc>
          <w:tcPr>
            <w:tcW w:w="6945" w:type="dxa"/>
            <w:gridSpan w:val="3"/>
          </w:tcPr>
          <w:p w:rsidR="003421FA" w:rsidRPr="00F95169" w:rsidRDefault="003421FA" w:rsidP="00F8489C">
            <w:pPr>
              <w:contextualSpacing/>
              <w:jc w:val="center"/>
              <w:rPr>
                <w:rFonts w:eastAsia="MS Mincho"/>
                <w:sz w:val="22"/>
              </w:rPr>
            </w:pPr>
            <w:r w:rsidRPr="00F95169">
              <w:rPr>
                <w:rFonts w:eastAsia="MS Mincho"/>
                <w:sz w:val="22"/>
              </w:rPr>
              <w:t>Субъект Российской Федерации</w:t>
            </w:r>
          </w:p>
        </w:tc>
      </w:tr>
      <w:tr w:rsidR="003421FA" w:rsidRPr="006020BB" w:rsidTr="00F8489C">
        <w:trPr>
          <w:cantSplit/>
          <w:trHeight w:val="155"/>
          <w:tblHeader/>
        </w:trPr>
        <w:tc>
          <w:tcPr>
            <w:tcW w:w="568" w:type="dxa"/>
            <w:vMerge/>
          </w:tcPr>
          <w:p w:rsidR="003421FA" w:rsidRPr="00F95169" w:rsidRDefault="003421FA" w:rsidP="00F8489C">
            <w:pPr>
              <w:contextualSpacing/>
              <w:jc w:val="center"/>
              <w:rPr>
                <w:rFonts w:eastAsia="MS Mincho"/>
                <w:sz w:val="22"/>
              </w:rPr>
            </w:pPr>
          </w:p>
        </w:tc>
        <w:tc>
          <w:tcPr>
            <w:tcW w:w="2552" w:type="dxa"/>
            <w:vMerge/>
          </w:tcPr>
          <w:p w:rsidR="003421FA" w:rsidRPr="00F95169" w:rsidRDefault="003421FA" w:rsidP="00F8489C">
            <w:pPr>
              <w:contextualSpacing/>
              <w:jc w:val="both"/>
              <w:rPr>
                <w:rFonts w:eastAsia="MS Mincho"/>
                <w:sz w:val="22"/>
              </w:rPr>
            </w:pPr>
          </w:p>
        </w:tc>
        <w:tc>
          <w:tcPr>
            <w:tcW w:w="2315" w:type="dxa"/>
          </w:tcPr>
          <w:p w:rsidR="003421FA" w:rsidRPr="00F95169" w:rsidRDefault="003421FA" w:rsidP="00F8489C">
            <w:pPr>
              <w:contextualSpacing/>
              <w:jc w:val="center"/>
              <w:rPr>
                <w:rFonts w:eastAsia="MS Mincho"/>
                <w:sz w:val="22"/>
              </w:rPr>
            </w:pPr>
            <w:r w:rsidRPr="00F95169">
              <w:rPr>
                <w:rFonts w:eastAsia="MS Mincho"/>
                <w:sz w:val="22"/>
              </w:rPr>
              <w:t>2020 г.</w:t>
            </w:r>
          </w:p>
        </w:tc>
        <w:tc>
          <w:tcPr>
            <w:tcW w:w="2315" w:type="dxa"/>
          </w:tcPr>
          <w:p w:rsidR="003421FA" w:rsidRPr="00F95169" w:rsidRDefault="003421FA" w:rsidP="00F8489C">
            <w:pPr>
              <w:contextualSpacing/>
              <w:jc w:val="center"/>
              <w:rPr>
                <w:rFonts w:eastAsia="MS Mincho"/>
                <w:sz w:val="22"/>
              </w:rPr>
            </w:pPr>
            <w:r w:rsidRPr="00F95169">
              <w:rPr>
                <w:rFonts w:eastAsia="MS Mincho"/>
                <w:sz w:val="22"/>
              </w:rPr>
              <w:t>2021 г.</w:t>
            </w:r>
          </w:p>
        </w:tc>
        <w:tc>
          <w:tcPr>
            <w:tcW w:w="2315" w:type="dxa"/>
          </w:tcPr>
          <w:p w:rsidR="003421FA" w:rsidRPr="00F95169" w:rsidRDefault="003421FA" w:rsidP="00F8489C">
            <w:pPr>
              <w:contextualSpacing/>
              <w:jc w:val="center"/>
              <w:rPr>
                <w:rFonts w:eastAsia="MS Mincho"/>
                <w:sz w:val="22"/>
              </w:rPr>
            </w:pPr>
            <w:r w:rsidRPr="00F95169">
              <w:rPr>
                <w:rFonts w:eastAsia="MS Mincho"/>
                <w:sz w:val="22"/>
              </w:rPr>
              <w:t>2022 г.</w:t>
            </w:r>
          </w:p>
        </w:tc>
      </w:tr>
      <w:tr w:rsidR="00F95169" w:rsidRPr="006020BB" w:rsidTr="00F8489C">
        <w:trPr>
          <w:cantSplit/>
          <w:trHeight w:val="349"/>
        </w:trPr>
        <w:tc>
          <w:tcPr>
            <w:tcW w:w="568" w:type="dxa"/>
          </w:tcPr>
          <w:p w:rsidR="00F95169" w:rsidRPr="00F95169" w:rsidRDefault="00F95169" w:rsidP="00F8489C">
            <w:pPr>
              <w:numPr>
                <w:ilvl w:val="0"/>
                <w:numId w:val="10"/>
              </w:numPr>
              <w:ind w:left="0" w:firstLine="0"/>
              <w:contextualSpacing/>
              <w:jc w:val="center"/>
              <w:rPr>
                <w:rFonts w:eastAsia="MS Mincho"/>
                <w:sz w:val="22"/>
              </w:rPr>
            </w:pPr>
          </w:p>
        </w:tc>
        <w:tc>
          <w:tcPr>
            <w:tcW w:w="2552" w:type="dxa"/>
          </w:tcPr>
          <w:p w:rsidR="00F95169" w:rsidRPr="00F95169" w:rsidRDefault="00F95169" w:rsidP="00F8489C">
            <w:pPr>
              <w:contextualSpacing/>
              <w:jc w:val="both"/>
              <w:rPr>
                <w:rFonts w:eastAsia="MS Mincho"/>
                <w:sz w:val="22"/>
              </w:rPr>
            </w:pPr>
            <w:r w:rsidRPr="00F95169">
              <w:rPr>
                <w:rFonts w:eastAsia="MS Mincho"/>
                <w:sz w:val="22"/>
              </w:rPr>
              <w:t xml:space="preserve"> ниже минимального балла</w:t>
            </w:r>
            <w:r w:rsidRPr="00F95169">
              <w:rPr>
                <w:rStyle w:val="a6"/>
                <w:rFonts w:eastAsia="MS Mincho"/>
                <w:sz w:val="22"/>
              </w:rPr>
              <w:footnoteReference w:id="30"/>
            </w:r>
            <w:r w:rsidRPr="00F95169">
              <w:rPr>
                <w:rFonts w:eastAsia="MS Mincho"/>
                <w:sz w:val="22"/>
              </w:rPr>
              <w:t>, %</w:t>
            </w:r>
          </w:p>
        </w:tc>
        <w:tc>
          <w:tcPr>
            <w:tcW w:w="2315" w:type="dxa"/>
          </w:tcPr>
          <w:p w:rsidR="00F95169" w:rsidRPr="00FA4B3A" w:rsidRDefault="00F95169" w:rsidP="00301527">
            <w:pPr>
              <w:contextualSpacing/>
              <w:jc w:val="center"/>
              <w:rPr>
                <w:rFonts w:eastAsia="MS Mincho"/>
              </w:rPr>
            </w:pPr>
            <w:r>
              <w:rPr>
                <w:rFonts w:eastAsia="MS Mincho"/>
              </w:rPr>
              <w:t>15,9</w:t>
            </w:r>
          </w:p>
        </w:tc>
        <w:tc>
          <w:tcPr>
            <w:tcW w:w="2315" w:type="dxa"/>
          </w:tcPr>
          <w:p w:rsidR="00F95169" w:rsidRPr="00FA4B3A" w:rsidRDefault="00F95169" w:rsidP="00301527">
            <w:pPr>
              <w:contextualSpacing/>
              <w:jc w:val="center"/>
              <w:rPr>
                <w:rFonts w:eastAsia="MS Mincho"/>
              </w:rPr>
            </w:pPr>
            <w:r>
              <w:rPr>
                <w:rFonts w:eastAsia="MS Mincho"/>
              </w:rPr>
              <w:t>4,4</w:t>
            </w:r>
          </w:p>
        </w:tc>
        <w:tc>
          <w:tcPr>
            <w:tcW w:w="2315" w:type="dxa"/>
          </w:tcPr>
          <w:p w:rsidR="00F95169" w:rsidRPr="00F95169" w:rsidRDefault="00610833" w:rsidP="00F8489C">
            <w:pPr>
              <w:contextualSpacing/>
              <w:jc w:val="center"/>
              <w:rPr>
                <w:rFonts w:eastAsia="MS Mincho"/>
                <w:sz w:val="22"/>
              </w:rPr>
            </w:pPr>
            <w:r>
              <w:rPr>
                <w:rFonts w:eastAsia="MS Mincho"/>
                <w:sz w:val="22"/>
              </w:rPr>
              <w:t>16,7</w:t>
            </w:r>
          </w:p>
        </w:tc>
      </w:tr>
      <w:tr w:rsidR="00F95169" w:rsidRPr="006020BB" w:rsidDel="00407E4A" w:rsidTr="00F8489C">
        <w:trPr>
          <w:cantSplit/>
          <w:trHeight w:val="354"/>
        </w:trPr>
        <w:tc>
          <w:tcPr>
            <w:tcW w:w="568" w:type="dxa"/>
          </w:tcPr>
          <w:p w:rsidR="00F95169" w:rsidRPr="00F95169" w:rsidRDefault="00F95169" w:rsidP="00F8489C">
            <w:pPr>
              <w:numPr>
                <w:ilvl w:val="0"/>
                <w:numId w:val="10"/>
              </w:numPr>
              <w:ind w:left="0" w:firstLine="0"/>
              <w:contextualSpacing/>
              <w:jc w:val="center"/>
              <w:rPr>
                <w:rFonts w:eastAsia="MS Mincho"/>
                <w:sz w:val="22"/>
              </w:rPr>
            </w:pPr>
          </w:p>
        </w:tc>
        <w:tc>
          <w:tcPr>
            <w:tcW w:w="2552" w:type="dxa"/>
          </w:tcPr>
          <w:p w:rsidR="00F95169" w:rsidRPr="00F95169" w:rsidDel="00407E4A" w:rsidRDefault="00F95169" w:rsidP="00F8489C">
            <w:pPr>
              <w:contextualSpacing/>
              <w:jc w:val="both"/>
              <w:rPr>
                <w:rFonts w:eastAsia="MS Mincho"/>
                <w:sz w:val="22"/>
              </w:rPr>
            </w:pPr>
            <w:r w:rsidRPr="00F95169">
              <w:rPr>
                <w:rFonts w:eastAsia="MS Mincho"/>
                <w:sz w:val="22"/>
              </w:rPr>
              <w:t>от 61 до 80 баллов, %</w:t>
            </w:r>
          </w:p>
        </w:tc>
        <w:tc>
          <w:tcPr>
            <w:tcW w:w="2315" w:type="dxa"/>
          </w:tcPr>
          <w:p w:rsidR="00F95169" w:rsidRPr="00F95169" w:rsidDel="00407E4A" w:rsidRDefault="00F95169" w:rsidP="00F8489C">
            <w:pPr>
              <w:contextualSpacing/>
              <w:jc w:val="center"/>
              <w:rPr>
                <w:rFonts w:eastAsia="MS Mincho"/>
                <w:sz w:val="22"/>
              </w:rPr>
            </w:pPr>
            <w:r>
              <w:rPr>
                <w:rFonts w:eastAsia="MS Mincho"/>
                <w:sz w:val="22"/>
              </w:rPr>
              <w:t>29,5</w:t>
            </w:r>
          </w:p>
        </w:tc>
        <w:tc>
          <w:tcPr>
            <w:tcW w:w="2315" w:type="dxa"/>
          </w:tcPr>
          <w:p w:rsidR="00F95169" w:rsidRPr="00F95169" w:rsidDel="00407E4A" w:rsidRDefault="00F95169" w:rsidP="00F8489C">
            <w:pPr>
              <w:contextualSpacing/>
              <w:jc w:val="center"/>
              <w:rPr>
                <w:rFonts w:eastAsia="MS Mincho"/>
                <w:sz w:val="22"/>
              </w:rPr>
            </w:pPr>
            <w:r>
              <w:rPr>
                <w:rFonts w:eastAsia="MS Mincho"/>
                <w:sz w:val="22"/>
              </w:rPr>
              <w:t>35,6</w:t>
            </w:r>
          </w:p>
        </w:tc>
        <w:tc>
          <w:tcPr>
            <w:tcW w:w="2315" w:type="dxa"/>
          </w:tcPr>
          <w:p w:rsidR="00F95169" w:rsidRPr="00F95169" w:rsidDel="00407E4A" w:rsidRDefault="00F95169" w:rsidP="00F8489C">
            <w:pPr>
              <w:contextualSpacing/>
              <w:jc w:val="center"/>
              <w:rPr>
                <w:rFonts w:eastAsia="MS Mincho"/>
                <w:sz w:val="22"/>
              </w:rPr>
            </w:pPr>
            <w:r>
              <w:rPr>
                <w:rFonts w:eastAsia="MS Mincho"/>
                <w:sz w:val="22"/>
              </w:rPr>
              <w:t>20</w:t>
            </w:r>
          </w:p>
        </w:tc>
      </w:tr>
      <w:tr w:rsidR="00F95169" w:rsidRPr="006020BB" w:rsidTr="00F8489C">
        <w:trPr>
          <w:cantSplit/>
          <w:trHeight w:val="338"/>
        </w:trPr>
        <w:tc>
          <w:tcPr>
            <w:tcW w:w="568" w:type="dxa"/>
          </w:tcPr>
          <w:p w:rsidR="00F95169" w:rsidRPr="00F95169" w:rsidRDefault="00F95169" w:rsidP="00F8489C">
            <w:pPr>
              <w:numPr>
                <w:ilvl w:val="0"/>
                <w:numId w:val="10"/>
              </w:numPr>
              <w:ind w:left="0" w:firstLine="0"/>
              <w:contextualSpacing/>
              <w:jc w:val="center"/>
              <w:rPr>
                <w:rFonts w:eastAsia="MS Mincho"/>
                <w:sz w:val="22"/>
              </w:rPr>
            </w:pPr>
          </w:p>
        </w:tc>
        <w:tc>
          <w:tcPr>
            <w:tcW w:w="2552" w:type="dxa"/>
          </w:tcPr>
          <w:p w:rsidR="00F95169" w:rsidRPr="00F95169" w:rsidRDefault="00F95169" w:rsidP="00F8489C">
            <w:pPr>
              <w:contextualSpacing/>
              <w:jc w:val="both"/>
              <w:rPr>
                <w:rFonts w:eastAsia="MS Mincho"/>
                <w:sz w:val="22"/>
              </w:rPr>
            </w:pPr>
            <w:r w:rsidRPr="00F95169">
              <w:rPr>
                <w:rFonts w:eastAsia="MS Mincho"/>
                <w:sz w:val="22"/>
              </w:rPr>
              <w:t>от 81 до 99 баллов, %</w:t>
            </w:r>
          </w:p>
        </w:tc>
        <w:tc>
          <w:tcPr>
            <w:tcW w:w="2315" w:type="dxa"/>
          </w:tcPr>
          <w:p w:rsidR="00F95169" w:rsidRPr="00FA4B3A" w:rsidRDefault="00F95169" w:rsidP="00301527">
            <w:pPr>
              <w:contextualSpacing/>
              <w:jc w:val="center"/>
              <w:rPr>
                <w:rFonts w:eastAsia="MS Mincho"/>
              </w:rPr>
            </w:pPr>
            <w:r>
              <w:rPr>
                <w:rFonts w:eastAsia="MS Mincho"/>
              </w:rPr>
              <w:t>18,2</w:t>
            </w:r>
          </w:p>
        </w:tc>
        <w:tc>
          <w:tcPr>
            <w:tcW w:w="2315" w:type="dxa"/>
          </w:tcPr>
          <w:p w:rsidR="00F95169" w:rsidRPr="00FA4B3A" w:rsidRDefault="00F95169" w:rsidP="00301527">
            <w:pPr>
              <w:contextualSpacing/>
              <w:jc w:val="center"/>
              <w:rPr>
                <w:rFonts w:eastAsia="MS Mincho"/>
              </w:rPr>
            </w:pPr>
            <w:r>
              <w:rPr>
                <w:rFonts w:eastAsia="MS Mincho"/>
              </w:rPr>
              <w:t>15,6</w:t>
            </w:r>
          </w:p>
        </w:tc>
        <w:tc>
          <w:tcPr>
            <w:tcW w:w="2315" w:type="dxa"/>
          </w:tcPr>
          <w:p w:rsidR="00F95169" w:rsidRPr="00F95169" w:rsidRDefault="00A10711" w:rsidP="00F8489C">
            <w:pPr>
              <w:contextualSpacing/>
              <w:jc w:val="center"/>
              <w:rPr>
                <w:rFonts w:eastAsia="MS Mincho"/>
                <w:sz w:val="22"/>
              </w:rPr>
            </w:pPr>
            <w:r>
              <w:rPr>
                <w:rFonts w:eastAsia="MS Mincho"/>
                <w:sz w:val="22"/>
              </w:rPr>
              <w:t>40</w:t>
            </w:r>
          </w:p>
        </w:tc>
      </w:tr>
      <w:tr w:rsidR="00F95169" w:rsidRPr="006020BB" w:rsidTr="00F8489C">
        <w:trPr>
          <w:cantSplit/>
          <w:trHeight w:val="338"/>
        </w:trPr>
        <w:tc>
          <w:tcPr>
            <w:tcW w:w="568" w:type="dxa"/>
          </w:tcPr>
          <w:p w:rsidR="00F95169" w:rsidRPr="00F95169" w:rsidRDefault="00F95169" w:rsidP="00F8489C">
            <w:pPr>
              <w:numPr>
                <w:ilvl w:val="0"/>
                <w:numId w:val="10"/>
              </w:numPr>
              <w:ind w:left="0" w:firstLine="0"/>
              <w:contextualSpacing/>
              <w:jc w:val="center"/>
              <w:rPr>
                <w:rFonts w:eastAsia="MS Mincho"/>
                <w:sz w:val="22"/>
              </w:rPr>
            </w:pPr>
          </w:p>
        </w:tc>
        <w:tc>
          <w:tcPr>
            <w:tcW w:w="2552" w:type="dxa"/>
          </w:tcPr>
          <w:p w:rsidR="00F95169" w:rsidRPr="00F95169" w:rsidRDefault="00F95169" w:rsidP="00F8489C">
            <w:pPr>
              <w:contextualSpacing/>
              <w:jc w:val="both"/>
              <w:rPr>
                <w:rFonts w:eastAsia="MS Mincho"/>
                <w:sz w:val="22"/>
              </w:rPr>
            </w:pPr>
            <w:r w:rsidRPr="00F95169">
              <w:rPr>
                <w:rFonts w:eastAsia="MS Mincho"/>
                <w:sz w:val="22"/>
              </w:rPr>
              <w:t>100 баллов, чел.</w:t>
            </w:r>
          </w:p>
        </w:tc>
        <w:tc>
          <w:tcPr>
            <w:tcW w:w="2315" w:type="dxa"/>
          </w:tcPr>
          <w:p w:rsidR="00F95169" w:rsidRPr="00F95169" w:rsidRDefault="00F95169" w:rsidP="00F8489C">
            <w:pPr>
              <w:contextualSpacing/>
              <w:jc w:val="center"/>
              <w:rPr>
                <w:rFonts w:eastAsia="MS Mincho"/>
                <w:sz w:val="22"/>
              </w:rPr>
            </w:pPr>
            <w:r>
              <w:rPr>
                <w:rFonts w:eastAsia="MS Mincho"/>
                <w:sz w:val="22"/>
              </w:rPr>
              <w:t>0</w:t>
            </w:r>
          </w:p>
        </w:tc>
        <w:tc>
          <w:tcPr>
            <w:tcW w:w="2315" w:type="dxa"/>
          </w:tcPr>
          <w:p w:rsidR="00F95169" w:rsidRPr="00F95169" w:rsidRDefault="00F95169" w:rsidP="00F8489C">
            <w:pPr>
              <w:contextualSpacing/>
              <w:jc w:val="center"/>
              <w:rPr>
                <w:rFonts w:eastAsia="MS Mincho"/>
                <w:sz w:val="22"/>
              </w:rPr>
            </w:pPr>
            <w:r>
              <w:rPr>
                <w:rFonts w:eastAsia="MS Mincho"/>
                <w:sz w:val="22"/>
              </w:rPr>
              <w:t>1</w:t>
            </w:r>
          </w:p>
        </w:tc>
        <w:tc>
          <w:tcPr>
            <w:tcW w:w="2315" w:type="dxa"/>
          </w:tcPr>
          <w:p w:rsidR="00F95169" w:rsidRPr="00F95169" w:rsidRDefault="00F95169" w:rsidP="00F8489C">
            <w:pPr>
              <w:contextualSpacing/>
              <w:jc w:val="center"/>
              <w:rPr>
                <w:rFonts w:eastAsia="MS Mincho"/>
                <w:sz w:val="22"/>
              </w:rPr>
            </w:pPr>
            <w:r>
              <w:rPr>
                <w:rFonts w:eastAsia="MS Mincho"/>
                <w:sz w:val="22"/>
              </w:rPr>
              <w:t>1</w:t>
            </w:r>
          </w:p>
        </w:tc>
      </w:tr>
      <w:tr w:rsidR="00F95169" w:rsidRPr="006020BB" w:rsidTr="00F8489C">
        <w:trPr>
          <w:cantSplit/>
          <w:trHeight w:val="338"/>
        </w:trPr>
        <w:tc>
          <w:tcPr>
            <w:tcW w:w="568" w:type="dxa"/>
            <w:tcBorders>
              <w:top w:val="single" w:sz="4" w:space="0" w:color="000000"/>
              <w:left w:val="single" w:sz="4" w:space="0" w:color="000000"/>
              <w:bottom w:val="single" w:sz="4" w:space="0" w:color="000000"/>
              <w:right w:val="single" w:sz="4" w:space="0" w:color="000000"/>
            </w:tcBorders>
          </w:tcPr>
          <w:p w:rsidR="00F95169" w:rsidRPr="00F95169" w:rsidRDefault="00F95169" w:rsidP="00F8489C">
            <w:pPr>
              <w:numPr>
                <w:ilvl w:val="0"/>
                <w:numId w:val="10"/>
              </w:numPr>
              <w:ind w:left="0" w:firstLine="0"/>
              <w:contextualSpacing/>
              <w:jc w:val="center"/>
              <w:rPr>
                <w:rFonts w:eastAsia="MS Mincho"/>
                <w:sz w:val="22"/>
              </w:rPr>
            </w:pPr>
          </w:p>
        </w:tc>
        <w:tc>
          <w:tcPr>
            <w:tcW w:w="2552" w:type="dxa"/>
            <w:tcBorders>
              <w:top w:val="single" w:sz="4" w:space="0" w:color="000000"/>
              <w:left w:val="single" w:sz="4" w:space="0" w:color="000000"/>
              <w:bottom w:val="single" w:sz="4" w:space="0" w:color="000000"/>
              <w:right w:val="single" w:sz="4" w:space="0" w:color="000000"/>
            </w:tcBorders>
          </w:tcPr>
          <w:p w:rsidR="00F95169" w:rsidRPr="00F95169" w:rsidRDefault="00F95169" w:rsidP="00F8489C">
            <w:pPr>
              <w:contextualSpacing/>
              <w:jc w:val="right"/>
              <w:rPr>
                <w:rFonts w:eastAsia="MS Mincho"/>
                <w:sz w:val="22"/>
              </w:rPr>
            </w:pPr>
            <w:r w:rsidRPr="00F95169">
              <w:rPr>
                <w:rFonts w:eastAsia="MS Mincho"/>
                <w:sz w:val="22"/>
              </w:rPr>
              <w:t>Средний тестовый балл</w:t>
            </w:r>
          </w:p>
        </w:tc>
        <w:tc>
          <w:tcPr>
            <w:tcW w:w="2315" w:type="dxa"/>
            <w:tcBorders>
              <w:top w:val="single" w:sz="4" w:space="0" w:color="000000"/>
              <w:left w:val="single" w:sz="4" w:space="0" w:color="000000"/>
              <w:bottom w:val="single" w:sz="4" w:space="0" w:color="000000"/>
              <w:right w:val="single" w:sz="4" w:space="0" w:color="000000"/>
            </w:tcBorders>
          </w:tcPr>
          <w:p w:rsidR="00F95169" w:rsidRPr="00FA4B3A" w:rsidRDefault="00F95169" w:rsidP="00301527">
            <w:pPr>
              <w:contextualSpacing/>
              <w:jc w:val="center"/>
              <w:rPr>
                <w:rFonts w:eastAsia="MS Mincho"/>
              </w:rPr>
            </w:pPr>
            <w:r>
              <w:rPr>
                <w:rFonts w:eastAsia="MS Mincho"/>
              </w:rPr>
              <w:t>59</w:t>
            </w:r>
          </w:p>
        </w:tc>
        <w:tc>
          <w:tcPr>
            <w:tcW w:w="2315" w:type="dxa"/>
            <w:tcBorders>
              <w:top w:val="single" w:sz="4" w:space="0" w:color="000000"/>
              <w:left w:val="single" w:sz="4" w:space="0" w:color="000000"/>
              <w:bottom w:val="single" w:sz="4" w:space="0" w:color="000000"/>
              <w:right w:val="single" w:sz="4" w:space="0" w:color="000000"/>
            </w:tcBorders>
          </w:tcPr>
          <w:p w:rsidR="00F95169" w:rsidRPr="00FA4B3A" w:rsidRDefault="00F95169" w:rsidP="00301527">
            <w:pPr>
              <w:contextualSpacing/>
              <w:jc w:val="center"/>
              <w:rPr>
                <w:rFonts w:eastAsia="MS Mincho"/>
              </w:rPr>
            </w:pPr>
            <w:r>
              <w:rPr>
                <w:rFonts w:eastAsia="MS Mincho"/>
              </w:rPr>
              <w:t>64</w:t>
            </w:r>
          </w:p>
        </w:tc>
        <w:tc>
          <w:tcPr>
            <w:tcW w:w="2315" w:type="dxa"/>
            <w:tcBorders>
              <w:top w:val="single" w:sz="4" w:space="0" w:color="000000"/>
              <w:left w:val="single" w:sz="4" w:space="0" w:color="000000"/>
              <w:bottom w:val="single" w:sz="4" w:space="0" w:color="000000"/>
              <w:right w:val="single" w:sz="4" w:space="0" w:color="000000"/>
            </w:tcBorders>
          </w:tcPr>
          <w:p w:rsidR="00F95169" w:rsidRPr="00F95169" w:rsidRDefault="00610833" w:rsidP="00F8489C">
            <w:pPr>
              <w:contextualSpacing/>
              <w:jc w:val="center"/>
              <w:rPr>
                <w:rFonts w:eastAsia="MS Mincho"/>
                <w:sz w:val="22"/>
              </w:rPr>
            </w:pPr>
            <w:r>
              <w:rPr>
                <w:rFonts w:eastAsia="MS Mincho"/>
                <w:sz w:val="22"/>
              </w:rPr>
              <w:t>65</w:t>
            </w:r>
          </w:p>
        </w:tc>
      </w:tr>
    </w:tbl>
    <w:p w:rsidR="003421FA" w:rsidRPr="00FA4B3A" w:rsidRDefault="003421FA" w:rsidP="003421FA">
      <w:pPr>
        <w:tabs>
          <w:tab w:val="left" w:pos="709"/>
        </w:tabs>
        <w:jc w:val="both"/>
      </w:pPr>
    </w:p>
    <w:p w:rsidR="003421FA" w:rsidRPr="00715B99" w:rsidRDefault="003421FA" w:rsidP="003421FA">
      <w:pPr>
        <w:pStyle w:val="3"/>
        <w:numPr>
          <w:ilvl w:val="0"/>
          <w:numId w:val="0"/>
        </w:numPr>
        <w:tabs>
          <w:tab w:val="left" w:pos="142"/>
        </w:tabs>
        <w:rPr>
          <w:rFonts w:ascii="Times New Roman" w:hAnsi="Times New Roman"/>
        </w:rPr>
      </w:pPr>
      <w:r>
        <w:rPr>
          <w:rFonts w:ascii="Times New Roman" w:hAnsi="Times New Roman"/>
          <w:lang w:val="ru-RU"/>
        </w:rPr>
        <w:lastRenderedPageBreak/>
        <w:t xml:space="preserve">2.3. </w:t>
      </w:r>
      <w:r w:rsidRPr="00FC6BBF">
        <w:rPr>
          <w:rFonts w:ascii="Times New Roman" w:hAnsi="Times New Roman"/>
        </w:rPr>
        <w:t>Результаты по группам участников экзамена с различным уровнем подготовки:</w:t>
      </w:r>
    </w:p>
    <w:p w:rsidR="003421FA" w:rsidRPr="00FC6BBF" w:rsidRDefault="003421FA" w:rsidP="003421FA">
      <w:pPr>
        <w:pStyle w:val="3"/>
        <w:numPr>
          <w:ilvl w:val="0"/>
          <w:numId w:val="0"/>
        </w:numPr>
        <w:ind w:left="720"/>
        <w:rPr>
          <w:rFonts w:ascii="Times New Roman" w:hAnsi="Times New Roman"/>
        </w:rPr>
      </w:pPr>
      <w:r w:rsidRPr="00D72FE0">
        <w:rPr>
          <w:rFonts w:ascii="Times New Roman" w:hAnsi="Times New Roman"/>
          <w:bCs w:val="0"/>
          <w:lang w:val="ru-RU"/>
        </w:rPr>
        <w:t>2.3.1.</w:t>
      </w:r>
      <w:r>
        <w:rPr>
          <w:rFonts w:ascii="Times New Roman" w:hAnsi="Times New Roman"/>
          <w:b w:val="0"/>
          <w:bCs w:val="0"/>
          <w:lang w:val="ru-RU"/>
        </w:rPr>
        <w:t xml:space="preserve"> </w:t>
      </w:r>
      <w:r w:rsidRPr="00FC6BBF">
        <w:rPr>
          <w:rFonts w:ascii="Times New Roman" w:hAnsi="Times New Roman"/>
          <w:b w:val="0"/>
          <w:bCs w:val="0"/>
        </w:rPr>
        <w:t>в разрезе категорий</w:t>
      </w:r>
      <w:r>
        <w:rPr>
          <w:rStyle w:val="a6"/>
          <w:rFonts w:ascii="Times New Roman" w:hAnsi="Times New Roman"/>
          <w:b w:val="0"/>
          <w:bCs w:val="0"/>
        </w:rPr>
        <w:footnoteReference w:id="31"/>
      </w:r>
      <w:r w:rsidRPr="00FC6BBF">
        <w:rPr>
          <w:rFonts w:ascii="Times New Roman" w:hAnsi="Times New Roman"/>
          <w:b w:val="0"/>
          <w:bCs w:val="0"/>
        </w:rPr>
        <w:t xml:space="preserve"> участников ЕГЭ </w:t>
      </w:r>
    </w:p>
    <w:p w:rsidR="003421FA" w:rsidRPr="00FC6BBF" w:rsidRDefault="003421FA" w:rsidP="003421FA">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8</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665"/>
        <w:gridCol w:w="1666"/>
        <w:gridCol w:w="1665"/>
        <w:gridCol w:w="1666"/>
      </w:tblGrid>
      <w:tr w:rsidR="003421FA" w:rsidRPr="006020BB" w:rsidTr="00F8489C">
        <w:trPr>
          <w:cantSplit/>
          <w:trHeight w:val="850"/>
          <w:tblHeader/>
        </w:trPr>
        <w:tc>
          <w:tcPr>
            <w:tcW w:w="567" w:type="dxa"/>
          </w:tcPr>
          <w:p w:rsidR="003421FA" w:rsidRPr="00814142" w:rsidRDefault="003421FA" w:rsidP="00F8489C">
            <w:pPr>
              <w:pStyle w:val="a3"/>
              <w:spacing w:after="0" w:line="240" w:lineRule="auto"/>
              <w:ind w:left="0"/>
              <w:jc w:val="both"/>
              <w:rPr>
                <w:rFonts w:ascii="Times New Roman" w:hAnsi="Times New Roman"/>
                <w:szCs w:val="24"/>
              </w:rPr>
            </w:pPr>
            <w:r w:rsidRPr="00814142">
              <w:rPr>
                <w:rFonts w:ascii="Times New Roman" w:hAnsi="Times New Roman"/>
                <w:szCs w:val="24"/>
              </w:rPr>
              <w:t>№ п/п</w:t>
            </w:r>
          </w:p>
        </w:tc>
        <w:tc>
          <w:tcPr>
            <w:tcW w:w="2836" w:type="dxa"/>
          </w:tcPr>
          <w:p w:rsidR="003421FA" w:rsidRPr="00814142" w:rsidRDefault="003421FA" w:rsidP="00F8489C">
            <w:pPr>
              <w:pStyle w:val="a3"/>
              <w:spacing w:after="0" w:line="240" w:lineRule="auto"/>
              <w:ind w:left="0"/>
              <w:jc w:val="both"/>
              <w:rPr>
                <w:rFonts w:ascii="Times New Roman" w:hAnsi="Times New Roman"/>
                <w:szCs w:val="24"/>
              </w:rPr>
            </w:pPr>
            <w:r w:rsidRPr="00814142">
              <w:rPr>
                <w:rFonts w:ascii="Times New Roman" w:hAnsi="Times New Roman"/>
                <w:szCs w:val="24"/>
              </w:rPr>
              <w:t>Участников, набравших балл</w:t>
            </w:r>
          </w:p>
        </w:tc>
        <w:tc>
          <w:tcPr>
            <w:tcW w:w="1665" w:type="dxa"/>
          </w:tcPr>
          <w:p w:rsidR="003421FA" w:rsidRPr="00814142" w:rsidRDefault="003421FA" w:rsidP="00F8489C">
            <w:pPr>
              <w:pStyle w:val="a3"/>
              <w:spacing w:after="0" w:line="240" w:lineRule="auto"/>
              <w:ind w:left="0"/>
              <w:jc w:val="center"/>
              <w:rPr>
                <w:rFonts w:ascii="Times New Roman" w:hAnsi="Times New Roman"/>
                <w:szCs w:val="24"/>
              </w:rPr>
            </w:pPr>
            <w:r w:rsidRPr="00814142">
              <w:rPr>
                <w:rFonts w:ascii="Times New Roman" w:hAnsi="Times New Roman"/>
                <w:szCs w:val="24"/>
              </w:rPr>
              <w:t>ВТГ, обучающиеся по программам СОО</w:t>
            </w:r>
          </w:p>
        </w:tc>
        <w:tc>
          <w:tcPr>
            <w:tcW w:w="1666" w:type="dxa"/>
          </w:tcPr>
          <w:p w:rsidR="003421FA" w:rsidRPr="00814142" w:rsidRDefault="003421FA" w:rsidP="00F8489C">
            <w:pPr>
              <w:pStyle w:val="a3"/>
              <w:spacing w:after="0" w:line="240" w:lineRule="auto"/>
              <w:ind w:left="0"/>
              <w:jc w:val="center"/>
              <w:rPr>
                <w:rFonts w:ascii="Times New Roman" w:hAnsi="Times New Roman"/>
                <w:szCs w:val="24"/>
              </w:rPr>
            </w:pPr>
            <w:r w:rsidRPr="00814142">
              <w:rPr>
                <w:rFonts w:ascii="Times New Roman" w:hAnsi="Times New Roman"/>
                <w:szCs w:val="24"/>
              </w:rPr>
              <w:t>ВТГ, обучающиеся по программам СПО</w:t>
            </w:r>
          </w:p>
        </w:tc>
        <w:tc>
          <w:tcPr>
            <w:tcW w:w="1665" w:type="dxa"/>
            <w:vAlign w:val="center"/>
          </w:tcPr>
          <w:p w:rsidR="003421FA" w:rsidRPr="00814142" w:rsidRDefault="003421FA" w:rsidP="00F8489C">
            <w:pPr>
              <w:pStyle w:val="a3"/>
              <w:spacing w:after="0" w:line="240" w:lineRule="auto"/>
              <w:ind w:left="0"/>
              <w:jc w:val="center"/>
              <w:rPr>
                <w:rFonts w:ascii="Times New Roman" w:hAnsi="Times New Roman"/>
                <w:szCs w:val="24"/>
              </w:rPr>
            </w:pPr>
            <w:r w:rsidRPr="00814142">
              <w:rPr>
                <w:rFonts w:ascii="Times New Roman" w:hAnsi="Times New Roman"/>
                <w:szCs w:val="24"/>
              </w:rPr>
              <w:t>ВПЛ</w:t>
            </w:r>
          </w:p>
        </w:tc>
        <w:tc>
          <w:tcPr>
            <w:tcW w:w="1666" w:type="dxa"/>
            <w:vAlign w:val="center"/>
          </w:tcPr>
          <w:p w:rsidR="003421FA" w:rsidRPr="00814142" w:rsidRDefault="003421FA" w:rsidP="00F8489C">
            <w:pPr>
              <w:pStyle w:val="a3"/>
              <w:spacing w:after="0" w:line="240" w:lineRule="auto"/>
              <w:ind w:left="0"/>
              <w:jc w:val="center"/>
              <w:rPr>
                <w:rFonts w:ascii="Times New Roman" w:hAnsi="Times New Roman"/>
                <w:szCs w:val="24"/>
              </w:rPr>
            </w:pPr>
            <w:r w:rsidRPr="00814142">
              <w:rPr>
                <w:rFonts w:ascii="Times New Roman" w:hAnsi="Times New Roman"/>
                <w:szCs w:val="24"/>
              </w:rPr>
              <w:t>Участники ЕГЭ с ОВЗ</w:t>
            </w:r>
          </w:p>
        </w:tc>
      </w:tr>
      <w:tr w:rsidR="003421FA" w:rsidRPr="006020BB" w:rsidTr="00F8489C">
        <w:trPr>
          <w:cantSplit/>
        </w:trPr>
        <w:tc>
          <w:tcPr>
            <w:tcW w:w="567" w:type="dxa"/>
          </w:tcPr>
          <w:p w:rsidR="003421FA" w:rsidRPr="00814142" w:rsidRDefault="003421FA"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3421FA" w:rsidRPr="00814142" w:rsidRDefault="003421FA" w:rsidP="00F8489C">
            <w:pPr>
              <w:pStyle w:val="a3"/>
              <w:spacing w:after="0" w:line="240" w:lineRule="auto"/>
              <w:ind w:left="0"/>
              <w:jc w:val="both"/>
              <w:rPr>
                <w:rFonts w:ascii="Times New Roman" w:hAnsi="Times New Roman"/>
                <w:b/>
                <w:szCs w:val="24"/>
              </w:rPr>
            </w:pPr>
            <w:r w:rsidRPr="00814142">
              <w:rPr>
                <w:rFonts w:ascii="Times New Roman" w:eastAsia="Times New Roman" w:hAnsi="Times New Roman"/>
                <w:bCs/>
                <w:szCs w:val="24"/>
                <w:lang w:eastAsia="ru-RU"/>
              </w:rPr>
              <w:t>Доля</w:t>
            </w:r>
            <w:r w:rsidRPr="00814142">
              <w:rPr>
                <w:rFonts w:ascii="Times New Roman" w:hAnsi="Times New Roman"/>
                <w:szCs w:val="24"/>
              </w:rPr>
              <w:t xml:space="preserve"> участников, набравших балл ниже минимального </w:t>
            </w:r>
          </w:p>
        </w:tc>
        <w:tc>
          <w:tcPr>
            <w:tcW w:w="1665" w:type="dxa"/>
          </w:tcPr>
          <w:p w:rsidR="003421FA" w:rsidRPr="00814142" w:rsidRDefault="00914686" w:rsidP="00F8489C">
            <w:pPr>
              <w:pStyle w:val="a3"/>
              <w:spacing w:after="0" w:line="240" w:lineRule="auto"/>
              <w:ind w:left="0"/>
              <w:jc w:val="both"/>
              <w:rPr>
                <w:rFonts w:ascii="Times New Roman" w:hAnsi="Times New Roman"/>
                <w:b/>
                <w:szCs w:val="24"/>
              </w:rPr>
            </w:pPr>
            <w:r>
              <w:rPr>
                <w:rFonts w:ascii="Times New Roman" w:hAnsi="Times New Roman"/>
                <w:b/>
                <w:szCs w:val="24"/>
              </w:rPr>
              <w:t>16,7</w:t>
            </w:r>
          </w:p>
        </w:tc>
        <w:tc>
          <w:tcPr>
            <w:tcW w:w="1666" w:type="dxa"/>
          </w:tcPr>
          <w:p w:rsidR="003421FA" w:rsidRPr="00814142" w:rsidRDefault="00914686"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3421FA" w:rsidRPr="00814142" w:rsidRDefault="00914686" w:rsidP="00F8489C">
            <w:pPr>
              <w:pStyle w:val="a3"/>
              <w:spacing w:after="0" w:line="240" w:lineRule="auto"/>
              <w:ind w:left="0"/>
              <w:jc w:val="both"/>
              <w:rPr>
                <w:rFonts w:ascii="Times New Roman" w:hAnsi="Times New Roman"/>
                <w:b/>
                <w:szCs w:val="24"/>
              </w:rPr>
            </w:pPr>
            <w:r>
              <w:rPr>
                <w:rFonts w:ascii="Times New Roman" w:hAnsi="Times New Roman"/>
                <w:b/>
                <w:szCs w:val="24"/>
              </w:rPr>
              <w:t>50</w:t>
            </w:r>
          </w:p>
        </w:tc>
        <w:tc>
          <w:tcPr>
            <w:tcW w:w="1666" w:type="dxa"/>
          </w:tcPr>
          <w:p w:rsidR="003421FA" w:rsidRPr="00814142" w:rsidRDefault="00914686"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3421FA" w:rsidRPr="006020BB" w:rsidTr="00F8489C">
        <w:trPr>
          <w:cantSplit/>
        </w:trPr>
        <w:tc>
          <w:tcPr>
            <w:tcW w:w="567" w:type="dxa"/>
          </w:tcPr>
          <w:p w:rsidR="003421FA" w:rsidRPr="00814142" w:rsidRDefault="003421FA"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3421FA" w:rsidRPr="00814142" w:rsidRDefault="003421FA" w:rsidP="00F8489C">
            <w:pPr>
              <w:pStyle w:val="a3"/>
              <w:spacing w:after="0" w:line="240" w:lineRule="auto"/>
              <w:ind w:left="0"/>
              <w:jc w:val="both"/>
              <w:rPr>
                <w:rFonts w:ascii="Times New Roman" w:hAnsi="Times New Roman"/>
                <w:szCs w:val="24"/>
              </w:rPr>
            </w:pPr>
            <w:r w:rsidRPr="00814142">
              <w:rPr>
                <w:rFonts w:ascii="Times New Roman" w:eastAsia="Times New Roman" w:hAnsi="Times New Roman"/>
                <w:bCs/>
                <w:szCs w:val="24"/>
                <w:lang w:eastAsia="ru-RU"/>
              </w:rPr>
              <w:t>Доля</w:t>
            </w:r>
            <w:r w:rsidRPr="00814142">
              <w:rPr>
                <w:rFonts w:ascii="Times New Roman" w:hAnsi="Times New Roman"/>
                <w:szCs w:val="24"/>
              </w:rPr>
              <w:t xml:space="preserve"> участников, получивших тестовый балл от минимального балла до 60 баллов</w:t>
            </w:r>
          </w:p>
        </w:tc>
        <w:tc>
          <w:tcPr>
            <w:tcW w:w="1665" w:type="dxa"/>
          </w:tcPr>
          <w:p w:rsidR="003421FA" w:rsidRPr="00814142" w:rsidRDefault="00914686" w:rsidP="00F8489C">
            <w:pPr>
              <w:pStyle w:val="a3"/>
              <w:spacing w:after="0" w:line="240" w:lineRule="auto"/>
              <w:ind w:left="0"/>
              <w:jc w:val="both"/>
              <w:rPr>
                <w:rFonts w:ascii="Times New Roman" w:hAnsi="Times New Roman"/>
                <w:b/>
                <w:szCs w:val="24"/>
              </w:rPr>
            </w:pPr>
            <w:r>
              <w:rPr>
                <w:rFonts w:ascii="Times New Roman" w:hAnsi="Times New Roman"/>
                <w:b/>
                <w:szCs w:val="24"/>
              </w:rPr>
              <w:t>20</w:t>
            </w:r>
          </w:p>
        </w:tc>
        <w:tc>
          <w:tcPr>
            <w:tcW w:w="1666" w:type="dxa"/>
          </w:tcPr>
          <w:p w:rsidR="003421FA" w:rsidRPr="00814142" w:rsidRDefault="00914686"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3421FA" w:rsidRPr="00814142" w:rsidRDefault="00914686" w:rsidP="00F8489C">
            <w:pPr>
              <w:pStyle w:val="a3"/>
              <w:spacing w:after="0" w:line="240" w:lineRule="auto"/>
              <w:ind w:left="0"/>
              <w:jc w:val="both"/>
              <w:rPr>
                <w:rFonts w:ascii="Times New Roman" w:hAnsi="Times New Roman"/>
                <w:b/>
                <w:szCs w:val="24"/>
              </w:rPr>
            </w:pPr>
            <w:r>
              <w:rPr>
                <w:rFonts w:ascii="Times New Roman" w:hAnsi="Times New Roman"/>
                <w:b/>
                <w:szCs w:val="24"/>
              </w:rPr>
              <w:t>50</w:t>
            </w:r>
          </w:p>
        </w:tc>
        <w:tc>
          <w:tcPr>
            <w:tcW w:w="1666" w:type="dxa"/>
          </w:tcPr>
          <w:p w:rsidR="003421FA" w:rsidRPr="00814142" w:rsidRDefault="00914686"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3421FA" w:rsidRPr="006020BB" w:rsidTr="00F8489C">
        <w:trPr>
          <w:cantSplit/>
        </w:trPr>
        <w:tc>
          <w:tcPr>
            <w:tcW w:w="567" w:type="dxa"/>
          </w:tcPr>
          <w:p w:rsidR="003421FA" w:rsidRPr="00814142" w:rsidRDefault="003421FA"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3421FA" w:rsidRPr="00814142" w:rsidRDefault="003421FA" w:rsidP="00F8489C">
            <w:pPr>
              <w:pStyle w:val="a3"/>
              <w:spacing w:after="0" w:line="240" w:lineRule="auto"/>
              <w:ind w:left="0"/>
              <w:jc w:val="both"/>
              <w:rPr>
                <w:rFonts w:ascii="Times New Roman" w:hAnsi="Times New Roman"/>
                <w:szCs w:val="24"/>
              </w:rPr>
            </w:pPr>
            <w:r w:rsidRPr="00814142">
              <w:rPr>
                <w:rFonts w:ascii="Times New Roman" w:eastAsia="Times New Roman" w:hAnsi="Times New Roman"/>
                <w:bCs/>
                <w:szCs w:val="24"/>
                <w:lang w:eastAsia="ru-RU"/>
              </w:rPr>
              <w:t>Доля</w:t>
            </w:r>
            <w:r w:rsidRPr="00814142">
              <w:rPr>
                <w:rFonts w:ascii="Times New Roman" w:hAnsi="Times New Roman"/>
                <w:szCs w:val="24"/>
              </w:rPr>
              <w:t xml:space="preserve"> участников, получивших от 61 до 80 баллов    </w:t>
            </w:r>
          </w:p>
        </w:tc>
        <w:tc>
          <w:tcPr>
            <w:tcW w:w="1665" w:type="dxa"/>
          </w:tcPr>
          <w:p w:rsidR="003421FA" w:rsidRPr="00814142" w:rsidRDefault="00914686" w:rsidP="00F8489C">
            <w:pPr>
              <w:pStyle w:val="a3"/>
              <w:spacing w:after="0" w:line="240" w:lineRule="auto"/>
              <w:ind w:left="0"/>
              <w:jc w:val="both"/>
              <w:rPr>
                <w:rFonts w:ascii="Times New Roman" w:hAnsi="Times New Roman"/>
                <w:b/>
                <w:szCs w:val="24"/>
              </w:rPr>
            </w:pPr>
            <w:r>
              <w:rPr>
                <w:rFonts w:ascii="Times New Roman" w:hAnsi="Times New Roman"/>
                <w:b/>
                <w:szCs w:val="24"/>
              </w:rPr>
              <w:t>20</w:t>
            </w:r>
          </w:p>
        </w:tc>
        <w:tc>
          <w:tcPr>
            <w:tcW w:w="1666" w:type="dxa"/>
          </w:tcPr>
          <w:p w:rsidR="003421FA" w:rsidRPr="00814142" w:rsidRDefault="00A10711"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3421FA" w:rsidRPr="00814142" w:rsidRDefault="00A10711"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3421FA" w:rsidRPr="00814142" w:rsidRDefault="00A10711"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3421FA" w:rsidRPr="006020BB" w:rsidTr="00F8489C">
        <w:trPr>
          <w:cantSplit/>
        </w:trPr>
        <w:tc>
          <w:tcPr>
            <w:tcW w:w="567" w:type="dxa"/>
          </w:tcPr>
          <w:p w:rsidR="003421FA" w:rsidRPr="00814142" w:rsidRDefault="003421FA"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3421FA" w:rsidRPr="00814142" w:rsidRDefault="003421FA" w:rsidP="00F8489C">
            <w:pPr>
              <w:pStyle w:val="a3"/>
              <w:spacing w:after="0" w:line="240" w:lineRule="auto"/>
              <w:ind w:left="0"/>
              <w:jc w:val="both"/>
              <w:rPr>
                <w:rFonts w:ascii="Times New Roman" w:hAnsi="Times New Roman"/>
                <w:b/>
                <w:szCs w:val="24"/>
              </w:rPr>
            </w:pPr>
            <w:r w:rsidRPr="00814142">
              <w:rPr>
                <w:rFonts w:ascii="Times New Roman" w:eastAsia="Times New Roman" w:hAnsi="Times New Roman"/>
                <w:bCs/>
                <w:szCs w:val="24"/>
                <w:lang w:eastAsia="ru-RU"/>
              </w:rPr>
              <w:t>Доля</w:t>
            </w:r>
            <w:r w:rsidRPr="00814142">
              <w:rPr>
                <w:rFonts w:ascii="Times New Roman" w:hAnsi="Times New Roman"/>
                <w:szCs w:val="24"/>
              </w:rPr>
              <w:t xml:space="preserve"> участников, получивших от 81 до 99 баллов    </w:t>
            </w:r>
          </w:p>
        </w:tc>
        <w:tc>
          <w:tcPr>
            <w:tcW w:w="1665" w:type="dxa"/>
          </w:tcPr>
          <w:p w:rsidR="003421FA" w:rsidRPr="00814142" w:rsidRDefault="00914686" w:rsidP="00F8489C">
            <w:pPr>
              <w:pStyle w:val="a3"/>
              <w:spacing w:after="0" w:line="240" w:lineRule="auto"/>
              <w:ind w:left="0"/>
              <w:jc w:val="both"/>
              <w:rPr>
                <w:rFonts w:ascii="Times New Roman" w:hAnsi="Times New Roman"/>
                <w:b/>
                <w:szCs w:val="24"/>
              </w:rPr>
            </w:pPr>
            <w:r>
              <w:rPr>
                <w:rFonts w:ascii="Times New Roman" w:hAnsi="Times New Roman"/>
                <w:b/>
                <w:szCs w:val="24"/>
              </w:rPr>
              <w:t>40</w:t>
            </w:r>
          </w:p>
        </w:tc>
        <w:tc>
          <w:tcPr>
            <w:tcW w:w="1666" w:type="dxa"/>
          </w:tcPr>
          <w:p w:rsidR="003421FA" w:rsidRPr="00814142" w:rsidRDefault="00A10711"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3421FA" w:rsidRPr="00814142" w:rsidRDefault="00A10711"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3421FA" w:rsidRPr="00814142" w:rsidRDefault="00914686" w:rsidP="00F8489C">
            <w:pPr>
              <w:pStyle w:val="a3"/>
              <w:spacing w:after="0" w:line="240" w:lineRule="auto"/>
              <w:ind w:left="0"/>
              <w:jc w:val="both"/>
              <w:rPr>
                <w:rFonts w:ascii="Times New Roman" w:hAnsi="Times New Roman"/>
                <w:b/>
                <w:szCs w:val="24"/>
              </w:rPr>
            </w:pPr>
            <w:r>
              <w:rPr>
                <w:rFonts w:ascii="Times New Roman" w:hAnsi="Times New Roman"/>
                <w:b/>
                <w:szCs w:val="24"/>
              </w:rPr>
              <w:t>100</w:t>
            </w:r>
          </w:p>
        </w:tc>
      </w:tr>
      <w:tr w:rsidR="003421FA" w:rsidRPr="006020BB" w:rsidTr="00F8489C">
        <w:trPr>
          <w:cantSplit/>
        </w:trPr>
        <w:tc>
          <w:tcPr>
            <w:tcW w:w="567" w:type="dxa"/>
          </w:tcPr>
          <w:p w:rsidR="003421FA" w:rsidRPr="00814142" w:rsidRDefault="003421FA" w:rsidP="00F8489C">
            <w:pPr>
              <w:pStyle w:val="a3"/>
              <w:numPr>
                <w:ilvl w:val="0"/>
                <w:numId w:val="11"/>
              </w:numPr>
              <w:spacing w:after="0" w:line="240" w:lineRule="auto"/>
              <w:ind w:left="315" w:hanging="284"/>
              <w:jc w:val="both"/>
              <w:rPr>
                <w:rFonts w:ascii="Times New Roman" w:hAnsi="Times New Roman"/>
                <w:szCs w:val="24"/>
              </w:rPr>
            </w:pPr>
          </w:p>
        </w:tc>
        <w:tc>
          <w:tcPr>
            <w:tcW w:w="2836" w:type="dxa"/>
          </w:tcPr>
          <w:p w:rsidR="003421FA" w:rsidRPr="00814142" w:rsidRDefault="003421FA" w:rsidP="00F8489C">
            <w:pPr>
              <w:pStyle w:val="a3"/>
              <w:spacing w:after="0" w:line="240" w:lineRule="auto"/>
              <w:ind w:left="0"/>
              <w:jc w:val="both"/>
              <w:rPr>
                <w:rFonts w:ascii="Times New Roman" w:hAnsi="Times New Roman"/>
                <w:b/>
                <w:szCs w:val="24"/>
              </w:rPr>
            </w:pPr>
            <w:r w:rsidRPr="00814142">
              <w:rPr>
                <w:rFonts w:ascii="Times New Roman" w:hAnsi="Times New Roman"/>
                <w:szCs w:val="24"/>
              </w:rPr>
              <w:t>Количество участников, получивших 100 баллов</w:t>
            </w:r>
          </w:p>
        </w:tc>
        <w:tc>
          <w:tcPr>
            <w:tcW w:w="1665" w:type="dxa"/>
          </w:tcPr>
          <w:p w:rsidR="003421FA" w:rsidRPr="00814142" w:rsidRDefault="00914686" w:rsidP="00F8489C">
            <w:pPr>
              <w:pStyle w:val="a3"/>
              <w:spacing w:after="0" w:line="240" w:lineRule="auto"/>
              <w:ind w:left="0"/>
              <w:jc w:val="both"/>
              <w:rPr>
                <w:rFonts w:ascii="Times New Roman" w:hAnsi="Times New Roman"/>
                <w:b/>
                <w:szCs w:val="24"/>
              </w:rPr>
            </w:pPr>
            <w:r>
              <w:rPr>
                <w:rFonts w:ascii="Times New Roman" w:hAnsi="Times New Roman"/>
                <w:b/>
                <w:szCs w:val="24"/>
              </w:rPr>
              <w:t>1</w:t>
            </w:r>
          </w:p>
        </w:tc>
        <w:tc>
          <w:tcPr>
            <w:tcW w:w="1666" w:type="dxa"/>
          </w:tcPr>
          <w:p w:rsidR="003421FA" w:rsidRPr="00814142" w:rsidRDefault="00A10711"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3421FA" w:rsidRPr="00814142" w:rsidRDefault="00A10711"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3421FA" w:rsidRPr="00814142" w:rsidRDefault="00A10711"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bl>
    <w:p w:rsidR="003421FA" w:rsidRPr="00FC6BBF" w:rsidRDefault="003421FA" w:rsidP="003421FA">
      <w:pPr>
        <w:pStyle w:val="3"/>
        <w:numPr>
          <w:ilvl w:val="0"/>
          <w:numId w:val="0"/>
        </w:numPr>
        <w:ind w:left="993"/>
        <w:rPr>
          <w:rFonts w:ascii="Times New Roman" w:hAnsi="Times New Roman"/>
        </w:rPr>
      </w:pPr>
      <w:r w:rsidRPr="00D72FE0">
        <w:rPr>
          <w:rFonts w:ascii="Times New Roman" w:hAnsi="Times New Roman"/>
          <w:bCs w:val="0"/>
          <w:lang w:val="ru-RU"/>
        </w:rPr>
        <w:t>2.3.2.</w:t>
      </w:r>
      <w:r>
        <w:rPr>
          <w:rFonts w:ascii="Times New Roman" w:hAnsi="Times New Roman"/>
          <w:b w:val="0"/>
          <w:bCs w:val="0"/>
          <w:lang w:val="ru-RU"/>
        </w:rPr>
        <w:t xml:space="preserve"> </w:t>
      </w:r>
      <w:r w:rsidRPr="00FC6BBF">
        <w:rPr>
          <w:rFonts w:ascii="Times New Roman" w:hAnsi="Times New Roman"/>
          <w:b w:val="0"/>
          <w:bCs w:val="0"/>
        </w:rPr>
        <w:t>в разрезе типа ОО</w:t>
      </w:r>
      <w:r>
        <w:rPr>
          <w:rStyle w:val="a6"/>
          <w:rFonts w:ascii="Times New Roman" w:hAnsi="Times New Roman"/>
          <w:b w:val="0"/>
          <w:bCs w:val="0"/>
        </w:rPr>
        <w:footnoteReference w:id="32"/>
      </w:r>
      <w:r w:rsidRPr="00FC6BBF">
        <w:rPr>
          <w:rFonts w:ascii="Times New Roman" w:hAnsi="Times New Roman"/>
          <w:b w:val="0"/>
          <w:bCs w:val="0"/>
        </w:rPr>
        <w:t xml:space="preserve"> </w:t>
      </w:r>
    </w:p>
    <w:p w:rsidR="003421FA" w:rsidRPr="00FC6BBF" w:rsidRDefault="003421FA" w:rsidP="003421FA">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9</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4"/>
        <w:gridCol w:w="1843"/>
        <w:gridCol w:w="1559"/>
        <w:gridCol w:w="1560"/>
        <w:gridCol w:w="1842"/>
      </w:tblGrid>
      <w:tr w:rsidR="003421FA" w:rsidRPr="006020BB" w:rsidTr="00F8489C">
        <w:trPr>
          <w:cantSplit/>
          <w:tblHeader/>
        </w:trPr>
        <w:tc>
          <w:tcPr>
            <w:tcW w:w="1277" w:type="dxa"/>
            <w:vMerge w:val="restart"/>
            <w:vAlign w:val="center"/>
          </w:tcPr>
          <w:p w:rsidR="003421FA" w:rsidRPr="00A10711" w:rsidRDefault="003421FA" w:rsidP="00F8489C">
            <w:pPr>
              <w:pStyle w:val="a3"/>
              <w:spacing w:after="0" w:line="240" w:lineRule="auto"/>
              <w:ind w:left="0"/>
              <w:jc w:val="center"/>
              <w:rPr>
                <w:rFonts w:ascii="Times New Roman" w:hAnsi="Times New Roman"/>
                <w:szCs w:val="24"/>
              </w:rPr>
            </w:pPr>
          </w:p>
        </w:tc>
        <w:tc>
          <w:tcPr>
            <w:tcW w:w="6946" w:type="dxa"/>
            <w:gridSpan w:val="4"/>
            <w:vAlign w:val="center"/>
          </w:tcPr>
          <w:p w:rsidR="003421FA" w:rsidRPr="00A10711" w:rsidRDefault="003421FA" w:rsidP="00F8489C">
            <w:pPr>
              <w:pStyle w:val="a3"/>
              <w:spacing w:after="0" w:line="240" w:lineRule="auto"/>
              <w:ind w:left="0"/>
              <w:jc w:val="center"/>
              <w:rPr>
                <w:rFonts w:ascii="Times New Roman" w:hAnsi="Times New Roman"/>
                <w:szCs w:val="24"/>
              </w:rPr>
            </w:pPr>
            <w:r w:rsidRPr="00A10711">
              <w:rPr>
                <w:rFonts w:ascii="Times New Roman" w:eastAsia="Times New Roman" w:hAnsi="Times New Roman"/>
                <w:bCs/>
                <w:szCs w:val="24"/>
                <w:lang w:eastAsia="ru-RU"/>
              </w:rPr>
              <w:t>Доля</w:t>
            </w:r>
            <w:r w:rsidRPr="00A10711">
              <w:rPr>
                <w:rFonts w:ascii="Times New Roman" w:hAnsi="Times New Roman"/>
                <w:szCs w:val="24"/>
              </w:rPr>
              <w:t xml:space="preserve"> участников, получивших тестовый балл</w:t>
            </w:r>
          </w:p>
        </w:tc>
        <w:tc>
          <w:tcPr>
            <w:tcW w:w="1842" w:type="dxa"/>
            <w:vMerge w:val="restart"/>
            <w:vAlign w:val="center"/>
          </w:tcPr>
          <w:p w:rsidR="003421FA" w:rsidRPr="00A10711" w:rsidRDefault="003421FA" w:rsidP="00F8489C">
            <w:pPr>
              <w:pStyle w:val="a3"/>
              <w:spacing w:after="0" w:line="240" w:lineRule="auto"/>
              <w:ind w:left="0"/>
              <w:jc w:val="center"/>
              <w:rPr>
                <w:rFonts w:ascii="Times New Roman" w:hAnsi="Times New Roman"/>
                <w:szCs w:val="24"/>
              </w:rPr>
            </w:pPr>
            <w:r w:rsidRPr="00A10711">
              <w:rPr>
                <w:rFonts w:ascii="Times New Roman" w:hAnsi="Times New Roman"/>
                <w:szCs w:val="24"/>
              </w:rPr>
              <w:t xml:space="preserve">Количество участников, получивших </w:t>
            </w:r>
          </w:p>
          <w:p w:rsidR="003421FA" w:rsidRPr="00A10711" w:rsidRDefault="003421FA" w:rsidP="00F8489C">
            <w:pPr>
              <w:pStyle w:val="a3"/>
              <w:spacing w:after="0" w:line="240" w:lineRule="auto"/>
              <w:ind w:left="0"/>
              <w:jc w:val="center"/>
              <w:rPr>
                <w:rFonts w:ascii="Times New Roman" w:hAnsi="Times New Roman"/>
                <w:szCs w:val="24"/>
              </w:rPr>
            </w:pPr>
            <w:r w:rsidRPr="00A10711">
              <w:rPr>
                <w:rFonts w:ascii="Times New Roman" w:hAnsi="Times New Roman"/>
                <w:szCs w:val="24"/>
              </w:rPr>
              <w:t>100 баллов</w:t>
            </w:r>
          </w:p>
        </w:tc>
      </w:tr>
      <w:tr w:rsidR="003421FA" w:rsidRPr="006020BB" w:rsidTr="00F8489C">
        <w:trPr>
          <w:cantSplit/>
          <w:tblHeader/>
        </w:trPr>
        <w:tc>
          <w:tcPr>
            <w:tcW w:w="1277" w:type="dxa"/>
            <w:vMerge/>
            <w:vAlign w:val="center"/>
          </w:tcPr>
          <w:p w:rsidR="003421FA" w:rsidRPr="00A10711" w:rsidRDefault="003421FA" w:rsidP="00F8489C">
            <w:pPr>
              <w:pStyle w:val="a3"/>
              <w:spacing w:after="0" w:line="240" w:lineRule="auto"/>
              <w:ind w:left="0"/>
              <w:jc w:val="center"/>
              <w:rPr>
                <w:rFonts w:ascii="Times New Roman" w:hAnsi="Times New Roman"/>
                <w:szCs w:val="24"/>
              </w:rPr>
            </w:pPr>
          </w:p>
        </w:tc>
        <w:tc>
          <w:tcPr>
            <w:tcW w:w="1984" w:type="dxa"/>
            <w:vAlign w:val="center"/>
          </w:tcPr>
          <w:p w:rsidR="003421FA" w:rsidRPr="00A10711" w:rsidRDefault="003421FA" w:rsidP="00F8489C">
            <w:pPr>
              <w:pStyle w:val="a3"/>
              <w:spacing w:after="0" w:line="240" w:lineRule="auto"/>
              <w:ind w:left="0"/>
              <w:jc w:val="center"/>
              <w:rPr>
                <w:rFonts w:ascii="Times New Roman" w:hAnsi="Times New Roman"/>
                <w:szCs w:val="24"/>
              </w:rPr>
            </w:pPr>
            <w:r w:rsidRPr="00A10711">
              <w:rPr>
                <w:rFonts w:ascii="Times New Roman" w:hAnsi="Times New Roman"/>
                <w:szCs w:val="24"/>
              </w:rPr>
              <w:t>ниже минимального</w:t>
            </w:r>
          </w:p>
        </w:tc>
        <w:tc>
          <w:tcPr>
            <w:tcW w:w="1843" w:type="dxa"/>
            <w:vAlign w:val="center"/>
          </w:tcPr>
          <w:p w:rsidR="003421FA" w:rsidRPr="00A10711" w:rsidRDefault="003421FA" w:rsidP="00F8489C">
            <w:pPr>
              <w:pStyle w:val="a3"/>
              <w:spacing w:after="0" w:line="240" w:lineRule="auto"/>
              <w:ind w:left="0"/>
              <w:jc w:val="center"/>
              <w:rPr>
                <w:rFonts w:ascii="Times New Roman" w:hAnsi="Times New Roman"/>
                <w:szCs w:val="24"/>
              </w:rPr>
            </w:pPr>
            <w:r w:rsidRPr="00A10711">
              <w:rPr>
                <w:rFonts w:ascii="Times New Roman" w:hAnsi="Times New Roman"/>
                <w:szCs w:val="24"/>
              </w:rPr>
              <w:t>от минимального до 60 баллов</w:t>
            </w:r>
          </w:p>
        </w:tc>
        <w:tc>
          <w:tcPr>
            <w:tcW w:w="1559" w:type="dxa"/>
            <w:vAlign w:val="center"/>
          </w:tcPr>
          <w:p w:rsidR="003421FA" w:rsidRPr="00A10711" w:rsidRDefault="003421FA" w:rsidP="00F8489C">
            <w:pPr>
              <w:pStyle w:val="a3"/>
              <w:spacing w:after="0" w:line="240" w:lineRule="auto"/>
              <w:ind w:left="0"/>
              <w:jc w:val="center"/>
              <w:rPr>
                <w:rFonts w:ascii="Times New Roman" w:hAnsi="Times New Roman"/>
                <w:szCs w:val="24"/>
              </w:rPr>
            </w:pPr>
            <w:r w:rsidRPr="00A10711">
              <w:rPr>
                <w:rFonts w:ascii="Times New Roman" w:hAnsi="Times New Roman"/>
                <w:szCs w:val="24"/>
              </w:rPr>
              <w:t>от 61 до 80 баллов</w:t>
            </w:r>
          </w:p>
        </w:tc>
        <w:tc>
          <w:tcPr>
            <w:tcW w:w="1560" w:type="dxa"/>
            <w:vAlign w:val="center"/>
          </w:tcPr>
          <w:p w:rsidR="003421FA" w:rsidRPr="00A10711" w:rsidRDefault="003421FA" w:rsidP="00F8489C">
            <w:pPr>
              <w:pStyle w:val="a3"/>
              <w:spacing w:after="0" w:line="240" w:lineRule="auto"/>
              <w:ind w:left="0"/>
              <w:jc w:val="center"/>
              <w:rPr>
                <w:rFonts w:ascii="Times New Roman" w:hAnsi="Times New Roman"/>
                <w:szCs w:val="24"/>
              </w:rPr>
            </w:pPr>
            <w:r w:rsidRPr="00A10711">
              <w:rPr>
                <w:rFonts w:ascii="Times New Roman" w:hAnsi="Times New Roman"/>
                <w:szCs w:val="24"/>
              </w:rPr>
              <w:t>от 81 до 99 баллов</w:t>
            </w:r>
          </w:p>
        </w:tc>
        <w:tc>
          <w:tcPr>
            <w:tcW w:w="1842" w:type="dxa"/>
            <w:vMerge/>
            <w:vAlign w:val="center"/>
          </w:tcPr>
          <w:p w:rsidR="003421FA" w:rsidRPr="00A10711" w:rsidRDefault="003421FA" w:rsidP="00F8489C">
            <w:pPr>
              <w:pStyle w:val="a3"/>
              <w:spacing w:after="0" w:line="240" w:lineRule="auto"/>
              <w:ind w:left="0"/>
              <w:jc w:val="center"/>
              <w:rPr>
                <w:rFonts w:ascii="Times New Roman" w:hAnsi="Times New Roman"/>
                <w:szCs w:val="24"/>
              </w:rPr>
            </w:pPr>
          </w:p>
        </w:tc>
      </w:tr>
      <w:tr w:rsidR="003421FA" w:rsidRPr="006020BB" w:rsidTr="00F8489C">
        <w:trPr>
          <w:cantSplit/>
          <w:tblHeader/>
        </w:trPr>
        <w:tc>
          <w:tcPr>
            <w:tcW w:w="1277" w:type="dxa"/>
            <w:vAlign w:val="center"/>
          </w:tcPr>
          <w:p w:rsidR="003421FA" w:rsidRPr="00A10711" w:rsidRDefault="003421FA" w:rsidP="00F8489C">
            <w:pPr>
              <w:pStyle w:val="a3"/>
              <w:spacing w:after="0" w:line="240" w:lineRule="auto"/>
              <w:ind w:left="0"/>
              <w:rPr>
                <w:rFonts w:ascii="Times New Roman" w:hAnsi="Times New Roman"/>
                <w:szCs w:val="24"/>
              </w:rPr>
            </w:pPr>
            <w:r w:rsidRPr="00A10711">
              <w:rPr>
                <w:rFonts w:ascii="Times New Roman" w:hAnsi="Times New Roman"/>
                <w:szCs w:val="24"/>
              </w:rPr>
              <w:t>СОШ</w:t>
            </w:r>
          </w:p>
        </w:tc>
        <w:tc>
          <w:tcPr>
            <w:tcW w:w="1984" w:type="dxa"/>
            <w:vAlign w:val="center"/>
          </w:tcPr>
          <w:p w:rsidR="003421FA" w:rsidRPr="00A10711" w:rsidRDefault="00A10711" w:rsidP="00F8489C">
            <w:pPr>
              <w:pStyle w:val="a3"/>
              <w:spacing w:after="0" w:line="240" w:lineRule="auto"/>
              <w:ind w:left="0"/>
              <w:jc w:val="center"/>
              <w:rPr>
                <w:rFonts w:ascii="Times New Roman" w:hAnsi="Times New Roman"/>
                <w:szCs w:val="24"/>
              </w:rPr>
            </w:pPr>
            <w:r>
              <w:rPr>
                <w:rFonts w:ascii="Times New Roman" w:hAnsi="Times New Roman"/>
                <w:szCs w:val="24"/>
              </w:rPr>
              <w:t>16,7</w:t>
            </w:r>
          </w:p>
        </w:tc>
        <w:tc>
          <w:tcPr>
            <w:tcW w:w="1843" w:type="dxa"/>
            <w:vAlign w:val="center"/>
          </w:tcPr>
          <w:p w:rsidR="003421FA" w:rsidRPr="00A10711" w:rsidRDefault="00A10711" w:rsidP="00F8489C">
            <w:pPr>
              <w:pStyle w:val="a3"/>
              <w:spacing w:after="0" w:line="240" w:lineRule="auto"/>
              <w:ind w:left="0"/>
              <w:jc w:val="center"/>
              <w:rPr>
                <w:rFonts w:ascii="Times New Roman" w:hAnsi="Times New Roman"/>
                <w:szCs w:val="24"/>
              </w:rPr>
            </w:pPr>
            <w:r>
              <w:rPr>
                <w:rFonts w:ascii="Times New Roman" w:hAnsi="Times New Roman"/>
                <w:szCs w:val="24"/>
              </w:rPr>
              <w:t>20</w:t>
            </w:r>
          </w:p>
        </w:tc>
        <w:tc>
          <w:tcPr>
            <w:tcW w:w="1559" w:type="dxa"/>
            <w:vAlign w:val="center"/>
          </w:tcPr>
          <w:p w:rsidR="003421FA" w:rsidRPr="00A10711" w:rsidRDefault="00A10711" w:rsidP="00F8489C">
            <w:pPr>
              <w:pStyle w:val="a3"/>
              <w:spacing w:after="0" w:line="240" w:lineRule="auto"/>
              <w:ind w:left="0"/>
              <w:jc w:val="center"/>
              <w:rPr>
                <w:rFonts w:ascii="Times New Roman" w:hAnsi="Times New Roman"/>
                <w:szCs w:val="24"/>
              </w:rPr>
            </w:pPr>
            <w:r>
              <w:rPr>
                <w:rFonts w:ascii="Times New Roman" w:hAnsi="Times New Roman"/>
                <w:szCs w:val="24"/>
              </w:rPr>
              <w:t>20</w:t>
            </w:r>
          </w:p>
        </w:tc>
        <w:tc>
          <w:tcPr>
            <w:tcW w:w="1560" w:type="dxa"/>
            <w:vAlign w:val="center"/>
          </w:tcPr>
          <w:p w:rsidR="003421FA" w:rsidRPr="00A10711" w:rsidRDefault="00A10711" w:rsidP="00F8489C">
            <w:pPr>
              <w:pStyle w:val="a3"/>
              <w:spacing w:after="0" w:line="240" w:lineRule="auto"/>
              <w:ind w:left="0"/>
              <w:jc w:val="center"/>
              <w:rPr>
                <w:rFonts w:ascii="Times New Roman" w:hAnsi="Times New Roman"/>
                <w:szCs w:val="24"/>
              </w:rPr>
            </w:pPr>
            <w:r>
              <w:rPr>
                <w:rFonts w:ascii="Times New Roman" w:hAnsi="Times New Roman"/>
                <w:szCs w:val="24"/>
              </w:rPr>
              <w:t>40</w:t>
            </w:r>
          </w:p>
        </w:tc>
        <w:tc>
          <w:tcPr>
            <w:tcW w:w="1842" w:type="dxa"/>
            <w:vAlign w:val="center"/>
          </w:tcPr>
          <w:p w:rsidR="003421FA" w:rsidRPr="00A10711" w:rsidRDefault="00A10711" w:rsidP="00F8489C">
            <w:pPr>
              <w:pStyle w:val="a3"/>
              <w:spacing w:after="0" w:line="240" w:lineRule="auto"/>
              <w:ind w:left="0"/>
              <w:jc w:val="center"/>
              <w:rPr>
                <w:rFonts w:ascii="Times New Roman" w:hAnsi="Times New Roman"/>
                <w:szCs w:val="24"/>
              </w:rPr>
            </w:pPr>
            <w:r>
              <w:rPr>
                <w:rFonts w:ascii="Times New Roman" w:hAnsi="Times New Roman"/>
                <w:szCs w:val="24"/>
              </w:rPr>
              <w:t>1</w:t>
            </w:r>
          </w:p>
        </w:tc>
      </w:tr>
      <w:tr w:rsidR="003421FA" w:rsidRPr="006020BB" w:rsidTr="00F8489C">
        <w:trPr>
          <w:cantSplit/>
          <w:tblHeader/>
        </w:trPr>
        <w:tc>
          <w:tcPr>
            <w:tcW w:w="1277" w:type="dxa"/>
          </w:tcPr>
          <w:p w:rsidR="003421FA" w:rsidRPr="00A10711" w:rsidRDefault="003421FA" w:rsidP="00F8489C">
            <w:pPr>
              <w:pStyle w:val="a3"/>
              <w:spacing w:after="0" w:line="240" w:lineRule="auto"/>
              <w:ind w:left="0"/>
              <w:jc w:val="both"/>
              <w:rPr>
                <w:rFonts w:ascii="Times New Roman" w:hAnsi="Times New Roman"/>
                <w:b/>
                <w:szCs w:val="24"/>
              </w:rPr>
            </w:pPr>
            <w:r w:rsidRPr="00A10711">
              <w:rPr>
                <w:rFonts w:ascii="Times New Roman" w:hAnsi="Times New Roman"/>
                <w:szCs w:val="24"/>
              </w:rPr>
              <w:t>Лицеи, гимназии</w:t>
            </w:r>
          </w:p>
        </w:tc>
        <w:tc>
          <w:tcPr>
            <w:tcW w:w="1984" w:type="dxa"/>
            <w:vAlign w:val="center"/>
          </w:tcPr>
          <w:p w:rsidR="003421FA" w:rsidRPr="00A10711" w:rsidRDefault="003421FA" w:rsidP="00F8489C">
            <w:pPr>
              <w:pStyle w:val="a3"/>
              <w:spacing w:after="0" w:line="240" w:lineRule="auto"/>
              <w:ind w:left="0"/>
              <w:jc w:val="center"/>
              <w:rPr>
                <w:rFonts w:ascii="Times New Roman" w:hAnsi="Times New Roman"/>
                <w:szCs w:val="24"/>
              </w:rPr>
            </w:pPr>
          </w:p>
        </w:tc>
        <w:tc>
          <w:tcPr>
            <w:tcW w:w="1843" w:type="dxa"/>
            <w:vAlign w:val="center"/>
          </w:tcPr>
          <w:p w:rsidR="003421FA" w:rsidRPr="00A10711" w:rsidRDefault="003421FA" w:rsidP="00F8489C">
            <w:pPr>
              <w:pStyle w:val="a3"/>
              <w:spacing w:after="0" w:line="240" w:lineRule="auto"/>
              <w:ind w:left="0"/>
              <w:jc w:val="center"/>
              <w:rPr>
                <w:rFonts w:ascii="Times New Roman" w:hAnsi="Times New Roman"/>
                <w:szCs w:val="24"/>
              </w:rPr>
            </w:pPr>
          </w:p>
        </w:tc>
        <w:tc>
          <w:tcPr>
            <w:tcW w:w="1559" w:type="dxa"/>
            <w:vAlign w:val="center"/>
          </w:tcPr>
          <w:p w:rsidR="003421FA" w:rsidRPr="00A10711" w:rsidRDefault="003421FA" w:rsidP="00F8489C">
            <w:pPr>
              <w:pStyle w:val="a3"/>
              <w:spacing w:after="0" w:line="240" w:lineRule="auto"/>
              <w:ind w:left="0"/>
              <w:jc w:val="center"/>
              <w:rPr>
                <w:rFonts w:ascii="Times New Roman" w:hAnsi="Times New Roman"/>
                <w:szCs w:val="24"/>
              </w:rPr>
            </w:pPr>
          </w:p>
        </w:tc>
        <w:tc>
          <w:tcPr>
            <w:tcW w:w="1560" w:type="dxa"/>
            <w:vAlign w:val="center"/>
          </w:tcPr>
          <w:p w:rsidR="003421FA" w:rsidRPr="00A10711" w:rsidRDefault="003421FA" w:rsidP="00F8489C">
            <w:pPr>
              <w:pStyle w:val="a3"/>
              <w:spacing w:after="0" w:line="240" w:lineRule="auto"/>
              <w:ind w:left="0"/>
              <w:jc w:val="center"/>
              <w:rPr>
                <w:rFonts w:ascii="Times New Roman" w:hAnsi="Times New Roman"/>
                <w:szCs w:val="24"/>
              </w:rPr>
            </w:pPr>
          </w:p>
        </w:tc>
        <w:tc>
          <w:tcPr>
            <w:tcW w:w="1842" w:type="dxa"/>
            <w:vAlign w:val="center"/>
          </w:tcPr>
          <w:p w:rsidR="003421FA" w:rsidRPr="00A10711" w:rsidRDefault="003421FA" w:rsidP="00F8489C">
            <w:pPr>
              <w:pStyle w:val="a3"/>
              <w:spacing w:after="0" w:line="240" w:lineRule="auto"/>
              <w:ind w:left="0"/>
              <w:jc w:val="center"/>
              <w:rPr>
                <w:rFonts w:ascii="Times New Roman" w:hAnsi="Times New Roman"/>
                <w:szCs w:val="24"/>
              </w:rPr>
            </w:pPr>
          </w:p>
        </w:tc>
      </w:tr>
      <w:tr w:rsidR="003421FA" w:rsidRPr="006020BB" w:rsidTr="00F8489C">
        <w:trPr>
          <w:cantSplit/>
          <w:tblHeader/>
        </w:trPr>
        <w:tc>
          <w:tcPr>
            <w:tcW w:w="1277" w:type="dxa"/>
          </w:tcPr>
          <w:p w:rsidR="003421FA" w:rsidRPr="00A10711" w:rsidRDefault="003421FA" w:rsidP="00F8489C">
            <w:pPr>
              <w:pStyle w:val="a3"/>
              <w:spacing w:after="0" w:line="240" w:lineRule="auto"/>
              <w:ind w:left="0"/>
              <w:jc w:val="both"/>
              <w:rPr>
                <w:rFonts w:ascii="Times New Roman" w:hAnsi="Times New Roman"/>
                <w:szCs w:val="24"/>
              </w:rPr>
            </w:pPr>
            <w:r w:rsidRPr="00A10711">
              <w:rPr>
                <w:rFonts w:ascii="Times New Roman" w:hAnsi="Times New Roman"/>
                <w:szCs w:val="24"/>
              </w:rPr>
              <w:t>…</w:t>
            </w:r>
          </w:p>
        </w:tc>
        <w:tc>
          <w:tcPr>
            <w:tcW w:w="1984" w:type="dxa"/>
            <w:vAlign w:val="center"/>
          </w:tcPr>
          <w:p w:rsidR="003421FA" w:rsidRPr="00A10711" w:rsidRDefault="003421FA" w:rsidP="00F8489C">
            <w:pPr>
              <w:pStyle w:val="a3"/>
              <w:spacing w:after="0" w:line="240" w:lineRule="auto"/>
              <w:ind w:left="0"/>
              <w:jc w:val="center"/>
              <w:rPr>
                <w:rFonts w:ascii="Times New Roman" w:hAnsi="Times New Roman"/>
                <w:szCs w:val="24"/>
              </w:rPr>
            </w:pPr>
          </w:p>
        </w:tc>
        <w:tc>
          <w:tcPr>
            <w:tcW w:w="1843" w:type="dxa"/>
            <w:vAlign w:val="center"/>
          </w:tcPr>
          <w:p w:rsidR="003421FA" w:rsidRPr="00A10711" w:rsidRDefault="003421FA" w:rsidP="00F8489C">
            <w:pPr>
              <w:pStyle w:val="a3"/>
              <w:spacing w:after="0" w:line="240" w:lineRule="auto"/>
              <w:ind w:left="0"/>
              <w:jc w:val="center"/>
              <w:rPr>
                <w:rFonts w:ascii="Times New Roman" w:hAnsi="Times New Roman"/>
                <w:szCs w:val="24"/>
              </w:rPr>
            </w:pPr>
          </w:p>
        </w:tc>
        <w:tc>
          <w:tcPr>
            <w:tcW w:w="1559" w:type="dxa"/>
            <w:vAlign w:val="center"/>
          </w:tcPr>
          <w:p w:rsidR="003421FA" w:rsidRPr="00A10711" w:rsidRDefault="003421FA" w:rsidP="00F8489C">
            <w:pPr>
              <w:pStyle w:val="a3"/>
              <w:spacing w:after="0" w:line="240" w:lineRule="auto"/>
              <w:ind w:left="0"/>
              <w:jc w:val="center"/>
              <w:rPr>
                <w:rFonts w:ascii="Times New Roman" w:hAnsi="Times New Roman"/>
                <w:szCs w:val="24"/>
              </w:rPr>
            </w:pPr>
          </w:p>
        </w:tc>
        <w:tc>
          <w:tcPr>
            <w:tcW w:w="1560" w:type="dxa"/>
            <w:vAlign w:val="center"/>
          </w:tcPr>
          <w:p w:rsidR="003421FA" w:rsidRPr="00A10711" w:rsidRDefault="003421FA" w:rsidP="00F8489C">
            <w:pPr>
              <w:pStyle w:val="a3"/>
              <w:spacing w:after="0" w:line="240" w:lineRule="auto"/>
              <w:ind w:left="0"/>
              <w:jc w:val="center"/>
              <w:rPr>
                <w:rFonts w:ascii="Times New Roman" w:hAnsi="Times New Roman"/>
                <w:szCs w:val="24"/>
              </w:rPr>
            </w:pPr>
          </w:p>
        </w:tc>
        <w:tc>
          <w:tcPr>
            <w:tcW w:w="1842" w:type="dxa"/>
            <w:vAlign w:val="center"/>
          </w:tcPr>
          <w:p w:rsidR="003421FA" w:rsidRPr="00A10711" w:rsidRDefault="003421FA" w:rsidP="00F8489C">
            <w:pPr>
              <w:pStyle w:val="a3"/>
              <w:spacing w:after="0" w:line="240" w:lineRule="auto"/>
              <w:ind w:left="0"/>
              <w:jc w:val="center"/>
              <w:rPr>
                <w:rFonts w:ascii="Times New Roman" w:hAnsi="Times New Roman"/>
                <w:szCs w:val="24"/>
              </w:rPr>
            </w:pPr>
          </w:p>
        </w:tc>
      </w:tr>
    </w:tbl>
    <w:p w:rsidR="003421FA" w:rsidRPr="00FC6BBF" w:rsidRDefault="003421FA" w:rsidP="003421FA">
      <w:pPr>
        <w:pStyle w:val="3"/>
        <w:numPr>
          <w:ilvl w:val="0"/>
          <w:numId w:val="0"/>
        </w:numPr>
        <w:ind w:left="993"/>
        <w:rPr>
          <w:rFonts w:ascii="Times New Roman" w:hAnsi="Times New Roman"/>
        </w:rPr>
      </w:pPr>
      <w:r w:rsidRPr="00D72FE0">
        <w:rPr>
          <w:rFonts w:ascii="Times New Roman" w:hAnsi="Times New Roman"/>
          <w:bCs w:val="0"/>
          <w:lang w:val="ru-RU"/>
        </w:rPr>
        <w:t>2.3.3.</w:t>
      </w:r>
      <w:r>
        <w:rPr>
          <w:rFonts w:ascii="Times New Roman" w:hAnsi="Times New Roman"/>
          <w:b w:val="0"/>
          <w:bCs w:val="0"/>
          <w:lang w:val="ru-RU"/>
        </w:rPr>
        <w:t xml:space="preserve"> </w:t>
      </w:r>
      <w:r w:rsidRPr="00FC6BBF">
        <w:rPr>
          <w:rFonts w:ascii="Times New Roman" w:hAnsi="Times New Roman"/>
          <w:b w:val="0"/>
          <w:bCs w:val="0"/>
        </w:rPr>
        <w:t>основные результаты ЕГЭ по предмету в сравнении по АТЕ</w:t>
      </w:r>
    </w:p>
    <w:p w:rsidR="003421FA" w:rsidRPr="00FC6BBF" w:rsidRDefault="003421FA" w:rsidP="003421FA">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10</w:t>
        </w:r>
      </w:fldSimple>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8"/>
        <w:gridCol w:w="1843"/>
        <w:gridCol w:w="1843"/>
        <w:gridCol w:w="1274"/>
        <w:gridCol w:w="1275"/>
        <w:gridCol w:w="1561"/>
      </w:tblGrid>
      <w:tr w:rsidR="003421FA" w:rsidRPr="006020BB" w:rsidTr="00A10711">
        <w:trPr>
          <w:cantSplit/>
          <w:tblHeader/>
        </w:trPr>
        <w:tc>
          <w:tcPr>
            <w:tcW w:w="425" w:type="dxa"/>
            <w:vMerge w:val="restart"/>
            <w:shd w:val="clear" w:color="auto" w:fill="auto"/>
            <w:vAlign w:val="center"/>
          </w:tcPr>
          <w:p w:rsidR="003421FA" w:rsidRPr="00A10711" w:rsidRDefault="003421FA" w:rsidP="00F8489C">
            <w:pPr>
              <w:pStyle w:val="a3"/>
              <w:spacing w:line="240" w:lineRule="auto"/>
              <w:ind w:left="0"/>
              <w:jc w:val="center"/>
              <w:rPr>
                <w:rFonts w:ascii="Times New Roman" w:hAnsi="Times New Roman"/>
                <w:szCs w:val="24"/>
              </w:rPr>
            </w:pPr>
            <w:r w:rsidRPr="00A10711">
              <w:rPr>
                <w:rFonts w:ascii="Times New Roman" w:hAnsi="Times New Roman"/>
                <w:szCs w:val="24"/>
              </w:rPr>
              <w:t>№</w:t>
            </w:r>
          </w:p>
        </w:tc>
        <w:tc>
          <w:tcPr>
            <w:tcW w:w="2128" w:type="dxa"/>
            <w:vMerge w:val="restart"/>
            <w:shd w:val="clear" w:color="auto" w:fill="auto"/>
            <w:vAlign w:val="center"/>
          </w:tcPr>
          <w:p w:rsidR="003421FA" w:rsidRPr="00A10711" w:rsidRDefault="003421FA" w:rsidP="00F8489C">
            <w:pPr>
              <w:pStyle w:val="a3"/>
              <w:spacing w:line="240" w:lineRule="auto"/>
              <w:ind w:left="0"/>
              <w:jc w:val="center"/>
              <w:rPr>
                <w:rFonts w:ascii="Times New Roman" w:hAnsi="Times New Roman"/>
                <w:szCs w:val="24"/>
              </w:rPr>
            </w:pPr>
            <w:r w:rsidRPr="00A10711">
              <w:rPr>
                <w:rFonts w:ascii="Times New Roman" w:hAnsi="Times New Roman"/>
                <w:szCs w:val="24"/>
              </w:rPr>
              <w:t>Наименование АТЕ</w:t>
            </w:r>
          </w:p>
        </w:tc>
        <w:tc>
          <w:tcPr>
            <w:tcW w:w="6235" w:type="dxa"/>
            <w:gridSpan w:val="4"/>
            <w:shd w:val="clear" w:color="auto" w:fill="auto"/>
          </w:tcPr>
          <w:p w:rsidR="003421FA" w:rsidRPr="00A10711" w:rsidRDefault="003421FA" w:rsidP="00F8489C">
            <w:pPr>
              <w:pStyle w:val="a3"/>
              <w:spacing w:line="240" w:lineRule="auto"/>
              <w:ind w:left="0"/>
              <w:jc w:val="center"/>
              <w:rPr>
                <w:rFonts w:ascii="Times New Roman" w:hAnsi="Times New Roman"/>
                <w:szCs w:val="24"/>
              </w:rPr>
            </w:pPr>
            <w:r w:rsidRPr="00A10711">
              <w:rPr>
                <w:rFonts w:ascii="Times New Roman" w:hAnsi="Times New Roman"/>
                <w:szCs w:val="24"/>
              </w:rPr>
              <w:t>Доля участников, получивших тестовый балл</w:t>
            </w:r>
          </w:p>
        </w:tc>
        <w:tc>
          <w:tcPr>
            <w:tcW w:w="1561" w:type="dxa"/>
            <w:vMerge w:val="restart"/>
            <w:shd w:val="clear" w:color="auto" w:fill="auto"/>
            <w:vAlign w:val="center"/>
          </w:tcPr>
          <w:p w:rsidR="003421FA" w:rsidRPr="00A10711" w:rsidRDefault="003421FA" w:rsidP="00F8489C">
            <w:pPr>
              <w:pStyle w:val="a3"/>
              <w:spacing w:line="240" w:lineRule="auto"/>
              <w:ind w:left="0"/>
              <w:jc w:val="center"/>
              <w:rPr>
                <w:rFonts w:ascii="Times New Roman" w:hAnsi="Times New Roman"/>
                <w:szCs w:val="24"/>
              </w:rPr>
            </w:pPr>
            <w:r w:rsidRPr="00A10711">
              <w:rPr>
                <w:rFonts w:ascii="Times New Roman" w:hAnsi="Times New Roman"/>
                <w:szCs w:val="24"/>
              </w:rPr>
              <w:t>Количество участников, получивших 100 баллов</w:t>
            </w:r>
          </w:p>
        </w:tc>
      </w:tr>
      <w:tr w:rsidR="003421FA" w:rsidRPr="006020BB" w:rsidTr="00A10711">
        <w:trPr>
          <w:cantSplit/>
          <w:tblHeader/>
        </w:trPr>
        <w:tc>
          <w:tcPr>
            <w:tcW w:w="425" w:type="dxa"/>
            <w:vMerge/>
            <w:shd w:val="clear" w:color="auto" w:fill="auto"/>
          </w:tcPr>
          <w:p w:rsidR="003421FA" w:rsidRPr="00A10711" w:rsidRDefault="003421FA" w:rsidP="00F8489C">
            <w:pPr>
              <w:pStyle w:val="a3"/>
              <w:spacing w:line="240" w:lineRule="auto"/>
              <w:ind w:left="0"/>
              <w:jc w:val="center"/>
              <w:rPr>
                <w:rFonts w:ascii="Times New Roman" w:hAnsi="Times New Roman"/>
                <w:szCs w:val="24"/>
              </w:rPr>
            </w:pPr>
          </w:p>
        </w:tc>
        <w:tc>
          <w:tcPr>
            <w:tcW w:w="2128" w:type="dxa"/>
            <w:vMerge/>
            <w:shd w:val="clear" w:color="auto" w:fill="auto"/>
          </w:tcPr>
          <w:p w:rsidR="003421FA" w:rsidRPr="00A10711" w:rsidRDefault="003421FA" w:rsidP="00F8489C">
            <w:pPr>
              <w:pStyle w:val="a3"/>
              <w:spacing w:line="240" w:lineRule="auto"/>
              <w:ind w:left="0"/>
              <w:jc w:val="center"/>
              <w:rPr>
                <w:rFonts w:ascii="Times New Roman" w:hAnsi="Times New Roman"/>
                <w:szCs w:val="24"/>
              </w:rPr>
            </w:pPr>
          </w:p>
        </w:tc>
        <w:tc>
          <w:tcPr>
            <w:tcW w:w="1843" w:type="dxa"/>
            <w:shd w:val="clear" w:color="auto" w:fill="auto"/>
            <w:vAlign w:val="center"/>
          </w:tcPr>
          <w:p w:rsidR="003421FA" w:rsidRPr="00A10711" w:rsidRDefault="003421FA" w:rsidP="00F8489C">
            <w:pPr>
              <w:pStyle w:val="a3"/>
              <w:spacing w:line="240" w:lineRule="auto"/>
              <w:ind w:left="0"/>
              <w:jc w:val="center"/>
              <w:rPr>
                <w:rFonts w:ascii="Times New Roman" w:hAnsi="Times New Roman"/>
                <w:i/>
                <w:szCs w:val="24"/>
              </w:rPr>
            </w:pPr>
            <w:r w:rsidRPr="00A10711">
              <w:rPr>
                <w:rFonts w:ascii="Times New Roman" w:hAnsi="Times New Roman"/>
                <w:szCs w:val="24"/>
              </w:rPr>
              <w:t>ниже минимального</w:t>
            </w:r>
          </w:p>
        </w:tc>
        <w:tc>
          <w:tcPr>
            <w:tcW w:w="1843" w:type="dxa"/>
            <w:shd w:val="clear" w:color="auto" w:fill="auto"/>
            <w:vAlign w:val="center"/>
          </w:tcPr>
          <w:p w:rsidR="003421FA" w:rsidRPr="00A10711" w:rsidRDefault="003421FA" w:rsidP="00F8489C">
            <w:pPr>
              <w:pStyle w:val="a3"/>
              <w:spacing w:after="0" w:line="240" w:lineRule="auto"/>
              <w:ind w:left="0"/>
              <w:jc w:val="center"/>
              <w:rPr>
                <w:rFonts w:ascii="Times New Roman" w:hAnsi="Times New Roman"/>
                <w:i/>
                <w:szCs w:val="24"/>
              </w:rPr>
            </w:pPr>
            <w:r w:rsidRPr="00A10711">
              <w:rPr>
                <w:rFonts w:ascii="Times New Roman" w:hAnsi="Times New Roman"/>
                <w:szCs w:val="24"/>
              </w:rPr>
              <w:t>от минимального до 60 баллов</w:t>
            </w:r>
          </w:p>
        </w:tc>
        <w:tc>
          <w:tcPr>
            <w:tcW w:w="1274" w:type="dxa"/>
            <w:shd w:val="clear" w:color="auto" w:fill="auto"/>
            <w:vAlign w:val="center"/>
          </w:tcPr>
          <w:p w:rsidR="003421FA" w:rsidRPr="00A10711" w:rsidRDefault="003421FA" w:rsidP="00F8489C">
            <w:pPr>
              <w:pStyle w:val="a3"/>
              <w:spacing w:line="240" w:lineRule="auto"/>
              <w:ind w:left="0"/>
              <w:jc w:val="center"/>
              <w:rPr>
                <w:rFonts w:ascii="Times New Roman" w:hAnsi="Times New Roman"/>
                <w:i/>
                <w:szCs w:val="24"/>
              </w:rPr>
            </w:pPr>
            <w:r w:rsidRPr="00A10711">
              <w:rPr>
                <w:rFonts w:ascii="Times New Roman" w:hAnsi="Times New Roman"/>
                <w:szCs w:val="24"/>
              </w:rPr>
              <w:t>от 61 до 80 баллов</w:t>
            </w:r>
          </w:p>
        </w:tc>
        <w:tc>
          <w:tcPr>
            <w:tcW w:w="1275" w:type="dxa"/>
            <w:shd w:val="clear" w:color="auto" w:fill="auto"/>
            <w:vAlign w:val="center"/>
          </w:tcPr>
          <w:p w:rsidR="003421FA" w:rsidRPr="00A10711" w:rsidRDefault="003421FA" w:rsidP="00F8489C">
            <w:pPr>
              <w:pStyle w:val="a3"/>
              <w:spacing w:line="240" w:lineRule="auto"/>
              <w:ind w:left="0"/>
              <w:jc w:val="center"/>
              <w:rPr>
                <w:rFonts w:ascii="Times New Roman" w:hAnsi="Times New Roman"/>
                <w:i/>
                <w:szCs w:val="24"/>
              </w:rPr>
            </w:pPr>
            <w:r w:rsidRPr="00A10711">
              <w:rPr>
                <w:rFonts w:ascii="Times New Roman" w:hAnsi="Times New Roman"/>
                <w:szCs w:val="24"/>
              </w:rPr>
              <w:t>от 81 до 99 баллов</w:t>
            </w:r>
          </w:p>
        </w:tc>
        <w:tc>
          <w:tcPr>
            <w:tcW w:w="1561" w:type="dxa"/>
            <w:vMerge/>
            <w:shd w:val="clear" w:color="auto" w:fill="auto"/>
          </w:tcPr>
          <w:p w:rsidR="003421FA" w:rsidRPr="00A10711" w:rsidRDefault="003421FA" w:rsidP="00F8489C">
            <w:pPr>
              <w:pStyle w:val="a3"/>
              <w:spacing w:line="240" w:lineRule="auto"/>
              <w:ind w:left="0"/>
              <w:jc w:val="center"/>
              <w:rPr>
                <w:rFonts w:ascii="Times New Roman" w:hAnsi="Times New Roman"/>
                <w:i/>
                <w:szCs w:val="24"/>
              </w:rPr>
            </w:pPr>
          </w:p>
        </w:tc>
      </w:tr>
      <w:tr w:rsidR="003421FA" w:rsidRPr="006020BB" w:rsidTr="00A10711">
        <w:trPr>
          <w:cantSplit/>
          <w:trHeight w:val="20"/>
        </w:trPr>
        <w:tc>
          <w:tcPr>
            <w:tcW w:w="425" w:type="dxa"/>
            <w:shd w:val="clear" w:color="auto" w:fill="auto"/>
          </w:tcPr>
          <w:p w:rsidR="003421FA" w:rsidRPr="00A10711" w:rsidRDefault="003421FA" w:rsidP="00F8489C">
            <w:pPr>
              <w:pStyle w:val="a3"/>
              <w:spacing w:after="0" w:line="240" w:lineRule="auto"/>
              <w:ind w:left="0"/>
              <w:rPr>
                <w:rFonts w:ascii="Times New Roman" w:hAnsi="Times New Roman"/>
                <w:szCs w:val="24"/>
              </w:rPr>
            </w:pPr>
            <w:r w:rsidRPr="00A10711">
              <w:rPr>
                <w:rFonts w:ascii="Times New Roman" w:hAnsi="Times New Roman"/>
                <w:szCs w:val="24"/>
              </w:rPr>
              <w:t>1.</w:t>
            </w:r>
          </w:p>
        </w:tc>
        <w:tc>
          <w:tcPr>
            <w:tcW w:w="2128" w:type="dxa"/>
            <w:shd w:val="clear" w:color="auto" w:fill="auto"/>
          </w:tcPr>
          <w:p w:rsidR="003421FA" w:rsidRPr="00A10711" w:rsidRDefault="00A10711" w:rsidP="00F8489C">
            <w:pPr>
              <w:pStyle w:val="a3"/>
              <w:spacing w:after="0" w:line="240" w:lineRule="auto"/>
              <w:ind w:left="0"/>
              <w:rPr>
                <w:rFonts w:ascii="Times New Roman" w:hAnsi="Times New Roman"/>
                <w:szCs w:val="24"/>
              </w:rPr>
            </w:pPr>
            <w:proofErr w:type="spellStart"/>
            <w:r>
              <w:rPr>
                <w:rFonts w:ascii="Times New Roman" w:hAnsi="Times New Roman"/>
                <w:szCs w:val="24"/>
              </w:rPr>
              <w:t>г.Кинель</w:t>
            </w:r>
            <w:proofErr w:type="spellEnd"/>
          </w:p>
        </w:tc>
        <w:tc>
          <w:tcPr>
            <w:tcW w:w="1843" w:type="dxa"/>
            <w:shd w:val="clear" w:color="auto" w:fill="auto"/>
          </w:tcPr>
          <w:p w:rsidR="003421FA" w:rsidRPr="00A10711" w:rsidRDefault="00A10711" w:rsidP="00F8489C">
            <w:pPr>
              <w:pStyle w:val="a3"/>
              <w:spacing w:after="0" w:line="240" w:lineRule="auto"/>
              <w:ind w:left="0"/>
              <w:rPr>
                <w:rFonts w:ascii="Times New Roman" w:hAnsi="Times New Roman"/>
                <w:szCs w:val="24"/>
              </w:rPr>
            </w:pPr>
            <w:r>
              <w:rPr>
                <w:rFonts w:ascii="Times New Roman" w:hAnsi="Times New Roman"/>
                <w:szCs w:val="24"/>
              </w:rPr>
              <w:t>16</w:t>
            </w:r>
          </w:p>
        </w:tc>
        <w:tc>
          <w:tcPr>
            <w:tcW w:w="1843" w:type="dxa"/>
            <w:shd w:val="clear" w:color="auto" w:fill="auto"/>
          </w:tcPr>
          <w:p w:rsidR="003421FA" w:rsidRPr="00A10711" w:rsidRDefault="00A10711" w:rsidP="00F8489C">
            <w:pPr>
              <w:pStyle w:val="a3"/>
              <w:spacing w:after="0" w:line="240" w:lineRule="auto"/>
              <w:ind w:left="0"/>
              <w:rPr>
                <w:rFonts w:ascii="Times New Roman" w:hAnsi="Times New Roman"/>
                <w:szCs w:val="24"/>
              </w:rPr>
            </w:pPr>
            <w:r>
              <w:rPr>
                <w:rFonts w:ascii="Times New Roman" w:hAnsi="Times New Roman"/>
                <w:szCs w:val="24"/>
              </w:rPr>
              <w:t>12</w:t>
            </w:r>
          </w:p>
        </w:tc>
        <w:tc>
          <w:tcPr>
            <w:tcW w:w="1274" w:type="dxa"/>
            <w:shd w:val="clear" w:color="auto" w:fill="auto"/>
          </w:tcPr>
          <w:p w:rsidR="003421FA" w:rsidRPr="00A10711" w:rsidRDefault="00A10711" w:rsidP="00F8489C">
            <w:pPr>
              <w:pStyle w:val="a3"/>
              <w:spacing w:after="0" w:line="240" w:lineRule="auto"/>
              <w:ind w:left="0"/>
              <w:rPr>
                <w:rFonts w:ascii="Times New Roman" w:hAnsi="Times New Roman"/>
                <w:szCs w:val="24"/>
              </w:rPr>
            </w:pPr>
            <w:r>
              <w:rPr>
                <w:rFonts w:ascii="Times New Roman" w:hAnsi="Times New Roman"/>
                <w:szCs w:val="24"/>
              </w:rPr>
              <w:t>20</w:t>
            </w:r>
          </w:p>
        </w:tc>
        <w:tc>
          <w:tcPr>
            <w:tcW w:w="1275" w:type="dxa"/>
            <w:shd w:val="clear" w:color="auto" w:fill="auto"/>
          </w:tcPr>
          <w:p w:rsidR="003421FA" w:rsidRPr="00A10711" w:rsidRDefault="00A10711" w:rsidP="00F8489C">
            <w:pPr>
              <w:pStyle w:val="a3"/>
              <w:spacing w:after="0" w:line="240" w:lineRule="auto"/>
              <w:ind w:left="0"/>
              <w:rPr>
                <w:rFonts w:ascii="Times New Roman" w:hAnsi="Times New Roman"/>
                <w:szCs w:val="24"/>
              </w:rPr>
            </w:pPr>
            <w:r>
              <w:rPr>
                <w:rFonts w:ascii="Times New Roman" w:hAnsi="Times New Roman"/>
                <w:szCs w:val="24"/>
              </w:rPr>
              <w:t>48</w:t>
            </w:r>
          </w:p>
        </w:tc>
        <w:tc>
          <w:tcPr>
            <w:tcW w:w="1561" w:type="dxa"/>
            <w:shd w:val="clear" w:color="auto" w:fill="auto"/>
          </w:tcPr>
          <w:p w:rsidR="003421FA" w:rsidRPr="00A10711" w:rsidRDefault="00A10711" w:rsidP="00F8489C">
            <w:pPr>
              <w:pStyle w:val="a3"/>
              <w:spacing w:after="0" w:line="240" w:lineRule="auto"/>
              <w:ind w:left="0"/>
              <w:rPr>
                <w:rFonts w:ascii="Times New Roman" w:hAnsi="Times New Roman"/>
                <w:szCs w:val="24"/>
              </w:rPr>
            </w:pPr>
            <w:r>
              <w:rPr>
                <w:rFonts w:ascii="Times New Roman" w:hAnsi="Times New Roman"/>
                <w:szCs w:val="24"/>
              </w:rPr>
              <w:t>1</w:t>
            </w:r>
          </w:p>
        </w:tc>
      </w:tr>
      <w:tr w:rsidR="003421FA" w:rsidRPr="006020BB" w:rsidTr="00A10711">
        <w:trPr>
          <w:cantSplit/>
          <w:trHeight w:val="243"/>
        </w:trPr>
        <w:tc>
          <w:tcPr>
            <w:tcW w:w="425" w:type="dxa"/>
            <w:shd w:val="clear" w:color="auto" w:fill="auto"/>
          </w:tcPr>
          <w:p w:rsidR="003421FA" w:rsidRPr="00A10711" w:rsidRDefault="00A10711" w:rsidP="00F8489C">
            <w:pPr>
              <w:pStyle w:val="a3"/>
              <w:spacing w:after="0" w:line="240" w:lineRule="auto"/>
              <w:ind w:left="0"/>
              <w:rPr>
                <w:rFonts w:ascii="Times New Roman" w:hAnsi="Times New Roman"/>
                <w:szCs w:val="24"/>
              </w:rPr>
            </w:pPr>
            <w:r>
              <w:rPr>
                <w:rFonts w:ascii="Times New Roman" w:hAnsi="Times New Roman"/>
                <w:szCs w:val="24"/>
              </w:rPr>
              <w:t>2</w:t>
            </w:r>
          </w:p>
        </w:tc>
        <w:tc>
          <w:tcPr>
            <w:tcW w:w="2128" w:type="dxa"/>
            <w:shd w:val="clear" w:color="auto" w:fill="auto"/>
          </w:tcPr>
          <w:p w:rsidR="003421FA" w:rsidRPr="00A10711" w:rsidRDefault="00A10711" w:rsidP="00F8489C">
            <w:pPr>
              <w:pStyle w:val="a3"/>
              <w:spacing w:after="0" w:line="240" w:lineRule="auto"/>
              <w:ind w:left="0"/>
              <w:rPr>
                <w:rFonts w:ascii="Times New Roman" w:hAnsi="Times New Roman"/>
                <w:szCs w:val="24"/>
              </w:rPr>
            </w:pPr>
            <w:r>
              <w:rPr>
                <w:rFonts w:ascii="Times New Roman" w:hAnsi="Times New Roman"/>
                <w:szCs w:val="24"/>
              </w:rPr>
              <w:t>Кинельский район</w:t>
            </w:r>
          </w:p>
        </w:tc>
        <w:tc>
          <w:tcPr>
            <w:tcW w:w="1843" w:type="dxa"/>
            <w:shd w:val="clear" w:color="auto" w:fill="auto"/>
          </w:tcPr>
          <w:p w:rsidR="003421FA" w:rsidRPr="00A10711" w:rsidRDefault="00A10711" w:rsidP="00F8489C">
            <w:pPr>
              <w:pStyle w:val="a3"/>
              <w:spacing w:after="0" w:line="240" w:lineRule="auto"/>
              <w:ind w:left="0"/>
              <w:rPr>
                <w:rFonts w:ascii="Times New Roman" w:hAnsi="Times New Roman"/>
                <w:szCs w:val="24"/>
              </w:rPr>
            </w:pPr>
            <w:r>
              <w:rPr>
                <w:rFonts w:ascii="Times New Roman" w:hAnsi="Times New Roman"/>
                <w:szCs w:val="24"/>
              </w:rPr>
              <w:t>20</w:t>
            </w:r>
          </w:p>
        </w:tc>
        <w:tc>
          <w:tcPr>
            <w:tcW w:w="1843" w:type="dxa"/>
            <w:shd w:val="clear" w:color="auto" w:fill="auto"/>
          </w:tcPr>
          <w:p w:rsidR="003421FA" w:rsidRPr="00A10711" w:rsidRDefault="00A10711" w:rsidP="00F8489C">
            <w:pPr>
              <w:pStyle w:val="a3"/>
              <w:spacing w:after="0" w:line="240" w:lineRule="auto"/>
              <w:ind w:left="0"/>
              <w:rPr>
                <w:rFonts w:ascii="Times New Roman" w:hAnsi="Times New Roman"/>
                <w:szCs w:val="24"/>
              </w:rPr>
            </w:pPr>
            <w:r>
              <w:rPr>
                <w:rFonts w:ascii="Times New Roman" w:hAnsi="Times New Roman"/>
                <w:szCs w:val="24"/>
              </w:rPr>
              <w:t>60</w:t>
            </w:r>
          </w:p>
        </w:tc>
        <w:tc>
          <w:tcPr>
            <w:tcW w:w="1274" w:type="dxa"/>
            <w:shd w:val="clear" w:color="auto" w:fill="auto"/>
          </w:tcPr>
          <w:p w:rsidR="003421FA" w:rsidRPr="00A10711" w:rsidRDefault="00A10711" w:rsidP="00F8489C">
            <w:pPr>
              <w:pStyle w:val="a3"/>
              <w:spacing w:after="0" w:line="240" w:lineRule="auto"/>
              <w:ind w:left="0"/>
              <w:rPr>
                <w:rFonts w:ascii="Times New Roman" w:hAnsi="Times New Roman"/>
                <w:szCs w:val="24"/>
              </w:rPr>
            </w:pPr>
            <w:r>
              <w:rPr>
                <w:rFonts w:ascii="Times New Roman" w:hAnsi="Times New Roman"/>
                <w:szCs w:val="24"/>
              </w:rPr>
              <w:t>20</w:t>
            </w:r>
          </w:p>
        </w:tc>
        <w:tc>
          <w:tcPr>
            <w:tcW w:w="1275" w:type="dxa"/>
            <w:shd w:val="clear" w:color="auto" w:fill="auto"/>
          </w:tcPr>
          <w:p w:rsidR="003421FA" w:rsidRPr="00A10711" w:rsidRDefault="00A10711" w:rsidP="00F8489C">
            <w:pPr>
              <w:pStyle w:val="a3"/>
              <w:spacing w:after="0" w:line="240" w:lineRule="auto"/>
              <w:ind w:left="0"/>
              <w:rPr>
                <w:rFonts w:ascii="Times New Roman" w:hAnsi="Times New Roman"/>
                <w:szCs w:val="24"/>
              </w:rPr>
            </w:pPr>
            <w:r>
              <w:rPr>
                <w:rFonts w:ascii="Times New Roman" w:hAnsi="Times New Roman"/>
                <w:szCs w:val="24"/>
              </w:rPr>
              <w:t>0</w:t>
            </w:r>
          </w:p>
        </w:tc>
        <w:tc>
          <w:tcPr>
            <w:tcW w:w="1561" w:type="dxa"/>
            <w:shd w:val="clear" w:color="auto" w:fill="auto"/>
          </w:tcPr>
          <w:p w:rsidR="003421FA" w:rsidRPr="00A10711" w:rsidRDefault="00A10711" w:rsidP="00F8489C">
            <w:pPr>
              <w:pStyle w:val="a3"/>
              <w:spacing w:after="0" w:line="240" w:lineRule="auto"/>
              <w:ind w:left="0"/>
              <w:rPr>
                <w:rFonts w:ascii="Times New Roman" w:hAnsi="Times New Roman"/>
                <w:szCs w:val="24"/>
              </w:rPr>
            </w:pPr>
            <w:r>
              <w:rPr>
                <w:rFonts w:ascii="Times New Roman" w:hAnsi="Times New Roman"/>
                <w:szCs w:val="24"/>
              </w:rPr>
              <w:t>0</w:t>
            </w:r>
          </w:p>
        </w:tc>
      </w:tr>
    </w:tbl>
    <w:p w:rsidR="003421FA" w:rsidRDefault="003421FA" w:rsidP="003421FA">
      <w:pPr>
        <w:pStyle w:val="3"/>
        <w:numPr>
          <w:ilvl w:val="0"/>
          <w:numId w:val="0"/>
        </w:numPr>
        <w:tabs>
          <w:tab w:val="left" w:pos="142"/>
        </w:tabs>
        <w:rPr>
          <w:rFonts w:ascii="Times New Roman" w:hAnsi="Times New Roman"/>
          <w:lang w:val="ru-RU"/>
        </w:rPr>
      </w:pPr>
    </w:p>
    <w:p w:rsidR="003421FA" w:rsidRDefault="003421FA" w:rsidP="003421FA">
      <w:pPr>
        <w:pStyle w:val="3"/>
        <w:numPr>
          <w:ilvl w:val="0"/>
          <w:numId w:val="0"/>
        </w:numPr>
        <w:tabs>
          <w:tab w:val="left" w:pos="142"/>
        </w:tabs>
        <w:rPr>
          <w:rFonts w:ascii="Times New Roman" w:hAnsi="Times New Roman"/>
        </w:rPr>
      </w:pPr>
      <w:r>
        <w:rPr>
          <w:rFonts w:ascii="Times New Roman" w:hAnsi="Times New Roman"/>
          <w:lang w:val="ru-RU"/>
        </w:rPr>
        <w:t xml:space="preserve">2.4. </w:t>
      </w:r>
      <w:r w:rsidRPr="00FC6BBF">
        <w:rPr>
          <w:rFonts w:ascii="Times New Roman" w:hAnsi="Times New Roman"/>
        </w:rPr>
        <w:t xml:space="preserve">Выделение перечня ОО, продемонстрировавших наиболее высокие </w:t>
      </w:r>
      <w:r>
        <w:rPr>
          <w:rFonts w:ascii="Times New Roman" w:hAnsi="Times New Roman"/>
        </w:rPr>
        <w:t xml:space="preserve">и низкие </w:t>
      </w:r>
      <w:r w:rsidRPr="00FC6BBF">
        <w:rPr>
          <w:rFonts w:ascii="Times New Roman" w:hAnsi="Times New Roman"/>
        </w:rPr>
        <w:t>результаты ЕГЭ по предмету</w:t>
      </w:r>
    </w:p>
    <w:p w:rsidR="003421FA" w:rsidRPr="00332A77" w:rsidRDefault="003421FA" w:rsidP="003421FA">
      <w:pPr>
        <w:pStyle w:val="3"/>
        <w:numPr>
          <w:ilvl w:val="0"/>
          <w:numId w:val="0"/>
        </w:numPr>
        <w:ind w:left="993"/>
        <w:rPr>
          <w:rFonts w:ascii="Times New Roman" w:hAnsi="Times New Roman"/>
          <w:b w:val="0"/>
          <w:bCs w:val="0"/>
        </w:rPr>
      </w:pPr>
      <w:r w:rsidRPr="00D72FE0">
        <w:rPr>
          <w:rFonts w:ascii="Times New Roman" w:hAnsi="Times New Roman"/>
          <w:bCs w:val="0"/>
          <w:lang w:val="ru-RU"/>
        </w:rPr>
        <w:t>2.4.1.</w:t>
      </w:r>
      <w:r>
        <w:rPr>
          <w:rFonts w:ascii="Times New Roman" w:hAnsi="Times New Roman"/>
          <w:b w:val="0"/>
          <w:bCs w:val="0"/>
          <w:lang w:val="ru-RU"/>
        </w:rPr>
        <w:t xml:space="preserve"> П</w:t>
      </w:r>
      <w:proofErr w:type="spellStart"/>
      <w:r>
        <w:rPr>
          <w:rFonts w:ascii="Times New Roman" w:hAnsi="Times New Roman"/>
          <w:b w:val="0"/>
          <w:bCs w:val="0"/>
        </w:rPr>
        <w:t>еречень</w:t>
      </w:r>
      <w:proofErr w:type="spellEnd"/>
      <w:r>
        <w:rPr>
          <w:rFonts w:ascii="Times New Roman" w:hAnsi="Times New Roman"/>
          <w:b w:val="0"/>
          <w:bCs w:val="0"/>
        </w:rPr>
        <w:t xml:space="preserve"> ОО, продемонстрировавших наиболее высокие результаты ЕГЭ по предмету</w:t>
      </w:r>
    </w:p>
    <w:p w:rsidR="003421FA" w:rsidRPr="00FC6BBF" w:rsidRDefault="003421FA" w:rsidP="003421FA">
      <w:pPr>
        <w:pStyle w:val="3"/>
        <w:numPr>
          <w:ilvl w:val="0"/>
          <w:numId w:val="0"/>
        </w:numPr>
        <w:ind w:left="-426" w:firstLine="568"/>
        <w:jc w:val="both"/>
        <w:rPr>
          <w:b w:val="0"/>
          <w:i/>
          <w:iCs/>
          <w:szCs w:val="22"/>
        </w:rPr>
      </w:pPr>
      <w:r w:rsidRPr="00FC6BBF">
        <w:rPr>
          <w:rFonts w:ascii="Times New Roman" w:hAnsi="Times New Roman"/>
          <w:b w:val="0"/>
          <w:bCs w:val="0"/>
          <w:i/>
          <w:iCs/>
          <w:sz w:val="24"/>
          <w:szCs w:val="22"/>
        </w:rPr>
        <w:t>Выбирается</w:t>
      </w:r>
      <w:r w:rsidRPr="00FC6BBF">
        <w:rPr>
          <w:rStyle w:val="a6"/>
          <w:rFonts w:ascii="Times New Roman" w:hAnsi="Times New Roman"/>
          <w:b w:val="0"/>
          <w:bCs w:val="0"/>
          <w:i/>
          <w:iCs/>
          <w:sz w:val="24"/>
          <w:szCs w:val="22"/>
        </w:rPr>
        <w:footnoteReference w:id="33"/>
      </w:r>
      <w:r w:rsidRPr="00FC6BBF">
        <w:rPr>
          <w:rFonts w:ascii="Times New Roman" w:hAnsi="Times New Roman"/>
          <w:b w:val="0"/>
          <w:bCs w:val="0"/>
          <w:i/>
          <w:iCs/>
          <w:sz w:val="24"/>
          <w:szCs w:val="22"/>
        </w:rPr>
        <w:t xml:space="preserve"> от 5 до 15% от общего числа ОО в субъекте Российской Федерации, в которых: </w:t>
      </w:r>
    </w:p>
    <w:p w:rsidR="003421FA" w:rsidRPr="00F579AB" w:rsidRDefault="003421FA" w:rsidP="003421FA">
      <w:pPr>
        <w:pStyle w:val="a3"/>
        <w:numPr>
          <w:ilvl w:val="0"/>
          <w:numId w:val="3"/>
        </w:numPr>
        <w:spacing w:after="0" w:line="240" w:lineRule="auto"/>
        <w:ind w:left="709" w:hanging="425"/>
        <w:jc w:val="both"/>
        <w:rPr>
          <w:rFonts w:ascii="Times New Roman" w:eastAsia="Times New Roman" w:hAnsi="Times New Roman"/>
          <w:b/>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 xml:space="preserve">получивших от 81 до 100 баллов, </w:t>
      </w:r>
      <w:r w:rsidRPr="00FC6BBF">
        <w:rPr>
          <w:rFonts w:ascii="Times New Roman" w:eastAsia="Times New Roman" w:hAnsi="Times New Roman"/>
          <w:i/>
          <w:iCs/>
          <w:sz w:val="24"/>
          <w:szCs w:val="24"/>
          <w:lang w:eastAsia="ru-RU"/>
        </w:rPr>
        <w:t xml:space="preserve">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 ОО субъекта Российской Федерации);</w:t>
      </w:r>
      <w:r w:rsidRPr="00FC6BBF">
        <w:rPr>
          <w:rFonts w:ascii="Times New Roman" w:eastAsia="Times New Roman" w:hAnsi="Times New Roman"/>
          <w:b/>
          <w:i/>
          <w:iCs/>
          <w:sz w:val="24"/>
          <w:szCs w:val="24"/>
          <w:lang w:eastAsia="ru-RU"/>
        </w:rPr>
        <w:t xml:space="preserve"> </w:t>
      </w:r>
    </w:p>
    <w:p w:rsidR="003421FA" w:rsidRPr="00870F21" w:rsidRDefault="003421FA" w:rsidP="003421FA">
      <w:pPr>
        <w:pStyle w:val="a3"/>
        <w:spacing w:after="0" w:line="240" w:lineRule="auto"/>
        <w:ind w:left="-426" w:hanging="142"/>
        <w:jc w:val="both"/>
        <w:rPr>
          <w:rFonts w:ascii="Times New Roman" w:eastAsia="Times New Roman" w:hAnsi="Times New Roman"/>
          <w:i/>
          <w:iCs/>
          <w:sz w:val="24"/>
          <w:szCs w:val="24"/>
          <w:lang w:eastAsia="ru-RU"/>
        </w:rPr>
      </w:pPr>
      <w:r w:rsidRPr="00F579AB">
        <w:rPr>
          <w:rFonts w:ascii="Times New Roman" w:eastAsia="Times New Roman" w:hAnsi="Times New Roman"/>
          <w:b/>
          <w:i/>
          <w:iCs/>
          <w:sz w:val="24"/>
          <w:szCs w:val="24"/>
          <w:lang w:eastAsia="ru-RU"/>
        </w:rPr>
        <w:t xml:space="preserve">  </w:t>
      </w:r>
      <w:r w:rsidRPr="00870F21">
        <w:rPr>
          <w:rFonts w:ascii="Times New Roman" w:eastAsia="Times New Roman" w:hAnsi="Times New Roman"/>
          <w:i/>
          <w:iCs/>
          <w:sz w:val="24"/>
          <w:szCs w:val="24"/>
          <w:lang w:eastAsia="ru-RU"/>
        </w:rPr>
        <w:t>Примечание: при необходимости по отдельным предметам можно сравнивать и доли участников</w:t>
      </w:r>
      <w:r>
        <w:rPr>
          <w:rFonts w:ascii="Times New Roman" w:eastAsia="Times New Roman" w:hAnsi="Times New Roman"/>
          <w:i/>
          <w:iCs/>
          <w:sz w:val="24"/>
          <w:szCs w:val="24"/>
          <w:lang w:eastAsia="ru-RU"/>
        </w:rPr>
        <w:t xml:space="preserve"> ЕГЭ-ВТГ</w:t>
      </w:r>
      <w:r w:rsidRPr="00870F21">
        <w:rPr>
          <w:rFonts w:ascii="Times New Roman" w:eastAsia="Times New Roman" w:hAnsi="Times New Roman"/>
          <w:i/>
          <w:iCs/>
          <w:sz w:val="24"/>
          <w:szCs w:val="24"/>
          <w:lang w:eastAsia="ru-RU"/>
        </w:rPr>
        <w:t>, получивших от 61 до 80 баллов.</w:t>
      </w:r>
    </w:p>
    <w:p w:rsidR="003421FA" w:rsidRPr="00AD3663" w:rsidRDefault="003421FA" w:rsidP="003421FA">
      <w:pPr>
        <w:pStyle w:val="a3"/>
        <w:spacing w:after="0" w:line="240" w:lineRule="auto"/>
        <w:ind w:left="0" w:hanging="425"/>
        <w:jc w:val="both"/>
        <w:rPr>
          <w:rFonts w:ascii="Times New Roman" w:eastAsia="Times New Roman" w:hAnsi="Times New Roman"/>
          <w:i/>
          <w:iCs/>
          <w:sz w:val="24"/>
          <w:szCs w:val="24"/>
          <w:lang w:eastAsia="ru-RU"/>
        </w:rPr>
      </w:pPr>
    </w:p>
    <w:p w:rsidR="003421FA" w:rsidRPr="00FC6BBF" w:rsidRDefault="003421FA" w:rsidP="003421FA">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w:t>
      </w:r>
      <w:r w:rsidRPr="00FC6BBF">
        <w:rPr>
          <w:rFonts w:ascii="Times New Roman" w:eastAsia="Times New Roman" w:hAnsi="Times New Roman"/>
          <w:b/>
          <w:i/>
          <w:iCs/>
          <w:sz w:val="24"/>
          <w:szCs w:val="24"/>
          <w:lang w:eastAsia="ru-RU"/>
        </w:rPr>
        <w:t xml:space="preserve"> не достигших</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 субъекта Российской Федерации)</w:t>
      </w:r>
    </w:p>
    <w:p w:rsidR="003421FA" w:rsidRPr="00FC6BBF" w:rsidRDefault="003421FA" w:rsidP="003421FA">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11</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249"/>
        <w:gridCol w:w="2457"/>
        <w:gridCol w:w="2457"/>
        <w:gridCol w:w="2457"/>
      </w:tblGrid>
      <w:tr w:rsidR="003421FA" w:rsidRPr="006020BB" w:rsidTr="00F8489C">
        <w:trPr>
          <w:cantSplit/>
          <w:tblHeader/>
        </w:trPr>
        <w:tc>
          <w:tcPr>
            <w:tcW w:w="445" w:type="dxa"/>
            <w:shd w:val="clear" w:color="auto" w:fill="auto"/>
            <w:vAlign w:val="center"/>
          </w:tcPr>
          <w:p w:rsidR="003421FA" w:rsidRPr="00303D5F" w:rsidRDefault="003421FA" w:rsidP="00F8489C">
            <w:pPr>
              <w:pStyle w:val="a3"/>
              <w:spacing w:after="0" w:line="240" w:lineRule="auto"/>
              <w:ind w:left="0"/>
              <w:jc w:val="center"/>
              <w:rPr>
                <w:rFonts w:ascii="Times New Roman" w:eastAsia="Times New Roman" w:hAnsi="Times New Roman"/>
                <w:szCs w:val="24"/>
                <w:lang w:eastAsia="ru-RU"/>
              </w:rPr>
            </w:pPr>
            <w:r w:rsidRPr="00303D5F">
              <w:rPr>
                <w:rFonts w:ascii="Times New Roman" w:eastAsia="Times New Roman" w:hAnsi="Times New Roman"/>
                <w:szCs w:val="24"/>
                <w:lang w:eastAsia="ru-RU"/>
              </w:rPr>
              <w:t>№</w:t>
            </w:r>
          </w:p>
        </w:tc>
        <w:tc>
          <w:tcPr>
            <w:tcW w:w="2249" w:type="dxa"/>
            <w:shd w:val="clear" w:color="auto" w:fill="auto"/>
            <w:vAlign w:val="center"/>
          </w:tcPr>
          <w:p w:rsidR="003421FA" w:rsidRPr="00303D5F" w:rsidRDefault="003421FA" w:rsidP="00F8489C">
            <w:pPr>
              <w:pStyle w:val="a3"/>
              <w:spacing w:after="0" w:line="240" w:lineRule="auto"/>
              <w:ind w:left="0"/>
              <w:jc w:val="center"/>
              <w:rPr>
                <w:rFonts w:ascii="Times New Roman" w:eastAsia="Times New Roman" w:hAnsi="Times New Roman"/>
                <w:szCs w:val="24"/>
                <w:lang w:eastAsia="ru-RU"/>
              </w:rPr>
            </w:pPr>
            <w:r w:rsidRPr="00303D5F">
              <w:rPr>
                <w:rFonts w:ascii="Times New Roman" w:hAnsi="Times New Roman"/>
              </w:rPr>
              <w:t xml:space="preserve">Наименование </w:t>
            </w:r>
            <w:r w:rsidRPr="00303D5F">
              <w:rPr>
                <w:rFonts w:ascii="Times New Roman" w:eastAsia="Times New Roman" w:hAnsi="Times New Roman"/>
                <w:szCs w:val="24"/>
                <w:lang w:eastAsia="ru-RU"/>
              </w:rPr>
              <w:t>ОО</w:t>
            </w:r>
          </w:p>
        </w:tc>
        <w:tc>
          <w:tcPr>
            <w:tcW w:w="2457" w:type="dxa"/>
            <w:shd w:val="clear" w:color="auto" w:fill="auto"/>
            <w:vAlign w:val="center"/>
          </w:tcPr>
          <w:p w:rsidR="003421FA" w:rsidRPr="00303D5F" w:rsidRDefault="003421FA" w:rsidP="00F8489C">
            <w:pPr>
              <w:pStyle w:val="a3"/>
              <w:spacing w:after="0" w:line="240" w:lineRule="auto"/>
              <w:ind w:left="0"/>
              <w:jc w:val="center"/>
              <w:rPr>
                <w:rFonts w:ascii="Times New Roman" w:eastAsia="Times New Roman" w:hAnsi="Times New Roman"/>
                <w:szCs w:val="24"/>
                <w:lang w:eastAsia="ru-RU"/>
              </w:rPr>
            </w:pPr>
            <w:r w:rsidRPr="00303D5F">
              <w:rPr>
                <w:rFonts w:ascii="Times New Roman" w:eastAsia="Times New Roman" w:hAnsi="Times New Roman"/>
                <w:szCs w:val="24"/>
                <w:lang w:eastAsia="ru-RU"/>
              </w:rPr>
              <w:t xml:space="preserve">Доля ВТГ, получивших </w:t>
            </w:r>
            <w:r w:rsidRPr="00303D5F">
              <w:rPr>
                <w:rFonts w:ascii="Times New Roman" w:eastAsia="Times New Roman" w:hAnsi="Times New Roman"/>
                <w:szCs w:val="24"/>
                <w:lang w:eastAsia="ru-RU"/>
              </w:rPr>
              <w:br/>
              <w:t>от 81 до 100 баллов</w:t>
            </w:r>
          </w:p>
        </w:tc>
        <w:tc>
          <w:tcPr>
            <w:tcW w:w="2457" w:type="dxa"/>
            <w:shd w:val="clear" w:color="auto" w:fill="auto"/>
            <w:vAlign w:val="center"/>
          </w:tcPr>
          <w:p w:rsidR="003421FA" w:rsidRPr="00303D5F" w:rsidRDefault="003421FA" w:rsidP="00F8489C">
            <w:pPr>
              <w:pStyle w:val="a3"/>
              <w:spacing w:after="0" w:line="240" w:lineRule="auto"/>
              <w:ind w:left="0"/>
              <w:jc w:val="center"/>
              <w:rPr>
                <w:rFonts w:ascii="Times New Roman" w:eastAsia="Times New Roman" w:hAnsi="Times New Roman"/>
                <w:szCs w:val="24"/>
                <w:lang w:eastAsia="ru-RU"/>
              </w:rPr>
            </w:pPr>
            <w:r w:rsidRPr="00303D5F">
              <w:rPr>
                <w:rFonts w:ascii="Times New Roman" w:eastAsia="Times New Roman" w:hAnsi="Times New Roman"/>
                <w:szCs w:val="24"/>
                <w:lang w:eastAsia="ru-RU"/>
              </w:rPr>
              <w:t xml:space="preserve">Доля ВТГ, получивших </w:t>
            </w:r>
            <w:r w:rsidRPr="00303D5F">
              <w:rPr>
                <w:rFonts w:ascii="Times New Roman" w:eastAsia="Times New Roman" w:hAnsi="Times New Roman"/>
                <w:szCs w:val="24"/>
                <w:lang w:eastAsia="ru-RU"/>
              </w:rPr>
              <w:br/>
              <w:t>от 61 до 80 баллов</w:t>
            </w:r>
          </w:p>
        </w:tc>
        <w:tc>
          <w:tcPr>
            <w:tcW w:w="2457" w:type="dxa"/>
            <w:shd w:val="clear" w:color="auto" w:fill="auto"/>
            <w:vAlign w:val="center"/>
          </w:tcPr>
          <w:p w:rsidR="003421FA" w:rsidRPr="00303D5F" w:rsidRDefault="003421FA" w:rsidP="00F8489C">
            <w:pPr>
              <w:pStyle w:val="a3"/>
              <w:spacing w:after="0" w:line="240" w:lineRule="auto"/>
              <w:ind w:left="0"/>
              <w:jc w:val="center"/>
              <w:rPr>
                <w:rFonts w:ascii="Times New Roman" w:eastAsia="Times New Roman" w:hAnsi="Times New Roman"/>
                <w:szCs w:val="24"/>
                <w:lang w:eastAsia="ru-RU"/>
              </w:rPr>
            </w:pPr>
            <w:r w:rsidRPr="00303D5F">
              <w:rPr>
                <w:rFonts w:ascii="Times New Roman" w:eastAsia="Times New Roman" w:hAnsi="Times New Roman"/>
                <w:szCs w:val="24"/>
                <w:lang w:eastAsia="ru-RU"/>
              </w:rPr>
              <w:t>Доля ВТГ,</w:t>
            </w:r>
          </w:p>
          <w:p w:rsidR="003421FA" w:rsidRPr="00303D5F" w:rsidRDefault="003421FA" w:rsidP="00F8489C">
            <w:pPr>
              <w:pStyle w:val="a3"/>
              <w:spacing w:after="0" w:line="240" w:lineRule="auto"/>
              <w:ind w:left="0"/>
              <w:jc w:val="center"/>
              <w:rPr>
                <w:rFonts w:ascii="Times New Roman" w:eastAsia="Times New Roman" w:hAnsi="Times New Roman"/>
                <w:szCs w:val="24"/>
                <w:lang w:eastAsia="ru-RU"/>
              </w:rPr>
            </w:pPr>
            <w:r w:rsidRPr="00303D5F">
              <w:rPr>
                <w:rFonts w:ascii="Times New Roman" w:eastAsia="Times New Roman" w:hAnsi="Times New Roman"/>
                <w:szCs w:val="24"/>
                <w:lang w:eastAsia="ru-RU"/>
              </w:rPr>
              <w:t>не достигших минимального балла</w:t>
            </w:r>
          </w:p>
        </w:tc>
      </w:tr>
      <w:tr w:rsidR="003421FA" w:rsidRPr="006020BB" w:rsidTr="00F8489C">
        <w:trPr>
          <w:cantSplit/>
          <w:trHeight w:val="224"/>
        </w:trPr>
        <w:tc>
          <w:tcPr>
            <w:tcW w:w="445" w:type="dxa"/>
            <w:shd w:val="clear" w:color="auto" w:fill="auto"/>
          </w:tcPr>
          <w:p w:rsidR="003421FA" w:rsidRPr="00303D5F" w:rsidRDefault="003421FA" w:rsidP="00F8489C">
            <w:pPr>
              <w:pStyle w:val="a3"/>
              <w:spacing w:after="0" w:line="240" w:lineRule="auto"/>
              <w:ind w:left="0"/>
              <w:contextualSpacing w:val="0"/>
              <w:jc w:val="both"/>
              <w:rPr>
                <w:rFonts w:ascii="Times New Roman" w:hAnsi="Times New Roman"/>
                <w:szCs w:val="24"/>
              </w:rPr>
            </w:pPr>
            <w:r w:rsidRPr="00303D5F">
              <w:rPr>
                <w:rFonts w:ascii="Times New Roman" w:hAnsi="Times New Roman"/>
                <w:szCs w:val="24"/>
              </w:rPr>
              <w:t>1.</w:t>
            </w:r>
          </w:p>
        </w:tc>
        <w:tc>
          <w:tcPr>
            <w:tcW w:w="2249" w:type="dxa"/>
            <w:shd w:val="clear" w:color="auto" w:fill="auto"/>
          </w:tcPr>
          <w:p w:rsidR="003421FA" w:rsidRPr="00303D5F" w:rsidRDefault="00303D5F" w:rsidP="00F8489C">
            <w:pPr>
              <w:pStyle w:val="a3"/>
              <w:spacing w:after="0" w:line="240" w:lineRule="auto"/>
              <w:ind w:left="0"/>
              <w:contextualSpacing w:val="0"/>
              <w:jc w:val="both"/>
              <w:rPr>
                <w:rFonts w:ascii="Times New Roman" w:hAnsi="Times New Roman"/>
                <w:szCs w:val="24"/>
              </w:rPr>
            </w:pPr>
            <w:r>
              <w:rPr>
                <w:rFonts w:ascii="Times New Roman" w:hAnsi="Times New Roman"/>
                <w:szCs w:val="24"/>
              </w:rPr>
              <w:t>ГБОУ СОШ № 4</w:t>
            </w:r>
          </w:p>
        </w:tc>
        <w:tc>
          <w:tcPr>
            <w:tcW w:w="2457" w:type="dxa"/>
            <w:shd w:val="clear" w:color="auto" w:fill="auto"/>
          </w:tcPr>
          <w:p w:rsidR="003421FA" w:rsidRPr="00303D5F" w:rsidRDefault="00303D5F"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87,5</w:t>
            </w:r>
          </w:p>
        </w:tc>
        <w:tc>
          <w:tcPr>
            <w:tcW w:w="2457" w:type="dxa"/>
            <w:shd w:val="clear" w:color="auto" w:fill="auto"/>
          </w:tcPr>
          <w:p w:rsidR="003421FA" w:rsidRPr="00303D5F" w:rsidRDefault="00303D5F"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12,5</w:t>
            </w:r>
          </w:p>
        </w:tc>
        <w:tc>
          <w:tcPr>
            <w:tcW w:w="2457" w:type="dxa"/>
            <w:shd w:val="clear" w:color="auto" w:fill="auto"/>
          </w:tcPr>
          <w:p w:rsidR="003421FA" w:rsidRPr="00303D5F" w:rsidRDefault="00303D5F"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3421FA" w:rsidRPr="006020BB" w:rsidTr="00F8489C">
        <w:trPr>
          <w:cantSplit/>
        </w:trPr>
        <w:tc>
          <w:tcPr>
            <w:tcW w:w="445" w:type="dxa"/>
            <w:shd w:val="clear" w:color="auto" w:fill="auto"/>
          </w:tcPr>
          <w:p w:rsidR="003421FA" w:rsidRPr="00303D5F" w:rsidRDefault="003421FA" w:rsidP="00F8489C">
            <w:pPr>
              <w:pStyle w:val="a3"/>
              <w:spacing w:after="0" w:line="240" w:lineRule="auto"/>
              <w:ind w:left="0"/>
              <w:contextualSpacing w:val="0"/>
              <w:jc w:val="both"/>
              <w:rPr>
                <w:rFonts w:ascii="Times New Roman" w:hAnsi="Times New Roman"/>
                <w:szCs w:val="24"/>
              </w:rPr>
            </w:pPr>
          </w:p>
        </w:tc>
        <w:tc>
          <w:tcPr>
            <w:tcW w:w="2249" w:type="dxa"/>
            <w:shd w:val="clear" w:color="auto" w:fill="auto"/>
          </w:tcPr>
          <w:p w:rsidR="003421FA" w:rsidRPr="00303D5F" w:rsidRDefault="00303D5F" w:rsidP="00F8489C">
            <w:pPr>
              <w:pStyle w:val="a3"/>
              <w:spacing w:after="0" w:line="240" w:lineRule="auto"/>
              <w:ind w:left="0"/>
              <w:contextualSpacing w:val="0"/>
              <w:jc w:val="both"/>
              <w:rPr>
                <w:rFonts w:ascii="Times New Roman" w:hAnsi="Times New Roman"/>
                <w:szCs w:val="24"/>
              </w:rPr>
            </w:pPr>
            <w:r>
              <w:rPr>
                <w:rFonts w:ascii="Times New Roman" w:hAnsi="Times New Roman"/>
                <w:szCs w:val="24"/>
              </w:rPr>
              <w:t>ГБОУ СОШ № 5</w:t>
            </w:r>
          </w:p>
        </w:tc>
        <w:tc>
          <w:tcPr>
            <w:tcW w:w="2457" w:type="dxa"/>
            <w:shd w:val="clear" w:color="auto" w:fill="auto"/>
          </w:tcPr>
          <w:p w:rsidR="003421FA" w:rsidRPr="00303D5F" w:rsidRDefault="00303D5F"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44,4</w:t>
            </w:r>
          </w:p>
        </w:tc>
        <w:tc>
          <w:tcPr>
            <w:tcW w:w="2457" w:type="dxa"/>
            <w:shd w:val="clear" w:color="auto" w:fill="auto"/>
          </w:tcPr>
          <w:p w:rsidR="003421FA" w:rsidRPr="00303D5F" w:rsidRDefault="00303D5F"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33,3</w:t>
            </w:r>
          </w:p>
        </w:tc>
        <w:tc>
          <w:tcPr>
            <w:tcW w:w="2457" w:type="dxa"/>
            <w:shd w:val="clear" w:color="auto" w:fill="auto"/>
          </w:tcPr>
          <w:p w:rsidR="003421FA" w:rsidRPr="00303D5F" w:rsidRDefault="00303D5F"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11,1</w:t>
            </w:r>
          </w:p>
        </w:tc>
      </w:tr>
      <w:tr w:rsidR="00303D5F" w:rsidRPr="006020BB" w:rsidTr="00F8489C">
        <w:trPr>
          <w:cantSplit/>
        </w:trPr>
        <w:tc>
          <w:tcPr>
            <w:tcW w:w="445" w:type="dxa"/>
            <w:shd w:val="clear" w:color="auto" w:fill="auto"/>
          </w:tcPr>
          <w:p w:rsidR="00303D5F" w:rsidRPr="00303D5F" w:rsidRDefault="00303D5F" w:rsidP="00F8489C">
            <w:pPr>
              <w:pStyle w:val="a3"/>
              <w:spacing w:after="0" w:line="240" w:lineRule="auto"/>
              <w:ind w:left="0"/>
              <w:contextualSpacing w:val="0"/>
              <w:jc w:val="both"/>
              <w:rPr>
                <w:rFonts w:ascii="Times New Roman" w:hAnsi="Times New Roman"/>
                <w:szCs w:val="24"/>
              </w:rPr>
            </w:pPr>
          </w:p>
        </w:tc>
        <w:tc>
          <w:tcPr>
            <w:tcW w:w="2249" w:type="dxa"/>
            <w:shd w:val="clear" w:color="auto" w:fill="auto"/>
          </w:tcPr>
          <w:p w:rsidR="00303D5F" w:rsidRPr="00303D5F" w:rsidRDefault="00303D5F" w:rsidP="00301527">
            <w:pPr>
              <w:pStyle w:val="a3"/>
              <w:spacing w:after="0" w:line="240" w:lineRule="auto"/>
              <w:ind w:left="0"/>
              <w:contextualSpacing w:val="0"/>
              <w:jc w:val="both"/>
              <w:rPr>
                <w:rFonts w:ascii="Times New Roman" w:hAnsi="Times New Roman"/>
                <w:szCs w:val="24"/>
              </w:rPr>
            </w:pPr>
            <w:r>
              <w:rPr>
                <w:rFonts w:ascii="Times New Roman" w:hAnsi="Times New Roman"/>
                <w:szCs w:val="24"/>
              </w:rPr>
              <w:t>ГБОУ СОШ № 2</w:t>
            </w:r>
          </w:p>
        </w:tc>
        <w:tc>
          <w:tcPr>
            <w:tcW w:w="2457" w:type="dxa"/>
            <w:shd w:val="clear" w:color="auto" w:fill="auto"/>
          </w:tcPr>
          <w:p w:rsidR="00303D5F" w:rsidRPr="00303D5F" w:rsidRDefault="00303D5F"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33,3</w:t>
            </w:r>
          </w:p>
        </w:tc>
        <w:tc>
          <w:tcPr>
            <w:tcW w:w="2457" w:type="dxa"/>
            <w:shd w:val="clear" w:color="auto" w:fill="auto"/>
          </w:tcPr>
          <w:p w:rsidR="00303D5F" w:rsidRPr="00303D5F" w:rsidRDefault="00303D5F"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16,7</w:t>
            </w:r>
          </w:p>
        </w:tc>
        <w:tc>
          <w:tcPr>
            <w:tcW w:w="2457" w:type="dxa"/>
            <w:shd w:val="clear" w:color="auto" w:fill="auto"/>
          </w:tcPr>
          <w:p w:rsidR="00303D5F" w:rsidRPr="00303D5F" w:rsidRDefault="00303D5F"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16,7</w:t>
            </w:r>
          </w:p>
        </w:tc>
      </w:tr>
    </w:tbl>
    <w:p w:rsidR="003421FA" w:rsidRPr="00332A77" w:rsidRDefault="003421FA" w:rsidP="003421FA">
      <w:pPr>
        <w:pStyle w:val="3"/>
        <w:numPr>
          <w:ilvl w:val="0"/>
          <w:numId w:val="0"/>
        </w:numPr>
        <w:ind w:left="993"/>
        <w:rPr>
          <w:rFonts w:ascii="Times New Roman" w:hAnsi="Times New Roman"/>
          <w:b w:val="0"/>
          <w:bCs w:val="0"/>
        </w:rPr>
      </w:pPr>
      <w:r w:rsidRPr="00D72FE0">
        <w:rPr>
          <w:rFonts w:ascii="Times New Roman" w:hAnsi="Times New Roman"/>
          <w:bCs w:val="0"/>
          <w:lang w:val="ru-RU"/>
        </w:rPr>
        <w:t>2.4.2.</w:t>
      </w:r>
      <w:r>
        <w:rPr>
          <w:rFonts w:ascii="Times New Roman" w:hAnsi="Times New Roman"/>
          <w:b w:val="0"/>
          <w:bCs w:val="0"/>
          <w:lang w:val="ru-RU"/>
        </w:rPr>
        <w:t xml:space="preserve"> П</w:t>
      </w:r>
      <w:proofErr w:type="spellStart"/>
      <w:r w:rsidRPr="00332A77">
        <w:rPr>
          <w:rFonts w:ascii="Times New Roman" w:hAnsi="Times New Roman"/>
          <w:b w:val="0"/>
          <w:bCs w:val="0"/>
        </w:rPr>
        <w:t>ереч</w:t>
      </w:r>
      <w:r>
        <w:rPr>
          <w:rFonts w:ascii="Times New Roman" w:hAnsi="Times New Roman"/>
          <w:b w:val="0"/>
          <w:bCs w:val="0"/>
        </w:rPr>
        <w:t>е</w:t>
      </w:r>
      <w:r w:rsidRPr="00332A77">
        <w:rPr>
          <w:rFonts w:ascii="Times New Roman" w:hAnsi="Times New Roman"/>
          <w:b w:val="0"/>
          <w:bCs w:val="0"/>
        </w:rPr>
        <w:t>н</w:t>
      </w:r>
      <w:r>
        <w:rPr>
          <w:rFonts w:ascii="Times New Roman" w:hAnsi="Times New Roman"/>
          <w:b w:val="0"/>
          <w:bCs w:val="0"/>
        </w:rPr>
        <w:t>ь</w:t>
      </w:r>
      <w:proofErr w:type="spellEnd"/>
      <w:r w:rsidRPr="00332A77">
        <w:rPr>
          <w:rFonts w:ascii="Times New Roman" w:hAnsi="Times New Roman"/>
          <w:b w:val="0"/>
          <w:bCs w:val="0"/>
        </w:rPr>
        <w:t xml:space="preserve"> ОО, продемонстрировавших низкие результаты ЕГЭ по предмету</w:t>
      </w:r>
    </w:p>
    <w:p w:rsidR="003421FA" w:rsidRPr="00FC6BBF" w:rsidRDefault="003421FA" w:rsidP="003421FA">
      <w:pPr>
        <w:pStyle w:val="3"/>
        <w:numPr>
          <w:ilvl w:val="0"/>
          <w:numId w:val="0"/>
        </w:numPr>
        <w:ind w:left="-426" w:firstLine="568"/>
        <w:jc w:val="both"/>
        <w:rPr>
          <w:rFonts w:ascii="Times New Roman" w:hAnsi="Times New Roman"/>
          <w:i/>
          <w:iCs/>
          <w:sz w:val="24"/>
          <w:szCs w:val="22"/>
        </w:rPr>
      </w:pPr>
      <w:r w:rsidRPr="00FC6BBF">
        <w:rPr>
          <w:rFonts w:ascii="Times New Roman" w:hAnsi="Times New Roman"/>
          <w:b w:val="0"/>
          <w:bCs w:val="0"/>
          <w:i/>
          <w:iCs/>
          <w:sz w:val="24"/>
          <w:szCs w:val="22"/>
        </w:rPr>
        <w:t>Выбирается</w:t>
      </w:r>
      <w:r w:rsidRPr="00FC6BBF">
        <w:rPr>
          <w:rStyle w:val="a6"/>
          <w:rFonts w:ascii="Times New Roman" w:hAnsi="Times New Roman"/>
          <w:b w:val="0"/>
          <w:bCs w:val="0"/>
          <w:i/>
          <w:iCs/>
          <w:sz w:val="24"/>
          <w:szCs w:val="22"/>
        </w:rPr>
        <w:footnoteReference w:id="34"/>
      </w:r>
      <w:r w:rsidRPr="00FC6BBF">
        <w:rPr>
          <w:rFonts w:ascii="Times New Roman" w:hAnsi="Times New Roman"/>
          <w:b w:val="0"/>
          <w:bCs w:val="0"/>
          <w:i/>
          <w:iCs/>
          <w:sz w:val="24"/>
          <w:szCs w:val="22"/>
        </w:rPr>
        <w:t xml:space="preserve"> от 5 до 15% от общего числа ОО в </w:t>
      </w:r>
      <w:r w:rsidR="00AF4F36">
        <w:rPr>
          <w:rFonts w:ascii="Times New Roman" w:hAnsi="Times New Roman"/>
          <w:b w:val="0"/>
          <w:bCs w:val="0"/>
          <w:i/>
          <w:iCs/>
          <w:sz w:val="24"/>
          <w:szCs w:val="22"/>
          <w:lang w:val="ru-RU"/>
        </w:rPr>
        <w:t>округе</w:t>
      </w:r>
      <w:r w:rsidRPr="00FC6BBF">
        <w:rPr>
          <w:rFonts w:ascii="Times New Roman" w:hAnsi="Times New Roman"/>
          <w:b w:val="0"/>
          <w:bCs w:val="0"/>
          <w:i/>
          <w:iCs/>
          <w:sz w:val="24"/>
          <w:szCs w:val="22"/>
        </w:rPr>
        <w:t xml:space="preserve">, в которых: </w:t>
      </w:r>
    </w:p>
    <w:p w:rsidR="003421FA" w:rsidRPr="00FC6BBF" w:rsidRDefault="003421FA" w:rsidP="003421FA">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не достигших 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3421FA" w:rsidRPr="00FC6BBF" w:rsidRDefault="003421FA" w:rsidP="003421FA">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получивших от 61 до 100 баллов</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3421FA" w:rsidRPr="00FC6BBF" w:rsidRDefault="003421FA" w:rsidP="003421FA">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12</w:t>
        </w:r>
      </w:fldSimple>
    </w:p>
    <w:tbl>
      <w:tblPr>
        <w:tblW w:w="102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533"/>
        <w:gridCol w:w="2431"/>
        <w:gridCol w:w="2431"/>
        <w:gridCol w:w="2431"/>
      </w:tblGrid>
      <w:tr w:rsidR="003421FA" w:rsidRPr="006020BB" w:rsidTr="009C358B">
        <w:trPr>
          <w:cantSplit/>
          <w:tblHeader/>
        </w:trPr>
        <w:tc>
          <w:tcPr>
            <w:tcW w:w="445" w:type="dxa"/>
            <w:vAlign w:val="center"/>
          </w:tcPr>
          <w:p w:rsidR="003421FA" w:rsidRPr="009C358B" w:rsidRDefault="003421FA" w:rsidP="00F8489C">
            <w:pPr>
              <w:pStyle w:val="a3"/>
              <w:spacing w:after="0" w:line="240" w:lineRule="auto"/>
              <w:ind w:left="0"/>
              <w:jc w:val="center"/>
              <w:rPr>
                <w:rFonts w:ascii="Times New Roman" w:eastAsia="Times New Roman" w:hAnsi="Times New Roman"/>
                <w:szCs w:val="24"/>
                <w:lang w:eastAsia="ru-RU"/>
              </w:rPr>
            </w:pPr>
            <w:r w:rsidRPr="009C358B">
              <w:rPr>
                <w:rFonts w:ascii="Times New Roman" w:eastAsia="Times New Roman" w:hAnsi="Times New Roman"/>
                <w:szCs w:val="24"/>
                <w:lang w:eastAsia="ru-RU"/>
              </w:rPr>
              <w:t>№</w:t>
            </w:r>
          </w:p>
        </w:tc>
        <w:tc>
          <w:tcPr>
            <w:tcW w:w="2533" w:type="dxa"/>
            <w:vAlign w:val="center"/>
          </w:tcPr>
          <w:p w:rsidR="003421FA" w:rsidRPr="009C358B" w:rsidRDefault="003421FA" w:rsidP="00F8489C">
            <w:pPr>
              <w:pStyle w:val="a3"/>
              <w:spacing w:after="0" w:line="240" w:lineRule="auto"/>
              <w:ind w:left="0"/>
              <w:jc w:val="center"/>
              <w:rPr>
                <w:rFonts w:ascii="Times New Roman" w:eastAsia="Times New Roman" w:hAnsi="Times New Roman"/>
                <w:szCs w:val="24"/>
                <w:lang w:eastAsia="ru-RU"/>
              </w:rPr>
            </w:pPr>
            <w:r w:rsidRPr="009C358B">
              <w:rPr>
                <w:rFonts w:ascii="Times New Roman" w:hAnsi="Times New Roman"/>
              </w:rPr>
              <w:t>Наименование</w:t>
            </w:r>
            <w:r w:rsidRPr="009C358B">
              <w:rPr>
                <w:rFonts w:ascii="Times New Roman" w:eastAsia="Times New Roman" w:hAnsi="Times New Roman"/>
                <w:szCs w:val="24"/>
                <w:lang w:eastAsia="ru-RU"/>
              </w:rPr>
              <w:t xml:space="preserve"> ОО</w:t>
            </w:r>
          </w:p>
        </w:tc>
        <w:tc>
          <w:tcPr>
            <w:tcW w:w="2431" w:type="dxa"/>
            <w:vAlign w:val="center"/>
          </w:tcPr>
          <w:p w:rsidR="003421FA" w:rsidRPr="009C358B" w:rsidRDefault="003421FA" w:rsidP="00F8489C">
            <w:pPr>
              <w:pStyle w:val="a3"/>
              <w:spacing w:after="0" w:line="240" w:lineRule="auto"/>
              <w:ind w:left="0"/>
              <w:jc w:val="center"/>
              <w:rPr>
                <w:rFonts w:ascii="Times New Roman" w:eastAsia="Times New Roman" w:hAnsi="Times New Roman"/>
                <w:szCs w:val="24"/>
                <w:lang w:eastAsia="ru-RU"/>
              </w:rPr>
            </w:pPr>
            <w:r w:rsidRPr="009C358B">
              <w:rPr>
                <w:rFonts w:ascii="Times New Roman" w:eastAsia="Times New Roman" w:hAnsi="Times New Roman"/>
                <w:szCs w:val="24"/>
                <w:lang w:eastAsia="ru-RU"/>
              </w:rPr>
              <w:t>Доля участников,</w:t>
            </w:r>
          </w:p>
          <w:p w:rsidR="003421FA" w:rsidRPr="009C358B" w:rsidRDefault="003421FA" w:rsidP="00F8489C">
            <w:pPr>
              <w:pStyle w:val="a3"/>
              <w:spacing w:after="0" w:line="240" w:lineRule="auto"/>
              <w:ind w:left="0"/>
              <w:jc w:val="center"/>
              <w:rPr>
                <w:rFonts w:ascii="Times New Roman" w:eastAsia="Times New Roman" w:hAnsi="Times New Roman"/>
                <w:szCs w:val="24"/>
                <w:lang w:eastAsia="ru-RU"/>
              </w:rPr>
            </w:pPr>
            <w:r w:rsidRPr="009C358B">
              <w:rPr>
                <w:rFonts w:ascii="Times New Roman" w:eastAsia="Times New Roman" w:hAnsi="Times New Roman"/>
                <w:szCs w:val="24"/>
                <w:lang w:eastAsia="ru-RU"/>
              </w:rPr>
              <w:t>не достигших минимального балла</w:t>
            </w:r>
          </w:p>
        </w:tc>
        <w:tc>
          <w:tcPr>
            <w:tcW w:w="2431" w:type="dxa"/>
            <w:vAlign w:val="center"/>
          </w:tcPr>
          <w:p w:rsidR="003421FA" w:rsidRPr="009C358B" w:rsidRDefault="003421FA" w:rsidP="00F8489C">
            <w:pPr>
              <w:pStyle w:val="a3"/>
              <w:spacing w:after="0" w:line="240" w:lineRule="auto"/>
              <w:ind w:left="0"/>
              <w:jc w:val="center"/>
              <w:rPr>
                <w:rFonts w:ascii="Times New Roman" w:eastAsia="Times New Roman" w:hAnsi="Times New Roman"/>
                <w:szCs w:val="24"/>
                <w:lang w:eastAsia="ru-RU"/>
              </w:rPr>
            </w:pPr>
            <w:r w:rsidRPr="009C358B">
              <w:rPr>
                <w:rFonts w:ascii="Times New Roman" w:eastAsia="Times New Roman" w:hAnsi="Times New Roman"/>
                <w:szCs w:val="24"/>
                <w:lang w:eastAsia="ru-RU"/>
              </w:rPr>
              <w:t xml:space="preserve">Доля участников, получивших </w:t>
            </w:r>
            <w:r w:rsidRPr="009C358B">
              <w:rPr>
                <w:rFonts w:ascii="Times New Roman" w:eastAsia="Times New Roman" w:hAnsi="Times New Roman"/>
                <w:szCs w:val="24"/>
                <w:lang w:eastAsia="ru-RU"/>
              </w:rPr>
              <w:br/>
              <w:t>от 61 до 80 баллов</w:t>
            </w:r>
          </w:p>
        </w:tc>
        <w:tc>
          <w:tcPr>
            <w:tcW w:w="2431" w:type="dxa"/>
            <w:vAlign w:val="center"/>
          </w:tcPr>
          <w:p w:rsidR="003421FA" w:rsidRPr="009C358B" w:rsidRDefault="003421FA" w:rsidP="00F8489C">
            <w:pPr>
              <w:pStyle w:val="a3"/>
              <w:spacing w:after="0" w:line="240" w:lineRule="auto"/>
              <w:ind w:left="0"/>
              <w:jc w:val="center"/>
              <w:rPr>
                <w:rFonts w:ascii="Times New Roman" w:eastAsia="Times New Roman" w:hAnsi="Times New Roman"/>
                <w:szCs w:val="24"/>
                <w:lang w:eastAsia="ru-RU"/>
              </w:rPr>
            </w:pPr>
            <w:r w:rsidRPr="009C358B">
              <w:rPr>
                <w:rFonts w:ascii="Times New Roman" w:eastAsia="Times New Roman" w:hAnsi="Times New Roman"/>
                <w:szCs w:val="24"/>
                <w:lang w:eastAsia="ru-RU"/>
              </w:rPr>
              <w:t xml:space="preserve">Доля участников, получивших </w:t>
            </w:r>
            <w:r w:rsidRPr="009C358B">
              <w:rPr>
                <w:rFonts w:ascii="Times New Roman" w:eastAsia="Times New Roman" w:hAnsi="Times New Roman"/>
                <w:szCs w:val="24"/>
                <w:lang w:eastAsia="ru-RU"/>
              </w:rPr>
              <w:br/>
              <w:t>от 81 до 100 баллов</w:t>
            </w:r>
          </w:p>
        </w:tc>
      </w:tr>
      <w:tr w:rsidR="009C358B" w:rsidRPr="006020BB" w:rsidTr="009C358B">
        <w:trPr>
          <w:cantSplit/>
        </w:trPr>
        <w:tc>
          <w:tcPr>
            <w:tcW w:w="445" w:type="dxa"/>
          </w:tcPr>
          <w:p w:rsidR="009C358B" w:rsidRPr="009C358B" w:rsidRDefault="009C358B" w:rsidP="00F8489C">
            <w:pPr>
              <w:pStyle w:val="a3"/>
              <w:spacing w:after="0" w:line="240" w:lineRule="auto"/>
              <w:ind w:left="0"/>
              <w:rPr>
                <w:rFonts w:ascii="Times New Roman" w:eastAsia="Times New Roman" w:hAnsi="Times New Roman"/>
                <w:szCs w:val="24"/>
                <w:lang w:eastAsia="ru-RU"/>
              </w:rPr>
            </w:pPr>
            <w:r w:rsidRPr="009C358B">
              <w:rPr>
                <w:rFonts w:ascii="Times New Roman" w:eastAsia="Times New Roman" w:hAnsi="Times New Roman"/>
                <w:szCs w:val="24"/>
                <w:lang w:eastAsia="ru-RU"/>
              </w:rPr>
              <w:t>1.</w:t>
            </w:r>
          </w:p>
        </w:tc>
        <w:tc>
          <w:tcPr>
            <w:tcW w:w="2533" w:type="dxa"/>
          </w:tcPr>
          <w:p w:rsidR="009C358B" w:rsidRPr="00303D5F" w:rsidRDefault="009C358B" w:rsidP="00301527">
            <w:pPr>
              <w:pStyle w:val="a3"/>
              <w:spacing w:after="0" w:line="240" w:lineRule="auto"/>
              <w:ind w:left="0"/>
              <w:contextualSpacing w:val="0"/>
              <w:jc w:val="both"/>
              <w:rPr>
                <w:rFonts w:ascii="Times New Roman" w:hAnsi="Times New Roman"/>
                <w:szCs w:val="24"/>
              </w:rPr>
            </w:pPr>
            <w:r>
              <w:rPr>
                <w:rFonts w:ascii="Times New Roman" w:hAnsi="Times New Roman"/>
                <w:szCs w:val="24"/>
              </w:rPr>
              <w:t>ГБОУ СОШ № 1</w:t>
            </w:r>
          </w:p>
        </w:tc>
        <w:tc>
          <w:tcPr>
            <w:tcW w:w="2431" w:type="dxa"/>
          </w:tcPr>
          <w:p w:rsidR="009C358B" w:rsidRPr="009C358B" w:rsidRDefault="009C358B"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100</w:t>
            </w:r>
          </w:p>
        </w:tc>
        <w:tc>
          <w:tcPr>
            <w:tcW w:w="2431" w:type="dxa"/>
          </w:tcPr>
          <w:p w:rsidR="009C358B" w:rsidRPr="009C358B" w:rsidRDefault="009C358B"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c>
          <w:tcPr>
            <w:tcW w:w="2431" w:type="dxa"/>
          </w:tcPr>
          <w:p w:rsidR="009C358B" w:rsidRPr="009C358B" w:rsidRDefault="009C358B"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9C358B" w:rsidRPr="006020BB" w:rsidTr="009C358B">
        <w:trPr>
          <w:cantSplit/>
        </w:trPr>
        <w:tc>
          <w:tcPr>
            <w:tcW w:w="445" w:type="dxa"/>
          </w:tcPr>
          <w:p w:rsidR="009C358B" w:rsidRPr="009C358B" w:rsidRDefault="009C358B"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2</w:t>
            </w:r>
          </w:p>
        </w:tc>
        <w:tc>
          <w:tcPr>
            <w:tcW w:w="2533" w:type="dxa"/>
          </w:tcPr>
          <w:p w:rsidR="009C358B" w:rsidRPr="00303D5F" w:rsidRDefault="009C358B" w:rsidP="009C358B">
            <w:pPr>
              <w:pStyle w:val="a3"/>
              <w:spacing w:after="0" w:line="240" w:lineRule="auto"/>
              <w:ind w:left="0"/>
              <w:contextualSpacing w:val="0"/>
              <w:jc w:val="both"/>
              <w:rPr>
                <w:rFonts w:ascii="Times New Roman" w:hAnsi="Times New Roman"/>
                <w:szCs w:val="24"/>
              </w:rPr>
            </w:pPr>
            <w:r>
              <w:rPr>
                <w:rFonts w:ascii="Times New Roman" w:hAnsi="Times New Roman"/>
                <w:szCs w:val="24"/>
              </w:rPr>
              <w:t>ГБОУ СОШ № 8</w:t>
            </w:r>
          </w:p>
        </w:tc>
        <w:tc>
          <w:tcPr>
            <w:tcW w:w="2431" w:type="dxa"/>
          </w:tcPr>
          <w:p w:rsidR="009C358B" w:rsidRPr="009C358B" w:rsidRDefault="009C358B"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100</w:t>
            </w:r>
          </w:p>
        </w:tc>
        <w:tc>
          <w:tcPr>
            <w:tcW w:w="2431" w:type="dxa"/>
          </w:tcPr>
          <w:p w:rsidR="009C358B" w:rsidRPr="009C358B" w:rsidRDefault="009C358B"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c>
          <w:tcPr>
            <w:tcW w:w="2431" w:type="dxa"/>
          </w:tcPr>
          <w:p w:rsidR="009C358B" w:rsidRPr="009C358B" w:rsidRDefault="009C358B"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9C358B" w:rsidRPr="006020BB" w:rsidTr="009C358B">
        <w:trPr>
          <w:cantSplit/>
        </w:trPr>
        <w:tc>
          <w:tcPr>
            <w:tcW w:w="445" w:type="dxa"/>
          </w:tcPr>
          <w:p w:rsidR="009C358B" w:rsidRPr="009C358B" w:rsidRDefault="009C358B"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3</w:t>
            </w:r>
          </w:p>
        </w:tc>
        <w:tc>
          <w:tcPr>
            <w:tcW w:w="2533" w:type="dxa"/>
          </w:tcPr>
          <w:p w:rsidR="009C358B" w:rsidRDefault="009C358B" w:rsidP="009C358B">
            <w:pPr>
              <w:pStyle w:val="a3"/>
              <w:spacing w:after="0" w:line="240" w:lineRule="auto"/>
              <w:ind w:left="0"/>
              <w:contextualSpacing w:val="0"/>
              <w:jc w:val="both"/>
              <w:rPr>
                <w:rFonts w:ascii="Times New Roman" w:hAnsi="Times New Roman"/>
                <w:szCs w:val="24"/>
              </w:rPr>
            </w:pPr>
            <w:r>
              <w:rPr>
                <w:rFonts w:ascii="Times New Roman" w:hAnsi="Times New Roman"/>
                <w:szCs w:val="24"/>
              </w:rPr>
              <w:t xml:space="preserve">ГБОУ СОШ </w:t>
            </w:r>
            <w:proofErr w:type="spellStart"/>
            <w:r>
              <w:rPr>
                <w:rFonts w:ascii="Times New Roman" w:hAnsi="Times New Roman"/>
                <w:szCs w:val="24"/>
              </w:rPr>
              <w:t>с.Сырейка</w:t>
            </w:r>
            <w:proofErr w:type="spellEnd"/>
          </w:p>
        </w:tc>
        <w:tc>
          <w:tcPr>
            <w:tcW w:w="2431" w:type="dxa"/>
          </w:tcPr>
          <w:p w:rsidR="009C358B" w:rsidRPr="009C358B" w:rsidRDefault="009C358B"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100</w:t>
            </w:r>
          </w:p>
        </w:tc>
        <w:tc>
          <w:tcPr>
            <w:tcW w:w="2431" w:type="dxa"/>
          </w:tcPr>
          <w:p w:rsidR="009C358B" w:rsidRPr="009C358B" w:rsidRDefault="009C358B"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c>
          <w:tcPr>
            <w:tcW w:w="2431" w:type="dxa"/>
          </w:tcPr>
          <w:p w:rsidR="009C358B" w:rsidRPr="009C358B" w:rsidRDefault="009C358B"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r>
    </w:tbl>
    <w:p w:rsidR="003421FA" w:rsidRDefault="003421FA" w:rsidP="003421FA">
      <w:r>
        <w:t xml:space="preserve"> </w:t>
      </w:r>
    </w:p>
    <w:p w:rsidR="00CA5B88" w:rsidRDefault="00CA5B88" w:rsidP="003421FA"/>
    <w:p w:rsidR="00AF4F36" w:rsidRDefault="00AF4F36" w:rsidP="003421FA"/>
    <w:p w:rsidR="00AF4F36" w:rsidRDefault="00AF4F36" w:rsidP="003421FA"/>
    <w:p w:rsidR="00CA5B88" w:rsidRDefault="00CA5B88" w:rsidP="003421FA"/>
    <w:p w:rsidR="00CA5B88" w:rsidRDefault="00CA5B88" w:rsidP="003421FA"/>
    <w:p w:rsidR="003421FA" w:rsidRPr="00FC6BBF" w:rsidRDefault="003421FA" w:rsidP="003421FA">
      <w:pPr>
        <w:pStyle w:val="3"/>
        <w:numPr>
          <w:ilvl w:val="0"/>
          <w:numId w:val="0"/>
        </w:numPr>
        <w:tabs>
          <w:tab w:val="left" w:pos="567"/>
        </w:tabs>
        <w:rPr>
          <w:rFonts w:ascii="Times New Roman" w:hAnsi="Times New Roman"/>
        </w:rPr>
      </w:pPr>
      <w:r>
        <w:rPr>
          <w:rFonts w:ascii="Times New Roman" w:hAnsi="Times New Roman"/>
          <w:lang w:val="ru-RU"/>
        </w:rPr>
        <w:lastRenderedPageBreak/>
        <w:t xml:space="preserve">2.5. </w:t>
      </w:r>
      <w:r w:rsidRPr="00FC6BBF">
        <w:rPr>
          <w:rFonts w:ascii="Times New Roman" w:hAnsi="Times New Roman"/>
        </w:rPr>
        <w:t>ВЫВОДЫ о характере изменения результатов ЕГЭ по предмету</w:t>
      </w:r>
    </w:p>
    <w:p w:rsidR="009C358B" w:rsidRDefault="009C358B" w:rsidP="009C358B">
      <w:pPr>
        <w:spacing w:line="360" w:lineRule="auto"/>
        <w:ind w:firstLine="567"/>
        <w:jc w:val="both"/>
        <w:rPr>
          <w:szCs w:val="28"/>
        </w:rPr>
      </w:pPr>
    </w:p>
    <w:p w:rsidR="009C358B" w:rsidRDefault="009C358B" w:rsidP="009C358B">
      <w:pPr>
        <w:spacing w:line="360" w:lineRule="auto"/>
        <w:ind w:firstLine="567"/>
        <w:jc w:val="both"/>
        <w:rPr>
          <w:szCs w:val="28"/>
        </w:rPr>
      </w:pPr>
      <w:r w:rsidRPr="00F82BDA">
        <w:rPr>
          <w:szCs w:val="28"/>
        </w:rPr>
        <w:t xml:space="preserve">Результаты </w:t>
      </w:r>
      <w:r>
        <w:rPr>
          <w:szCs w:val="28"/>
        </w:rPr>
        <w:t xml:space="preserve">среднего тестового балла </w:t>
      </w:r>
      <w:r w:rsidRPr="00F82BDA">
        <w:rPr>
          <w:szCs w:val="28"/>
        </w:rPr>
        <w:t xml:space="preserve">ЕГЭ по </w:t>
      </w:r>
      <w:r>
        <w:rPr>
          <w:szCs w:val="28"/>
        </w:rPr>
        <w:t>химии</w:t>
      </w:r>
      <w:r w:rsidRPr="00F82BDA">
        <w:rPr>
          <w:szCs w:val="28"/>
        </w:rPr>
        <w:t xml:space="preserve"> в 202</w:t>
      </w:r>
      <w:r>
        <w:rPr>
          <w:szCs w:val="28"/>
        </w:rPr>
        <w:t>2</w:t>
      </w:r>
      <w:r w:rsidRPr="00F82BDA">
        <w:rPr>
          <w:szCs w:val="28"/>
        </w:rPr>
        <w:t xml:space="preserve"> году </w:t>
      </w:r>
      <w:r>
        <w:rPr>
          <w:szCs w:val="28"/>
        </w:rPr>
        <w:t xml:space="preserve">несколько выше, чем  в прошлые годы. Однако увеличилось  </w:t>
      </w:r>
      <w:r w:rsidRPr="00F82BDA">
        <w:rPr>
          <w:szCs w:val="28"/>
        </w:rPr>
        <w:t xml:space="preserve">количество </w:t>
      </w:r>
      <w:r>
        <w:rPr>
          <w:szCs w:val="28"/>
        </w:rPr>
        <w:t>учащихся, набравших 81-100 баллов на 24,4% по сравнению с предыдущим годом. В тоже время увеличилось  количество не преодолевших минимальный порог на 12,3%.</w:t>
      </w:r>
      <w:r w:rsidRPr="00F82BDA">
        <w:rPr>
          <w:szCs w:val="28"/>
        </w:rPr>
        <w:t xml:space="preserve"> Самая высокая доля участников (</w:t>
      </w:r>
      <w:r>
        <w:rPr>
          <w:szCs w:val="28"/>
        </w:rPr>
        <w:t>40</w:t>
      </w:r>
      <w:r w:rsidRPr="00F82BDA">
        <w:rPr>
          <w:szCs w:val="28"/>
        </w:rPr>
        <w:t xml:space="preserve">%) получили баллы в диапазоне от </w:t>
      </w:r>
      <w:r>
        <w:rPr>
          <w:szCs w:val="28"/>
        </w:rPr>
        <w:t>80 до99. 100 баллов, как и в прошлом году набрал 1 человек (ГБОУ СОШ №5)</w:t>
      </w:r>
      <w:r w:rsidRPr="00F82BDA">
        <w:rPr>
          <w:szCs w:val="28"/>
        </w:rPr>
        <w:t xml:space="preserve">. </w:t>
      </w:r>
    </w:p>
    <w:p w:rsidR="003421FA" w:rsidRPr="00644E7E" w:rsidRDefault="003421FA" w:rsidP="003421FA">
      <w:pPr>
        <w:pStyle w:val="2"/>
        <w:jc w:val="center"/>
        <w:rPr>
          <w:rFonts w:ascii="Times New Roman" w:hAnsi="Times New Roman"/>
          <w:sz w:val="28"/>
          <w:szCs w:val="28"/>
        </w:rPr>
      </w:pPr>
      <w:r>
        <w:rPr>
          <w:rFonts w:ascii="Times New Roman" w:hAnsi="Times New Roman"/>
          <w:sz w:val="28"/>
          <w:szCs w:val="28"/>
        </w:rPr>
        <w:br w:type="page"/>
      </w:r>
    </w:p>
    <w:p w:rsidR="003421FA" w:rsidRDefault="003421FA" w:rsidP="003421FA">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lastRenderedPageBreak/>
        <w:t xml:space="preserve">Раздел 3. АНАЛИЗ РЕЗУЛЬТАТОВ ВЫПОЛНЕНИЯ </w:t>
      </w:r>
      <w:r>
        <w:rPr>
          <w:rFonts w:ascii="Times New Roman" w:hAnsi="Times New Roman"/>
          <w:b/>
          <w:bCs/>
          <w:color w:val="auto"/>
          <w:sz w:val="28"/>
          <w:szCs w:val="28"/>
          <w:lang w:val="ru-RU"/>
        </w:rPr>
        <w:t>ЗАДАНИЙ КИМ</w:t>
      </w:r>
      <w:r>
        <w:rPr>
          <w:rStyle w:val="a6"/>
          <w:rFonts w:ascii="Times New Roman" w:hAnsi="Times New Roman"/>
          <w:b/>
          <w:bCs/>
          <w:color w:val="auto"/>
          <w:sz w:val="28"/>
          <w:szCs w:val="28"/>
        </w:rPr>
        <w:footnoteReference w:id="35"/>
      </w:r>
    </w:p>
    <w:p w:rsidR="003421FA" w:rsidRPr="00715B99" w:rsidRDefault="003421FA" w:rsidP="003421FA">
      <w:pPr>
        <w:pStyle w:val="3"/>
        <w:numPr>
          <w:ilvl w:val="0"/>
          <w:numId w:val="0"/>
        </w:numPr>
        <w:tabs>
          <w:tab w:val="left" w:pos="567"/>
        </w:tabs>
        <w:rPr>
          <w:rFonts w:ascii="Times New Roman" w:hAnsi="Times New Roman"/>
        </w:rPr>
      </w:pPr>
      <w:r>
        <w:rPr>
          <w:rFonts w:ascii="Times New Roman" w:hAnsi="Times New Roman"/>
          <w:lang w:val="ru-RU"/>
        </w:rPr>
        <w:t xml:space="preserve">3.1. </w:t>
      </w:r>
      <w:r w:rsidRPr="00FC6BBF">
        <w:rPr>
          <w:rFonts w:ascii="Times New Roman" w:hAnsi="Times New Roman"/>
        </w:rPr>
        <w:t>Краткая характеристика КИМ по учебному предмету</w:t>
      </w:r>
    </w:p>
    <w:p w:rsidR="0074384A" w:rsidRDefault="0074384A" w:rsidP="000C6FB8">
      <w:pPr>
        <w:pStyle w:val="afa"/>
        <w:spacing w:before="1" w:line="360" w:lineRule="auto"/>
        <w:ind w:right="185" w:firstLine="489"/>
        <w:jc w:val="both"/>
        <w:rPr>
          <w:lang w:eastAsia="en-US"/>
        </w:rPr>
      </w:pPr>
    </w:p>
    <w:p w:rsidR="000C6FB8" w:rsidRPr="00C95900" w:rsidRDefault="000C6FB8" w:rsidP="000C6FB8">
      <w:pPr>
        <w:pStyle w:val="afa"/>
        <w:spacing w:before="1" w:line="360" w:lineRule="auto"/>
        <w:ind w:right="185" w:firstLine="489"/>
        <w:jc w:val="both"/>
        <w:rPr>
          <w:lang w:eastAsia="en-US"/>
        </w:rPr>
      </w:pPr>
      <w:r w:rsidRPr="00C95900">
        <w:rPr>
          <w:lang w:eastAsia="en-US"/>
        </w:rPr>
        <w:t>Каждый</w:t>
      </w:r>
      <w:r w:rsidRPr="00C95900">
        <w:rPr>
          <w:spacing w:val="37"/>
          <w:lang w:eastAsia="en-US"/>
        </w:rPr>
        <w:t xml:space="preserve"> </w:t>
      </w:r>
      <w:r w:rsidRPr="00C95900">
        <w:rPr>
          <w:lang w:eastAsia="en-US"/>
        </w:rPr>
        <w:t>вариант</w:t>
      </w:r>
      <w:r w:rsidRPr="00C95900">
        <w:rPr>
          <w:spacing w:val="84"/>
          <w:lang w:eastAsia="en-US"/>
        </w:rPr>
        <w:t xml:space="preserve"> </w:t>
      </w:r>
      <w:r w:rsidRPr="00C95900">
        <w:rPr>
          <w:lang w:eastAsia="en-US"/>
        </w:rPr>
        <w:t>экзаменационной</w:t>
      </w:r>
      <w:r w:rsidRPr="00C95900">
        <w:rPr>
          <w:spacing w:val="82"/>
          <w:lang w:eastAsia="en-US"/>
        </w:rPr>
        <w:t xml:space="preserve"> </w:t>
      </w:r>
      <w:r w:rsidRPr="00C95900">
        <w:rPr>
          <w:lang w:eastAsia="en-US"/>
        </w:rPr>
        <w:t>работы</w:t>
      </w:r>
      <w:r w:rsidRPr="00C95900">
        <w:rPr>
          <w:spacing w:val="84"/>
          <w:lang w:eastAsia="en-US"/>
        </w:rPr>
        <w:t xml:space="preserve"> </w:t>
      </w:r>
      <w:r w:rsidRPr="00C95900">
        <w:rPr>
          <w:lang w:eastAsia="en-US"/>
        </w:rPr>
        <w:t>состоит</w:t>
      </w:r>
      <w:r w:rsidRPr="00C95900">
        <w:rPr>
          <w:spacing w:val="83"/>
          <w:lang w:eastAsia="en-US"/>
        </w:rPr>
        <w:t xml:space="preserve"> </w:t>
      </w:r>
      <w:r w:rsidRPr="00C95900">
        <w:rPr>
          <w:lang w:eastAsia="en-US"/>
        </w:rPr>
        <w:t>из</w:t>
      </w:r>
      <w:r w:rsidRPr="00C95900">
        <w:rPr>
          <w:spacing w:val="84"/>
          <w:lang w:eastAsia="en-US"/>
        </w:rPr>
        <w:t xml:space="preserve"> </w:t>
      </w:r>
      <w:r w:rsidRPr="00C95900">
        <w:rPr>
          <w:lang w:eastAsia="en-US"/>
        </w:rPr>
        <w:t>двух</w:t>
      </w:r>
      <w:r w:rsidRPr="00C95900">
        <w:rPr>
          <w:spacing w:val="84"/>
          <w:lang w:eastAsia="en-US"/>
        </w:rPr>
        <w:t xml:space="preserve"> </w:t>
      </w:r>
      <w:r w:rsidRPr="00C95900">
        <w:rPr>
          <w:lang w:eastAsia="en-US"/>
        </w:rPr>
        <w:t>частей</w:t>
      </w:r>
      <w:r w:rsidRPr="00C95900">
        <w:rPr>
          <w:spacing w:val="-46"/>
          <w:lang w:eastAsia="en-US"/>
        </w:rPr>
        <w:t xml:space="preserve"> </w:t>
      </w:r>
      <w:r>
        <w:rPr>
          <w:lang w:eastAsia="en-US"/>
        </w:rPr>
        <w:t>и включает в себя 34 задания</w:t>
      </w:r>
      <w:r w:rsidRPr="00C95900">
        <w:rPr>
          <w:lang w:eastAsia="en-US"/>
        </w:rPr>
        <w:t>, различающихся формой и уровнем сложности</w:t>
      </w:r>
      <w:r w:rsidRPr="00C95900">
        <w:rPr>
          <w:spacing w:val="1"/>
          <w:lang w:eastAsia="en-US"/>
        </w:rPr>
        <w:t xml:space="preserve"> </w:t>
      </w:r>
      <w:r w:rsidRPr="00C95900">
        <w:rPr>
          <w:lang w:eastAsia="en-US"/>
        </w:rPr>
        <w:t>(таблица 1).</w:t>
      </w:r>
    </w:p>
    <w:p w:rsidR="000C6FB8" w:rsidRPr="00C95900" w:rsidRDefault="000C6FB8" w:rsidP="000C6FB8">
      <w:pPr>
        <w:widowControl w:val="0"/>
        <w:autoSpaceDE w:val="0"/>
        <w:autoSpaceDN w:val="0"/>
        <w:spacing w:line="360" w:lineRule="auto"/>
        <w:ind w:left="188" w:right="183" w:firstLine="489"/>
        <w:jc w:val="both"/>
        <w:rPr>
          <w:rFonts w:eastAsia="Times New Roman"/>
          <w:lang w:eastAsia="en-US"/>
        </w:rPr>
      </w:pPr>
      <w:r w:rsidRPr="00C95900">
        <w:rPr>
          <w:rFonts w:eastAsia="Times New Roman"/>
          <w:lang w:eastAsia="en-US"/>
        </w:rPr>
        <w:t>Часть</w:t>
      </w:r>
      <w:r w:rsidRPr="00C95900">
        <w:rPr>
          <w:rFonts w:eastAsia="Times New Roman"/>
          <w:spacing w:val="1"/>
          <w:lang w:eastAsia="en-US"/>
        </w:rPr>
        <w:t xml:space="preserve"> </w:t>
      </w:r>
      <w:r w:rsidRPr="00C95900">
        <w:rPr>
          <w:rFonts w:eastAsia="Times New Roman"/>
          <w:lang w:eastAsia="en-US"/>
        </w:rPr>
        <w:t>1</w:t>
      </w:r>
      <w:r w:rsidRPr="00C95900">
        <w:rPr>
          <w:rFonts w:eastAsia="Times New Roman"/>
          <w:spacing w:val="47"/>
          <w:lang w:eastAsia="en-US"/>
        </w:rPr>
        <w:t xml:space="preserve"> </w:t>
      </w:r>
      <w:r w:rsidRPr="00C95900">
        <w:rPr>
          <w:rFonts w:eastAsia="Times New Roman"/>
          <w:lang w:eastAsia="en-US"/>
        </w:rPr>
        <w:t>содержит</w:t>
      </w:r>
      <w:r w:rsidRPr="00C95900">
        <w:rPr>
          <w:rFonts w:eastAsia="Times New Roman"/>
          <w:spacing w:val="48"/>
          <w:lang w:eastAsia="en-US"/>
        </w:rPr>
        <w:t xml:space="preserve"> </w:t>
      </w:r>
      <w:r>
        <w:rPr>
          <w:rFonts w:eastAsia="Times New Roman"/>
          <w:lang w:eastAsia="en-US"/>
        </w:rPr>
        <w:t>28</w:t>
      </w:r>
      <w:r w:rsidRPr="00C95900">
        <w:rPr>
          <w:rFonts w:eastAsia="Times New Roman"/>
          <w:spacing w:val="47"/>
          <w:lang w:eastAsia="en-US"/>
        </w:rPr>
        <w:t xml:space="preserve"> </w:t>
      </w:r>
      <w:r w:rsidRPr="00C95900">
        <w:rPr>
          <w:rFonts w:eastAsia="Times New Roman"/>
          <w:lang w:eastAsia="en-US"/>
        </w:rPr>
        <w:t>задания</w:t>
      </w:r>
      <w:r w:rsidRPr="00C95900">
        <w:rPr>
          <w:rFonts w:eastAsia="Times New Roman"/>
          <w:spacing w:val="48"/>
          <w:lang w:eastAsia="en-US"/>
        </w:rPr>
        <w:t xml:space="preserve"> </w:t>
      </w:r>
      <w:r w:rsidRPr="00C95900">
        <w:rPr>
          <w:rFonts w:eastAsia="Times New Roman"/>
          <w:lang w:eastAsia="en-US"/>
        </w:rPr>
        <w:t>с</w:t>
      </w:r>
      <w:r w:rsidRPr="00C95900">
        <w:rPr>
          <w:rFonts w:eastAsia="Times New Roman"/>
          <w:spacing w:val="47"/>
          <w:lang w:eastAsia="en-US"/>
        </w:rPr>
        <w:t xml:space="preserve"> </w:t>
      </w:r>
      <w:r w:rsidRPr="00C95900">
        <w:rPr>
          <w:rFonts w:eastAsia="Times New Roman"/>
          <w:lang w:eastAsia="en-US"/>
        </w:rPr>
        <w:t>кратким</w:t>
      </w:r>
      <w:r w:rsidRPr="00C95900">
        <w:rPr>
          <w:rFonts w:eastAsia="Times New Roman"/>
          <w:spacing w:val="48"/>
          <w:lang w:eastAsia="en-US"/>
        </w:rPr>
        <w:t xml:space="preserve"> </w:t>
      </w:r>
      <w:r w:rsidRPr="00C95900">
        <w:rPr>
          <w:rFonts w:eastAsia="Times New Roman"/>
          <w:lang w:eastAsia="en-US"/>
        </w:rPr>
        <w:t>ответом,</w:t>
      </w:r>
      <w:r w:rsidRPr="00C95900">
        <w:rPr>
          <w:rFonts w:eastAsia="Times New Roman"/>
          <w:spacing w:val="47"/>
          <w:lang w:eastAsia="en-US"/>
        </w:rPr>
        <w:t xml:space="preserve"> </w:t>
      </w:r>
      <w:r w:rsidRPr="00C95900">
        <w:rPr>
          <w:rFonts w:eastAsia="Times New Roman"/>
          <w:lang w:eastAsia="en-US"/>
        </w:rPr>
        <w:t>из</w:t>
      </w:r>
      <w:r w:rsidRPr="00C95900">
        <w:rPr>
          <w:rFonts w:eastAsia="Times New Roman"/>
          <w:spacing w:val="48"/>
          <w:lang w:eastAsia="en-US"/>
        </w:rPr>
        <w:t xml:space="preserve"> </w:t>
      </w:r>
      <w:r w:rsidRPr="00C95900">
        <w:rPr>
          <w:rFonts w:eastAsia="Times New Roman"/>
          <w:lang w:eastAsia="en-US"/>
        </w:rPr>
        <w:t>них</w:t>
      </w:r>
      <w:r w:rsidRPr="00C95900">
        <w:rPr>
          <w:rFonts w:eastAsia="Times New Roman"/>
          <w:spacing w:val="47"/>
          <w:lang w:eastAsia="en-US"/>
        </w:rPr>
        <w:t xml:space="preserve"> </w:t>
      </w:r>
      <w:r>
        <w:rPr>
          <w:rFonts w:eastAsia="Times New Roman"/>
          <w:lang w:eastAsia="en-US"/>
        </w:rPr>
        <w:t>3</w:t>
      </w:r>
      <w:r w:rsidRPr="00C95900">
        <w:rPr>
          <w:rFonts w:eastAsia="Times New Roman"/>
          <w:spacing w:val="48"/>
          <w:lang w:eastAsia="en-US"/>
        </w:rPr>
        <w:t xml:space="preserve"> </w:t>
      </w:r>
      <w:r>
        <w:rPr>
          <w:rFonts w:eastAsia="Times New Roman"/>
          <w:lang w:eastAsia="en-US"/>
        </w:rPr>
        <w:t>задания</w:t>
      </w:r>
      <w:r w:rsidRPr="00C95900">
        <w:rPr>
          <w:rFonts w:eastAsia="Times New Roman"/>
          <w:spacing w:val="-45"/>
          <w:lang w:eastAsia="en-US"/>
        </w:rPr>
        <w:t xml:space="preserve"> </w:t>
      </w:r>
      <w:r w:rsidRPr="00C95900">
        <w:rPr>
          <w:rFonts w:eastAsia="Times New Roman"/>
          <w:lang w:eastAsia="en-US"/>
        </w:rPr>
        <w:t xml:space="preserve">с записью ответа в виде </w:t>
      </w:r>
      <w:r>
        <w:rPr>
          <w:rFonts w:eastAsia="Times New Roman"/>
          <w:lang w:eastAsia="en-US"/>
        </w:rPr>
        <w:t>числа или двух чисел и задания</w:t>
      </w:r>
      <w:r w:rsidRPr="00C95900">
        <w:rPr>
          <w:rFonts w:eastAsia="Times New Roman"/>
          <w:lang w:eastAsia="en-US"/>
        </w:rPr>
        <w:t xml:space="preserve"> на установление</w:t>
      </w:r>
      <w:r w:rsidRPr="00C95900">
        <w:rPr>
          <w:rFonts w:eastAsia="Times New Roman"/>
          <w:spacing w:val="1"/>
          <w:lang w:eastAsia="en-US"/>
        </w:rPr>
        <w:t xml:space="preserve"> </w:t>
      </w:r>
      <w:r w:rsidRPr="00C95900">
        <w:rPr>
          <w:rFonts w:eastAsia="Times New Roman"/>
          <w:lang w:eastAsia="en-US"/>
        </w:rPr>
        <w:t>соответствия</w:t>
      </w:r>
      <w:r w:rsidRPr="00C95900">
        <w:rPr>
          <w:rFonts w:eastAsia="Times New Roman"/>
          <w:spacing w:val="1"/>
          <w:lang w:eastAsia="en-US"/>
        </w:rPr>
        <w:t xml:space="preserve"> </w:t>
      </w:r>
      <w:r w:rsidRPr="00C95900">
        <w:rPr>
          <w:rFonts w:eastAsia="Times New Roman"/>
          <w:lang w:eastAsia="en-US"/>
        </w:rPr>
        <w:t>и</w:t>
      </w:r>
      <w:r w:rsidRPr="00C95900">
        <w:rPr>
          <w:rFonts w:eastAsia="Times New Roman"/>
          <w:spacing w:val="1"/>
          <w:lang w:eastAsia="en-US"/>
        </w:rPr>
        <w:t xml:space="preserve"> </w:t>
      </w:r>
      <w:r w:rsidRPr="00C95900">
        <w:rPr>
          <w:rFonts w:eastAsia="Times New Roman"/>
          <w:lang w:eastAsia="en-US"/>
        </w:rPr>
        <w:t>множественный</w:t>
      </w:r>
      <w:r w:rsidRPr="00C95900">
        <w:rPr>
          <w:rFonts w:eastAsia="Times New Roman"/>
          <w:spacing w:val="1"/>
          <w:lang w:eastAsia="en-US"/>
        </w:rPr>
        <w:t xml:space="preserve"> </w:t>
      </w:r>
      <w:r w:rsidRPr="00C95900">
        <w:rPr>
          <w:rFonts w:eastAsia="Times New Roman"/>
          <w:lang w:eastAsia="en-US"/>
        </w:rPr>
        <w:t>выбор,</w:t>
      </w:r>
      <w:r w:rsidRPr="00C95900">
        <w:rPr>
          <w:rFonts w:eastAsia="Times New Roman"/>
          <w:spacing w:val="1"/>
          <w:lang w:eastAsia="en-US"/>
        </w:rPr>
        <w:t xml:space="preserve"> </w:t>
      </w:r>
      <w:r w:rsidRPr="00C95900">
        <w:rPr>
          <w:rFonts w:eastAsia="Times New Roman"/>
          <w:lang w:eastAsia="en-US"/>
        </w:rPr>
        <w:t>в</w:t>
      </w:r>
      <w:r w:rsidRPr="00C95900">
        <w:rPr>
          <w:rFonts w:eastAsia="Times New Roman"/>
          <w:spacing w:val="1"/>
          <w:lang w:eastAsia="en-US"/>
        </w:rPr>
        <w:t xml:space="preserve"> </w:t>
      </w:r>
      <w:r w:rsidRPr="00C95900">
        <w:rPr>
          <w:rFonts w:eastAsia="Times New Roman"/>
          <w:lang w:eastAsia="en-US"/>
        </w:rPr>
        <w:t>которых</w:t>
      </w:r>
      <w:r w:rsidRPr="00C95900">
        <w:rPr>
          <w:rFonts w:eastAsia="Times New Roman"/>
          <w:spacing w:val="48"/>
          <w:lang w:eastAsia="en-US"/>
        </w:rPr>
        <w:t xml:space="preserve"> </w:t>
      </w:r>
      <w:r w:rsidRPr="00C95900">
        <w:rPr>
          <w:rFonts w:eastAsia="Times New Roman"/>
          <w:lang w:eastAsia="en-US"/>
        </w:rPr>
        <w:t>ответы</w:t>
      </w:r>
      <w:r w:rsidRPr="00C95900">
        <w:rPr>
          <w:rFonts w:eastAsia="Times New Roman"/>
          <w:spacing w:val="48"/>
          <w:lang w:eastAsia="en-US"/>
        </w:rPr>
        <w:t xml:space="preserve"> </w:t>
      </w:r>
      <w:r w:rsidRPr="00C95900">
        <w:rPr>
          <w:rFonts w:eastAsia="Times New Roman"/>
          <w:lang w:eastAsia="en-US"/>
        </w:rPr>
        <w:t>необходимо</w:t>
      </w:r>
      <w:r w:rsidRPr="00C95900">
        <w:rPr>
          <w:rFonts w:eastAsia="Times New Roman"/>
          <w:spacing w:val="1"/>
          <w:lang w:eastAsia="en-US"/>
        </w:rPr>
        <w:t xml:space="preserve"> </w:t>
      </w:r>
      <w:r w:rsidRPr="00C95900">
        <w:rPr>
          <w:rFonts w:eastAsia="Times New Roman"/>
          <w:lang w:eastAsia="en-US"/>
        </w:rPr>
        <w:t>записать</w:t>
      </w:r>
      <w:r w:rsidRPr="00C95900">
        <w:rPr>
          <w:rFonts w:eastAsia="Times New Roman"/>
          <w:spacing w:val="1"/>
          <w:lang w:eastAsia="en-US"/>
        </w:rPr>
        <w:t xml:space="preserve"> </w:t>
      </w:r>
      <w:r w:rsidRPr="00C95900">
        <w:rPr>
          <w:rFonts w:eastAsia="Times New Roman"/>
          <w:lang w:eastAsia="en-US"/>
        </w:rPr>
        <w:t>в</w:t>
      </w:r>
      <w:r w:rsidRPr="00C95900">
        <w:rPr>
          <w:rFonts w:eastAsia="Times New Roman"/>
          <w:spacing w:val="1"/>
          <w:lang w:eastAsia="en-US"/>
        </w:rPr>
        <w:t xml:space="preserve"> </w:t>
      </w:r>
      <w:r w:rsidRPr="00C95900">
        <w:rPr>
          <w:rFonts w:eastAsia="Times New Roman"/>
          <w:lang w:eastAsia="en-US"/>
        </w:rPr>
        <w:t>виде</w:t>
      </w:r>
      <w:r w:rsidRPr="00C95900">
        <w:rPr>
          <w:rFonts w:eastAsia="Times New Roman"/>
          <w:spacing w:val="1"/>
          <w:lang w:eastAsia="en-US"/>
        </w:rPr>
        <w:t xml:space="preserve"> </w:t>
      </w:r>
      <w:r w:rsidRPr="00C95900">
        <w:rPr>
          <w:rFonts w:eastAsia="Times New Roman"/>
          <w:lang w:eastAsia="en-US"/>
        </w:rPr>
        <w:t>последовательности</w:t>
      </w:r>
      <w:r w:rsidRPr="00C95900">
        <w:rPr>
          <w:rFonts w:eastAsia="Times New Roman"/>
          <w:spacing w:val="1"/>
          <w:lang w:eastAsia="en-US"/>
        </w:rPr>
        <w:t xml:space="preserve"> </w:t>
      </w:r>
      <w:r w:rsidRPr="00C95900">
        <w:rPr>
          <w:rFonts w:eastAsia="Times New Roman"/>
          <w:lang w:eastAsia="en-US"/>
        </w:rPr>
        <w:t>цифр.</w:t>
      </w:r>
    </w:p>
    <w:p w:rsidR="000C6FB8" w:rsidRDefault="000C6FB8" w:rsidP="000C6FB8">
      <w:pPr>
        <w:widowControl w:val="0"/>
        <w:autoSpaceDE w:val="0"/>
        <w:autoSpaceDN w:val="0"/>
        <w:spacing w:line="360" w:lineRule="auto"/>
        <w:ind w:left="188" w:right="185" w:firstLine="489"/>
        <w:jc w:val="both"/>
        <w:rPr>
          <w:rFonts w:eastAsia="Times New Roman"/>
          <w:lang w:eastAsia="en-US"/>
        </w:rPr>
      </w:pPr>
      <w:r w:rsidRPr="00C95900">
        <w:rPr>
          <w:rFonts w:eastAsia="Times New Roman"/>
          <w:lang w:eastAsia="en-US"/>
        </w:rPr>
        <w:t>Часть</w:t>
      </w:r>
      <w:r w:rsidRPr="00C95900">
        <w:rPr>
          <w:rFonts w:eastAsia="Times New Roman"/>
          <w:spacing w:val="1"/>
          <w:lang w:eastAsia="en-US"/>
        </w:rPr>
        <w:t xml:space="preserve"> </w:t>
      </w:r>
      <w:r w:rsidRPr="00C95900">
        <w:rPr>
          <w:rFonts w:eastAsia="Times New Roman"/>
          <w:lang w:eastAsia="en-US"/>
        </w:rPr>
        <w:t>2</w:t>
      </w:r>
      <w:r w:rsidRPr="00C95900">
        <w:rPr>
          <w:rFonts w:eastAsia="Times New Roman"/>
          <w:spacing w:val="1"/>
          <w:lang w:eastAsia="en-US"/>
        </w:rPr>
        <w:t xml:space="preserve"> </w:t>
      </w:r>
      <w:r w:rsidRPr="00C95900">
        <w:rPr>
          <w:rFonts w:eastAsia="Times New Roman"/>
          <w:lang w:eastAsia="en-US"/>
        </w:rPr>
        <w:t>содержит</w:t>
      </w:r>
      <w:r w:rsidRPr="00C95900">
        <w:rPr>
          <w:rFonts w:eastAsia="Times New Roman"/>
          <w:spacing w:val="1"/>
          <w:lang w:eastAsia="en-US"/>
        </w:rPr>
        <w:t xml:space="preserve"> </w:t>
      </w:r>
      <w:r>
        <w:rPr>
          <w:rFonts w:eastAsia="Times New Roman"/>
          <w:lang w:eastAsia="en-US"/>
        </w:rPr>
        <w:t>5</w:t>
      </w:r>
      <w:r w:rsidRPr="00C95900">
        <w:rPr>
          <w:rFonts w:eastAsia="Times New Roman"/>
          <w:spacing w:val="1"/>
          <w:lang w:eastAsia="en-US"/>
        </w:rPr>
        <w:t xml:space="preserve"> </w:t>
      </w:r>
      <w:r w:rsidRPr="00C95900">
        <w:rPr>
          <w:rFonts w:eastAsia="Times New Roman"/>
          <w:lang w:eastAsia="en-US"/>
        </w:rPr>
        <w:t>заданий</w:t>
      </w:r>
      <w:r w:rsidRPr="00C95900">
        <w:rPr>
          <w:rFonts w:eastAsia="Times New Roman"/>
          <w:spacing w:val="1"/>
          <w:lang w:eastAsia="en-US"/>
        </w:rPr>
        <w:t xml:space="preserve"> </w:t>
      </w:r>
      <w:r w:rsidRPr="00C95900">
        <w:rPr>
          <w:rFonts w:eastAsia="Times New Roman"/>
          <w:lang w:eastAsia="en-US"/>
        </w:rPr>
        <w:t>с</w:t>
      </w:r>
      <w:r w:rsidRPr="00C95900">
        <w:rPr>
          <w:rFonts w:eastAsia="Times New Roman"/>
          <w:spacing w:val="1"/>
          <w:lang w:eastAsia="en-US"/>
        </w:rPr>
        <w:t xml:space="preserve"> </w:t>
      </w:r>
      <w:r w:rsidRPr="00C95900">
        <w:rPr>
          <w:rFonts w:eastAsia="Times New Roman"/>
          <w:lang w:eastAsia="en-US"/>
        </w:rPr>
        <w:t>развёрнутым</w:t>
      </w:r>
      <w:r w:rsidRPr="00C95900">
        <w:rPr>
          <w:rFonts w:eastAsia="Times New Roman"/>
          <w:spacing w:val="1"/>
          <w:lang w:eastAsia="en-US"/>
        </w:rPr>
        <w:t xml:space="preserve"> </w:t>
      </w:r>
      <w:r w:rsidRPr="00C95900">
        <w:rPr>
          <w:rFonts w:eastAsia="Times New Roman"/>
          <w:lang w:eastAsia="en-US"/>
        </w:rPr>
        <w:t>ответом,</w:t>
      </w:r>
      <w:r w:rsidRPr="00C95900">
        <w:rPr>
          <w:rFonts w:eastAsia="Times New Roman"/>
          <w:spacing w:val="1"/>
          <w:lang w:eastAsia="en-US"/>
        </w:rPr>
        <w:t xml:space="preserve"> </w:t>
      </w:r>
      <w:r w:rsidRPr="00C95900">
        <w:rPr>
          <w:rFonts w:eastAsia="Times New Roman"/>
          <w:lang w:eastAsia="en-US"/>
        </w:rPr>
        <w:t>в</w:t>
      </w:r>
      <w:r w:rsidRPr="00C95900">
        <w:rPr>
          <w:rFonts w:eastAsia="Times New Roman"/>
          <w:spacing w:val="1"/>
          <w:lang w:eastAsia="en-US"/>
        </w:rPr>
        <w:t xml:space="preserve"> </w:t>
      </w:r>
      <w:r w:rsidRPr="00C95900">
        <w:rPr>
          <w:rFonts w:eastAsia="Times New Roman"/>
          <w:lang w:eastAsia="en-US"/>
        </w:rPr>
        <w:t>которых</w:t>
      </w:r>
      <w:r w:rsidRPr="00C95900">
        <w:rPr>
          <w:rFonts w:eastAsia="Times New Roman"/>
          <w:spacing w:val="-45"/>
          <w:lang w:eastAsia="en-US"/>
        </w:rPr>
        <w:t xml:space="preserve"> </w:t>
      </w:r>
      <w:r w:rsidRPr="00C95900">
        <w:rPr>
          <w:rFonts w:eastAsia="Times New Roman"/>
          <w:lang w:eastAsia="en-US"/>
        </w:rPr>
        <w:t>необходимо</w:t>
      </w:r>
      <w:r w:rsidRPr="00C95900">
        <w:rPr>
          <w:rFonts w:eastAsia="Times New Roman"/>
          <w:spacing w:val="43"/>
          <w:lang w:eastAsia="en-US"/>
        </w:rPr>
        <w:t xml:space="preserve"> </w:t>
      </w:r>
      <w:r w:rsidRPr="00C95900">
        <w:rPr>
          <w:rFonts w:eastAsia="Times New Roman"/>
          <w:lang w:eastAsia="en-US"/>
        </w:rPr>
        <w:t>представить</w:t>
      </w:r>
      <w:r w:rsidRPr="00C95900">
        <w:rPr>
          <w:rFonts w:eastAsia="Times New Roman"/>
          <w:spacing w:val="88"/>
          <w:lang w:eastAsia="en-US"/>
        </w:rPr>
        <w:t xml:space="preserve"> </w:t>
      </w:r>
      <w:r w:rsidRPr="00C95900">
        <w:rPr>
          <w:rFonts w:eastAsia="Times New Roman"/>
          <w:lang w:eastAsia="en-US"/>
        </w:rPr>
        <w:t>решение</w:t>
      </w:r>
      <w:r w:rsidRPr="00C95900">
        <w:rPr>
          <w:rFonts w:eastAsia="Times New Roman"/>
          <w:spacing w:val="89"/>
          <w:lang w:eastAsia="en-US"/>
        </w:rPr>
        <w:t xml:space="preserve"> </w:t>
      </w:r>
      <w:r w:rsidRPr="00C95900">
        <w:rPr>
          <w:rFonts w:eastAsia="Times New Roman"/>
          <w:lang w:eastAsia="en-US"/>
        </w:rPr>
        <w:t>задачи</w:t>
      </w:r>
      <w:r w:rsidRPr="00C95900">
        <w:rPr>
          <w:rFonts w:eastAsia="Times New Roman"/>
          <w:spacing w:val="90"/>
          <w:lang w:eastAsia="en-US"/>
        </w:rPr>
        <w:t xml:space="preserve"> </w:t>
      </w:r>
      <w:r w:rsidRPr="00C95900">
        <w:rPr>
          <w:rFonts w:eastAsia="Times New Roman"/>
          <w:lang w:eastAsia="en-US"/>
        </w:rPr>
        <w:t>или</w:t>
      </w:r>
      <w:r w:rsidRPr="00C95900">
        <w:rPr>
          <w:rFonts w:eastAsia="Times New Roman"/>
          <w:spacing w:val="90"/>
          <w:lang w:eastAsia="en-US"/>
        </w:rPr>
        <w:t xml:space="preserve"> </w:t>
      </w:r>
      <w:r w:rsidRPr="00C95900">
        <w:rPr>
          <w:rFonts w:eastAsia="Times New Roman"/>
          <w:lang w:eastAsia="en-US"/>
        </w:rPr>
        <w:t>ответ</w:t>
      </w:r>
      <w:r w:rsidRPr="00C95900">
        <w:rPr>
          <w:rFonts w:eastAsia="Times New Roman"/>
          <w:spacing w:val="89"/>
          <w:lang w:eastAsia="en-US"/>
        </w:rPr>
        <w:t xml:space="preserve"> </w:t>
      </w:r>
      <w:r w:rsidRPr="00C95900">
        <w:rPr>
          <w:rFonts w:eastAsia="Times New Roman"/>
          <w:lang w:eastAsia="en-US"/>
        </w:rPr>
        <w:t>в</w:t>
      </w:r>
      <w:r w:rsidRPr="00C95900">
        <w:rPr>
          <w:rFonts w:eastAsia="Times New Roman"/>
          <w:spacing w:val="89"/>
          <w:lang w:eastAsia="en-US"/>
        </w:rPr>
        <w:t xml:space="preserve"> </w:t>
      </w:r>
      <w:r>
        <w:rPr>
          <w:rFonts w:eastAsia="Times New Roman"/>
          <w:lang w:eastAsia="en-US"/>
        </w:rPr>
        <w:t>виде решения задач и написания уравнения реакции</w:t>
      </w:r>
      <w:r w:rsidRPr="00C95900">
        <w:rPr>
          <w:rFonts w:eastAsia="Times New Roman"/>
          <w:lang w:eastAsia="en-US"/>
        </w:rPr>
        <w:t>.</w:t>
      </w:r>
    </w:p>
    <w:p w:rsidR="000C6FB8" w:rsidRPr="00C95900" w:rsidRDefault="000C6FB8" w:rsidP="000C6FB8">
      <w:pPr>
        <w:spacing w:line="360" w:lineRule="auto"/>
        <w:ind w:left="-426" w:firstLine="852"/>
        <w:contextualSpacing/>
        <w:jc w:val="both"/>
        <w:rPr>
          <w:i/>
          <w:iCs/>
        </w:rPr>
      </w:pPr>
      <w:r w:rsidRPr="00C95900">
        <w:rPr>
          <w:b/>
          <w:bCs/>
          <w:i/>
          <w:iCs/>
        </w:rPr>
        <w:t>Изменения в КИМ ЕГЭ 2022 года по химии</w:t>
      </w:r>
    </w:p>
    <w:p w:rsidR="000C6FB8" w:rsidRPr="00C95900" w:rsidRDefault="000C6FB8" w:rsidP="000C6FB8">
      <w:pPr>
        <w:spacing w:line="360" w:lineRule="auto"/>
        <w:ind w:left="-426" w:firstLine="852"/>
        <w:contextualSpacing/>
        <w:jc w:val="both"/>
        <w:rPr>
          <w:iCs/>
        </w:rPr>
      </w:pPr>
      <w:r w:rsidRPr="00C95900">
        <w:rPr>
          <w:iCs/>
        </w:rPr>
        <w:t>1. В экзаменационном варианте уменьшено с 35 до 34 общее количество заданий. Это достигнуто в результате объединения контролируемых элементов содержания, имеющих близкую тематическую принадлежность или сходные виды деятельности при их выполнении.</w:t>
      </w:r>
    </w:p>
    <w:p w:rsidR="000C6FB8" w:rsidRPr="00C95900" w:rsidRDefault="000C6FB8" w:rsidP="000C6FB8">
      <w:pPr>
        <w:spacing w:line="360" w:lineRule="auto"/>
        <w:ind w:left="-426" w:firstLine="852"/>
        <w:contextualSpacing/>
        <w:jc w:val="both"/>
        <w:rPr>
          <w:iCs/>
        </w:rPr>
      </w:pPr>
      <w:r w:rsidRPr="00C95900">
        <w:rPr>
          <w:iCs/>
        </w:rPr>
        <w:t>- Элементы содержания «Химические свойства углеводородов» и «Химические свойства кислородсодержащих органических соединений» (в 2021 г. – задания 13 и 14) будут проверяться заданием 12. В обновлённом задании будет снято ограничение на количество элементов ответа, из которых может состоять полный правильный ответ.</w:t>
      </w:r>
    </w:p>
    <w:p w:rsidR="000C6FB8" w:rsidRPr="00C95900" w:rsidRDefault="000C6FB8" w:rsidP="000C6FB8">
      <w:pPr>
        <w:spacing w:line="360" w:lineRule="auto"/>
        <w:ind w:left="-426" w:firstLine="852"/>
        <w:contextualSpacing/>
        <w:jc w:val="both"/>
        <w:rPr>
          <w:iCs/>
        </w:rPr>
      </w:pPr>
      <w:r w:rsidRPr="00C95900">
        <w:rPr>
          <w:iCs/>
        </w:rPr>
        <w:t>- Исключено задание 6 (по нумерации 2021 г.), так как умение характеризовать химические свойства простых веществ и оксидов проверяется заданиями 7 и 8.</w:t>
      </w:r>
    </w:p>
    <w:p w:rsidR="000C6FB8" w:rsidRPr="00C95900" w:rsidRDefault="000C6FB8" w:rsidP="000C6FB8">
      <w:pPr>
        <w:spacing w:line="360" w:lineRule="auto"/>
        <w:ind w:left="-426" w:firstLine="852"/>
        <w:contextualSpacing/>
        <w:jc w:val="both"/>
        <w:rPr>
          <w:iCs/>
        </w:rPr>
      </w:pPr>
      <w:r w:rsidRPr="00C95900">
        <w:rPr>
          <w:iCs/>
        </w:rPr>
        <w:t>2. Изменён формат предъявления условий задания 5, проверяющего умение классифицировать неорганические вещества, и задания 21 (в 2021 г. – задание 23), проверяющего умение определять среду водных растворов: в текущем году потребуется не только определить среду раствора, но и расставить вещества в порядке уменьшения/увеличения кислотности среды (рН).</w:t>
      </w:r>
    </w:p>
    <w:p w:rsidR="000C6FB8" w:rsidRPr="00C95900" w:rsidRDefault="000C6FB8" w:rsidP="000C6FB8">
      <w:pPr>
        <w:spacing w:line="360" w:lineRule="auto"/>
        <w:ind w:left="-426" w:firstLine="852"/>
        <w:contextualSpacing/>
        <w:jc w:val="both"/>
        <w:rPr>
          <w:iCs/>
        </w:rPr>
      </w:pPr>
      <w:r w:rsidRPr="00C95900">
        <w:rPr>
          <w:iCs/>
        </w:rPr>
        <w:t>3. Включено задание (23), ориентированное на проверку умения проводить расчёты на основе данных таблицы, отражающих изменения концентрации веществ.</w:t>
      </w:r>
    </w:p>
    <w:p w:rsidR="000C6FB8" w:rsidRPr="00C95900" w:rsidRDefault="000C6FB8" w:rsidP="000C6FB8">
      <w:pPr>
        <w:spacing w:line="360" w:lineRule="auto"/>
        <w:ind w:left="-426" w:firstLine="852"/>
        <w:contextualSpacing/>
        <w:jc w:val="both"/>
        <w:rPr>
          <w:iCs/>
        </w:rPr>
      </w:pPr>
      <w:r w:rsidRPr="00C95900">
        <w:rPr>
          <w:iCs/>
        </w:rPr>
        <w:t>4. Изменён вид расчётов в задании 28: требуется определить значение «выхода продукта реакции» или «массовой доли примеси».</w:t>
      </w:r>
    </w:p>
    <w:p w:rsidR="000C6FB8" w:rsidRPr="00B92F80" w:rsidRDefault="000C6FB8" w:rsidP="00B92F80">
      <w:pPr>
        <w:spacing w:line="360" w:lineRule="auto"/>
        <w:ind w:left="-426" w:firstLine="852"/>
        <w:contextualSpacing/>
        <w:jc w:val="both"/>
        <w:rPr>
          <w:i/>
          <w:iCs/>
        </w:rPr>
      </w:pPr>
      <w:r w:rsidRPr="00C95900">
        <w:rPr>
          <w:iCs/>
        </w:rPr>
        <w:t>5. Изменена шкала оценивания некоторых заданий в связи с уточнением уровня их сложности и количеством мыслительных операций при их выполнении. В результате этого максимальный балл за выполнение работы в целом составит 56 баллов (в 2021 г. – 58 баллов).</w:t>
      </w:r>
    </w:p>
    <w:p w:rsidR="00B92F80" w:rsidRPr="0074384A" w:rsidRDefault="003421FA" w:rsidP="0074384A">
      <w:pPr>
        <w:pStyle w:val="3"/>
        <w:numPr>
          <w:ilvl w:val="0"/>
          <w:numId w:val="0"/>
        </w:numPr>
        <w:tabs>
          <w:tab w:val="left" w:pos="567"/>
        </w:tabs>
        <w:rPr>
          <w:rFonts w:ascii="Times New Roman" w:hAnsi="Times New Roman"/>
          <w:lang w:val="ru-RU"/>
        </w:rPr>
      </w:pPr>
      <w:r>
        <w:rPr>
          <w:rFonts w:ascii="Times New Roman" w:hAnsi="Times New Roman"/>
          <w:lang w:val="ru-RU"/>
        </w:rPr>
        <w:lastRenderedPageBreak/>
        <w:t xml:space="preserve">3.2. </w:t>
      </w:r>
      <w:r w:rsidRPr="00FC6BBF">
        <w:rPr>
          <w:rFonts w:ascii="Times New Roman" w:hAnsi="Times New Roman"/>
        </w:rPr>
        <w:t>Анализ выполнения заданий КИМ</w:t>
      </w:r>
    </w:p>
    <w:p w:rsidR="003421FA" w:rsidRDefault="003421FA" w:rsidP="003421FA">
      <w:pPr>
        <w:pStyle w:val="3"/>
        <w:numPr>
          <w:ilvl w:val="0"/>
          <w:numId w:val="0"/>
        </w:numPr>
        <w:ind w:left="993"/>
        <w:rPr>
          <w:rFonts w:ascii="Times New Roman" w:hAnsi="Times New Roman"/>
          <w:b w:val="0"/>
          <w:bCs w:val="0"/>
        </w:rPr>
      </w:pPr>
      <w:r w:rsidRPr="00D72FE0">
        <w:rPr>
          <w:rFonts w:ascii="Times New Roman" w:hAnsi="Times New Roman"/>
          <w:bCs w:val="0"/>
          <w:lang w:val="ru-RU"/>
        </w:rPr>
        <w:t>3.2.1.</w:t>
      </w:r>
      <w:r>
        <w:rPr>
          <w:rFonts w:ascii="Times New Roman" w:hAnsi="Times New Roman"/>
          <w:b w:val="0"/>
          <w:bCs w:val="0"/>
          <w:lang w:val="ru-RU"/>
        </w:rPr>
        <w:t xml:space="preserve"> </w:t>
      </w:r>
      <w:r>
        <w:rPr>
          <w:rFonts w:ascii="Times New Roman" w:hAnsi="Times New Roman"/>
          <w:b w:val="0"/>
          <w:bCs w:val="0"/>
        </w:rPr>
        <w:t>Статистический анализ выполнения заданий КИМ</w:t>
      </w:r>
      <w:r>
        <w:rPr>
          <w:rFonts w:ascii="Times New Roman" w:hAnsi="Times New Roman"/>
          <w:b w:val="0"/>
          <w:bCs w:val="0"/>
          <w:lang w:val="ru-RU"/>
        </w:rPr>
        <w:t xml:space="preserve"> в 2022 году</w:t>
      </w:r>
    </w:p>
    <w:p w:rsidR="003421FA" w:rsidRDefault="003421FA" w:rsidP="003421FA">
      <w:pPr>
        <w:ind w:left="-426" w:firstLine="852"/>
        <w:contextualSpacing/>
        <w:jc w:val="both"/>
        <w:rPr>
          <w:i/>
          <w:iCs/>
        </w:rPr>
      </w:pPr>
    </w:p>
    <w:p w:rsidR="003421FA" w:rsidRDefault="003421FA" w:rsidP="003421FA">
      <w:pPr>
        <w:ind w:left="-426" w:firstLine="852"/>
        <w:contextualSpacing/>
        <w:jc w:val="both"/>
        <w:rPr>
          <w:i/>
          <w:iCs/>
        </w:rPr>
      </w:pPr>
      <w:r w:rsidRPr="00FC6BBF">
        <w:rPr>
          <w:i/>
          <w:iCs/>
        </w:rPr>
        <w:t xml:space="preserve">Для </w:t>
      </w:r>
      <w:r>
        <w:rPr>
          <w:i/>
          <w:iCs/>
        </w:rPr>
        <w:t>анализа</w:t>
      </w:r>
      <w:r w:rsidRPr="00FC6BBF">
        <w:rPr>
          <w:i/>
          <w:iCs/>
        </w:rPr>
        <w:t xml:space="preserve"> основных статистических характеристик заданий используется обобщенный план </w:t>
      </w:r>
      <w:r>
        <w:rPr>
          <w:i/>
          <w:iCs/>
        </w:rPr>
        <w:t xml:space="preserve">варианта </w:t>
      </w:r>
      <w:r w:rsidRPr="00FC6BBF">
        <w:rPr>
          <w:i/>
          <w:iCs/>
        </w:rPr>
        <w:t xml:space="preserve">КИМ по предмету </w:t>
      </w:r>
      <w:r w:rsidRPr="00B86ACD">
        <w:rPr>
          <w:b/>
          <w:i/>
          <w:iCs/>
        </w:rPr>
        <w:t>с указанием средних по региону процентов выполнения заданий каждой линии</w:t>
      </w:r>
      <w:r w:rsidRPr="00FC6BBF">
        <w:rPr>
          <w:i/>
          <w:iCs/>
        </w:rPr>
        <w:t>.</w:t>
      </w:r>
    </w:p>
    <w:p w:rsidR="003421FA" w:rsidRPr="00AD3663" w:rsidRDefault="003421FA" w:rsidP="003421FA">
      <w:pPr>
        <w:pStyle w:val="af7"/>
        <w:keepNext/>
      </w:pPr>
      <w:r w:rsidRPr="00F579AB">
        <w:t xml:space="preserve">Таблица </w:t>
      </w:r>
      <w:fldSimple w:instr=" STYLEREF 1 \s ">
        <w:r w:rsidR="00F358A4">
          <w:rPr>
            <w:noProof/>
          </w:rPr>
          <w:t>0</w:t>
        </w:r>
      </w:fldSimple>
      <w:r>
        <w:noBreakHyphen/>
      </w:r>
      <w:fldSimple w:instr=" SEQ Таблица \* ARABIC \s 1 ">
        <w:r w:rsidR="00F358A4">
          <w:rPr>
            <w:noProof/>
          </w:rPr>
          <w:t>13</w:t>
        </w:r>
      </w:fldSimple>
    </w:p>
    <w:p w:rsidR="003421FA" w:rsidRDefault="003421FA" w:rsidP="003421FA">
      <w:pPr>
        <w:ind w:left="-426" w:firstLine="965"/>
        <w:jc w:val="both"/>
        <w:rPr>
          <w:i/>
          <w:iCs/>
        </w:rPr>
      </w:pPr>
    </w:p>
    <w:tbl>
      <w:tblPr>
        <w:tblW w:w="0" w:type="auto"/>
        <w:tblInd w:w="-318" w:type="dxa"/>
        <w:tblLayout w:type="fixed"/>
        <w:tblCellMar>
          <w:left w:w="57" w:type="dxa"/>
          <w:right w:w="57" w:type="dxa"/>
        </w:tblCellMar>
        <w:tblLook w:val="0000" w:firstRow="0" w:lastRow="0" w:firstColumn="0" w:lastColumn="0" w:noHBand="0" w:noVBand="0"/>
      </w:tblPr>
      <w:tblGrid>
        <w:gridCol w:w="964"/>
        <w:gridCol w:w="1821"/>
        <w:gridCol w:w="1134"/>
        <w:gridCol w:w="1134"/>
        <w:gridCol w:w="1272"/>
        <w:gridCol w:w="1204"/>
        <w:gridCol w:w="1203"/>
        <w:gridCol w:w="1204"/>
      </w:tblGrid>
      <w:tr w:rsidR="00B92F80" w:rsidRPr="00B92F80" w:rsidTr="006F3161">
        <w:trPr>
          <w:cantSplit/>
          <w:trHeight w:val="313"/>
          <w:tblHeader/>
        </w:trPr>
        <w:tc>
          <w:tcPr>
            <w:tcW w:w="964" w:type="dxa"/>
            <w:vMerge w:val="restart"/>
            <w:tcBorders>
              <w:top w:val="single" w:sz="8" w:space="0" w:color="000000"/>
              <w:left w:val="single" w:sz="8" w:space="0" w:color="000000"/>
              <w:right w:val="single" w:sz="8" w:space="0" w:color="000000"/>
            </w:tcBorders>
            <w:vAlign w:val="center"/>
          </w:tcPr>
          <w:p w:rsidR="00B92F80" w:rsidRPr="00B92F80" w:rsidRDefault="00B92F80" w:rsidP="006F3161">
            <w:pPr>
              <w:autoSpaceDE w:val="0"/>
              <w:autoSpaceDN w:val="0"/>
              <w:adjustRightInd w:val="0"/>
              <w:jc w:val="center"/>
              <w:rPr>
                <w:sz w:val="22"/>
                <w:szCs w:val="22"/>
              </w:rPr>
            </w:pPr>
            <w:r w:rsidRPr="00B92F80">
              <w:rPr>
                <w:bCs/>
                <w:sz w:val="22"/>
                <w:szCs w:val="22"/>
              </w:rPr>
              <w:t>Номер</w:t>
            </w:r>
          </w:p>
          <w:p w:rsidR="00B92F80" w:rsidRPr="00B92F80" w:rsidRDefault="00B92F80" w:rsidP="006F3161">
            <w:pPr>
              <w:autoSpaceDE w:val="0"/>
              <w:autoSpaceDN w:val="0"/>
              <w:adjustRightInd w:val="0"/>
              <w:jc w:val="center"/>
              <w:rPr>
                <w:sz w:val="22"/>
                <w:szCs w:val="22"/>
              </w:rPr>
            </w:pPr>
            <w:r w:rsidRPr="00B92F80">
              <w:rPr>
                <w:bCs/>
                <w:sz w:val="22"/>
                <w:szCs w:val="22"/>
              </w:rPr>
              <w:t>задания в КИМ</w:t>
            </w:r>
          </w:p>
        </w:tc>
        <w:tc>
          <w:tcPr>
            <w:tcW w:w="1821" w:type="dxa"/>
            <w:vMerge w:val="restart"/>
            <w:tcBorders>
              <w:top w:val="single" w:sz="8" w:space="0" w:color="000000"/>
              <w:left w:val="single" w:sz="8" w:space="0" w:color="000000"/>
              <w:right w:val="single" w:sz="8" w:space="0" w:color="000000"/>
            </w:tcBorders>
            <w:vAlign w:val="center"/>
          </w:tcPr>
          <w:p w:rsidR="00B92F80" w:rsidRPr="00B92F80" w:rsidRDefault="00B92F80" w:rsidP="006F3161">
            <w:pPr>
              <w:autoSpaceDE w:val="0"/>
              <w:autoSpaceDN w:val="0"/>
              <w:adjustRightInd w:val="0"/>
              <w:jc w:val="center"/>
              <w:rPr>
                <w:sz w:val="22"/>
                <w:szCs w:val="22"/>
              </w:rPr>
            </w:pPr>
            <w:r w:rsidRPr="00B92F80">
              <w:rPr>
                <w:bCs/>
                <w:sz w:val="22"/>
                <w:szCs w:val="22"/>
              </w:rPr>
              <w:t>Проверяемые элементы содержания / умения</w:t>
            </w:r>
          </w:p>
        </w:tc>
        <w:tc>
          <w:tcPr>
            <w:tcW w:w="1134" w:type="dxa"/>
            <w:vMerge w:val="restart"/>
            <w:tcBorders>
              <w:top w:val="single" w:sz="8" w:space="0" w:color="000000"/>
              <w:left w:val="single" w:sz="8" w:space="0" w:color="000000"/>
              <w:right w:val="single" w:sz="8" w:space="0" w:color="000000"/>
            </w:tcBorders>
            <w:vAlign w:val="center"/>
          </w:tcPr>
          <w:p w:rsidR="00B92F80" w:rsidRPr="00B92F80" w:rsidRDefault="00B92F80" w:rsidP="006F3161">
            <w:pPr>
              <w:autoSpaceDE w:val="0"/>
              <w:autoSpaceDN w:val="0"/>
              <w:adjustRightInd w:val="0"/>
              <w:jc w:val="center"/>
              <w:rPr>
                <w:sz w:val="22"/>
                <w:szCs w:val="22"/>
              </w:rPr>
            </w:pPr>
            <w:r w:rsidRPr="00B92F80">
              <w:rPr>
                <w:bCs/>
                <w:sz w:val="22"/>
                <w:szCs w:val="22"/>
              </w:rPr>
              <w:t>Уровень сложности задания</w:t>
            </w:r>
          </w:p>
          <w:p w:rsidR="00B92F80" w:rsidRPr="00B92F80" w:rsidRDefault="00B92F80" w:rsidP="006F3161">
            <w:pPr>
              <w:autoSpaceDE w:val="0"/>
              <w:autoSpaceDN w:val="0"/>
              <w:adjustRightInd w:val="0"/>
              <w:jc w:val="center"/>
              <w:rPr>
                <w:sz w:val="22"/>
                <w:szCs w:val="22"/>
              </w:rPr>
            </w:pPr>
          </w:p>
        </w:tc>
        <w:tc>
          <w:tcPr>
            <w:tcW w:w="6017" w:type="dxa"/>
            <w:gridSpan w:val="5"/>
            <w:tcBorders>
              <w:top w:val="single" w:sz="8" w:space="0" w:color="000000"/>
              <w:left w:val="single" w:sz="8" w:space="0" w:color="000000"/>
              <w:right w:val="single" w:sz="8" w:space="0" w:color="000000"/>
            </w:tcBorders>
          </w:tcPr>
          <w:p w:rsidR="00B92F80" w:rsidRPr="00B92F80" w:rsidRDefault="00B92F80" w:rsidP="00AF4F36">
            <w:pPr>
              <w:jc w:val="center"/>
              <w:rPr>
                <w:bCs/>
                <w:sz w:val="22"/>
                <w:szCs w:val="22"/>
              </w:rPr>
            </w:pPr>
            <w:r w:rsidRPr="00B92F80">
              <w:rPr>
                <w:sz w:val="22"/>
                <w:szCs w:val="22"/>
              </w:rPr>
              <w:t xml:space="preserve">Процент выполнения задания </w:t>
            </w:r>
            <w:r w:rsidRPr="00B92F80">
              <w:rPr>
                <w:sz w:val="22"/>
                <w:szCs w:val="22"/>
              </w:rPr>
              <w:br/>
            </w:r>
          </w:p>
        </w:tc>
      </w:tr>
      <w:tr w:rsidR="00B92F80" w:rsidRPr="00B92F80" w:rsidTr="006F3161">
        <w:trPr>
          <w:cantSplit/>
          <w:trHeight w:val="635"/>
          <w:tblHeader/>
        </w:trPr>
        <w:tc>
          <w:tcPr>
            <w:tcW w:w="964" w:type="dxa"/>
            <w:vMerge/>
            <w:tcBorders>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jc w:val="center"/>
              <w:rPr>
                <w:bCs/>
                <w:sz w:val="22"/>
                <w:szCs w:val="22"/>
              </w:rPr>
            </w:pPr>
          </w:p>
        </w:tc>
        <w:tc>
          <w:tcPr>
            <w:tcW w:w="1821" w:type="dxa"/>
            <w:vMerge/>
            <w:tcBorders>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jc w:val="center"/>
              <w:rPr>
                <w:bCs/>
                <w:sz w:val="22"/>
                <w:szCs w:val="22"/>
              </w:rPr>
            </w:pPr>
          </w:p>
        </w:tc>
        <w:tc>
          <w:tcPr>
            <w:tcW w:w="1134" w:type="dxa"/>
            <w:vMerge/>
            <w:tcBorders>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jc w:val="center"/>
              <w:rPr>
                <w:bCs/>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средний</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autoSpaceDE w:val="0"/>
              <w:autoSpaceDN w:val="0"/>
              <w:adjustRightInd w:val="0"/>
              <w:jc w:val="center"/>
              <w:rPr>
                <w:bCs/>
                <w:sz w:val="22"/>
                <w:szCs w:val="22"/>
              </w:rPr>
            </w:pPr>
            <w:r w:rsidRPr="00B92F80">
              <w:rPr>
                <w:bCs/>
                <w:sz w:val="22"/>
                <w:szCs w:val="22"/>
              </w:rPr>
              <w:t>в группе не преодолевших минимальный балл</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jc w:val="center"/>
              <w:rPr>
                <w:bCs/>
                <w:sz w:val="22"/>
                <w:szCs w:val="22"/>
              </w:rPr>
            </w:pPr>
            <w:r w:rsidRPr="00B92F80">
              <w:rPr>
                <w:bCs/>
                <w:sz w:val="22"/>
                <w:szCs w:val="22"/>
              </w:rPr>
              <w:t xml:space="preserve">в группе от минимального до 60 </w:t>
            </w:r>
            <w:proofErr w:type="spellStart"/>
            <w:r w:rsidRPr="00B92F80">
              <w:rPr>
                <w:bCs/>
                <w:sz w:val="22"/>
                <w:szCs w:val="22"/>
              </w:rPr>
              <w:t>т.б</w:t>
            </w:r>
            <w:proofErr w:type="spellEnd"/>
            <w:r w:rsidRPr="00B92F80">
              <w:rPr>
                <w:bCs/>
                <w:sz w:val="22"/>
                <w:szCs w:val="22"/>
              </w:rPr>
              <w:t>.</w:t>
            </w:r>
          </w:p>
        </w:tc>
        <w:tc>
          <w:tcPr>
            <w:tcW w:w="1203"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jc w:val="center"/>
              <w:rPr>
                <w:bCs/>
                <w:sz w:val="22"/>
                <w:szCs w:val="22"/>
              </w:rPr>
            </w:pPr>
            <w:r w:rsidRPr="00B92F80">
              <w:rPr>
                <w:bCs/>
                <w:sz w:val="22"/>
                <w:szCs w:val="22"/>
              </w:rPr>
              <w:t xml:space="preserve">в группе от 61 до 80 </w:t>
            </w:r>
            <w:proofErr w:type="spellStart"/>
            <w:r w:rsidRPr="00B92F80">
              <w:rPr>
                <w:bCs/>
                <w:sz w:val="22"/>
                <w:szCs w:val="22"/>
              </w:rPr>
              <w:t>т.б</w:t>
            </w:r>
            <w:proofErr w:type="spellEnd"/>
            <w:r w:rsidRPr="00B92F80">
              <w:rPr>
                <w:bCs/>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jc w:val="center"/>
              <w:rPr>
                <w:bCs/>
                <w:sz w:val="22"/>
                <w:szCs w:val="22"/>
              </w:rPr>
            </w:pPr>
            <w:r w:rsidRPr="00B92F80">
              <w:rPr>
                <w:bCs/>
                <w:sz w:val="22"/>
                <w:szCs w:val="22"/>
              </w:rPr>
              <w:t xml:space="preserve">в группе от 81 до 100 </w:t>
            </w:r>
            <w:proofErr w:type="spellStart"/>
            <w:r w:rsidRPr="00B92F80">
              <w:rPr>
                <w:bCs/>
                <w:sz w:val="22"/>
                <w:szCs w:val="22"/>
              </w:rPr>
              <w:t>т.б</w:t>
            </w:r>
            <w:proofErr w:type="spellEnd"/>
            <w:r w:rsidRPr="00B92F80">
              <w:rPr>
                <w:bCs/>
                <w:sz w:val="22"/>
                <w:szCs w:val="22"/>
              </w:rPr>
              <w:t>.</w:t>
            </w:r>
          </w:p>
        </w:tc>
      </w:tr>
      <w:tr w:rsidR="00B92F80" w:rsidRPr="00B92F80" w:rsidTr="006F3161">
        <w:trPr>
          <w:cantSplit/>
          <w:trHeight w:val="1413"/>
        </w:trPr>
        <w:tc>
          <w:tcPr>
            <w:tcW w:w="96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pStyle w:val="TableParagraph"/>
              <w:rPr>
                <w:b/>
                <w:i/>
              </w:rPr>
            </w:pPr>
          </w:p>
          <w:p w:rsidR="00B92F80" w:rsidRPr="00B92F80" w:rsidRDefault="00B92F80" w:rsidP="006F3161">
            <w:pPr>
              <w:pStyle w:val="TableParagraph"/>
              <w:rPr>
                <w:b/>
                <w:i/>
              </w:rPr>
            </w:pPr>
          </w:p>
          <w:p w:rsidR="00B92F80" w:rsidRPr="00B92F80" w:rsidRDefault="00B92F80" w:rsidP="006F3161">
            <w:pPr>
              <w:pStyle w:val="TableParagraph"/>
              <w:spacing w:before="7"/>
              <w:rPr>
                <w:b/>
                <w:i/>
              </w:rPr>
            </w:pPr>
          </w:p>
          <w:p w:rsidR="00B92F80" w:rsidRPr="00B92F80" w:rsidRDefault="00B92F80" w:rsidP="006F3161">
            <w:pPr>
              <w:pStyle w:val="TableParagraph"/>
              <w:ind w:left="10"/>
              <w:jc w:val="center"/>
              <w:rPr>
                <w:b/>
                <w:i/>
              </w:rPr>
            </w:pPr>
            <w:r w:rsidRPr="00B92F80">
              <w:rPr>
                <w:b/>
                <w:i/>
                <w:w w:val="103"/>
              </w:rPr>
              <w:t>1</w:t>
            </w:r>
          </w:p>
        </w:tc>
        <w:tc>
          <w:tcPr>
            <w:tcW w:w="1821"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pStyle w:val="TableParagraph"/>
              <w:tabs>
                <w:tab w:val="left" w:pos="1958"/>
                <w:tab w:val="left" w:pos="2635"/>
              </w:tabs>
              <w:spacing w:line="252" w:lineRule="auto"/>
              <w:ind w:left="109" w:right="100"/>
              <w:jc w:val="both"/>
            </w:pPr>
            <w:r w:rsidRPr="00B92F80">
              <w:rPr>
                <w:w w:val="105"/>
              </w:rPr>
              <w:t>Строение</w:t>
            </w:r>
            <w:r w:rsidRPr="00B92F80">
              <w:rPr>
                <w:w w:val="105"/>
              </w:rPr>
              <w:tab/>
            </w:r>
            <w:r w:rsidRPr="00B92F80">
              <w:t>электронных</w:t>
            </w:r>
            <w:r w:rsidRPr="00B92F80">
              <w:rPr>
                <w:spacing w:val="1"/>
              </w:rPr>
              <w:t xml:space="preserve"> </w:t>
            </w:r>
            <w:r w:rsidRPr="00B92F80">
              <w:rPr>
                <w:w w:val="105"/>
              </w:rPr>
              <w:t>оболочек</w:t>
            </w:r>
            <w:r w:rsidRPr="00B92F80">
              <w:rPr>
                <w:spacing w:val="1"/>
                <w:w w:val="105"/>
              </w:rPr>
              <w:t xml:space="preserve"> </w:t>
            </w:r>
            <w:r w:rsidRPr="00B92F80">
              <w:rPr>
                <w:w w:val="105"/>
              </w:rPr>
              <w:t>атомов</w:t>
            </w:r>
            <w:r w:rsidRPr="00B92F80">
              <w:rPr>
                <w:spacing w:val="1"/>
                <w:w w:val="105"/>
              </w:rPr>
              <w:t xml:space="preserve"> </w:t>
            </w:r>
            <w:r w:rsidRPr="00B92F80">
              <w:rPr>
                <w:w w:val="105"/>
              </w:rPr>
              <w:t>элементов</w:t>
            </w:r>
            <w:r w:rsidRPr="00B92F80">
              <w:rPr>
                <w:spacing w:val="1"/>
                <w:w w:val="105"/>
              </w:rPr>
              <w:t xml:space="preserve"> </w:t>
            </w:r>
            <w:r w:rsidRPr="00B92F80">
              <w:rPr>
                <w:w w:val="105"/>
              </w:rPr>
              <w:t xml:space="preserve">первых четырех периодов: </w:t>
            </w:r>
            <w:r w:rsidRPr="00B92F80">
              <w:rPr>
                <w:i/>
                <w:w w:val="105"/>
              </w:rPr>
              <w:t>s</w:t>
            </w:r>
            <w:r w:rsidRPr="00B92F80">
              <w:rPr>
                <w:w w:val="105"/>
              </w:rPr>
              <w:t>-,</w:t>
            </w:r>
            <w:r w:rsidRPr="00B92F80">
              <w:rPr>
                <w:spacing w:val="1"/>
                <w:w w:val="105"/>
              </w:rPr>
              <w:t xml:space="preserve"> </w:t>
            </w:r>
            <w:r w:rsidRPr="00B92F80">
              <w:rPr>
                <w:i/>
                <w:w w:val="105"/>
              </w:rPr>
              <w:t xml:space="preserve">p- </w:t>
            </w:r>
            <w:r w:rsidRPr="00B92F80">
              <w:rPr>
                <w:w w:val="105"/>
              </w:rPr>
              <w:t xml:space="preserve">и </w:t>
            </w:r>
            <w:r w:rsidRPr="00B92F80">
              <w:rPr>
                <w:i/>
                <w:w w:val="105"/>
              </w:rPr>
              <w:t>d</w:t>
            </w:r>
            <w:r w:rsidRPr="00B92F80">
              <w:rPr>
                <w:w w:val="105"/>
              </w:rPr>
              <w:t>-элементы. Электронная</w:t>
            </w:r>
            <w:r w:rsidRPr="00B92F80">
              <w:rPr>
                <w:spacing w:val="1"/>
                <w:w w:val="105"/>
              </w:rPr>
              <w:t xml:space="preserve"> </w:t>
            </w:r>
            <w:r w:rsidRPr="00B92F80">
              <w:rPr>
                <w:w w:val="105"/>
              </w:rPr>
              <w:t>конфигурация</w:t>
            </w:r>
            <w:r w:rsidRPr="00B92F80">
              <w:rPr>
                <w:w w:val="105"/>
              </w:rPr>
              <w:tab/>
            </w:r>
            <w:r w:rsidRPr="00B92F80">
              <w:rPr>
                <w:w w:val="105"/>
              </w:rPr>
              <w:tab/>
            </w:r>
            <w:r w:rsidRPr="00B92F80">
              <w:rPr>
                <w:spacing w:val="-1"/>
                <w:w w:val="105"/>
              </w:rPr>
              <w:t>атома.</w:t>
            </w:r>
            <w:r w:rsidRPr="00B92F80">
              <w:rPr>
                <w:spacing w:val="-58"/>
                <w:w w:val="105"/>
              </w:rPr>
              <w:t xml:space="preserve"> </w:t>
            </w:r>
            <w:r w:rsidRPr="00B92F80">
              <w:rPr>
                <w:w w:val="105"/>
              </w:rPr>
              <w:t>Основное</w:t>
            </w:r>
            <w:r w:rsidRPr="00B92F80">
              <w:rPr>
                <w:spacing w:val="49"/>
                <w:w w:val="105"/>
              </w:rPr>
              <w:t xml:space="preserve"> </w:t>
            </w:r>
            <w:r w:rsidRPr="00B92F80">
              <w:rPr>
                <w:w w:val="105"/>
              </w:rPr>
              <w:t>и</w:t>
            </w:r>
            <w:r w:rsidRPr="00B92F80">
              <w:rPr>
                <w:spacing w:val="48"/>
                <w:w w:val="105"/>
              </w:rPr>
              <w:t xml:space="preserve"> </w:t>
            </w:r>
            <w:r w:rsidRPr="00B92F80">
              <w:rPr>
                <w:w w:val="105"/>
              </w:rPr>
              <w:t>возбуждённое</w:t>
            </w:r>
          </w:p>
          <w:p w:rsidR="00B92F80" w:rsidRPr="00B92F80" w:rsidRDefault="00B92F80" w:rsidP="006F3161">
            <w:pPr>
              <w:pStyle w:val="TableParagraph"/>
              <w:spacing w:line="249" w:lineRule="exact"/>
              <w:ind w:left="109"/>
              <w:jc w:val="both"/>
            </w:pPr>
            <w:r w:rsidRPr="00B92F80">
              <w:t>состояния</w:t>
            </w:r>
            <w:r w:rsidRPr="00B92F80">
              <w:rPr>
                <w:spacing w:val="25"/>
              </w:rPr>
              <w:t xml:space="preserve"> </w:t>
            </w:r>
            <w:r w:rsidRPr="00B92F80">
              <w:t xml:space="preserve">атомов. Строение электронных оболочек атомов элементов первых четырех периодов: s-, p- и d-элементы. Электронная конфигурация </w:t>
            </w:r>
            <w:proofErr w:type="spellStart"/>
            <w:r w:rsidRPr="00B92F80">
              <w:t>атома.Основное</w:t>
            </w:r>
            <w:proofErr w:type="spellEnd"/>
            <w:r w:rsidRPr="00B92F80">
              <w:t xml:space="preserve"> и возбуждённое</w:t>
            </w:r>
          </w:p>
          <w:p w:rsidR="00B92F80" w:rsidRPr="00B92F80" w:rsidRDefault="00B92F80" w:rsidP="006F3161">
            <w:pPr>
              <w:pStyle w:val="TableParagraph"/>
              <w:spacing w:line="249" w:lineRule="exact"/>
              <w:ind w:left="109"/>
              <w:jc w:val="both"/>
            </w:pPr>
            <w:r w:rsidRPr="00B92F80">
              <w:t>состояния атомов.</w:t>
            </w:r>
          </w:p>
        </w:tc>
        <w:tc>
          <w:tcPr>
            <w:tcW w:w="113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pStyle w:val="TableParagraph"/>
              <w:rPr>
                <w:b/>
                <w:i/>
              </w:rPr>
            </w:pPr>
          </w:p>
          <w:p w:rsidR="00B92F80" w:rsidRPr="00B92F80" w:rsidRDefault="00B92F80" w:rsidP="006F3161">
            <w:pPr>
              <w:pStyle w:val="TableParagraph"/>
              <w:spacing w:before="230"/>
              <w:ind w:left="11"/>
              <w:jc w:val="center"/>
              <w:rPr>
                <w:w w:val="103"/>
              </w:rPr>
            </w:pPr>
          </w:p>
          <w:p w:rsidR="00B92F80" w:rsidRPr="00B92F80" w:rsidRDefault="00B92F80" w:rsidP="006F3161">
            <w:pPr>
              <w:pStyle w:val="TableParagraph"/>
              <w:spacing w:before="230"/>
              <w:ind w:left="11"/>
              <w:jc w:val="center"/>
              <w:rPr>
                <w:w w:val="103"/>
              </w:rPr>
            </w:pPr>
          </w:p>
          <w:p w:rsidR="00B92F80" w:rsidRPr="00B92F80" w:rsidRDefault="00B92F80" w:rsidP="006F3161">
            <w:pPr>
              <w:pStyle w:val="TableParagraph"/>
              <w:spacing w:before="230"/>
              <w:ind w:left="11"/>
              <w:jc w:val="center"/>
              <w:rPr>
                <w:w w:val="103"/>
              </w:rPr>
            </w:pPr>
          </w:p>
          <w:p w:rsidR="00B92F80" w:rsidRPr="00B92F80" w:rsidRDefault="00B92F80" w:rsidP="006F3161">
            <w:pPr>
              <w:pStyle w:val="TableParagraph"/>
              <w:spacing w:before="230"/>
              <w:ind w:left="11"/>
              <w:jc w:val="center"/>
            </w:pPr>
            <w:r w:rsidRPr="00B92F80">
              <w:rPr>
                <w:w w:val="103"/>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67,35</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pStyle w:val="TableParagraph"/>
              <w:jc w:val="center"/>
            </w:pPr>
          </w:p>
          <w:p w:rsidR="00B92F80" w:rsidRPr="00B92F80" w:rsidRDefault="00B92F80" w:rsidP="006F3161">
            <w:pPr>
              <w:pStyle w:val="TableParagraph"/>
              <w:jc w:val="center"/>
            </w:pPr>
          </w:p>
          <w:p w:rsidR="00B92F80" w:rsidRPr="00B92F80" w:rsidRDefault="00B92F80" w:rsidP="006F3161">
            <w:pPr>
              <w:pStyle w:val="TableParagraph"/>
              <w:jc w:val="center"/>
            </w:pPr>
          </w:p>
          <w:p w:rsidR="00B92F80" w:rsidRPr="00B92F80" w:rsidRDefault="00B92F80" w:rsidP="006F3161">
            <w:pPr>
              <w:pStyle w:val="TableParagraph"/>
              <w:jc w:val="center"/>
            </w:pPr>
          </w:p>
          <w:p w:rsidR="00B92F80" w:rsidRPr="00B92F80" w:rsidRDefault="00B92F80" w:rsidP="006F3161">
            <w:pPr>
              <w:pStyle w:val="TableParagraph"/>
              <w:jc w:val="center"/>
            </w:pPr>
          </w:p>
          <w:p w:rsidR="00B92F80" w:rsidRPr="00B92F80" w:rsidRDefault="00B92F80" w:rsidP="006F3161">
            <w:pPr>
              <w:pStyle w:val="TableParagraph"/>
              <w:jc w:val="center"/>
            </w:pPr>
          </w:p>
          <w:p w:rsidR="00B92F80" w:rsidRPr="00B92F80" w:rsidRDefault="00B92F80" w:rsidP="006F3161">
            <w:pPr>
              <w:pStyle w:val="TableParagraph"/>
              <w:jc w:val="center"/>
            </w:pPr>
          </w:p>
          <w:p w:rsidR="00B92F80" w:rsidRPr="00B92F80" w:rsidRDefault="00B92F80" w:rsidP="006F3161">
            <w:pPr>
              <w:pStyle w:val="TableParagraph"/>
              <w:spacing w:before="230"/>
              <w:rPr>
                <w:w w:val="103"/>
              </w:rPr>
            </w:pPr>
            <w:r w:rsidRPr="00B92F80">
              <w:t xml:space="preserve">      </w:t>
            </w:r>
            <w:r w:rsidRPr="00B92F80">
              <w:rPr>
                <w:w w:val="103"/>
              </w:rPr>
              <w:t>40</w:t>
            </w:r>
          </w:p>
          <w:p w:rsidR="00B92F80" w:rsidRPr="00B92F80" w:rsidRDefault="00B92F80" w:rsidP="006F3161">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57,1</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80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92,3</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2</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pStyle w:val="TableParagraph"/>
              <w:spacing w:line="247" w:lineRule="auto"/>
              <w:ind w:left="109" w:right="105"/>
              <w:jc w:val="both"/>
            </w:pPr>
            <w:r w:rsidRPr="00B92F80">
              <w:rPr>
                <w:w w:val="105"/>
              </w:rPr>
              <w:t>Закономерности</w:t>
            </w:r>
            <w:r w:rsidRPr="00B92F80">
              <w:rPr>
                <w:spacing w:val="1"/>
                <w:w w:val="105"/>
              </w:rPr>
              <w:t xml:space="preserve"> </w:t>
            </w:r>
            <w:r w:rsidRPr="00B92F80">
              <w:rPr>
                <w:w w:val="105"/>
              </w:rPr>
              <w:t>изменения</w:t>
            </w:r>
            <w:r w:rsidRPr="00B92F80">
              <w:rPr>
                <w:spacing w:val="-58"/>
                <w:w w:val="105"/>
              </w:rPr>
              <w:t xml:space="preserve"> </w:t>
            </w:r>
            <w:r w:rsidRPr="00B92F80">
              <w:rPr>
                <w:w w:val="105"/>
              </w:rPr>
              <w:t>химических</w:t>
            </w:r>
          </w:p>
          <w:p w:rsidR="00B92F80" w:rsidRPr="00B92F80" w:rsidRDefault="00B92F80" w:rsidP="006F3161">
            <w:pPr>
              <w:pStyle w:val="TableParagraph"/>
              <w:tabs>
                <w:tab w:val="left" w:pos="2060"/>
                <w:tab w:val="left" w:pos="2592"/>
              </w:tabs>
              <w:spacing w:before="10" w:line="249" w:lineRule="auto"/>
              <w:ind w:left="109" w:right="98"/>
              <w:jc w:val="both"/>
            </w:pPr>
            <w:r w:rsidRPr="00B92F80">
              <w:rPr>
                <w:w w:val="105"/>
              </w:rPr>
              <w:t>свойств</w:t>
            </w:r>
            <w:r w:rsidRPr="00B92F80">
              <w:rPr>
                <w:spacing w:val="1"/>
                <w:w w:val="105"/>
              </w:rPr>
              <w:t xml:space="preserve"> </w:t>
            </w:r>
            <w:r w:rsidRPr="00B92F80">
              <w:rPr>
                <w:w w:val="105"/>
              </w:rPr>
              <w:t>элементов</w:t>
            </w:r>
            <w:r w:rsidRPr="00B92F80">
              <w:rPr>
                <w:spacing w:val="1"/>
                <w:w w:val="105"/>
              </w:rPr>
              <w:t xml:space="preserve"> </w:t>
            </w:r>
            <w:r w:rsidRPr="00B92F80">
              <w:rPr>
                <w:w w:val="105"/>
              </w:rPr>
              <w:t>и</w:t>
            </w:r>
            <w:r w:rsidRPr="00B92F80">
              <w:rPr>
                <w:spacing w:val="1"/>
                <w:w w:val="105"/>
              </w:rPr>
              <w:t xml:space="preserve"> </w:t>
            </w:r>
            <w:r w:rsidRPr="00B92F80">
              <w:rPr>
                <w:w w:val="105"/>
              </w:rPr>
              <w:t>их</w:t>
            </w:r>
            <w:r w:rsidRPr="00B92F80">
              <w:rPr>
                <w:spacing w:val="-58"/>
                <w:w w:val="105"/>
              </w:rPr>
              <w:t xml:space="preserve"> </w:t>
            </w:r>
            <w:r w:rsidRPr="00B92F80">
              <w:rPr>
                <w:w w:val="105"/>
              </w:rPr>
              <w:t>соединений</w:t>
            </w:r>
            <w:r w:rsidRPr="00B92F80">
              <w:rPr>
                <w:spacing w:val="1"/>
                <w:w w:val="105"/>
              </w:rPr>
              <w:t xml:space="preserve"> </w:t>
            </w:r>
            <w:r w:rsidRPr="00B92F80">
              <w:rPr>
                <w:w w:val="105"/>
              </w:rPr>
              <w:t>по</w:t>
            </w:r>
            <w:r w:rsidRPr="00B92F80">
              <w:rPr>
                <w:spacing w:val="1"/>
                <w:w w:val="105"/>
              </w:rPr>
              <w:t xml:space="preserve"> </w:t>
            </w:r>
            <w:r w:rsidRPr="00B92F80">
              <w:rPr>
                <w:w w:val="105"/>
              </w:rPr>
              <w:t>периодам</w:t>
            </w:r>
            <w:r w:rsidRPr="00B92F80">
              <w:rPr>
                <w:spacing w:val="1"/>
                <w:w w:val="105"/>
              </w:rPr>
              <w:t xml:space="preserve"> </w:t>
            </w:r>
            <w:r w:rsidRPr="00B92F80">
              <w:rPr>
                <w:w w:val="105"/>
              </w:rPr>
              <w:t>и</w:t>
            </w:r>
            <w:r w:rsidRPr="00B92F80">
              <w:rPr>
                <w:spacing w:val="-58"/>
                <w:w w:val="105"/>
              </w:rPr>
              <w:t xml:space="preserve"> </w:t>
            </w:r>
            <w:r w:rsidRPr="00B92F80">
              <w:rPr>
                <w:w w:val="105"/>
              </w:rPr>
              <w:t>группам.</w:t>
            </w:r>
            <w:r w:rsidRPr="00B92F80">
              <w:rPr>
                <w:w w:val="105"/>
              </w:rPr>
              <w:tab/>
            </w:r>
            <w:r w:rsidRPr="00B92F80">
              <w:rPr>
                <w:w w:val="105"/>
              </w:rPr>
              <w:tab/>
            </w:r>
            <w:r w:rsidRPr="00B92F80">
              <w:t>Общая</w:t>
            </w:r>
            <w:r w:rsidRPr="00B92F80">
              <w:rPr>
                <w:spacing w:val="-56"/>
              </w:rPr>
              <w:t xml:space="preserve"> </w:t>
            </w:r>
            <w:r w:rsidRPr="00B92F80">
              <w:rPr>
                <w:w w:val="105"/>
              </w:rPr>
              <w:t>характеристика</w:t>
            </w:r>
            <w:r w:rsidRPr="00B92F80">
              <w:rPr>
                <w:spacing w:val="1"/>
                <w:w w:val="105"/>
              </w:rPr>
              <w:t xml:space="preserve"> </w:t>
            </w:r>
            <w:r w:rsidRPr="00B92F80">
              <w:rPr>
                <w:w w:val="105"/>
              </w:rPr>
              <w:t>металлов</w:t>
            </w:r>
            <w:r w:rsidRPr="00B92F80">
              <w:rPr>
                <w:spacing w:val="1"/>
                <w:w w:val="105"/>
              </w:rPr>
              <w:t xml:space="preserve"> </w:t>
            </w:r>
            <w:r w:rsidRPr="00B92F80">
              <w:rPr>
                <w:w w:val="105"/>
              </w:rPr>
              <w:t>IА–</w:t>
            </w:r>
            <w:r w:rsidRPr="00B92F80">
              <w:rPr>
                <w:spacing w:val="-58"/>
                <w:w w:val="105"/>
              </w:rPr>
              <w:t xml:space="preserve"> </w:t>
            </w:r>
            <w:r w:rsidRPr="00B92F80">
              <w:rPr>
                <w:w w:val="105"/>
              </w:rPr>
              <w:t>IIIА</w:t>
            </w:r>
            <w:r w:rsidRPr="00B92F80">
              <w:rPr>
                <w:spacing w:val="1"/>
                <w:w w:val="105"/>
              </w:rPr>
              <w:t xml:space="preserve"> </w:t>
            </w:r>
            <w:r w:rsidRPr="00B92F80">
              <w:rPr>
                <w:w w:val="105"/>
              </w:rPr>
              <w:t>групп</w:t>
            </w:r>
            <w:r w:rsidRPr="00B92F80">
              <w:rPr>
                <w:spacing w:val="1"/>
                <w:w w:val="105"/>
              </w:rPr>
              <w:t xml:space="preserve"> </w:t>
            </w:r>
            <w:r w:rsidRPr="00B92F80">
              <w:rPr>
                <w:w w:val="105"/>
              </w:rPr>
              <w:t>в</w:t>
            </w:r>
            <w:r w:rsidRPr="00B92F80">
              <w:rPr>
                <w:spacing w:val="1"/>
                <w:w w:val="105"/>
              </w:rPr>
              <w:t xml:space="preserve"> </w:t>
            </w:r>
            <w:r w:rsidRPr="00B92F80">
              <w:rPr>
                <w:w w:val="105"/>
              </w:rPr>
              <w:t>связи</w:t>
            </w:r>
            <w:r w:rsidRPr="00B92F80">
              <w:rPr>
                <w:spacing w:val="1"/>
                <w:w w:val="105"/>
              </w:rPr>
              <w:t xml:space="preserve"> </w:t>
            </w:r>
            <w:r w:rsidRPr="00B92F80">
              <w:rPr>
                <w:w w:val="105"/>
              </w:rPr>
              <w:t>с</w:t>
            </w:r>
            <w:r w:rsidRPr="00B92F80">
              <w:rPr>
                <w:spacing w:val="1"/>
                <w:w w:val="105"/>
              </w:rPr>
              <w:t xml:space="preserve"> </w:t>
            </w:r>
            <w:r w:rsidRPr="00B92F80">
              <w:rPr>
                <w:w w:val="105"/>
              </w:rPr>
              <w:t>их</w:t>
            </w:r>
            <w:r w:rsidRPr="00B92F80">
              <w:rPr>
                <w:spacing w:val="1"/>
                <w:w w:val="105"/>
              </w:rPr>
              <w:t xml:space="preserve"> </w:t>
            </w:r>
            <w:r w:rsidRPr="00B92F80">
              <w:rPr>
                <w:w w:val="105"/>
              </w:rPr>
              <w:t>положением в Периодической</w:t>
            </w:r>
            <w:r w:rsidRPr="00B92F80">
              <w:rPr>
                <w:spacing w:val="-58"/>
                <w:w w:val="105"/>
              </w:rPr>
              <w:t xml:space="preserve"> </w:t>
            </w:r>
            <w:r w:rsidRPr="00B92F80">
              <w:rPr>
                <w:w w:val="105"/>
              </w:rPr>
              <w:t>системе</w:t>
            </w:r>
            <w:r w:rsidRPr="00B92F80">
              <w:rPr>
                <w:w w:val="105"/>
              </w:rPr>
              <w:tab/>
            </w:r>
            <w:r w:rsidRPr="00B92F80">
              <w:t>химических</w:t>
            </w:r>
            <w:r w:rsidRPr="00B92F80">
              <w:rPr>
                <w:spacing w:val="-56"/>
              </w:rPr>
              <w:t xml:space="preserve"> </w:t>
            </w:r>
            <w:r w:rsidRPr="00B92F80">
              <w:rPr>
                <w:w w:val="105"/>
              </w:rPr>
              <w:t>элементов Д.И. Менделеева и</w:t>
            </w:r>
            <w:r w:rsidRPr="00B92F80">
              <w:rPr>
                <w:spacing w:val="1"/>
                <w:w w:val="105"/>
              </w:rPr>
              <w:t xml:space="preserve"> </w:t>
            </w:r>
            <w:r w:rsidRPr="00B92F80">
              <w:rPr>
                <w:w w:val="105"/>
              </w:rPr>
              <w:t>особенностями</w:t>
            </w:r>
            <w:r w:rsidRPr="00B92F80">
              <w:rPr>
                <w:spacing w:val="1"/>
                <w:w w:val="105"/>
              </w:rPr>
              <w:t xml:space="preserve"> </w:t>
            </w:r>
            <w:r w:rsidRPr="00B92F80">
              <w:rPr>
                <w:w w:val="105"/>
              </w:rPr>
              <w:t>строения</w:t>
            </w:r>
            <w:r w:rsidRPr="00B92F80">
              <w:rPr>
                <w:spacing w:val="1"/>
                <w:w w:val="105"/>
              </w:rPr>
              <w:t xml:space="preserve"> </w:t>
            </w:r>
            <w:r w:rsidRPr="00B92F80">
              <w:rPr>
                <w:w w:val="105"/>
              </w:rPr>
              <w:t>их</w:t>
            </w:r>
            <w:r w:rsidRPr="00B92F80">
              <w:rPr>
                <w:spacing w:val="1"/>
                <w:w w:val="105"/>
              </w:rPr>
              <w:t xml:space="preserve"> </w:t>
            </w:r>
            <w:r w:rsidRPr="00B92F80">
              <w:rPr>
                <w:w w:val="105"/>
              </w:rPr>
              <w:t>атомов.</w:t>
            </w:r>
          </w:p>
          <w:p w:rsidR="00B92F80" w:rsidRPr="00B92F80" w:rsidRDefault="00B92F80" w:rsidP="006F3161">
            <w:pPr>
              <w:pStyle w:val="TableParagraph"/>
              <w:tabs>
                <w:tab w:val="left" w:pos="2060"/>
              </w:tabs>
              <w:spacing w:before="8" w:line="249" w:lineRule="auto"/>
              <w:ind w:left="109" w:right="100"/>
              <w:jc w:val="both"/>
            </w:pPr>
            <w:r w:rsidRPr="00B92F80">
              <w:rPr>
                <w:w w:val="105"/>
              </w:rPr>
              <w:t>Характеристика</w:t>
            </w:r>
            <w:r w:rsidRPr="00B92F80">
              <w:rPr>
                <w:spacing w:val="1"/>
                <w:w w:val="105"/>
              </w:rPr>
              <w:t xml:space="preserve"> </w:t>
            </w:r>
            <w:r w:rsidRPr="00B92F80">
              <w:rPr>
                <w:w w:val="105"/>
              </w:rPr>
              <w:t>переходных</w:t>
            </w:r>
            <w:r w:rsidRPr="00B92F80">
              <w:rPr>
                <w:spacing w:val="-58"/>
                <w:w w:val="105"/>
              </w:rPr>
              <w:t xml:space="preserve"> </w:t>
            </w:r>
            <w:r w:rsidRPr="00B92F80">
              <w:rPr>
                <w:w w:val="105"/>
              </w:rPr>
              <w:t>элементов</w:t>
            </w:r>
            <w:r w:rsidRPr="00B92F80">
              <w:rPr>
                <w:spacing w:val="1"/>
                <w:w w:val="105"/>
              </w:rPr>
              <w:t xml:space="preserve"> </w:t>
            </w:r>
            <w:r w:rsidRPr="00B92F80">
              <w:rPr>
                <w:w w:val="105"/>
              </w:rPr>
              <w:t>–</w:t>
            </w:r>
            <w:r w:rsidRPr="00B92F80">
              <w:rPr>
                <w:spacing w:val="1"/>
                <w:w w:val="105"/>
              </w:rPr>
              <w:t xml:space="preserve"> </w:t>
            </w:r>
            <w:r w:rsidRPr="00B92F80">
              <w:rPr>
                <w:w w:val="105"/>
              </w:rPr>
              <w:t>меди,</w:t>
            </w:r>
            <w:r w:rsidRPr="00B92F80">
              <w:rPr>
                <w:spacing w:val="1"/>
                <w:w w:val="105"/>
              </w:rPr>
              <w:t xml:space="preserve"> </w:t>
            </w:r>
            <w:r w:rsidRPr="00B92F80">
              <w:rPr>
                <w:w w:val="105"/>
              </w:rPr>
              <w:t>цинка,</w:t>
            </w:r>
            <w:r w:rsidRPr="00B92F80">
              <w:rPr>
                <w:spacing w:val="-58"/>
                <w:w w:val="105"/>
              </w:rPr>
              <w:t xml:space="preserve"> </w:t>
            </w:r>
            <w:r w:rsidRPr="00B92F80">
              <w:rPr>
                <w:w w:val="105"/>
              </w:rPr>
              <w:t>хрома,</w:t>
            </w:r>
            <w:r w:rsidRPr="00B92F80">
              <w:rPr>
                <w:spacing w:val="1"/>
                <w:w w:val="105"/>
              </w:rPr>
              <w:t xml:space="preserve"> </w:t>
            </w:r>
            <w:r w:rsidRPr="00B92F80">
              <w:rPr>
                <w:w w:val="105"/>
              </w:rPr>
              <w:t>железа</w:t>
            </w:r>
            <w:r w:rsidRPr="00B92F80">
              <w:rPr>
                <w:spacing w:val="1"/>
                <w:w w:val="105"/>
              </w:rPr>
              <w:t xml:space="preserve"> </w:t>
            </w:r>
            <w:r w:rsidRPr="00B92F80">
              <w:rPr>
                <w:w w:val="105"/>
              </w:rPr>
              <w:t>–</w:t>
            </w:r>
            <w:r w:rsidRPr="00B92F80">
              <w:rPr>
                <w:spacing w:val="1"/>
                <w:w w:val="105"/>
              </w:rPr>
              <w:t xml:space="preserve"> </w:t>
            </w:r>
            <w:r w:rsidRPr="00B92F80">
              <w:rPr>
                <w:w w:val="105"/>
              </w:rPr>
              <w:t>по</w:t>
            </w:r>
            <w:r w:rsidRPr="00B92F80">
              <w:rPr>
                <w:spacing w:val="1"/>
                <w:w w:val="105"/>
              </w:rPr>
              <w:t xml:space="preserve"> </w:t>
            </w:r>
            <w:r w:rsidRPr="00B92F80">
              <w:rPr>
                <w:w w:val="105"/>
              </w:rPr>
              <w:t>их</w:t>
            </w:r>
            <w:r w:rsidRPr="00B92F80">
              <w:rPr>
                <w:spacing w:val="1"/>
                <w:w w:val="105"/>
              </w:rPr>
              <w:t xml:space="preserve"> </w:t>
            </w:r>
            <w:r w:rsidRPr="00B92F80">
              <w:rPr>
                <w:w w:val="105"/>
              </w:rPr>
              <w:t>положению</w:t>
            </w:r>
            <w:r w:rsidRPr="00B92F80">
              <w:rPr>
                <w:spacing w:val="1"/>
                <w:w w:val="105"/>
              </w:rPr>
              <w:t xml:space="preserve"> </w:t>
            </w:r>
            <w:r w:rsidRPr="00B92F80">
              <w:rPr>
                <w:w w:val="105"/>
              </w:rPr>
              <w:t>в</w:t>
            </w:r>
            <w:r w:rsidRPr="00B92F80">
              <w:rPr>
                <w:spacing w:val="1"/>
                <w:w w:val="105"/>
              </w:rPr>
              <w:t xml:space="preserve"> </w:t>
            </w:r>
            <w:r w:rsidRPr="00B92F80">
              <w:rPr>
                <w:w w:val="105"/>
              </w:rPr>
              <w:t>Периодической</w:t>
            </w:r>
            <w:r w:rsidRPr="00B92F80">
              <w:rPr>
                <w:spacing w:val="-58"/>
                <w:w w:val="105"/>
              </w:rPr>
              <w:t xml:space="preserve"> </w:t>
            </w:r>
            <w:r w:rsidRPr="00B92F80">
              <w:rPr>
                <w:w w:val="105"/>
              </w:rPr>
              <w:t>системе</w:t>
            </w:r>
            <w:r w:rsidRPr="00B92F80">
              <w:rPr>
                <w:w w:val="105"/>
              </w:rPr>
              <w:tab/>
            </w:r>
            <w:r w:rsidRPr="00B92F80">
              <w:t>химических</w:t>
            </w:r>
          </w:p>
          <w:p w:rsidR="00B92F80" w:rsidRPr="00B92F80" w:rsidRDefault="00B92F80" w:rsidP="006F3161">
            <w:pPr>
              <w:autoSpaceDE w:val="0"/>
              <w:autoSpaceDN w:val="0"/>
              <w:adjustRightInd w:val="0"/>
              <w:ind w:firstLine="67"/>
              <w:jc w:val="center"/>
              <w:rPr>
                <w:sz w:val="22"/>
                <w:szCs w:val="22"/>
              </w:rPr>
            </w:pPr>
            <w:r w:rsidRPr="00B92F80">
              <w:rPr>
                <w:w w:val="105"/>
                <w:sz w:val="22"/>
                <w:szCs w:val="22"/>
              </w:rPr>
              <w:t>элементов</w:t>
            </w:r>
            <w:r w:rsidRPr="00B92F80">
              <w:rPr>
                <w:spacing w:val="27"/>
                <w:w w:val="105"/>
                <w:sz w:val="22"/>
                <w:szCs w:val="22"/>
              </w:rPr>
              <w:t xml:space="preserve"> </w:t>
            </w:r>
            <w:r w:rsidRPr="00B92F80">
              <w:rPr>
                <w:w w:val="105"/>
                <w:sz w:val="22"/>
                <w:szCs w:val="22"/>
              </w:rPr>
              <w:t>Д.И.</w:t>
            </w:r>
            <w:r w:rsidRPr="00B92F80">
              <w:rPr>
                <w:spacing w:val="36"/>
                <w:w w:val="105"/>
                <w:sz w:val="22"/>
                <w:szCs w:val="22"/>
              </w:rPr>
              <w:t xml:space="preserve"> </w:t>
            </w:r>
            <w:r w:rsidRPr="00B92F80">
              <w:rPr>
                <w:w w:val="105"/>
                <w:sz w:val="22"/>
                <w:szCs w:val="22"/>
              </w:rPr>
              <w:t>Менделеева</w:t>
            </w:r>
            <w:r w:rsidRPr="00B92F80">
              <w:rPr>
                <w:spacing w:val="27"/>
                <w:w w:val="105"/>
                <w:sz w:val="22"/>
                <w:szCs w:val="22"/>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74,28</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40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57,1</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100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100</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lastRenderedPageBreak/>
              <w:t>3</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pStyle w:val="TableParagraph"/>
              <w:ind w:left="109"/>
            </w:pPr>
            <w:proofErr w:type="spellStart"/>
            <w:r w:rsidRPr="00B92F80">
              <w:rPr>
                <w:color w:val="111111"/>
                <w:w w:val="105"/>
              </w:rPr>
              <w:t>Электроотрицательность</w:t>
            </w:r>
            <w:proofErr w:type="spellEnd"/>
            <w:r w:rsidRPr="00B92F80">
              <w:rPr>
                <w:color w:val="111111"/>
                <w:w w:val="105"/>
              </w:rPr>
              <w:t>.</w:t>
            </w:r>
          </w:p>
          <w:p w:rsidR="00B92F80" w:rsidRPr="00B92F80" w:rsidRDefault="00B92F80" w:rsidP="006F3161">
            <w:pPr>
              <w:pStyle w:val="TableParagraph"/>
              <w:spacing w:before="16"/>
              <w:ind w:left="109"/>
            </w:pPr>
            <w:r w:rsidRPr="00B92F80">
              <w:rPr>
                <w:color w:val="111111"/>
                <w:w w:val="105"/>
              </w:rPr>
              <w:t>Степень</w:t>
            </w:r>
            <w:r w:rsidRPr="00B92F80">
              <w:rPr>
                <w:color w:val="111111"/>
                <w:spacing w:val="35"/>
                <w:w w:val="105"/>
              </w:rPr>
              <w:t xml:space="preserve"> </w:t>
            </w:r>
            <w:r w:rsidRPr="00B92F80">
              <w:rPr>
                <w:color w:val="111111"/>
                <w:w w:val="105"/>
              </w:rPr>
              <w:t>элементов</w:t>
            </w:r>
            <w:r w:rsidRPr="00B92F80">
              <w:rPr>
                <w:color w:val="111111"/>
                <w:spacing w:val="37"/>
                <w:w w:val="105"/>
              </w:rPr>
              <w:t xml:space="preserve"> </w:t>
            </w:r>
            <w:r w:rsidRPr="00B92F80">
              <w:rPr>
                <w:color w:val="111111"/>
                <w:w w:val="105"/>
              </w:rPr>
              <w:t>окисления</w:t>
            </w:r>
          </w:p>
          <w:p w:rsidR="00B92F80" w:rsidRPr="00B92F80" w:rsidRDefault="00B92F80" w:rsidP="006F3161">
            <w:pPr>
              <w:autoSpaceDE w:val="0"/>
              <w:autoSpaceDN w:val="0"/>
              <w:adjustRightInd w:val="0"/>
              <w:ind w:firstLine="67"/>
              <w:jc w:val="both"/>
              <w:rPr>
                <w:sz w:val="22"/>
                <w:szCs w:val="22"/>
              </w:rPr>
            </w:pPr>
            <w:r w:rsidRPr="00B92F80">
              <w:rPr>
                <w:color w:val="111111"/>
                <w:w w:val="105"/>
                <w:sz w:val="22"/>
                <w:szCs w:val="22"/>
              </w:rPr>
              <w:t xml:space="preserve">и валентность </w:t>
            </w:r>
            <w:r w:rsidRPr="00B92F80">
              <w:rPr>
                <w:color w:val="111111"/>
                <w:sz w:val="22"/>
                <w:szCs w:val="22"/>
              </w:rPr>
              <w:t>химических</w:t>
            </w:r>
            <w:r w:rsidRPr="00B92F80">
              <w:rPr>
                <w:color w:val="111111"/>
                <w:spacing w:val="-55"/>
                <w:sz w:val="22"/>
                <w:szCs w:val="22"/>
              </w:rPr>
              <w:t xml:space="preserve"> </w:t>
            </w:r>
            <w:r w:rsidRPr="00B92F80">
              <w:rPr>
                <w:color w:val="111111"/>
                <w:w w:val="105"/>
                <w:sz w:val="22"/>
                <w:szCs w:val="22"/>
              </w:rPr>
              <w:t>элементов</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p>
          <w:p w:rsidR="00B92F80" w:rsidRPr="00B92F80" w:rsidRDefault="00B92F80" w:rsidP="006F3161">
            <w:pPr>
              <w:autoSpaceDE w:val="0"/>
              <w:autoSpaceDN w:val="0"/>
              <w:adjustRightInd w:val="0"/>
              <w:ind w:hanging="112"/>
              <w:jc w:val="center"/>
              <w:rPr>
                <w:sz w:val="22"/>
                <w:szCs w:val="22"/>
              </w:rPr>
            </w:pPr>
            <w:r w:rsidRPr="00B92F8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p>
          <w:p w:rsidR="00B92F80" w:rsidRPr="00B92F80" w:rsidRDefault="00B92F80" w:rsidP="006F3161">
            <w:pPr>
              <w:autoSpaceDE w:val="0"/>
              <w:autoSpaceDN w:val="0"/>
              <w:adjustRightInd w:val="0"/>
              <w:ind w:firstLine="67"/>
              <w:jc w:val="center"/>
              <w:rPr>
                <w:sz w:val="22"/>
                <w:szCs w:val="22"/>
              </w:rPr>
            </w:pPr>
            <w:r w:rsidRPr="00B92F80">
              <w:rPr>
                <w:sz w:val="22"/>
                <w:szCs w:val="22"/>
              </w:rPr>
              <w:t>69</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40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71.4</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80</w:t>
            </w:r>
          </w:p>
          <w:p w:rsidR="00B92F80" w:rsidRPr="00B92F80" w:rsidRDefault="00B92F80" w:rsidP="006F3161">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84,65</w:t>
            </w:r>
          </w:p>
          <w:p w:rsidR="00B92F80" w:rsidRPr="00B92F80" w:rsidRDefault="00B92F80" w:rsidP="006F3161">
            <w:pPr>
              <w:jc w:val="center"/>
              <w:rPr>
                <w:sz w:val="22"/>
                <w:szCs w:val="22"/>
              </w:rPr>
            </w:pP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4</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both"/>
              <w:rPr>
                <w:sz w:val="22"/>
                <w:szCs w:val="22"/>
              </w:rPr>
            </w:pPr>
            <w:r w:rsidRPr="00B92F80">
              <w:rPr>
                <w:sz w:val="22"/>
                <w:szCs w:val="22"/>
              </w:rPr>
              <w:t xml:space="preserve">Ковалентная химическая </w:t>
            </w:r>
            <w:proofErr w:type="spellStart"/>
            <w:r w:rsidRPr="00B92F80">
              <w:rPr>
                <w:sz w:val="22"/>
                <w:szCs w:val="22"/>
              </w:rPr>
              <w:t>связь,ее</w:t>
            </w:r>
            <w:proofErr w:type="spellEnd"/>
            <w:r w:rsidRPr="00B92F80">
              <w:rPr>
                <w:sz w:val="22"/>
                <w:szCs w:val="22"/>
              </w:rPr>
              <w:t xml:space="preserve"> разновидности и механизмы образования. Характеристики ковалентной связи(полярность и энергия связи). Ионная </w:t>
            </w:r>
            <w:proofErr w:type="spellStart"/>
            <w:r w:rsidRPr="00B92F80">
              <w:rPr>
                <w:sz w:val="22"/>
                <w:szCs w:val="22"/>
              </w:rPr>
              <w:t>связь.Металлическая</w:t>
            </w:r>
            <w:proofErr w:type="spellEnd"/>
            <w:r w:rsidRPr="00B92F80">
              <w:rPr>
                <w:sz w:val="22"/>
                <w:szCs w:val="22"/>
              </w:rPr>
              <w:tab/>
              <w:t xml:space="preserve">связь. Водородная связь. Вещества </w:t>
            </w:r>
            <w:proofErr w:type="spellStart"/>
            <w:r w:rsidRPr="00B92F80">
              <w:rPr>
                <w:sz w:val="22"/>
                <w:szCs w:val="22"/>
              </w:rPr>
              <w:t>молекулярногои</w:t>
            </w:r>
            <w:proofErr w:type="spellEnd"/>
            <w:r w:rsidRPr="00B92F80">
              <w:rPr>
                <w:sz w:val="22"/>
                <w:szCs w:val="22"/>
              </w:rPr>
              <w:t xml:space="preserve"> немолекулярного строения. Тип кристаллической решетки. Зависимость свойств веществ от их состава и строения</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rPr>
                <w:sz w:val="22"/>
                <w:szCs w:val="22"/>
              </w:rPr>
            </w:pPr>
            <w:r w:rsidRPr="00B92F80">
              <w:rPr>
                <w:sz w:val="22"/>
                <w:szCs w:val="22"/>
              </w:rPr>
              <w:t>46,87</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42,85</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60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84,61</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5</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pStyle w:val="TableParagraph"/>
              <w:spacing w:line="247" w:lineRule="auto"/>
              <w:ind w:left="109" w:right="395"/>
            </w:pPr>
            <w:r w:rsidRPr="00B92F80">
              <w:rPr>
                <w:w w:val="105"/>
              </w:rPr>
              <w:t>Классификация</w:t>
            </w:r>
            <w:r w:rsidRPr="00B92F80">
              <w:rPr>
                <w:spacing w:val="1"/>
                <w:w w:val="105"/>
              </w:rPr>
              <w:t xml:space="preserve"> </w:t>
            </w:r>
            <w:r w:rsidRPr="00B92F80">
              <w:t>неорганических</w:t>
            </w:r>
            <w:r w:rsidRPr="00B92F80">
              <w:rPr>
                <w:spacing w:val="16"/>
              </w:rPr>
              <w:t xml:space="preserve"> </w:t>
            </w:r>
            <w:r w:rsidRPr="00B92F80">
              <w:t>веществ.</w:t>
            </w:r>
          </w:p>
          <w:p w:rsidR="00B92F80" w:rsidRPr="00B92F80" w:rsidRDefault="00B92F80" w:rsidP="006F3161">
            <w:pPr>
              <w:pStyle w:val="TableParagraph"/>
              <w:spacing w:before="10" w:line="247" w:lineRule="auto"/>
              <w:ind w:left="109"/>
            </w:pPr>
            <w:r w:rsidRPr="00B92F80">
              <w:t>Номенклатура</w:t>
            </w:r>
            <w:r w:rsidRPr="00B92F80">
              <w:rPr>
                <w:spacing w:val="1"/>
              </w:rPr>
              <w:t xml:space="preserve"> </w:t>
            </w:r>
            <w:r w:rsidRPr="00B92F80">
              <w:t>неорганических</w:t>
            </w:r>
            <w:r w:rsidRPr="00B92F80">
              <w:rPr>
                <w:spacing w:val="-55"/>
              </w:rPr>
              <w:t xml:space="preserve"> </w:t>
            </w:r>
            <w:r w:rsidRPr="00B92F80">
              <w:rPr>
                <w:w w:val="105"/>
              </w:rPr>
              <w:t>веществ</w:t>
            </w:r>
          </w:p>
          <w:p w:rsidR="00B92F80" w:rsidRPr="00B92F80" w:rsidRDefault="00B92F80" w:rsidP="006F3161">
            <w:pPr>
              <w:pStyle w:val="TableParagraph"/>
              <w:tabs>
                <w:tab w:val="left" w:pos="3155"/>
              </w:tabs>
              <w:spacing w:before="3"/>
              <w:ind w:left="109"/>
            </w:pPr>
            <w:r w:rsidRPr="00B92F80">
              <w:rPr>
                <w:w w:val="105"/>
              </w:rPr>
              <w:t>(тривиальная</w:t>
            </w:r>
            <w:r w:rsidRPr="00B92F80">
              <w:rPr>
                <w:w w:val="105"/>
              </w:rPr>
              <w:tab/>
              <w:t>и</w:t>
            </w:r>
          </w:p>
          <w:p w:rsidR="00B92F80" w:rsidRPr="00B92F80" w:rsidRDefault="00B92F80" w:rsidP="006F3161">
            <w:pPr>
              <w:autoSpaceDE w:val="0"/>
              <w:autoSpaceDN w:val="0"/>
              <w:adjustRightInd w:val="0"/>
              <w:ind w:firstLine="67"/>
              <w:jc w:val="both"/>
              <w:rPr>
                <w:sz w:val="22"/>
                <w:szCs w:val="22"/>
              </w:rPr>
            </w:pPr>
            <w:r w:rsidRPr="00B92F80">
              <w:rPr>
                <w:w w:val="105"/>
                <w:sz w:val="22"/>
                <w:szCs w:val="22"/>
              </w:rPr>
              <w:t>международная)</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43,02</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42,85</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60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69,23</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lastRenderedPageBreak/>
              <w:t>6</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both"/>
              <w:rPr>
                <w:sz w:val="22"/>
                <w:szCs w:val="22"/>
              </w:rPr>
            </w:pPr>
            <w:proofErr w:type="spellStart"/>
            <w:r w:rsidRPr="00B92F80">
              <w:rPr>
                <w:sz w:val="22"/>
                <w:szCs w:val="22"/>
              </w:rPr>
              <w:t>Характерныехимические</w:t>
            </w:r>
            <w:proofErr w:type="spellEnd"/>
            <w:r w:rsidRPr="00B92F80">
              <w:rPr>
                <w:sz w:val="22"/>
                <w:szCs w:val="22"/>
              </w:rPr>
              <w:t xml:space="preserve"> свойства простых</w:t>
            </w:r>
          </w:p>
          <w:p w:rsidR="00B92F80" w:rsidRPr="00B92F80" w:rsidRDefault="00B92F80" w:rsidP="006F3161">
            <w:pPr>
              <w:autoSpaceDE w:val="0"/>
              <w:autoSpaceDN w:val="0"/>
              <w:adjustRightInd w:val="0"/>
              <w:ind w:firstLine="67"/>
              <w:jc w:val="both"/>
              <w:rPr>
                <w:sz w:val="22"/>
                <w:szCs w:val="22"/>
              </w:rPr>
            </w:pPr>
            <w:r w:rsidRPr="00B92F80">
              <w:rPr>
                <w:sz w:val="22"/>
                <w:szCs w:val="22"/>
              </w:rPr>
              <w:t xml:space="preserve">веществ-металлов: щелочных, щелочноземельных, </w:t>
            </w:r>
            <w:proofErr w:type="spellStart"/>
            <w:r w:rsidRPr="00B92F80">
              <w:rPr>
                <w:sz w:val="22"/>
                <w:szCs w:val="22"/>
              </w:rPr>
              <w:t>алюминия;переходных</w:t>
            </w:r>
            <w:proofErr w:type="spellEnd"/>
            <w:r w:rsidRPr="00B92F80">
              <w:rPr>
                <w:sz w:val="22"/>
                <w:szCs w:val="22"/>
              </w:rPr>
              <w:t xml:space="preserve"> металлов: меди,</w:t>
            </w:r>
          </w:p>
          <w:p w:rsidR="00B92F80" w:rsidRPr="00B92F80" w:rsidRDefault="00B92F80" w:rsidP="006F3161">
            <w:pPr>
              <w:autoSpaceDE w:val="0"/>
              <w:autoSpaceDN w:val="0"/>
              <w:adjustRightInd w:val="0"/>
              <w:ind w:firstLine="67"/>
              <w:jc w:val="both"/>
              <w:rPr>
                <w:sz w:val="22"/>
                <w:szCs w:val="22"/>
              </w:rPr>
            </w:pPr>
            <w:r w:rsidRPr="00B92F80">
              <w:rPr>
                <w:sz w:val="22"/>
                <w:szCs w:val="22"/>
              </w:rPr>
              <w:t>цинка, хрома, железа.</w:t>
            </w:r>
          </w:p>
          <w:p w:rsidR="00B92F80" w:rsidRPr="00B92F80" w:rsidRDefault="00B92F80" w:rsidP="006F3161">
            <w:pPr>
              <w:autoSpaceDE w:val="0"/>
              <w:autoSpaceDN w:val="0"/>
              <w:adjustRightInd w:val="0"/>
              <w:ind w:firstLine="67"/>
              <w:jc w:val="both"/>
              <w:rPr>
                <w:sz w:val="22"/>
                <w:szCs w:val="22"/>
              </w:rPr>
            </w:pPr>
            <w:r w:rsidRPr="00B92F80">
              <w:rPr>
                <w:sz w:val="22"/>
                <w:szCs w:val="22"/>
              </w:rPr>
              <w:t>Характерные химические свойства простых</w:t>
            </w:r>
          </w:p>
          <w:p w:rsidR="00B92F80" w:rsidRPr="00B92F80" w:rsidRDefault="00B92F80" w:rsidP="006F3161">
            <w:pPr>
              <w:autoSpaceDE w:val="0"/>
              <w:autoSpaceDN w:val="0"/>
              <w:adjustRightInd w:val="0"/>
              <w:ind w:firstLine="67"/>
              <w:jc w:val="both"/>
              <w:rPr>
                <w:sz w:val="22"/>
                <w:szCs w:val="22"/>
              </w:rPr>
            </w:pPr>
            <w:r w:rsidRPr="00B92F80">
              <w:rPr>
                <w:sz w:val="22"/>
                <w:szCs w:val="22"/>
              </w:rPr>
              <w:t>веществ-неметаллов: водорода, галогенов,</w:t>
            </w:r>
          </w:p>
          <w:p w:rsidR="00B92F80" w:rsidRPr="00B92F80" w:rsidRDefault="00B92F80" w:rsidP="006F3161">
            <w:pPr>
              <w:autoSpaceDE w:val="0"/>
              <w:autoSpaceDN w:val="0"/>
              <w:adjustRightInd w:val="0"/>
              <w:ind w:firstLine="67"/>
              <w:jc w:val="both"/>
              <w:rPr>
                <w:sz w:val="22"/>
                <w:szCs w:val="22"/>
              </w:rPr>
            </w:pPr>
            <w:r w:rsidRPr="00B92F80">
              <w:rPr>
                <w:sz w:val="22"/>
                <w:szCs w:val="22"/>
              </w:rPr>
              <w:t xml:space="preserve">кислорода, серы, азота, фосфора, углерода, кремния. </w:t>
            </w:r>
            <w:proofErr w:type="spellStart"/>
            <w:r w:rsidRPr="00B92F80">
              <w:rPr>
                <w:sz w:val="22"/>
                <w:szCs w:val="22"/>
              </w:rPr>
              <w:t>Характерныехимические</w:t>
            </w:r>
            <w:proofErr w:type="spellEnd"/>
            <w:r w:rsidRPr="00B92F80">
              <w:rPr>
                <w:sz w:val="22"/>
                <w:szCs w:val="22"/>
              </w:rPr>
              <w:t xml:space="preserve"> свойства оксидов:</w:t>
            </w:r>
          </w:p>
          <w:p w:rsidR="00B92F80" w:rsidRPr="00B92F80" w:rsidRDefault="00B92F80" w:rsidP="006F3161">
            <w:pPr>
              <w:autoSpaceDE w:val="0"/>
              <w:autoSpaceDN w:val="0"/>
              <w:adjustRightInd w:val="0"/>
              <w:ind w:firstLine="67"/>
              <w:jc w:val="both"/>
              <w:rPr>
                <w:sz w:val="22"/>
                <w:szCs w:val="22"/>
              </w:rPr>
            </w:pPr>
            <w:proofErr w:type="spellStart"/>
            <w:r w:rsidRPr="00B92F80">
              <w:rPr>
                <w:sz w:val="22"/>
                <w:szCs w:val="22"/>
              </w:rPr>
              <w:t>оснóвных,амфотерных</w:t>
            </w:r>
            <w:proofErr w:type="spellEnd"/>
            <w:r w:rsidRPr="00B92F80">
              <w:rPr>
                <w:sz w:val="22"/>
                <w:szCs w:val="22"/>
              </w:rPr>
              <w:t>,</w:t>
            </w:r>
          </w:p>
          <w:p w:rsidR="00B92F80" w:rsidRPr="00B92F80" w:rsidRDefault="00B92F80" w:rsidP="006F3161">
            <w:pPr>
              <w:autoSpaceDE w:val="0"/>
              <w:autoSpaceDN w:val="0"/>
              <w:adjustRightInd w:val="0"/>
              <w:ind w:firstLine="67"/>
              <w:jc w:val="both"/>
              <w:rPr>
                <w:sz w:val="22"/>
                <w:szCs w:val="22"/>
              </w:rPr>
            </w:pPr>
            <w:r w:rsidRPr="00B92F80">
              <w:rPr>
                <w:sz w:val="22"/>
                <w:szCs w:val="22"/>
              </w:rPr>
              <w:t>кислотных.</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47,14</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28,57</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60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100</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lastRenderedPageBreak/>
              <w:t>7</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both"/>
              <w:rPr>
                <w:sz w:val="22"/>
                <w:szCs w:val="22"/>
              </w:rPr>
            </w:pPr>
            <w:r w:rsidRPr="00B92F80">
              <w:rPr>
                <w:sz w:val="22"/>
                <w:szCs w:val="22"/>
              </w:rPr>
              <w:t>Характерные химические свойства оснований и амфотерных        гидроксидов.</w:t>
            </w:r>
          </w:p>
          <w:p w:rsidR="00B92F80" w:rsidRPr="00B92F80" w:rsidRDefault="00B92F80" w:rsidP="006F3161">
            <w:pPr>
              <w:autoSpaceDE w:val="0"/>
              <w:autoSpaceDN w:val="0"/>
              <w:adjustRightInd w:val="0"/>
              <w:jc w:val="both"/>
              <w:rPr>
                <w:sz w:val="22"/>
                <w:szCs w:val="22"/>
              </w:rPr>
            </w:pPr>
            <w:r w:rsidRPr="00B92F80">
              <w:rPr>
                <w:sz w:val="22"/>
                <w:szCs w:val="22"/>
              </w:rPr>
              <w:t xml:space="preserve">Характерные химические свойства кислот. Характерные химические свойства солей: </w:t>
            </w:r>
            <w:proofErr w:type="spellStart"/>
            <w:r w:rsidRPr="00B92F80">
              <w:rPr>
                <w:sz w:val="22"/>
                <w:szCs w:val="22"/>
              </w:rPr>
              <w:t>средних,кислых,оснóвных</w:t>
            </w:r>
            <w:proofErr w:type="spellEnd"/>
            <w:r w:rsidRPr="00B92F80">
              <w:rPr>
                <w:sz w:val="22"/>
                <w:szCs w:val="22"/>
              </w:rPr>
              <w:t>; комплексных (на примере соединений алюминия</w:t>
            </w:r>
            <w:r w:rsidRPr="00B92F80">
              <w:rPr>
                <w:sz w:val="22"/>
                <w:szCs w:val="22"/>
              </w:rPr>
              <w:tab/>
              <w:t>и цинка).</w:t>
            </w:r>
          </w:p>
          <w:p w:rsidR="00B92F80" w:rsidRPr="00B92F80" w:rsidRDefault="00B92F80" w:rsidP="006F3161">
            <w:pPr>
              <w:autoSpaceDE w:val="0"/>
              <w:autoSpaceDN w:val="0"/>
              <w:adjustRightInd w:val="0"/>
              <w:jc w:val="both"/>
              <w:rPr>
                <w:sz w:val="22"/>
                <w:szCs w:val="22"/>
              </w:rPr>
            </w:pPr>
            <w:r w:rsidRPr="00B92F80">
              <w:rPr>
                <w:sz w:val="22"/>
                <w:szCs w:val="22"/>
              </w:rPr>
              <w:t xml:space="preserve">Электролитическая диссоциация </w:t>
            </w:r>
            <w:proofErr w:type="spellStart"/>
            <w:r w:rsidRPr="00B92F80">
              <w:rPr>
                <w:sz w:val="22"/>
                <w:szCs w:val="22"/>
              </w:rPr>
              <w:t>элетролитов</w:t>
            </w:r>
            <w:proofErr w:type="spellEnd"/>
            <w:r w:rsidRPr="00B92F80">
              <w:rPr>
                <w:sz w:val="22"/>
                <w:szCs w:val="22"/>
              </w:rPr>
              <w:tab/>
              <w:t xml:space="preserve">в водных растворах. Сильные и слабые </w:t>
            </w:r>
            <w:proofErr w:type="spellStart"/>
            <w:r w:rsidRPr="00B92F80">
              <w:rPr>
                <w:sz w:val="22"/>
                <w:szCs w:val="22"/>
              </w:rPr>
              <w:t>элетролиты</w:t>
            </w:r>
            <w:proofErr w:type="spellEnd"/>
            <w:r w:rsidRPr="00B92F80">
              <w:rPr>
                <w:sz w:val="22"/>
                <w:szCs w:val="22"/>
              </w:rPr>
              <w:t>. Реакции</w:t>
            </w:r>
          </w:p>
          <w:p w:rsidR="00B92F80" w:rsidRPr="00B92F80" w:rsidRDefault="00B92F80" w:rsidP="006F3161">
            <w:pPr>
              <w:autoSpaceDE w:val="0"/>
              <w:autoSpaceDN w:val="0"/>
              <w:adjustRightInd w:val="0"/>
              <w:jc w:val="both"/>
              <w:rPr>
                <w:sz w:val="22"/>
                <w:szCs w:val="22"/>
              </w:rPr>
            </w:pPr>
            <w:r w:rsidRPr="00B92F80">
              <w:rPr>
                <w:sz w:val="22"/>
                <w:szCs w:val="22"/>
              </w:rPr>
              <w:t>ионного обмена</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rPr>
                <w:sz w:val="22"/>
                <w:szCs w:val="22"/>
              </w:rPr>
            </w:pPr>
            <w:r w:rsidRPr="00B92F80">
              <w:rPr>
                <w:sz w:val="22"/>
                <w:szCs w:val="22"/>
              </w:rPr>
              <w:t>43, 78</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42,85</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40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92,3</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lastRenderedPageBreak/>
              <w:t>8</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both"/>
              <w:rPr>
                <w:sz w:val="22"/>
                <w:szCs w:val="22"/>
              </w:rPr>
            </w:pPr>
            <w:r w:rsidRPr="00B92F80">
              <w:rPr>
                <w:sz w:val="22"/>
                <w:szCs w:val="22"/>
              </w:rPr>
              <w:t>Характерные химические свойства неорганических веществ:</w:t>
            </w:r>
          </w:p>
          <w:p w:rsidR="00B92F80" w:rsidRPr="00B92F80" w:rsidRDefault="00B92F80" w:rsidP="006F3161">
            <w:pPr>
              <w:autoSpaceDE w:val="0"/>
              <w:autoSpaceDN w:val="0"/>
              <w:adjustRightInd w:val="0"/>
              <w:ind w:firstLine="67"/>
              <w:jc w:val="both"/>
              <w:rPr>
                <w:sz w:val="22"/>
                <w:szCs w:val="22"/>
              </w:rPr>
            </w:pPr>
            <w:r w:rsidRPr="00B92F80">
              <w:rPr>
                <w:sz w:val="22"/>
                <w:szCs w:val="22"/>
              </w:rPr>
              <w:t>-простых веществ-металлов: щелочных, щелочноземельных,</w:t>
            </w:r>
            <w:r w:rsidRPr="00B92F80">
              <w:rPr>
                <w:sz w:val="22"/>
                <w:szCs w:val="22"/>
              </w:rPr>
              <w:tab/>
              <w:t xml:space="preserve">магния, </w:t>
            </w:r>
            <w:proofErr w:type="spellStart"/>
            <w:r w:rsidRPr="00B92F80">
              <w:rPr>
                <w:sz w:val="22"/>
                <w:szCs w:val="22"/>
              </w:rPr>
              <w:t>алюминия,переходных</w:t>
            </w:r>
            <w:proofErr w:type="spellEnd"/>
            <w:r w:rsidRPr="00B92F80">
              <w:rPr>
                <w:sz w:val="22"/>
                <w:szCs w:val="22"/>
              </w:rPr>
              <w:t xml:space="preserve"> металлов (меди, цинка, хрома, железа);</w:t>
            </w:r>
          </w:p>
          <w:p w:rsidR="00B92F80" w:rsidRPr="00B92F80" w:rsidRDefault="00B92F80" w:rsidP="006F3161">
            <w:pPr>
              <w:autoSpaceDE w:val="0"/>
              <w:autoSpaceDN w:val="0"/>
              <w:adjustRightInd w:val="0"/>
              <w:ind w:firstLine="67"/>
              <w:jc w:val="both"/>
              <w:rPr>
                <w:sz w:val="22"/>
                <w:szCs w:val="22"/>
              </w:rPr>
            </w:pPr>
            <w:r w:rsidRPr="00B92F80">
              <w:rPr>
                <w:sz w:val="22"/>
                <w:szCs w:val="22"/>
              </w:rPr>
              <w:t>-простых веществ</w:t>
            </w:r>
          </w:p>
          <w:p w:rsidR="00B92F80" w:rsidRPr="00B92F80" w:rsidRDefault="00B92F80" w:rsidP="006F3161">
            <w:pPr>
              <w:autoSpaceDE w:val="0"/>
              <w:autoSpaceDN w:val="0"/>
              <w:adjustRightInd w:val="0"/>
              <w:ind w:firstLine="67"/>
              <w:jc w:val="both"/>
              <w:rPr>
                <w:sz w:val="22"/>
                <w:szCs w:val="22"/>
              </w:rPr>
            </w:pPr>
            <w:proofErr w:type="spellStart"/>
            <w:r w:rsidRPr="00B92F80">
              <w:rPr>
                <w:sz w:val="22"/>
                <w:szCs w:val="22"/>
              </w:rPr>
              <w:t>неметаллов:водорода</w:t>
            </w:r>
            <w:proofErr w:type="spellEnd"/>
            <w:r w:rsidRPr="00B92F80">
              <w:rPr>
                <w:sz w:val="22"/>
                <w:szCs w:val="22"/>
              </w:rPr>
              <w:t xml:space="preserve">, галогенов, кислорода, </w:t>
            </w:r>
            <w:proofErr w:type="spellStart"/>
            <w:r w:rsidRPr="00B92F80">
              <w:rPr>
                <w:sz w:val="22"/>
                <w:szCs w:val="22"/>
              </w:rPr>
              <w:t>серы,азота</w:t>
            </w:r>
            <w:proofErr w:type="spellEnd"/>
            <w:r w:rsidRPr="00B92F80">
              <w:rPr>
                <w:sz w:val="22"/>
                <w:szCs w:val="22"/>
              </w:rPr>
              <w:t>, фосфора, углерода, кремния;</w:t>
            </w:r>
          </w:p>
          <w:p w:rsidR="00B92F80" w:rsidRPr="00B92F80" w:rsidRDefault="00B92F80" w:rsidP="006F3161">
            <w:pPr>
              <w:autoSpaceDE w:val="0"/>
              <w:autoSpaceDN w:val="0"/>
              <w:adjustRightInd w:val="0"/>
              <w:ind w:firstLine="67"/>
              <w:jc w:val="both"/>
              <w:rPr>
                <w:sz w:val="22"/>
                <w:szCs w:val="22"/>
              </w:rPr>
            </w:pPr>
            <w:r w:rsidRPr="00B92F80">
              <w:rPr>
                <w:sz w:val="22"/>
                <w:szCs w:val="22"/>
              </w:rPr>
              <w:t>-оксидов: основных, амфотерных гидроксидов;</w:t>
            </w:r>
          </w:p>
          <w:p w:rsidR="00B92F80" w:rsidRPr="00B92F80" w:rsidRDefault="00B92F80" w:rsidP="006F3161">
            <w:pPr>
              <w:autoSpaceDE w:val="0"/>
              <w:autoSpaceDN w:val="0"/>
              <w:adjustRightInd w:val="0"/>
              <w:ind w:firstLine="67"/>
              <w:jc w:val="both"/>
              <w:rPr>
                <w:sz w:val="22"/>
                <w:szCs w:val="22"/>
              </w:rPr>
            </w:pPr>
            <w:r w:rsidRPr="00B92F80">
              <w:rPr>
                <w:sz w:val="22"/>
                <w:szCs w:val="22"/>
              </w:rPr>
              <w:t>-кислот;</w:t>
            </w:r>
          </w:p>
          <w:p w:rsidR="00B92F80" w:rsidRPr="00B92F80" w:rsidRDefault="00B92F80" w:rsidP="006F3161">
            <w:pPr>
              <w:autoSpaceDE w:val="0"/>
              <w:autoSpaceDN w:val="0"/>
              <w:adjustRightInd w:val="0"/>
              <w:ind w:firstLine="67"/>
              <w:jc w:val="both"/>
              <w:rPr>
                <w:sz w:val="22"/>
                <w:szCs w:val="22"/>
              </w:rPr>
            </w:pPr>
            <w:r w:rsidRPr="00B92F80">
              <w:rPr>
                <w:sz w:val="22"/>
                <w:szCs w:val="22"/>
              </w:rPr>
              <w:t xml:space="preserve">-солей: средних, кислых, основных; комплексных (на примере </w:t>
            </w:r>
            <w:proofErr w:type="spellStart"/>
            <w:r w:rsidRPr="00B92F80">
              <w:rPr>
                <w:sz w:val="22"/>
                <w:szCs w:val="22"/>
              </w:rPr>
              <w:t>гидроксосоединений</w:t>
            </w:r>
            <w:proofErr w:type="spellEnd"/>
            <w:r w:rsidRPr="00B92F80">
              <w:rPr>
                <w:sz w:val="22"/>
                <w:szCs w:val="22"/>
              </w:rPr>
              <w:t xml:space="preserve"> алюминия и цинка)</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rPr>
                <w:sz w:val="22"/>
                <w:szCs w:val="22"/>
              </w:rPr>
            </w:pPr>
            <w:r w:rsidRPr="00B92F80">
              <w:rPr>
                <w:sz w:val="22"/>
                <w:szCs w:val="22"/>
              </w:rPr>
              <w:t>38, 08</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0</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60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92,3</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lastRenderedPageBreak/>
              <w:t>9</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both"/>
              <w:rPr>
                <w:sz w:val="22"/>
                <w:szCs w:val="22"/>
              </w:rPr>
            </w:pPr>
            <w:r w:rsidRPr="00B92F80">
              <w:rPr>
                <w:sz w:val="22"/>
                <w:szCs w:val="22"/>
              </w:rPr>
              <w:t xml:space="preserve">Характерные химические </w:t>
            </w:r>
            <w:proofErr w:type="spellStart"/>
            <w:r w:rsidRPr="00B92F80">
              <w:rPr>
                <w:sz w:val="22"/>
                <w:szCs w:val="22"/>
              </w:rPr>
              <w:t>свойстванеорганических</w:t>
            </w:r>
            <w:proofErr w:type="spellEnd"/>
            <w:r w:rsidRPr="00B92F80">
              <w:rPr>
                <w:sz w:val="22"/>
                <w:szCs w:val="22"/>
              </w:rPr>
              <w:t xml:space="preserve"> веществ:</w:t>
            </w:r>
          </w:p>
          <w:p w:rsidR="00B92F80" w:rsidRPr="00B92F80" w:rsidRDefault="00B92F80" w:rsidP="006F3161">
            <w:pPr>
              <w:autoSpaceDE w:val="0"/>
              <w:autoSpaceDN w:val="0"/>
              <w:adjustRightInd w:val="0"/>
              <w:ind w:firstLine="67"/>
              <w:jc w:val="both"/>
              <w:rPr>
                <w:sz w:val="22"/>
                <w:szCs w:val="22"/>
              </w:rPr>
            </w:pPr>
            <w:r w:rsidRPr="00B92F80">
              <w:rPr>
                <w:sz w:val="22"/>
                <w:szCs w:val="22"/>
              </w:rPr>
              <w:t>-простых веществ-металлов: щелочных, щелочноземельных,</w:t>
            </w:r>
            <w:r w:rsidRPr="00B92F80">
              <w:rPr>
                <w:sz w:val="22"/>
                <w:szCs w:val="22"/>
              </w:rPr>
              <w:tab/>
              <w:t>магния, алюминия, переходных металлов (меди, цинка, хрома, железа);</w:t>
            </w:r>
          </w:p>
          <w:p w:rsidR="00B92F80" w:rsidRPr="00B92F80" w:rsidRDefault="00B92F80" w:rsidP="006F3161">
            <w:pPr>
              <w:autoSpaceDE w:val="0"/>
              <w:autoSpaceDN w:val="0"/>
              <w:adjustRightInd w:val="0"/>
              <w:ind w:firstLine="67"/>
              <w:jc w:val="both"/>
              <w:rPr>
                <w:sz w:val="22"/>
                <w:szCs w:val="22"/>
              </w:rPr>
            </w:pPr>
            <w:r w:rsidRPr="00B92F80">
              <w:rPr>
                <w:sz w:val="22"/>
                <w:szCs w:val="22"/>
              </w:rPr>
              <w:t>Простых веществ</w:t>
            </w:r>
          </w:p>
          <w:p w:rsidR="00B92F80" w:rsidRPr="00B92F80" w:rsidRDefault="00B92F80" w:rsidP="006F3161">
            <w:pPr>
              <w:autoSpaceDE w:val="0"/>
              <w:autoSpaceDN w:val="0"/>
              <w:adjustRightInd w:val="0"/>
              <w:jc w:val="both"/>
              <w:rPr>
                <w:sz w:val="22"/>
                <w:szCs w:val="22"/>
              </w:rPr>
            </w:pPr>
            <w:r w:rsidRPr="00B92F80">
              <w:rPr>
                <w:sz w:val="22"/>
                <w:szCs w:val="22"/>
              </w:rPr>
              <w:t xml:space="preserve">неметаллов: </w:t>
            </w:r>
            <w:proofErr w:type="spellStart"/>
            <w:r w:rsidRPr="00B92F80">
              <w:rPr>
                <w:sz w:val="22"/>
                <w:szCs w:val="22"/>
              </w:rPr>
              <w:t>водорода,галогенов</w:t>
            </w:r>
            <w:proofErr w:type="spellEnd"/>
            <w:r w:rsidRPr="00B92F80">
              <w:rPr>
                <w:sz w:val="22"/>
                <w:szCs w:val="22"/>
              </w:rPr>
              <w:t xml:space="preserve">, кислорода, </w:t>
            </w:r>
            <w:proofErr w:type="spellStart"/>
            <w:r w:rsidRPr="00B92F80">
              <w:rPr>
                <w:sz w:val="22"/>
                <w:szCs w:val="22"/>
              </w:rPr>
              <w:t>серы,азота</w:t>
            </w:r>
            <w:proofErr w:type="spellEnd"/>
            <w:r w:rsidRPr="00B92F80">
              <w:rPr>
                <w:sz w:val="22"/>
                <w:szCs w:val="22"/>
              </w:rPr>
              <w:t>, фосфора, углерода, кремния;</w:t>
            </w:r>
          </w:p>
          <w:p w:rsidR="00B92F80" w:rsidRPr="00B92F80" w:rsidRDefault="00B92F80" w:rsidP="006F3161">
            <w:pPr>
              <w:autoSpaceDE w:val="0"/>
              <w:autoSpaceDN w:val="0"/>
              <w:adjustRightInd w:val="0"/>
              <w:ind w:firstLine="67"/>
              <w:jc w:val="both"/>
              <w:rPr>
                <w:sz w:val="22"/>
                <w:szCs w:val="22"/>
              </w:rPr>
            </w:pPr>
            <w:r w:rsidRPr="00B92F80">
              <w:rPr>
                <w:sz w:val="22"/>
                <w:szCs w:val="22"/>
              </w:rPr>
              <w:t>-оксидов: основных, амфотерных гидроксидов;</w:t>
            </w:r>
          </w:p>
          <w:p w:rsidR="00B92F80" w:rsidRPr="00B92F80" w:rsidRDefault="00B92F80" w:rsidP="006F3161">
            <w:pPr>
              <w:autoSpaceDE w:val="0"/>
              <w:autoSpaceDN w:val="0"/>
              <w:adjustRightInd w:val="0"/>
              <w:ind w:firstLine="67"/>
              <w:jc w:val="both"/>
              <w:rPr>
                <w:sz w:val="22"/>
                <w:szCs w:val="22"/>
              </w:rPr>
            </w:pPr>
            <w:r w:rsidRPr="00B92F80">
              <w:rPr>
                <w:sz w:val="22"/>
                <w:szCs w:val="22"/>
              </w:rPr>
              <w:t>-кислот;</w:t>
            </w:r>
          </w:p>
          <w:p w:rsidR="00B92F80" w:rsidRPr="00B92F80" w:rsidRDefault="00B92F80" w:rsidP="006F3161">
            <w:pPr>
              <w:autoSpaceDE w:val="0"/>
              <w:autoSpaceDN w:val="0"/>
              <w:adjustRightInd w:val="0"/>
              <w:ind w:firstLine="67"/>
              <w:jc w:val="both"/>
              <w:rPr>
                <w:sz w:val="22"/>
                <w:szCs w:val="22"/>
              </w:rPr>
            </w:pPr>
            <w:r w:rsidRPr="00B92F80">
              <w:rPr>
                <w:sz w:val="22"/>
                <w:szCs w:val="22"/>
              </w:rPr>
              <w:t xml:space="preserve">-солей: средних, кислых, основных; комплексных (на примере </w:t>
            </w:r>
            <w:proofErr w:type="spellStart"/>
            <w:r w:rsidRPr="00B92F80">
              <w:rPr>
                <w:sz w:val="22"/>
                <w:szCs w:val="22"/>
              </w:rPr>
              <w:t>гидроксоединений</w:t>
            </w:r>
            <w:proofErr w:type="spellEnd"/>
            <w:r w:rsidRPr="00B92F80">
              <w:rPr>
                <w:sz w:val="22"/>
                <w:szCs w:val="22"/>
              </w:rPr>
              <w:t xml:space="preserve"> алюминия и цинка)</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58, 57</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40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14,28</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80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100</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10</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both"/>
              <w:rPr>
                <w:sz w:val="22"/>
                <w:szCs w:val="22"/>
              </w:rPr>
            </w:pPr>
            <w:proofErr w:type="spellStart"/>
            <w:r w:rsidRPr="00B92F80">
              <w:rPr>
                <w:sz w:val="22"/>
                <w:szCs w:val="22"/>
              </w:rPr>
              <w:t>Взаимосвязьнеорганических</w:t>
            </w:r>
            <w:proofErr w:type="spellEnd"/>
            <w:r w:rsidRPr="00B92F80">
              <w:rPr>
                <w:sz w:val="22"/>
                <w:szCs w:val="22"/>
              </w:rPr>
              <w:t xml:space="preserve"> веществ</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52, 14</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40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28,57</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40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100</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11</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both"/>
              <w:rPr>
                <w:sz w:val="22"/>
                <w:szCs w:val="22"/>
              </w:rPr>
            </w:pPr>
            <w:r w:rsidRPr="00B92F80">
              <w:rPr>
                <w:sz w:val="22"/>
                <w:szCs w:val="22"/>
              </w:rPr>
              <w:t>Классификация органических веществ. Номенклатура органических веществ</w:t>
            </w:r>
          </w:p>
          <w:p w:rsidR="00B92F80" w:rsidRPr="00B92F80" w:rsidRDefault="00B92F80" w:rsidP="006F3161">
            <w:pPr>
              <w:autoSpaceDE w:val="0"/>
              <w:autoSpaceDN w:val="0"/>
              <w:adjustRightInd w:val="0"/>
              <w:jc w:val="both"/>
              <w:rPr>
                <w:sz w:val="22"/>
                <w:szCs w:val="22"/>
              </w:rPr>
            </w:pPr>
            <w:r w:rsidRPr="00B92F80">
              <w:rPr>
                <w:sz w:val="22"/>
                <w:szCs w:val="22"/>
              </w:rPr>
              <w:t>(тривиальная и</w:t>
            </w:r>
          </w:p>
          <w:p w:rsidR="00B92F80" w:rsidRPr="00B92F80" w:rsidRDefault="00B92F80" w:rsidP="006F3161">
            <w:pPr>
              <w:autoSpaceDE w:val="0"/>
              <w:autoSpaceDN w:val="0"/>
              <w:adjustRightInd w:val="0"/>
              <w:ind w:firstLine="67"/>
              <w:jc w:val="both"/>
              <w:rPr>
                <w:sz w:val="22"/>
                <w:szCs w:val="22"/>
              </w:rPr>
            </w:pPr>
            <w:r w:rsidRPr="00B92F80">
              <w:rPr>
                <w:sz w:val="22"/>
                <w:szCs w:val="22"/>
              </w:rPr>
              <w:t>международная)</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62, 86</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71,42</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80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100</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lastRenderedPageBreak/>
              <w:t>12</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both"/>
              <w:rPr>
                <w:sz w:val="22"/>
                <w:szCs w:val="22"/>
              </w:rPr>
            </w:pPr>
            <w:r w:rsidRPr="00B92F80">
              <w:rPr>
                <w:sz w:val="22"/>
                <w:szCs w:val="22"/>
              </w:rPr>
              <w:t xml:space="preserve">Характерные химические свойства углеводородов: </w:t>
            </w:r>
            <w:proofErr w:type="spellStart"/>
            <w:r w:rsidRPr="00B92F80">
              <w:rPr>
                <w:sz w:val="22"/>
                <w:szCs w:val="22"/>
              </w:rPr>
              <w:t>алканов</w:t>
            </w:r>
            <w:proofErr w:type="spellEnd"/>
            <w:r w:rsidRPr="00B92F80">
              <w:rPr>
                <w:sz w:val="22"/>
                <w:szCs w:val="22"/>
              </w:rPr>
              <w:t xml:space="preserve">, </w:t>
            </w:r>
            <w:proofErr w:type="spellStart"/>
            <w:r w:rsidRPr="00B92F80">
              <w:rPr>
                <w:sz w:val="22"/>
                <w:szCs w:val="22"/>
              </w:rPr>
              <w:t>циклоалканов</w:t>
            </w:r>
            <w:proofErr w:type="spellEnd"/>
            <w:r w:rsidRPr="00B92F80">
              <w:rPr>
                <w:sz w:val="22"/>
                <w:szCs w:val="22"/>
              </w:rPr>
              <w:t xml:space="preserve">, </w:t>
            </w:r>
            <w:proofErr w:type="spellStart"/>
            <w:r w:rsidRPr="00B92F80">
              <w:rPr>
                <w:sz w:val="22"/>
                <w:szCs w:val="22"/>
              </w:rPr>
              <w:t>алкенов</w:t>
            </w:r>
            <w:proofErr w:type="spellEnd"/>
            <w:r w:rsidRPr="00B92F80">
              <w:rPr>
                <w:sz w:val="22"/>
                <w:szCs w:val="22"/>
              </w:rPr>
              <w:t xml:space="preserve">, диенов, </w:t>
            </w:r>
            <w:proofErr w:type="spellStart"/>
            <w:r w:rsidRPr="00B92F80">
              <w:rPr>
                <w:sz w:val="22"/>
                <w:szCs w:val="22"/>
              </w:rPr>
              <w:t>алкинов</w:t>
            </w:r>
            <w:proofErr w:type="spellEnd"/>
            <w:r w:rsidRPr="00B92F80">
              <w:rPr>
                <w:sz w:val="22"/>
                <w:szCs w:val="22"/>
              </w:rPr>
              <w:t>, ароматических углеводородов (бензола и гомологов бензола, стирола). Основные способы получения углеводородов (в лаборатории). Характерные химические свойства предельных одноатомных и многоатомных спиртов, фенола. Характерные химические свойства альдегидов, предельных карбоновых кислот, сложных эфиров. Основные способы получения кислородсодержащих органических соединений (в лаборатории)</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p>
          <w:p w:rsidR="00B92F80" w:rsidRPr="00B92F80" w:rsidRDefault="00B92F80" w:rsidP="006F3161">
            <w:pPr>
              <w:autoSpaceDE w:val="0"/>
              <w:autoSpaceDN w:val="0"/>
              <w:adjustRightInd w:val="0"/>
              <w:ind w:hanging="112"/>
              <w:jc w:val="center"/>
              <w:rPr>
                <w:sz w:val="22"/>
                <w:szCs w:val="22"/>
              </w:rPr>
            </w:pPr>
            <w:r w:rsidRPr="00B92F8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p>
          <w:p w:rsidR="00B92F80" w:rsidRPr="00B92F80" w:rsidRDefault="00B92F80" w:rsidP="006F3161">
            <w:pPr>
              <w:autoSpaceDE w:val="0"/>
              <w:autoSpaceDN w:val="0"/>
              <w:adjustRightInd w:val="0"/>
              <w:ind w:firstLine="67"/>
              <w:jc w:val="center"/>
              <w:rPr>
                <w:sz w:val="22"/>
                <w:szCs w:val="22"/>
              </w:rPr>
            </w:pPr>
            <w:r w:rsidRPr="00B92F80">
              <w:rPr>
                <w:sz w:val="22"/>
                <w:szCs w:val="22"/>
              </w:rPr>
              <w:t>40</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0</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60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100</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lastRenderedPageBreak/>
              <w:t>13</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both"/>
              <w:rPr>
                <w:sz w:val="22"/>
                <w:szCs w:val="22"/>
              </w:rPr>
            </w:pPr>
            <w:r w:rsidRPr="00B92F80">
              <w:rPr>
                <w:sz w:val="22"/>
                <w:szCs w:val="22"/>
              </w:rPr>
              <w:t>Характерные химические свойства азотсодержащих органических соединений: аминов и аминокислот. Важнейшие способы получения аминов и аминокислот. Биологически важные вещества: жиры, углеводы (моносахариды, дисахариды, полисахариды), белки</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p>
          <w:p w:rsidR="00B92F80" w:rsidRPr="00B92F80" w:rsidRDefault="00B92F80" w:rsidP="006F3161">
            <w:pPr>
              <w:autoSpaceDE w:val="0"/>
              <w:autoSpaceDN w:val="0"/>
              <w:adjustRightInd w:val="0"/>
              <w:ind w:hanging="112"/>
              <w:jc w:val="center"/>
              <w:rPr>
                <w:sz w:val="22"/>
                <w:szCs w:val="22"/>
              </w:rPr>
            </w:pPr>
            <w:r w:rsidRPr="00B92F8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p>
          <w:p w:rsidR="00B92F80" w:rsidRPr="00B92F80" w:rsidRDefault="00B92F80" w:rsidP="006F3161">
            <w:pPr>
              <w:autoSpaceDE w:val="0"/>
              <w:autoSpaceDN w:val="0"/>
              <w:adjustRightInd w:val="0"/>
              <w:ind w:firstLine="67"/>
              <w:jc w:val="center"/>
              <w:rPr>
                <w:sz w:val="22"/>
                <w:szCs w:val="22"/>
              </w:rPr>
            </w:pPr>
            <w:r w:rsidRPr="00B92F80">
              <w:rPr>
                <w:sz w:val="22"/>
                <w:szCs w:val="22"/>
              </w:rPr>
              <w:t>50, 43</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rPr>
                <w:sz w:val="22"/>
                <w:szCs w:val="22"/>
              </w:rPr>
            </w:pPr>
            <w:r w:rsidRPr="00B92F80">
              <w:rPr>
                <w:sz w:val="22"/>
                <w:szCs w:val="22"/>
              </w:rPr>
              <w:t xml:space="preserve">    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57,14</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60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84,61</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14</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jc w:val="both"/>
              <w:rPr>
                <w:sz w:val="22"/>
                <w:szCs w:val="22"/>
              </w:rPr>
            </w:pPr>
            <w:r w:rsidRPr="00B92F80">
              <w:rPr>
                <w:sz w:val="22"/>
                <w:szCs w:val="22"/>
              </w:rPr>
              <w:t xml:space="preserve">Характерные химические свойства углеводородов: </w:t>
            </w:r>
            <w:proofErr w:type="spellStart"/>
            <w:r w:rsidRPr="00B92F80">
              <w:rPr>
                <w:sz w:val="22"/>
                <w:szCs w:val="22"/>
              </w:rPr>
              <w:t>алканов</w:t>
            </w:r>
            <w:proofErr w:type="spellEnd"/>
            <w:r w:rsidRPr="00B92F80">
              <w:rPr>
                <w:sz w:val="22"/>
                <w:szCs w:val="22"/>
              </w:rPr>
              <w:t xml:space="preserve">, </w:t>
            </w:r>
            <w:proofErr w:type="spellStart"/>
            <w:r w:rsidRPr="00B92F80">
              <w:rPr>
                <w:sz w:val="22"/>
                <w:szCs w:val="22"/>
              </w:rPr>
              <w:t>циклоалканов</w:t>
            </w:r>
            <w:proofErr w:type="spellEnd"/>
            <w:r w:rsidRPr="00B92F80">
              <w:rPr>
                <w:sz w:val="22"/>
                <w:szCs w:val="22"/>
              </w:rPr>
              <w:t xml:space="preserve">, </w:t>
            </w:r>
            <w:proofErr w:type="spellStart"/>
            <w:r w:rsidRPr="00B92F80">
              <w:rPr>
                <w:sz w:val="22"/>
                <w:szCs w:val="22"/>
              </w:rPr>
              <w:t>алкенов</w:t>
            </w:r>
            <w:proofErr w:type="spellEnd"/>
            <w:r w:rsidRPr="00B92F80">
              <w:rPr>
                <w:sz w:val="22"/>
                <w:szCs w:val="22"/>
              </w:rPr>
              <w:t xml:space="preserve">, диенов, </w:t>
            </w:r>
            <w:proofErr w:type="spellStart"/>
            <w:r w:rsidRPr="00B92F80">
              <w:rPr>
                <w:sz w:val="22"/>
                <w:szCs w:val="22"/>
              </w:rPr>
              <w:t>алкинов</w:t>
            </w:r>
            <w:proofErr w:type="spellEnd"/>
            <w:r w:rsidRPr="00B92F80">
              <w:rPr>
                <w:sz w:val="22"/>
                <w:szCs w:val="22"/>
              </w:rPr>
              <w:t>, ароматических углеводородов (бензола и гомологов бензола, стирола). Важнейшие способы получения углеводородов. Ионный (правило В.В. Марковникова) и радикальные механизмы реакций в органической химии</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41,63</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14,28</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60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92,3</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lastRenderedPageBreak/>
              <w:t>15</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both"/>
              <w:rPr>
                <w:sz w:val="22"/>
                <w:szCs w:val="22"/>
              </w:rPr>
            </w:pPr>
            <w:r w:rsidRPr="00B92F80">
              <w:rPr>
                <w:sz w:val="22"/>
                <w:szCs w:val="22"/>
              </w:rPr>
              <w:t>Характерные химические свойства предельных одноатомных и многоатомных спиртов, фенола, альдегидов, карбоновых кислот, сложных эфиров. Важнейшие способы получения кислородсодержащих органических соединений</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p>
          <w:p w:rsidR="00B92F80" w:rsidRPr="00B92F80" w:rsidRDefault="00B92F80" w:rsidP="006F3161">
            <w:pPr>
              <w:autoSpaceDE w:val="0"/>
              <w:autoSpaceDN w:val="0"/>
              <w:adjustRightInd w:val="0"/>
              <w:ind w:hanging="112"/>
              <w:jc w:val="center"/>
              <w:rPr>
                <w:sz w:val="22"/>
                <w:szCs w:val="22"/>
              </w:rPr>
            </w:pPr>
            <w:r w:rsidRPr="00B92F8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p>
          <w:p w:rsidR="00B92F80" w:rsidRPr="00B92F80" w:rsidRDefault="00B92F80" w:rsidP="006F3161">
            <w:pPr>
              <w:autoSpaceDE w:val="0"/>
              <w:autoSpaceDN w:val="0"/>
              <w:adjustRightInd w:val="0"/>
              <w:ind w:firstLine="67"/>
              <w:jc w:val="center"/>
              <w:rPr>
                <w:sz w:val="22"/>
                <w:szCs w:val="22"/>
              </w:rPr>
            </w:pPr>
            <w:r w:rsidRPr="00B92F80">
              <w:rPr>
                <w:sz w:val="22"/>
                <w:szCs w:val="22"/>
              </w:rPr>
              <w:t>50, 44</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57,14</w:t>
            </w:r>
          </w:p>
          <w:p w:rsidR="00B92F80" w:rsidRPr="00B92F80" w:rsidRDefault="00B92F80" w:rsidP="006F3161">
            <w:pPr>
              <w:rPr>
                <w:sz w:val="22"/>
                <w:szCs w:val="22"/>
              </w:rPr>
            </w:pP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60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84,61</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16</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both"/>
              <w:rPr>
                <w:sz w:val="22"/>
                <w:szCs w:val="22"/>
              </w:rPr>
            </w:pPr>
            <w:r w:rsidRPr="00B92F80">
              <w:rPr>
                <w:sz w:val="22"/>
                <w:szCs w:val="22"/>
              </w:rPr>
              <w:t>Взаимосвязь углеводородов, кислородсодержащих и азотсодержащих органических соединений</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p>
          <w:p w:rsidR="00B92F80" w:rsidRPr="00B92F80" w:rsidRDefault="00B92F80" w:rsidP="006F3161">
            <w:pPr>
              <w:autoSpaceDE w:val="0"/>
              <w:autoSpaceDN w:val="0"/>
              <w:adjustRightInd w:val="0"/>
              <w:ind w:hanging="112"/>
              <w:jc w:val="center"/>
              <w:rPr>
                <w:sz w:val="22"/>
                <w:szCs w:val="22"/>
              </w:rPr>
            </w:pPr>
            <w:r w:rsidRPr="00B92F80">
              <w:rPr>
                <w:sz w:val="22"/>
                <w:szCs w:val="22"/>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p>
          <w:p w:rsidR="00B92F80" w:rsidRPr="00B92F80" w:rsidRDefault="00B92F80" w:rsidP="006F3161">
            <w:pPr>
              <w:autoSpaceDE w:val="0"/>
              <w:autoSpaceDN w:val="0"/>
              <w:adjustRightInd w:val="0"/>
              <w:ind w:firstLine="67"/>
              <w:jc w:val="center"/>
              <w:rPr>
                <w:sz w:val="22"/>
                <w:szCs w:val="22"/>
              </w:rPr>
            </w:pPr>
            <w:r w:rsidRPr="00B92F80">
              <w:rPr>
                <w:sz w:val="22"/>
                <w:szCs w:val="22"/>
              </w:rPr>
              <w:t>57, 14</w:t>
            </w:r>
          </w:p>
          <w:p w:rsidR="00B92F80" w:rsidRPr="00B92F80" w:rsidRDefault="00B92F80" w:rsidP="006F3161">
            <w:pPr>
              <w:autoSpaceDE w:val="0"/>
              <w:autoSpaceDN w:val="0"/>
              <w:adjustRightInd w:val="0"/>
              <w:ind w:firstLine="67"/>
              <w:jc w:val="center"/>
              <w:rPr>
                <w:sz w:val="22"/>
                <w:szCs w:val="22"/>
              </w:rPr>
            </w:pP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28,57</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100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rPr>
                <w:sz w:val="22"/>
                <w:szCs w:val="22"/>
              </w:rPr>
            </w:pPr>
            <w:r w:rsidRPr="00B92F80">
              <w:rPr>
                <w:sz w:val="22"/>
                <w:szCs w:val="22"/>
              </w:rPr>
              <w:t xml:space="preserve">     100</w:t>
            </w: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17</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both"/>
              <w:rPr>
                <w:sz w:val="22"/>
                <w:szCs w:val="22"/>
              </w:rPr>
            </w:pPr>
            <w:r w:rsidRPr="00B92F80">
              <w:rPr>
                <w:sz w:val="22"/>
                <w:szCs w:val="22"/>
              </w:rPr>
              <w:t>Классификация химических реакций в неорганической и органической химии</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p>
          <w:p w:rsidR="00B92F80" w:rsidRPr="00B92F80" w:rsidRDefault="00B92F80" w:rsidP="006F3161">
            <w:pPr>
              <w:autoSpaceDE w:val="0"/>
              <w:autoSpaceDN w:val="0"/>
              <w:adjustRightInd w:val="0"/>
              <w:ind w:firstLine="67"/>
              <w:jc w:val="center"/>
              <w:rPr>
                <w:sz w:val="22"/>
                <w:szCs w:val="22"/>
              </w:rPr>
            </w:pPr>
          </w:p>
          <w:p w:rsidR="00B92F80" w:rsidRPr="00B92F80" w:rsidRDefault="00B92F80" w:rsidP="006F3161">
            <w:pPr>
              <w:autoSpaceDE w:val="0"/>
              <w:autoSpaceDN w:val="0"/>
              <w:adjustRightInd w:val="0"/>
              <w:ind w:firstLine="67"/>
              <w:jc w:val="center"/>
              <w:rPr>
                <w:sz w:val="22"/>
                <w:szCs w:val="22"/>
              </w:rPr>
            </w:pPr>
          </w:p>
          <w:p w:rsidR="00B92F80" w:rsidRPr="00B92F80" w:rsidRDefault="00B92F80" w:rsidP="006F3161">
            <w:pPr>
              <w:autoSpaceDE w:val="0"/>
              <w:autoSpaceDN w:val="0"/>
              <w:adjustRightInd w:val="0"/>
              <w:ind w:firstLine="67"/>
              <w:jc w:val="center"/>
              <w:rPr>
                <w:sz w:val="22"/>
                <w:szCs w:val="22"/>
              </w:rPr>
            </w:pPr>
            <w:r w:rsidRPr="00B92F80">
              <w:rPr>
                <w:sz w:val="22"/>
                <w:szCs w:val="22"/>
              </w:rPr>
              <w:t>55, 71</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20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42, 85</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60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rPr>
                <w:sz w:val="22"/>
                <w:szCs w:val="22"/>
              </w:rPr>
            </w:pPr>
            <w:r w:rsidRPr="00B92F80">
              <w:rPr>
                <w:sz w:val="22"/>
                <w:szCs w:val="22"/>
              </w:rPr>
              <w:t xml:space="preserve">    100</w:t>
            </w:r>
          </w:p>
          <w:p w:rsidR="00B92F80" w:rsidRPr="00B92F80" w:rsidRDefault="00B92F80" w:rsidP="006F3161">
            <w:pPr>
              <w:rPr>
                <w:sz w:val="22"/>
                <w:szCs w:val="22"/>
              </w:rPr>
            </w:pP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18</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both"/>
              <w:rPr>
                <w:sz w:val="22"/>
                <w:szCs w:val="22"/>
              </w:rPr>
            </w:pPr>
            <w:r w:rsidRPr="00B92F80">
              <w:rPr>
                <w:sz w:val="22"/>
                <w:szCs w:val="22"/>
              </w:rPr>
              <w:t>Скорость реакции, её зависимость от различных факторов</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rPr>
                <w:sz w:val="22"/>
                <w:szCs w:val="22"/>
              </w:rPr>
            </w:pPr>
            <w:r w:rsidRPr="00B92F80">
              <w:rPr>
                <w:sz w:val="22"/>
                <w:szCs w:val="22"/>
              </w:rPr>
              <w:t xml:space="preserve">  50, 35</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28,57</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rPr>
                <w:sz w:val="22"/>
                <w:szCs w:val="22"/>
              </w:rPr>
            </w:pPr>
            <w:r w:rsidRPr="00B92F80">
              <w:rPr>
                <w:sz w:val="22"/>
                <w:szCs w:val="22"/>
              </w:rPr>
              <w:t xml:space="preserve">     80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rPr>
                <w:sz w:val="22"/>
                <w:szCs w:val="22"/>
              </w:rPr>
            </w:pPr>
            <w:r w:rsidRPr="00B92F80">
              <w:rPr>
                <w:sz w:val="22"/>
                <w:szCs w:val="22"/>
              </w:rPr>
              <w:t xml:space="preserve">   92,83</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19</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jc w:val="both"/>
              <w:rPr>
                <w:sz w:val="22"/>
                <w:szCs w:val="22"/>
              </w:rPr>
            </w:pPr>
            <w:r w:rsidRPr="00B92F80">
              <w:rPr>
                <w:sz w:val="22"/>
                <w:szCs w:val="22"/>
              </w:rPr>
              <w:t xml:space="preserve">Реакции </w:t>
            </w:r>
            <w:proofErr w:type="spellStart"/>
            <w:r w:rsidRPr="00B92F80">
              <w:rPr>
                <w:sz w:val="22"/>
                <w:szCs w:val="22"/>
              </w:rPr>
              <w:t>окислительно</w:t>
            </w:r>
            <w:proofErr w:type="spellEnd"/>
            <w:r w:rsidRPr="00B92F80">
              <w:rPr>
                <w:sz w:val="22"/>
                <w:szCs w:val="22"/>
              </w:rPr>
              <w:t>-восстановительные</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p>
          <w:p w:rsidR="00B92F80" w:rsidRPr="00B92F80" w:rsidRDefault="00B92F80" w:rsidP="006F3161">
            <w:pPr>
              <w:autoSpaceDE w:val="0"/>
              <w:autoSpaceDN w:val="0"/>
              <w:adjustRightInd w:val="0"/>
              <w:ind w:hanging="112"/>
              <w:jc w:val="center"/>
              <w:rPr>
                <w:sz w:val="22"/>
                <w:szCs w:val="22"/>
              </w:rPr>
            </w:pPr>
            <w:r w:rsidRPr="00B92F8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p>
          <w:p w:rsidR="00B92F80" w:rsidRPr="00B92F80" w:rsidRDefault="00B92F80" w:rsidP="006F3161">
            <w:pPr>
              <w:autoSpaceDE w:val="0"/>
              <w:autoSpaceDN w:val="0"/>
              <w:adjustRightInd w:val="0"/>
              <w:ind w:firstLine="67"/>
              <w:jc w:val="center"/>
              <w:rPr>
                <w:sz w:val="22"/>
                <w:szCs w:val="22"/>
              </w:rPr>
            </w:pPr>
            <w:r w:rsidRPr="00B92F80">
              <w:rPr>
                <w:sz w:val="22"/>
                <w:szCs w:val="22"/>
              </w:rPr>
              <w:t>81,43</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40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85, 71</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100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rPr>
                <w:sz w:val="22"/>
                <w:szCs w:val="22"/>
              </w:rPr>
            </w:pPr>
            <w:r w:rsidRPr="00B92F80">
              <w:rPr>
                <w:sz w:val="22"/>
                <w:szCs w:val="22"/>
              </w:rPr>
              <w:t xml:space="preserve">     100</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20</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jc w:val="both"/>
              <w:rPr>
                <w:sz w:val="22"/>
                <w:szCs w:val="22"/>
              </w:rPr>
            </w:pPr>
            <w:r w:rsidRPr="00B92F80">
              <w:rPr>
                <w:sz w:val="22"/>
                <w:szCs w:val="22"/>
              </w:rPr>
              <w:t>Электролиз расплавов и растворов (солей, щелочей, кислот</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90</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60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100</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100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100</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lastRenderedPageBreak/>
              <w:t>21</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jc w:val="both"/>
              <w:rPr>
                <w:sz w:val="22"/>
                <w:szCs w:val="22"/>
              </w:rPr>
            </w:pPr>
            <w:r w:rsidRPr="00B92F80">
              <w:rPr>
                <w:sz w:val="22"/>
                <w:szCs w:val="22"/>
              </w:rPr>
              <w:t>Гидролиз солей. Среда водных растворов: кислая, нейтральная, щелочная</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p>
          <w:p w:rsidR="00B92F80" w:rsidRPr="00B92F80" w:rsidRDefault="00B92F80" w:rsidP="006F3161">
            <w:pPr>
              <w:autoSpaceDE w:val="0"/>
              <w:autoSpaceDN w:val="0"/>
              <w:adjustRightInd w:val="0"/>
              <w:ind w:hanging="112"/>
              <w:jc w:val="center"/>
              <w:rPr>
                <w:sz w:val="22"/>
                <w:szCs w:val="22"/>
              </w:rPr>
            </w:pPr>
            <w:r w:rsidRPr="00B92F8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p>
          <w:p w:rsidR="00B92F80" w:rsidRPr="00B92F80" w:rsidRDefault="00B92F80" w:rsidP="006F3161">
            <w:pPr>
              <w:autoSpaceDE w:val="0"/>
              <w:autoSpaceDN w:val="0"/>
              <w:adjustRightInd w:val="0"/>
              <w:ind w:firstLine="67"/>
              <w:jc w:val="center"/>
              <w:rPr>
                <w:sz w:val="22"/>
                <w:szCs w:val="22"/>
              </w:rPr>
            </w:pPr>
            <w:r w:rsidRPr="00B92F80">
              <w:rPr>
                <w:sz w:val="22"/>
                <w:szCs w:val="22"/>
              </w:rPr>
              <w:t>74, 5</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40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rPr>
                <w:sz w:val="22"/>
                <w:szCs w:val="22"/>
              </w:rPr>
            </w:pPr>
            <w:r w:rsidRPr="00B92F80">
              <w:rPr>
                <w:sz w:val="22"/>
                <w:szCs w:val="22"/>
              </w:rPr>
              <w:t xml:space="preserve">     85, 71</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80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92,3</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22</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jc w:val="both"/>
              <w:rPr>
                <w:sz w:val="22"/>
                <w:szCs w:val="22"/>
              </w:rPr>
            </w:pPr>
            <w:r w:rsidRPr="00B92F80">
              <w:rPr>
                <w:sz w:val="22"/>
                <w:szCs w:val="22"/>
              </w:rPr>
              <w:t>Обратимые и необратимые химические реакции. Химическое равновесие. Смещение равновесия под действием различных факторов</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p>
          <w:p w:rsidR="00B92F80" w:rsidRPr="00B92F80" w:rsidRDefault="00B92F80" w:rsidP="006F3161">
            <w:pPr>
              <w:autoSpaceDE w:val="0"/>
              <w:autoSpaceDN w:val="0"/>
              <w:adjustRightInd w:val="0"/>
              <w:ind w:hanging="112"/>
              <w:jc w:val="center"/>
              <w:rPr>
                <w:sz w:val="22"/>
                <w:szCs w:val="22"/>
              </w:rPr>
            </w:pPr>
            <w:r w:rsidRPr="00B92F80">
              <w:rPr>
                <w:sz w:val="22"/>
                <w:szCs w:val="22"/>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p>
          <w:p w:rsidR="00B92F80" w:rsidRPr="00B92F80" w:rsidRDefault="00B92F80" w:rsidP="006F3161">
            <w:pPr>
              <w:autoSpaceDE w:val="0"/>
              <w:autoSpaceDN w:val="0"/>
              <w:adjustRightInd w:val="0"/>
              <w:ind w:firstLine="67"/>
              <w:jc w:val="center"/>
              <w:rPr>
                <w:sz w:val="22"/>
                <w:szCs w:val="22"/>
              </w:rPr>
            </w:pPr>
            <w:r w:rsidRPr="00B92F80">
              <w:rPr>
                <w:sz w:val="22"/>
                <w:szCs w:val="22"/>
              </w:rPr>
              <w:t>56, 87</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20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42,85</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80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84,61</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23</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both"/>
              <w:rPr>
                <w:sz w:val="22"/>
                <w:szCs w:val="22"/>
              </w:rPr>
            </w:pPr>
            <w:r w:rsidRPr="00B92F80">
              <w:rPr>
                <w:sz w:val="22"/>
                <w:szCs w:val="22"/>
              </w:rPr>
              <w:t>Обратимые и необратимые химические реакции. Химическое равновесие.</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p>
          <w:p w:rsidR="00B92F80" w:rsidRPr="00B92F80" w:rsidRDefault="00B92F80" w:rsidP="006F3161">
            <w:pPr>
              <w:autoSpaceDE w:val="0"/>
              <w:autoSpaceDN w:val="0"/>
              <w:adjustRightInd w:val="0"/>
              <w:ind w:firstLine="67"/>
              <w:jc w:val="center"/>
              <w:rPr>
                <w:sz w:val="22"/>
                <w:szCs w:val="22"/>
              </w:rPr>
            </w:pPr>
            <w:r w:rsidRPr="00B92F80">
              <w:rPr>
                <w:sz w:val="22"/>
                <w:szCs w:val="22"/>
              </w:rPr>
              <w:t>60, 71</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rPr>
                <w:sz w:val="22"/>
                <w:szCs w:val="22"/>
              </w:rPr>
            </w:pPr>
            <w:r w:rsidRPr="00B92F80">
              <w:rPr>
                <w:sz w:val="22"/>
                <w:szCs w:val="22"/>
              </w:rPr>
              <w:t xml:space="preserve">    42,85</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100</w:t>
            </w:r>
          </w:p>
          <w:p w:rsidR="00B92F80" w:rsidRPr="00B92F80" w:rsidRDefault="00B92F80" w:rsidP="006F3161">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100</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24</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jc w:val="both"/>
              <w:rPr>
                <w:sz w:val="22"/>
                <w:szCs w:val="22"/>
              </w:rPr>
            </w:pPr>
            <w:r w:rsidRPr="00B92F80">
              <w:rPr>
                <w:sz w:val="22"/>
                <w:szCs w:val="22"/>
              </w:rPr>
              <w:t>Качественные реакции на неорганические вещества и ионы. Качественные реакции органических соединений</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p>
          <w:p w:rsidR="00B92F80" w:rsidRPr="00B92F80" w:rsidRDefault="00B92F80" w:rsidP="006F3161">
            <w:pPr>
              <w:autoSpaceDE w:val="0"/>
              <w:autoSpaceDN w:val="0"/>
              <w:adjustRightInd w:val="0"/>
              <w:ind w:hanging="112"/>
              <w:jc w:val="center"/>
              <w:rPr>
                <w:sz w:val="22"/>
                <w:szCs w:val="22"/>
              </w:rPr>
            </w:pPr>
          </w:p>
          <w:p w:rsidR="00B92F80" w:rsidRPr="00B92F80" w:rsidRDefault="00B92F80" w:rsidP="006F3161">
            <w:pPr>
              <w:autoSpaceDE w:val="0"/>
              <w:autoSpaceDN w:val="0"/>
              <w:adjustRightInd w:val="0"/>
              <w:ind w:hanging="112"/>
              <w:jc w:val="center"/>
              <w:rPr>
                <w:sz w:val="22"/>
                <w:szCs w:val="22"/>
              </w:rPr>
            </w:pPr>
            <w:r w:rsidRPr="00B92F80">
              <w:rPr>
                <w:sz w:val="22"/>
                <w:szCs w:val="22"/>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p>
          <w:p w:rsidR="00B92F80" w:rsidRPr="00B92F80" w:rsidRDefault="00B92F80" w:rsidP="006F3161">
            <w:pPr>
              <w:autoSpaceDE w:val="0"/>
              <w:autoSpaceDN w:val="0"/>
              <w:adjustRightInd w:val="0"/>
              <w:ind w:firstLine="67"/>
              <w:jc w:val="center"/>
              <w:rPr>
                <w:sz w:val="22"/>
                <w:szCs w:val="22"/>
              </w:rPr>
            </w:pPr>
          </w:p>
          <w:p w:rsidR="00B92F80" w:rsidRPr="00B92F80" w:rsidRDefault="00B92F80" w:rsidP="006F3161">
            <w:pPr>
              <w:autoSpaceDE w:val="0"/>
              <w:autoSpaceDN w:val="0"/>
              <w:adjustRightInd w:val="0"/>
              <w:ind w:firstLine="67"/>
              <w:jc w:val="center"/>
              <w:rPr>
                <w:sz w:val="22"/>
                <w:szCs w:val="22"/>
              </w:rPr>
            </w:pPr>
            <w:r w:rsidRPr="00B92F80">
              <w:rPr>
                <w:sz w:val="22"/>
                <w:szCs w:val="22"/>
              </w:rPr>
              <w:t>46, 65</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14,28</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80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92, 3</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lastRenderedPageBreak/>
              <w:t>25</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jc w:val="both"/>
              <w:rPr>
                <w:sz w:val="22"/>
                <w:szCs w:val="22"/>
              </w:rPr>
            </w:pPr>
            <w:r w:rsidRPr="00B92F80">
              <w:rPr>
                <w:sz w:val="22"/>
                <w:szCs w:val="22"/>
              </w:rPr>
              <w:t>Правила работы в лаборатории. Лабораторная посуда и оборудование. Правила безопасности при работе с едкими, горючими и токсичными веществами, средствами бытовой химии. Научные методы исследования химических веществ и превращений. Методы разделения смесей и очистки веществ. Понятие о металлургии: общие способы получения металлов. Общие научные принципы химического производства (на примере промышленного получения аммиака, серной кислоты, метанола). Химическое загрязнение окружающей среды и его последствия. Природные источники углеводородов, их переработка. Высокомолекулярные соединения. Реакции полимеризации и поликонденсации. Полимеры. Пластмассы, волокна, каучуки</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63, 78</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rPr>
                <w:sz w:val="22"/>
                <w:szCs w:val="22"/>
              </w:rPr>
            </w:pPr>
            <w:r w:rsidRPr="00B92F80">
              <w:rPr>
                <w:sz w:val="22"/>
                <w:szCs w:val="22"/>
              </w:rPr>
              <w:t xml:space="preserve">      </w:t>
            </w:r>
          </w:p>
          <w:p w:rsidR="00B92F80" w:rsidRPr="00B92F80" w:rsidRDefault="00B92F80" w:rsidP="006F3161">
            <w:pPr>
              <w:rPr>
                <w:sz w:val="22"/>
                <w:szCs w:val="22"/>
              </w:rPr>
            </w:pPr>
            <w:r w:rsidRPr="00B92F80">
              <w:rPr>
                <w:sz w:val="22"/>
                <w:szCs w:val="22"/>
              </w:rPr>
              <w:t xml:space="preserve">       20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rPr>
                <w:sz w:val="22"/>
                <w:szCs w:val="22"/>
              </w:rPr>
            </w:pPr>
            <w:r w:rsidRPr="00B92F80">
              <w:rPr>
                <w:sz w:val="22"/>
                <w:szCs w:val="22"/>
              </w:rPr>
              <w:t xml:space="preserve">     42,85</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jc w:val="center"/>
              <w:rPr>
                <w:sz w:val="22"/>
                <w:szCs w:val="22"/>
              </w:rPr>
            </w:pPr>
            <w:r w:rsidRPr="00B92F80">
              <w:rPr>
                <w:sz w:val="22"/>
                <w:szCs w:val="22"/>
              </w:rPr>
              <w:t>100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92,3</w:t>
            </w:r>
          </w:p>
        </w:tc>
      </w:tr>
      <w:tr w:rsidR="00B92F80" w:rsidRPr="00B92F80" w:rsidTr="006F3161">
        <w:trPr>
          <w:cantSplit/>
          <w:trHeight w:val="4796"/>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lastRenderedPageBreak/>
              <w:t>26</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jc w:val="both"/>
              <w:rPr>
                <w:sz w:val="22"/>
                <w:szCs w:val="22"/>
              </w:rPr>
            </w:pPr>
            <w:r w:rsidRPr="00B92F80">
              <w:rPr>
                <w:sz w:val="22"/>
                <w:szCs w:val="22"/>
              </w:rPr>
              <w:t>Расчёты с использованием понятий «растворимость», «массовая доля вещества в растворе»</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47, 14</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28,57</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60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100</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27</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jc w:val="both"/>
              <w:rPr>
                <w:sz w:val="22"/>
                <w:szCs w:val="22"/>
              </w:rPr>
            </w:pPr>
            <w:r w:rsidRPr="00B92F80">
              <w:rPr>
                <w:sz w:val="22"/>
                <w:szCs w:val="22"/>
              </w:rPr>
              <w:t>Расчёты теплового эффекта (по термохимическим уравнениям)</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p>
          <w:p w:rsidR="00B92F80" w:rsidRPr="00B92F80" w:rsidRDefault="00B92F80" w:rsidP="006F3161">
            <w:pPr>
              <w:autoSpaceDE w:val="0"/>
              <w:autoSpaceDN w:val="0"/>
              <w:adjustRightInd w:val="0"/>
              <w:ind w:hanging="112"/>
              <w:jc w:val="center"/>
              <w:rPr>
                <w:sz w:val="22"/>
                <w:szCs w:val="22"/>
              </w:rPr>
            </w:pPr>
            <w:r w:rsidRPr="00B92F8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p>
          <w:p w:rsidR="00B92F80" w:rsidRPr="00B92F80" w:rsidRDefault="00B92F80" w:rsidP="006F3161">
            <w:pPr>
              <w:autoSpaceDE w:val="0"/>
              <w:autoSpaceDN w:val="0"/>
              <w:adjustRightInd w:val="0"/>
              <w:ind w:firstLine="67"/>
              <w:jc w:val="center"/>
              <w:rPr>
                <w:sz w:val="22"/>
                <w:szCs w:val="22"/>
              </w:rPr>
            </w:pPr>
            <w:r w:rsidRPr="00B92F80">
              <w:rPr>
                <w:sz w:val="22"/>
                <w:szCs w:val="22"/>
              </w:rPr>
              <w:t>64,3</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57,14</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100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100</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28</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both"/>
              <w:rPr>
                <w:sz w:val="22"/>
                <w:szCs w:val="22"/>
              </w:rPr>
            </w:pPr>
            <w:r w:rsidRPr="00B92F80">
              <w:rPr>
                <w:sz w:val="22"/>
                <w:szCs w:val="22"/>
              </w:rPr>
              <w:t>Расчёты массы вещества или объёма газов по известному количеству вещества, массе или объёму одного из участвующих в реакции веществ. Расчёты массовой или объёмной доли выхода продукта реакции от теоретически возможного. Расчёты массовой доли (массы) химического соединения в смеси</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35</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jc w:val="cente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0</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r w:rsidRPr="00B92F80">
              <w:rPr>
                <w:sz w:val="22"/>
                <w:szCs w:val="22"/>
              </w:rPr>
              <w:t xml:space="preserve"> 40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100</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29</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both"/>
              <w:rPr>
                <w:sz w:val="22"/>
                <w:szCs w:val="22"/>
              </w:rPr>
            </w:pPr>
            <w:r w:rsidRPr="00B92F80">
              <w:rPr>
                <w:sz w:val="22"/>
                <w:szCs w:val="22"/>
              </w:rPr>
              <w:t xml:space="preserve">Окислитель и восстановитель. Реакции </w:t>
            </w:r>
            <w:proofErr w:type="spellStart"/>
            <w:r w:rsidRPr="00B92F80">
              <w:rPr>
                <w:sz w:val="22"/>
                <w:szCs w:val="22"/>
              </w:rPr>
              <w:t>окислительно</w:t>
            </w:r>
            <w:proofErr w:type="spellEnd"/>
            <w:r w:rsidRPr="00B92F80">
              <w:rPr>
                <w:sz w:val="22"/>
                <w:szCs w:val="22"/>
              </w:rPr>
              <w:t>-восстановительные</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44, 72</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14, 28</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80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rPr>
                <w:sz w:val="22"/>
                <w:szCs w:val="22"/>
              </w:rPr>
            </w:pPr>
            <w:r w:rsidRPr="00B92F80">
              <w:rPr>
                <w:sz w:val="22"/>
                <w:szCs w:val="22"/>
              </w:rPr>
              <w:t>84, 61</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lastRenderedPageBreak/>
              <w:t>30</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jc w:val="both"/>
              <w:rPr>
                <w:sz w:val="22"/>
                <w:szCs w:val="22"/>
              </w:rPr>
            </w:pPr>
            <w:r w:rsidRPr="00B92F80">
              <w:rPr>
                <w:sz w:val="22"/>
                <w:szCs w:val="22"/>
              </w:rPr>
              <w:t>Электролитическая диссоциация электролитов в водных растворах. Сильные и слабые электролиты. Реакции ионного обмена</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38, 3</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28, 57</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40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p>
          <w:p w:rsidR="00B92F80" w:rsidRPr="00B92F80" w:rsidRDefault="00B92F80" w:rsidP="006F3161">
            <w:pPr>
              <w:rPr>
                <w:sz w:val="22"/>
                <w:szCs w:val="22"/>
              </w:rPr>
            </w:pPr>
            <w:r w:rsidRPr="00B92F80">
              <w:rPr>
                <w:sz w:val="22"/>
                <w:szCs w:val="22"/>
              </w:rPr>
              <w:t xml:space="preserve">   84, 61</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31</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both"/>
              <w:rPr>
                <w:sz w:val="22"/>
                <w:szCs w:val="22"/>
              </w:rPr>
            </w:pPr>
            <w:r w:rsidRPr="00B92F80">
              <w:rPr>
                <w:sz w:val="22"/>
                <w:szCs w:val="22"/>
              </w:rPr>
              <w:t>Реакции, подтверждающие взаимосвязь различных классов неорганических</w:t>
            </w:r>
          </w:p>
          <w:p w:rsidR="00B92F80" w:rsidRPr="00B92F80" w:rsidRDefault="00B92F80" w:rsidP="006F3161">
            <w:pPr>
              <w:autoSpaceDE w:val="0"/>
              <w:autoSpaceDN w:val="0"/>
              <w:adjustRightInd w:val="0"/>
              <w:jc w:val="both"/>
              <w:rPr>
                <w:sz w:val="22"/>
                <w:szCs w:val="22"/>
              </w:rPr>
            </w:pPr>
            <w:r w:rsidRPr="00B92F80">
              <w:rPr>
                <w:sz w:val="22"/>
                <w:szCs w:val="22"/>
              </w:rPr>
              <w:t>веществ</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32, 8</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14, 28</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rPr>
                <w:sz w:val="22"/>
                <w:szCs w:val="22"/>
              </w:rPr>
            </w:pPr>
            <w:r w:rsidRPr="00B92F80">
              <w:rPr>
                <w:sz w:val="22"/>
                <w:szCs w:val="22"/>
              </w:rPr>
              <w:t xml:space="preserve">     40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rPr>
                <w:sz w:val="22"/>
                <w:szCs w:val="22"/>
              </w:rPr>
            </w:pPr>
            <w:r w:rsidRPr="00B92F80">
              <w:rPr>
                <w:sz w:val="22"/>
                <w:szCs w:val="22"/>
              </w:rPr>
              <w:t xml:space="preserve">    76, 92</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32</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both"/>
              <w:rPr>
                <w:sz w:val="22"/>
                <w:szCs w:val="22"/>
              </w:rPr>
            </w:pPr>
            <w:r w:rsidRPr="00B92F80">
              <w:rPr>
                <w:sz w:val="22"/>
                <w:szCs w:val="22"/>
              </w:rPr>
              <w:t>Реакции, подтверждающие взаимосвязь органических соединений</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p>
          <w:p w:rsidR="00B92F80" w:rsidRPr="00B92F80" w:rsidRDefault="00B92F80" w:rsidP="006F3161">
            <w:pPr>
              <w:autoSpaceDE w:val="0"/>
              <w:autoSpaceDN w:val="0"/>
              <w:adjustRightInd w:val="0"/>
              <w:ind w:hanging="112"/>
              <w:jc w:val="center"/>
              <w:rPr>
                <w:sz w:val="22"/>
                <w:szCs w:val="22"/>
              </w:rPr>
            </w:pPr>
          </w:p>
          <w:p w:rsidR="00B92F80" w:rsidRPr="00B92F80" w:rsidRDefault="00B92F80" w:rsidP="006F3161">
            <w:pPr>
              <w:autoSpaceDE w:val="0"/>
              <w:autoSpaceDN w:val="0"/>
              <w:adjustRightInd w:val="0"/>
              <w:ind w:hanging="112"/>
              <w:jc w:val="center"/>
              <w:rPr>
                <w:sz w:val="22"/>
                <w:szCs w:val="22"/>
              </w:rPr>
            </w:pPr>
            <w:r w:rsidRPr="00B92F8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p>
          <w:p w:rsidR="00B92F80" w:rsidRPr="00B92F80" w:rsidRDefault="00B92F80" w:rsidP="006F3161">
            <w:pPr>
              <w:autoSpaceDE w:val="0"/>
              <w:autoSpaceDN w:val="0"/>
              <w:adjustRightInd w:val="0"/>
              <w:ind w:firstLine="67"/>
              <w:jc w:val="center"/>
              <w:rPr>
                <w:sz w:val="22"/>
                <w:szCs w:val="22"/>
              </w:rPr>
            </w:pPr>
          </w:p>
          <w:p w:rsidR="00B92F80" w:rsidRPr="00B92F80" w:rsidRDefault="00B92F80" w:rsidP="006F3161">
            <w:pPr>
              <w:autoSpaceDE w:val="0"/>
              <w:autoSpaceDN w:val="0"/>
              <w:adjustRightInd w:val="0"/>
              <w:ind w:firstLine="67"/>
              <w:jc w:val="center"/>
              <w:rPr>
                <w:sz w:val="22"/>
                <w:szCs w:val="22"/>
              </w:rPr>
            </w:pPr>
            <w:r w:rsidRPr="00B92F80">
              <w:rPr>
                <w:sz w:val="22"/>
                <w:szCs w:val="22"/>
              </w:rPr>
              <w:t>29, 72</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rPr>
                <w:sz w:val="22"/>
                <w:szCs w:val="22"/>
              </w:rPr>
            </w:pPr>
            <w:r w:rsidRPr="00B92F80">
              <w:rPr>
                <w:sz w:val="22"/>
                <w:szCs w:val="22"/>
              </w:rPr>
              <w:t xml:space="preserve">    </w:t>
            </w:r>
          </w:p>
          <w:p w:rsidR="00B92F80" w:rsidRPr="00B92F80" w:rsidRDefault="00B92F80" w:rsidP="006F3161">
            <w:pPr>
              <w:rPr>
                <w:sz w:val="22"/>
                <w:szCs w:val="22"/>
              </w:rPr>
            </w:pPr>
          </w:p>
          <w:p w:rsidR="00B92F80" w:rsidRPr="00B92F80" w:rsidRDefault="00B92F80" w:rsidP="006F3161">
            <w:pPr>
              <w:jc w:val="center"/>
              <w:rPr>
                <w:sz w:val="22"/>
                <w:szCs w:val="22"/>
              </w:rPr>
            </w:pPr>
            <w:r w:rsidRPr="00B92F80">
              <w:rPr>
                <w:sz w:val="22"/>
                <w:szCs w:val="22"/>
              </w:rPr>
              <w:t>14, 28</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rPr>
                <w:sz w:val="22"/>
                <w:szCs w:val="22"/>
              </w:rPr>
            </w:pPr>
            <w:r w:rsidRPr="00B92F80">
              <w:rPr>
                <w:sz w:val="22"/>
                <w:szCs w:val="22"/>
              </w:rPr>
              <w:t xml:space="preserve">       20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84, 61</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lastRenderedPageBreak/>
              <w:t>33</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jc w:val="both"/>
              <w:rPr>
                <w:sz w:val="22"/>
                <w:szCs w:val="22"/>
              </w:rPr>
            </w:pPr>
            <w:r w:rsidRPr="00B92F80">
              <w:rPr>
                <w:sz w:val="22"/>
                <w:szCs w:val="22"/>
              </w:rPr>
              <w:t>Расчёты с использованием понятий «растворимость», «массовая доля вещества в растворе». Расчёты массы (объёма, количества вещества) продуктов реакции, если одно из веществ дано в избытке (имеет примеси). Расчёты массы (объёма, количества вещества) продукта реакции, если одно из веществ дано в виде раствора с определённой массовой долей растворённого вещества. Расчёты массовой доли (массы) химического соединения в смеси</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5, 76</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rPr>
                <w:sz w:val="22"/>
                <w:szCs w:val="22"/>
              </w:rPr>
            </w:pPr>
          </w:p>
          <w:p w:rsidR="00B92F80" w:rsidRPr="00B92F80" w:rsidRDefault="00B92F80" w:rsidP="006F3161">
            <w:pPr>
              <w:jc w:val="cente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0</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 xml:space="preserve">  </w:t>
            </w: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rPr>
                <w:sz w:val="22"/>
                <w:szCs w:val="22"/>
              </w:rPr>
            </w:pPr>
          </w:p>
          <w:p w:rsidR="00B92F80" w:rsidRPr="00B92F80" w:rsidRDefault="00B92F80" w:rsidP="006F3161">
            <w:pPr>
              <w:jc w:val="cente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23,07</w:t>
            </w:r>
          </w:p>
        </w:tc>
      </w:tr>
      <w:tr w:rsidR="00B92F80" w:rsidRPr="00B92F8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34</w:t>
            </w:r>
          </w:p>
        </w:tc>
        <w:tc>
          <w:tcPr>
            <w:tcW w:w="1821"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jc w:val="both"/>
              <w:rPr>
                <w:sz w:val="22"/>
                <w:szCs w:val="22"/>
              </w:rPr>
            </w:pPr>
            <w:r w:rsidRPr="00B92F80">
              <w:rPr>
                <w:sz w:val="22"/>
                <w:szCs w:val="22"/>
              </w:rPr>
              <w:t>Установление молекулярной и структурной формулы</w:t>
            </w:r>
          </w:p>
          <w:p w:rsidR="00B92F80" w:rsidRPr="00B92F80" w:rsidRDefault="00B92F80" w:rsidP="006F3161">
            <w:pPr>
              <w:autoSpaceDE w:val="0"/>
              <w:autoSpaceDN w:val="0"/>
              <w:adjustRightInd w:val="0"/>
              <w:jc w:val="both"/>
              <w:rPr>
                <w:sz w:val="22"/>
                <w:szCs w:val="22"/>
              </w:rPr>
            </w:pPr>
            <w:r w:rsidRPr="00B92F80">
              <w:rPr>
                <w:sz w:val="22"/>
                <w:szCs w:val="22"/>
              </w:rPr>
              <w:t>вещества</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hanging="112"/>
              <w:jc w:val="center"/>
              <w:rPr>
                <w:sz w:val="22"/>
                <w:szCs w:val="22"/>
              </w:rPr>
            </w:pPr>
            <w:r w:rsidRPr="00B92F8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autoSpaceDE w:val="0"/>
              <w:autoSpaceDN w:val="0"/>
              <w:adjustRightInd w:val="0"/>
              <w:ind w:firstLine="67"/>
              <w:jc w:val="center"/>
              <w:rPr>
                <w:sz w:val="22"/>
                <w:szCs w:val="22"/>
              </w:rPr>
            </w:pPr>
            <w:r w:rsidRPr="00B92F80">
              <w:rPr>
                <w:sz w:val="22"/>
                <w:szCs w:val="22"/>
              </w:rPr>
              <w:t>34, 23</w:t>
            </w:r>
          </w:p>
        </w:tc>
        <w:tc>
          <w:tcPr>
            <w:tcW w:w="1272"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92F80" w:rsidRPr="00B92F80" w:rsidRDefault="00B92F80" w:rsidP="006F3161">
            <w:pPr>
              <w:jc w:val="center"/>
              <w:rPr>
                <w:sz w:val="22"/>
                <w:szCs w:val="22"/>
              </w:rPr>
            </w:pPr>
            <w:r w:rsidRPr="00B92F80">
              <w:rPr>
                <w:sz w:val="22"/>
                <w:szCs w:val="22"/>
              </w:rPr>
              <w:t>0</w:t>
            </w:r>
          </w:p>
        </w:tc>
        <w:tc>
          <w:tcPr>
            <w:tcW w:w="1203"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60</w:t>
            </w:r>
          </w:p>
        </w:tc>
        <w:tc>
          <w:tcPr>
            <w:tcW w:w="1204" w:type="dxa"/>
            <w:tcBorders>
              <w:top w:val="single" w:sz="8" w:space="0" w:color="000000"/>
              <w:left w:val="single" w:sz="8" w:space="0" w:color="000000"/>
              <w:bottom w:val="single" w:sz="8" w:space="0" w:color="000000"/>
              <w:right w:val="single" w:sz="8" w:space="0" w:color="000000"/>
            </w:tcBorders>
          </w:tcPr>
          <w:p w:rsidR="00B92F80" w:rsidRPr="00B92F80" w:rsidRDefault="00B92F80" w:rsidP="006F3161">
            <w:pPr>
              <w:jc w:val="center"/>
              <w:rPr>
                <w:sz w:val="22"/>
                <w:szCs w:val="22"/>
              </w:rPr>
            </w:pPr>
          </w:p>
          <w:p w:rsidR="00B92F80" w:rsidRPr="00B92F80" w:rsidRDefault="00B92F80" w:rsidP="006F3161">
            <w:pPr>
              <w:jc w:val="center"/>
              <w:rPr>
                <w:sz w:val="22"/>
                <w:szCs w:val="22"/>
              </w:rPr>
            </w:pPr>
          </w:p>
          <w:p w:rsidR="00B92F80" w:rsidRPr="00B92F80" w:rsidRDefault="00B92F80" w:rsidP="006F3161">
            <w:pPr>
              <w:jc w:val="center"/>
              <w:rPr>
                <w:sz w:val="22"/>
                <w:szCs w:val="22"/>
              </w:rPr>
            </w:pPr>
            <w:r w:rsidRPr="00B92F80">
              <w:rPr>
                <w:sz w:val="22"/>
                <w:szCs w:val="22"/>
              </w:rPr>
              <w:t>76, 92</w:t>
            </w:r>
          </w:p>
        </w:tc>
      </w:tr>
    </w:tbl>
    <w:p w:rsidR="00B92F80" w:rsidRDefault="00B92F80" w:rsidP="003421FA">
      <w:pPr>
        <w:ind w:left="-426" w:firstLine="965"/>
        <w:jc w:val="both"/>
        <w:rPr>
          <w:i/>
          <w:iCs/>
        </w:rPr>
      </w:pPr>
    </w:p>
    <w:p w:rsidR="00B92F80" w:rsidRDefault="00B92F80" w:rsidP="003421FA">
      <w:pPr>
        <w:ind w:left="-426" w:firstLine="965"/>
        <w:jc w:val="both"/>
        <w:rPr>
          <w:i/>
          <w:iCs/>
        </w:rPr>
      </w:pPr>
    </w:p>
    <w:p w:rsidR="00B92F80" w:rsidRDefault="00B92F80" w:rsidP="003421FA">
      <w:pPr>
        <w:ind w:left="-426" w:firstLine="965"/>
        <w:jc w:val="both"/>
        <w:rPr>
          <w:i/>
          <w:iCs/>
        </w:rPr>
      </w:pPr>
    </w:p>
    <w:p w:rsidR="00B92F80" w:rsidRDefault="00B92F80" w:rsidP="003421FA">
      <w:pPr>
        <w:ind w:left="-426" w:firstLine="965"/>
        <w:jc w:val="both"/>
        <w:rPr>
          <w:i/>
          <w:iCs/>
        </w:rPr>
      </w:pPr>
    </w:p>
    <w:p w:rsidR="00B92F80" w:rsidRDefault="00B92F80" w:rsidP="003421FA">
      <w:pPr>
        <w:ind w:left="-426" w:firstLine="965"/>
        <w:jc w:val="both"/>
        <w:rPr>
          <w:i/>
          <w:iCs/>
        </w:rPr>
      </w:pPr>
    </w:p>
    <w:p w:rsidR="00B92F80" w:rsidRDefault="00B92F80" w:rsidP="003421FA">
      <w:pPr>
        <w:ind w:left="-426" w:firstLine="965"/>
        <w:jc w:val="both"/>
        <w:rPr>
          <w:i/>
          <w:iCs/>
        </w:rPr>
      </w:pPr>
    </w:p>
    <w:p w:rsidR="00B92F80" w:rsidRDefault="00B92F80" w:rsidP="003421FA">
      <w:pPr>
        <w:ind w:left="-426" w:firstLine="965"/>
        <w:jc w:val="both"/>
        <w:rPr>
          <w:i/>
          <w:iCs/>
        </w:rPr>
      </w:pPr>
    </w:p>
    <w:p w:rsidR="003421FA" w:rsidRDefault="003421FA" w:rsidP="003421FA">
      <w:pPr>
        <w:pStyle w:val="3"/>
        <w:numPr>
          <w:ilvl w:val="0"/>
          <w:numId w:val="0"/>
        </w:numPr>
        <w:ind w:left="993"/>
        <w:rPr>
          <w:rFonts w:ascii="Times New Roman" w:hAnsi="Times New Roman"/>
          <w:b w:val="0"/>
          <w:bCs w:val="0"/>
        </w:rPr>
      </w:pPr>
      <w:r w:rsidRPr="00D72FE0">
        <w:rPr>
          <w:rFonts w:ascii="Times New Roman" w:hAnsi="Times New Roman"/>
          <w:bCs w:val="0"/>
          <w:lang w:val="ru-RU"/>
        </w:rPr>
        <w:lastRenderedPageBreak/>
        <w:t>3.2.2.</w:t>
      </w:r>
      <w:r>
        <w:rPr>
          <w:rFonts w:ascii="Times New Roman" w:hAnsi="Times New Roman"/>
          <w:b w:val="0"/>
          <w:bCs w:val="0"/>
          <w:lang w:val="ru-RU"/>
        </w:rPr>
        <w:t xml:space="preserve"> </w:t>
      </w:r>
      <w:r>
        <w:rPr>
          <w:rFonts w:ascii="Times New Roman" w:hAnsi="Times New Roman"/>
          <w:b w:val="0"/>
          <w:bCs w:val="0"/>
        </w:rPr>
        <w:t>Содержательный анализ выполнения заданий КИМ</w:t>
      </w:r>
    </w:p>
    <w:p w:rsidR="003421FA" w:rsidRDefault="003421FA" w:rsidP="003421FA">
      <w:pPr>
        <w:ind w:left="-426" w:firstLine="965"/>
        <w:jc w:val="both"/>
        <w:rPr>
          <w:i/>
          <w:iCs/>
        </w:rPr>
      </w:pPr>
      <w:r>
        <w:rPr>
          <w:i/>
          <w:iCs/>
        </w:rPr>
        <w:t>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учебному предмету вне зависимости от выполненного участником экзамена варианта КИМ.</w:t>
      </w:r>
    </w:p>
    <w:p w:rsidR="003421FA" w:rsidRDefault="003421FA" w:rsidP="003421FA">
      <w:pPr>
        <w:ind w:left="-426" w:firstLine="965"/>
        <w:jc w:val="both"/>
        <w:rPr>
          <w:i/>
          <w:iCs/>
        </w:rPr>
      </w:pPr>
    </w:p>
    <w:p w:rsidR="00F04659" w:rsidRPr="00896B87" w:rsidRDefault="00F04659" w:rsidP="00F04659">
      <w:pPr>
        <w:spacing w:line="360" w:lineRule="auto"/>
        <w:jc w:val="both"/>
        <w:rPr>
          <w:lang w:eastAsia="en-US"/>
        </w:rPr>
      </w:pPr>
      <w:r w:rsidRPr="00896B87">
        <w:rPr>
          <w:w w:val="105"/>
          <w:lang w:eastAsia="en-US"/>
        </w:rPr>
        <w:t xml:space="preserve">На основании представленных в таблице данных можно сделать следующие выводы. Средний процент выполнения заданий 1 части составил в 2022 г-56,08%, в 2021- 62,2. в </w:t>
      </w:r>
      <w:r w:rsidRPr="00896B87">
        <w:rPr>
          <w:spacing w:val="-58"/>
          <w:w w:val="105"/>
          <w:lang w:eastAsia="en-US"/>
        </w:rPr>
        <w:t xml:space="preserve">   </w:t>
      </w:r>
      <w:r w:rsidRPr="00896B87">
        <w:rPr>
          <w:w w:val="105"/>
          <w:lang w:eastAsia="en-US"/>
        </w:rPr>
        <w:t>2020</w:t>
      </w:r>
      <w:r w:rsidRPr="00896B87">
        <w:rPr>
          <w:spacing w:val="-1"/>
          <w:w w:val="105"/>
          <w:lang w:eastAsia="en-US"/>
        </w:rPr>
        <w:t xml:space="preserve"> </w:t>
      </w:r>
      <w:r w:rsidRPr="00896B87">
        <w:rPr>
          <w:w w:val="105"/>
          <w:lang w:eastAsia="en-US"/>
        </w:rPr>
        <w:t>году</w:t>
      </w:r>
      <w:r w:rsidRPr="00896B87">
        <w:rPr>
          <w:spacing w:val="-4"/>
          <w:w w:val="105"/>
          <w:lang w:eastAsia="en-US"/>
        </w:rPr>
        <w:t xml:space="preserve"> </w:t>
      </w:r>
      <w:r w:rsidRPr="00896B87">
        <w:rPr>
          <w:w w:val="105"/>
          <w:lang w:eastAsia="en-US"/>
        </w:rPr>
        <w:t>– 56, 3%, а в 2019 году – 65,7 %.</w:t>
      </w:r>
    </w:p>
    <w:p w:rsidR="00F04659" w:rsidRPr="00896B87" w:rsidRDefault="00F04659" w:rsidP="00F04659">
      <w:pPr>
        <w:spacing w:line="360" w:lineRule="auto"/>
        <w:jc w:val="both"/>
        <w:rPr>
          <w:iCs/>
          <w:w w:val="105"/>
        </w:rPr>
      </w:pPr>
      <w:r w:rsidRPr="00896B87">
        <w:rPr>
          <w:w w:val="105"/>
        </w:rPr>
        <w:t xml:space="preserve">       Из</w:t>
      </w:r>
      <w:r w:rsidRPr="00896B87">
        <w:rPr>
          <w:spacing w:val="1"/>
          <w:w w:val="105"/>
        </w:rPr>
        <w:t xml:space="preserve"> </w:t>
      </w:r>
      <w:r w:rsidRPr="00896B87">
        <w:rPr>
          <w:w w:val="105"/>
        </w:rPr>
        <w:t>20</w:t>
      </w:r>
      <w:r w:rsidRPr="00896B87">
        <w:rPr>
          <w:spacing w:val="1"/>
          <w:w w:val="105"/>
        </w:rPr>
        <w:t xml:space="preserve"> </w:t>
      </w:r>
      <w:r w:rsidRPr="00896B87">
        <w:rPr>
          <w:w w:val="105"/>
        </w:rPr>
        <w:t>задания</w:t>
      </w:r>
      <w:r w:rsidRPr="00896B87">
        <w:rPr>
          <w:spacing w:val="1"/>
          <w:w w:val="105"/>
        </w:rPr>
        <w:t xml:space="preserve"> </w:t>
      </w:r>
      <w:r w:rsidRPr="00896B87">
        <w:rPr>
          <w:w w:val="105"/>
        </w:rPr>
        <w:t>базового</w:t>
      </w:r>
      <w:r w:rsidRPr="00896B87">
        <w:rPr>
          <w:spacing w:val="1"/>
          <w:w w:val="105"/>
        </w:rPr>
        <w:t xml:space="preserve"> </w:t>
      </w:r>
      <w:r w:rsidRPr="00896B87">
        <w:rPr>
          <w:w w:val="105"/>
        </w:rPr>
        <w:t>уровня,</w:t>
      </w:r>
      <w:r w:rsidRPr="00896B87">
        <w:rPr>
          <w:spacing w:val="1"/>
          <w:w w:val="105"/>
        </w:rPr>
        <w:t xml:space="preserve"> </w:t>
      </w:r>
      <w:r w:rsidRPr="00896B87">
        <w:rPr>
          <w:w w:val="105"/>
        </w:rPr>
        <w:t>с</w:t>
      </w:r>
      <w:r w:rsidRPr="00896B87">
        <w:rPr>
          <w:spacing w:val="1"/>
          <w:w w:val="105"/>
        </w:rPr>
        <w:t xml:space="preserve"> </w:t>
      </w:r>
      <w:r w:rsidRPr="00896B87">
        <w:rPr>
          <w:w w:val="105"/>
        </w:rPr>
        <w:t>9</w:t>
      </w:r>
      <w:r w:rsidRPr="00896B87">
        <w:rPr>
          <w:spacing w:val="1"/>
          <w:w w:val="105"/>
        </w:rPr>
        <w:t xml:space="preserve"> </w:t>
      </w:r>
      <w:r w:rsidRPr="00896B87">
        <w:rPr>
          <w:w w:val="105"/>
        </w:rPr>
        <w:t>заданиями</w:t>
      </w:r>
      <w:r w:rsidRPr="00896B87">
        <w:rPr>
          <w:spacing w:val="1"/>
          <w:w w:val="105"/>
        </w:rPr>
        <w:t xml:space="preserve"> </w:t>
      </w:r>
      <w:r w:rsidRPr="00896B87">
        <w:rPr>
          <w:w w:val="105"/>
        </w:rPr>
        <w:t>участники</w:t>
      </w:r>
      <w:r w:rsidRPr="00896B87">
        <w:rPr>
          <w:spacing w:val="1"/>
          <w:w w:val="105"/>
        </w:rPr>
        <w:t xml:space="preserve"> </w:t>
      </w:r>
      <w:r w:rsidRPr="00896B87">
        <w:rPr>
          <w:w w:val="105"/>
        </w:rPr>
        <w:t>ЕГЭ</w:t>
      </w:r>
      <w:r w:rsidRPr="00896B87">
        <w:rPr>
          <w:spacing w:val="1"/>
          <w:w w:val="105"/>
        </w:rPr>
        <w:t xml:space="preserve"> </w:t>
      </w:r>
      <w:r w:rsidRPr="00896B87">
        <w:rPr>
          <w:w w:val="105"/>
        </w:rPr>
        <w:t>по</w:t>
      </w:r>
      <w:r w:rsidRPr="00896B87">
        <w:rPr>
          <w:spacing w:val="1"/>
          <w:w w:val="105"/>
        </w:rPr>
        <w:t xml:space="preserve"> </w:t>
      </w:r>
      <w:r w:rsidRPr="00896B87">
        <w:rPr>
          <w:w w:val="105"/>
        </w:rPr>
        <w:t>химии</w:t>
      </w:r>
      <w:r w:rsidRPr="00896B87">
        <w:rPr>
          <w:spacing w:val="1"/>
          <w:w w:val="105"/>
        </w:rPr>
        <w:t xml:space="preserve"> </w:t>
      </w:r>
      <w:r w:rsidRPr="00896B87">
        <w:rPr>
          <w:w w:val="105"/>
        </w:rPr>
        <w:t>справились</w:t>
      </w:r>
      <w:r w:rsidRPr="00896B87">
        <w:rPr>
          <w:spacing w:val="-6"/>
          <w:w w:val="105"/>
        </w:rPr>
        <w:t xml:space="preserve"> </w:t>
      </w:r>
      <w:r w:rsidRPr="00896B87">
        <w:rPr>
          <w:w w:val="105"/>
        </w:rPr>
        <w:t>выше</w:t>
      </w:r>
      <w:r w:rsidRPr="00896B87">
        <w:rPr>
          <w:spacing w:val="-9"/>
          <w:w w:val="105"/>
        </w:rPr>
        <w:t xml:space="preserve"> </w:t>
      </w:r>
      <w:r w:rsidRPr="00896B87">
        <w:rPr>
          <w:w w:val="105"/>
        </w:rPr>
        <w:t>уровня</w:t>
      </w:r>
      <w:r w:rsidRPr="00896B87">
        <w:rPr>
          <w:spacing w:val="-6"/>
          <w:w w:val="105"/>
        </w:rPr>
        <w:t xml:space="preserve"> </w:t>
      </w:r>
      <w:r w:rsidRPr="00896B87">
        <w:rPr>
          <w:w w:val="105"/>
        </w:rPr>
        <w:t>достаточности</w:t>
      </w:r>
      <w:r w:rsidRPr="00896B87">
        <w:rPr>
          <w:spacing w:val="-3"/>
          <w:w w:val="105"/>
        </w:rPr>
        <w:t xml:space="preserve"> </w:t>
      </w:r>
      <w:r w:rsidRPr="00896B87">
        <w:rPr>
          <w:w w:val="105"/>
        </w:rPr>
        <w:t>для</w:t>
      </w:r>
      <w:r w:rsidRPr="00896B87">
        <w:rPr>
          <w:spacing w:val="-6"/>
          <w:w w:val="105"/>
        </w:rPr>
        <w:t xml:space="preserve"> </w:t>
      </w:r>
      <w:r w:rsidRPr="00896B87">
        <w:rPr>
          <w:w w:val="105"/>
        </w:rPr>
        <w:t>выполнения</w:t>
      </w:r>
      <w:r w:rsidRPr="00896B87">
        <w:rPr>
          <w:spacing w:val="-6"/>
          <w:w w:val="105"/>
        </w:rPr>
        <w:t xml:space="preserve"> </w:t>
      </w:r>
      <w:r w:rsidRPr="00896B87">
        <w:rPr>
          <w:w w:val="105"/>
        </w:rPr>
        <w:t>базовых</w:t>
      </w:r>
      <w:r w:rsidRPr="00896B87">
        <w:rPr>
          <w:spacing w:val="-2"/>
          <w:w w:val="105"/>
        </w:rPr>
        <w:t xml:space="preserve"> </w:t>
      </w:r>
      <w:r w:rsidRPr="00896B87">
        <w:rPr>
          <w:w w:val="105"/>
        </w:rPr>
        <w:t>заданий,</w:t>
      </w:r>
      <w:r w:rsidRPr="00896B87">
        <w:rPr>
          <w:spacing w:val="-6"/>
          <w:w w:val="105"/>
        </w:rPr>
        <w:t xml:space="preserve"> </w:t>
      </w:r>
      <w:r w:rsidRPr="00896B87">
        <w:rPr>
          <w:w w:val="105"/>
        </w:rPr>
        <w:t>т.е.</w:t>
      </w:r>
      <w:r w:rsidRPr="00896B87">
        <w:rPr>
          <w:spacing w:val="7"/>
          <w:w w:val="105"/>
        </w:rPr>
        <w:t xml:space="preserve"> </w:t>
      </w:r>
      <w:r w:rsidRPr="00896B87">
        <w:rPr>
          <w:w w:val="105"/>
        </w:rPr>
        <w:t>набрали</w:t>
      </w:r>
      <w:r w:rsidRPr="00896B87">
        <w:rPr>
          <w:spacing w:val="-3"/>
          <w:w w:val="105"/>
        </w:rPr>
        <w:t xml:space="preserve"> </w:t>
      </w:r>
      <w:r w:rsidRPr="00896B87">
        <w:rPr>
          <w:w w:val="105"/>
        </w:rPr>
        <w:t>более</w:t>
      </w:r>
      <w:r w:rsidRPr="00896B87">
        <w:rPr>
          <w:spacing w:val="-58"/>
          <w:w w:val="105"/>
        </w:rPr>
        <w:t xml:space="preserve"> </w:t>
      </w:r>
      <w:r w:rsidRPr="00896B87">
        <w:rPr>
          <w:w w:val="105"/>
        </w:rPr>
        <w:t>60 %. Данный факт говорит о том, что выпускники  справились на 45 % с заданиями базового</w:t>
      </w:r>
      <w:r w:rsidRPr="00896B87">
        <w:rPr>
          <w:spacing w:val="1"/>
          <w:w w:val="105"/>
        </w:rPr>
        <w:t xml:space="preserve"> </w:t>
      </w:r>
      <w:r w:rsidRPr="00896B87">
        <w:rPr>
          <w:w w:val="105"/>
        </w:rPr>
        <w:t xml:space="preserve">уровня. </w:t>
      </w:r>
    </w:p>
    <w:p w:rsidR="00F04659" w:rsidRPr="00896B87" w:rsidRDefault="00F04659" w:rsidP="00F04659">
      <w:pPr>
        <w:spacing w:line="360" w:lineRule="auto"/>
        <w:jc w:val="both"/>
        <w:rPr>
          <w:iCs/>
          <w:w w:val="105"/>
        </w:rPr>
      </w:pPr>
      <w:r w:rsidRPr="00896B87">
        <w:rPr>
          <w:iCs/>
          <w:w w:val="105"/>
        </w:rPr>
        <w:t>В  2022 году в экзаменационном варианте уменьшено с 35 до 34 общее количество заданий. Это достигнуто в результате объединения контролируемых элементов содержания, имеющих близкую тематическую принадлежность или сходные виды деятельности при их выполнении. Элементы содержания «Химические свойства углеводородов» и «Химические свойства кислородсодержащих органических соединений» (в 2021 г. – задания 13 и 14)  проверялись заданием 12. В обновлённом задании было снято ограничение на количество элементов ответа, из которых может состоять полный правильный ответ. Исключено задание 6 (по нумерации 2021 г.), так как умение характеризовать химические свойства простых веществ и оксидов проверяется заданиями 7 и 8. Изменён формат предъявления условий задания 5, проверяющего умение классифицировать неорганические вещества, и задания 21 (в 2021 г. – задание 23), проверяющего умение определять среду водных растворов: в текущем году потребуется не только определить среду раствора, но и расставить вещества в порядке уменьшения/увеличения кислотности среды (рН). Включено задание (23), ориентированное на проверку умения проводить расчёты на основе данных таблицы, отражающих изменения концентрации веществ. Изменён вид расчётов в задании 28: требуется определить значение «выхода продукта реакции» или «массовой доли примеси». Изменена шкала оценивания некоторых заданий в связи с уточнением уровня их сложности и количеством мыслительных операций при их выполнении. В результате этого максимальный балл за выполнение работы в целом составит 56 баллов (в 2021 г. – 58 баллов).</w:t>
      </w:r>
    </w:p>
    <w:p w:rsidR="00F04659" w:rsidRPr="00896B87" w:rsidRDefault="00F04659" w:rsidP="00F04659">
      <w:pPr>
        <w:spacing w:line="360" w:lineRule="auto"/>
        <w:jc w:val="both"/>
        <w:rPr>
          <w:w w:val="105"/>
        </w:rPr>
      </w:pPr>
      <w:r w:rsidRPr="00896B87">
        <w:rPr>
          <w:w w:val="105"/>
        </w:rPr>
        <w:t xml:space="preserve">   Максимальный процент выполнения зафиксирован в задании № 19 (81,43%) и №20 (90%)</w:t>
      </w:r>
    </w:p>
    <w:p w:rsidR="00F04659" w:rsidRPr="00896B87" w:rsidRDefault="00F04659" w:rsidP="00F04659">
      <w:pPr>
        <w:spacing w:line="360" w:lineRule="auto"/>
        <w:jc w:val="both"/>
        <w:rPr>
          <w:w w:val="105"/>
        </w:rPr>
      </w:pPr>
      <w:r w:rsidRPr="00896B87">
        <w:rPr>
          <w:w w:val="105"/>
        </w:rPr>
        <w:t xml:space="preserve">   В 2022 г. 40% экзаменуемых смогли выполнить задание 5, в котором было предложено указать класс органических или неорганических соединений в виде таблицы. </w:t>
      </w:r>
    </w:p>
    <w:p w:rsidR="00F04659" w:rsidRPr="00896B87" w:rsidRDefault="00F04659" w:rsidP="00F04659">
      <w:pPr>
        <w:spacing w:line="360" w:lineRule="auto"/>
        <w:jc w:val="both"/>
        <w:rPr>
          <w:w w:val="105"/>
        </w:rPr>
      </w:pPr>
      <w:r w:rsidRPr="00896B87">
        <w:rPr>
          <w:w w:val="105"/>
        </w:rPr>
        <w:lastRenderedPageBreak/>
        <w:t xml:space="preserve">Из таблицы видно, что больший процент, сдавших экзамен по химии выполнили задания с кратким ответом повышенного уровня сложности в 2022 на 48, 16% году, в 2021 году на 46,5%, что также является выше  показателем (в 2019 году выпускники справились в среднем на 52,9%, а в 2020 году на 43,5%). Наиболее успешно выпускники справились с заданием № 23 «Обратимые и необратимые реакции. Скорость химической реакции»  (60, 71%). </w:t>
      </w:r>
    </w:p>
    <w:p w:rsidR="00F04659" w:rsidRPr="00896B87" w:rsidRDefault="00F04659" w:rsidP="00F04659">
      <w:pPr>
        <w:spacing w:line="360" w:lineRule="auto"/>
        <w:jc w:val="both"/>
        <w:rPr>
          <w:w w:val="105"/>
        </w:rPr>
      </w:pPr>
      <w:r w:rsidRPr="00896B87">
        <w:rPr>
          <w:w w:val="105"/>
        </w:rPr>
        <w:t xml:space="preserve"> </w:t>
      </w:r>
      <w:r>
        <w:rPr>
          <w:w w:val="105"/>
        </w:rPr>
        <w:t xml:space="preserve">   </w:t>
      </w:r>
      <w:r w:rsidRPr="00896B87">
        <w:rPr>
          <w:w w:val="105"/>
        </w:rPr>
        <w:t xml:space="preserve">Небольшой процент выполнения приходится в 2022 году на задание повышенной сложности № 14 (41, 63 %), в сравнении с предыдущими годами. </w:t>
      </w:r>
    </w:p>
    <w:p w:rsidR="00F04659" w:rsidRPr="00896B87" w:rsidRDefault="00F04659" w:rsidP="00F04659">
      <w:pPr>
        <w:spacing w:line="360" w:lineRule="auto"/>
        <w:jc w:val="both"/>
        <w:rPr>
          <w:w w:val="105"/>
        </w:rPr>
      </w:pPr>
      <w:r w:rsidRPr="00896B87">
        <w:rPr>
          <w:w w:val="105"/>
        </w:rPr>
        <w:t>Задание № 12 (40%) контролирует знание характерных свойств кислородсодержащих органических соединений из года в год вызывает затруднение: его выполнили в 2021 году 42,22 %, что выше, чем в 2020 году – 36,2 %, и в 2019 году – 39,7 %</w:t>
      </w:r>
    </w:p>
    <w:p w:rsidR="00F04659" w:rsidRPr="00896B87" w:rsidRDefault="00F04659" w:rsidP="00F04659">
      <w:pPr>
        <w:spacing w:line="360" w:lineRule="auto"/>
        <w:jc w:val="both"/>
        <w:rPr>
          <w:w w:val="105"/>
        </w:rPr>
      </w:pPr>
      <w:r w:rsidRPr="00896B87">
        <w:rPr>
          <w:w w:val="105"/>
        </w:rPr>
        <w:t xml:space="preserve">Задание № 7 ( 43, 78%) и №8 (38,08%)  «Характерные химические свойства неорганических веществ: простых веществ-металлов: щелочных, щелочноземельных, магния, алюминия, переходных металлов (меди, цинка, хрома, железа); простых веществ неметаллов: водорода, галогенов, кислорода, серы, азота, фосфора, углерода, кремния; оксидов: основных, амфотерных гидроксидов; кислот; солей: средних, кислых, основных; комплексных (на примере </w:t>
      </w:r>
      <w:proofErr w:type="spellStart"/>
      <w:r w:rsidRPr="00896B87">
        <w:rPr>
          <w:w w:val="105"/>
        </w:rPr>
        <w:t>гидроксоединений</w:t>
      </w:r>
      <w:proofErr w:type="spellEnd"/>
      <w:r w:rsidRPr="00896B87">
        <w:rPr>
          <w:w w:val="105"/>
        </w:rPr>
        <w:t xml:space="preserve"> алюминия и цинка)» фигурирует в пятёрке самых трудных для выполнения в 1 части экзаменационной работы. Оно предполагает большой объём знаний характерных химических свойств нескольких классов неорганических веществ и взаимосвязь всех неорганических веществ. </w:t>
      </w:r>
    </w:p>
    <w:p w:rsidR="00F04659" w:rsidRPr="00896B87" w:rsidRDefault="00F04659" w:rsidP="00F04659">
      <w:pPr>
        <w:spacing w:line="360" w:lineRule="auto"/>
        <w:jc w:val="both"/>
        <w:rPr>
          <w:w w:val="105"/>
        </w:rPr>
      </w:pPr>
      <w:r>
        <w:rPr>
          <w:w w:val="105"/>
        </w:rPr>
        <w:t xml:space="preserve">   </w:t>
      </w:r>
      <w:r w:rsidRPr="00896B87">
        <w:rPr>
          <w:w w:val="105"/>
        </w:rPr>
        <w:t>В 2022 году результаты выполнения заданий ЕГЭ по химии оказались немного выше (65%), с сравнении с 2021 годом (64%).</w:t>
      </w:r>
    </w:p>
    <w:p w:rsidR="00F04659" w:rsidRPr="00896B87" w:rsidRDefault="00F04659" w:rsidP="00F04659">
      <w:pPr>
        <w:spacing w:line="360" w:lineRule="auto"/>
        <w:jc w:val="both"/>
      </w:pPr>
      <w:r>
        <w:t xml:space="preserve">   </w:t>
      </w:r>
      <w:r w:rsidRPr="00896B87">
        <w:t>Данные таблицы результатов выполнения заданий высокого уровня сложности с развернутым ответом показывают снижение среднего процента выполнения экзаменуемыми данных заданий, в сравнении с двумя предыдущими годами, что составило в 2022 году-30,3%, в 2021 году -34,66%, в 2019 году - 38,1 %, а в 2020 году - 25,5 %.</w:t>
      </w:r>
    </w:p>
    <w:p w:rsidR="00F04659" w:rsidRPr="00896B87" w:rsidRDefault="00F04659" w:rsidP="00F04659">
      <w:pPr>
        <w:spacing w:line="360" w:lineRule="auto"/>
        <w:jc w:val="both"/>
      </w:pPr>
      <w:r w:rsidRPr="00896B87">
        <w:t xml:space="preserve">Это напрямую связано с тем, что содержательные особенности присутствуют, как и в первой, так и во второй части экзаменационной части, где экзаменуемые решали задания высокого уровня сложности, в задания 29 и 30 в 2022 г. в перечень веществ вместо 5 предложено 6, внесены уточнения относительно условий протекания реакций. Это привело к снижению процента выполнения заданий, которые ориентированы на проверку усвоения важных элементов содержания «Реакции </w:t>
      </w:r>
      <w:proofErr w:type="spellStart"/>
      <w:r w:rsidRPr="00896B87">
        <w:t>окислительно</w:t>
      </w:r>
      <w:proofErr w:type="spellEnd"/>
      <w:r w:rsidRPr="00896B87">
        <w:t>-восстановительные» и «Реакции ионного обмена».</w:t>
      </w:r>
    </w:p>
    <w:p w:rsidR="00F04659" w:rsidRPr="00896B87" w:rsidRDefault="00F04659" w:rsidP="00F04659">
      <w:pPr>
        <w:spacing w:line="360" w:lineRule="auto"/>
        <w:jc w:val="both"/>
      </w:pPr>
      <w:r w:rsidRPr="00896B87">
        <w:t xml:space="preserve">    Существенно усложнились во всех вариантах КИМ в 2022 г. задания № 33 «Расчеты массы (объема, количества вещества) продуктов реакции, если одно из веществ дано в избытке </w:t>
      </w:r>
      <w:r w:rsidRPr="00896B87">
        <w:lastRenderedPageBreak/>
        <w:t>(имеет примеси), если одно из веществ дано в виде раствора с определенной массовой долей растворенного вещества. Расчеты массовой или объемной доли выхода продукта реакции от теоретически возможного», контролирующие знания основных законов химии и приёмов решения задач, умение проводить вычисления по химическим формулам и уравнениям, расчёты физических величин, количественных характеристик химических процессов. Именно задание № 33 на расчеты массовой доли (массы) в растворах на протоны, электроны частиц, процент выполнения этого задания составил всего лишь 5, 76 % в 2022г, в 2021 г- 4,44 % и это самый низкий результат из всех заданий высокого уровня. Причина: повышение уровня сложности заданий включением дополнительного условия, связанного с соотношением чисел атомов для смеси химических соединений. Задачи такого уровня сложности требуют не столько знания химии, сколько высокоразвитого аналитического мышления и владения математическим аппаратом. Это – олимпиадные задачи, для решения их недостаточно владеть математикой базового уровня. Указанное в «Спецификации контрольно-измерительных материалов для проведения в 2022 году ЕГЭ по химии» примерное время (10-15 минут) выполнения задания№ 33, крайне недостаточно для представленных в 2022 году вариантов!</w:t>
      </w:r>
    </w:p>
    <w:p w:rsidR="00F04659" w:rsidRPr="00896B87" w:rsidRDefault="00F04659" w:rsidP="00F04659">
      <w:pPr>
        <w:spacing w:line="360" w:lineRule="auto"/>
        <w:jc w:val="both"/>
      </w:pPr>
      <w:r w:rsidRPr="00896B87">
        <w:t xml:space="preserve">  В целом все задания сформулированы в соответствии со спецификацией и кодификатором, имеют своё функциональное назначение и обеспечивают возможность дифференцированной оценки учебных достижений экзаменуемых. Затруднения вызвали задания, допускающие несколько вариантов ответа. Это вполне объяснимо как для экзаменуемых, так и для экспертов. </w:t>
      </w:r>
      <w:proofErr w:type="spellStart"/>
      <w:r w:rsidRPr="00896B87">
        <w:t>Многовариантность</w:t>
      </w:r>
      <w:proofErr w:type="spellEnd"/>
      <w:r w:rsidRPr="00896B87">
        <w:t xml:space="preserve"> ответов требует больших знаний экзаменуемых и большей профессиональной квалификации экспертов.</w:t>
      </w:r>
    </w:p>
    <w:p w:rsidR="00F04659" w:rsidRPr="00896B87" w:rsidRDefault="00F04659" w:rsidP="00F04659">
      <w:pPr>
        <w:spacing w:line="360" w:lineRule="auto"/>
        <w:jc w:val="both"/>
      </w:pPr>
      <w:r w:rsidRPr="00896B87">
        <w:t xml:space="preserve">  Выполняя задания высокого уровня сложности с развернутым ответом наиболее высокий процент выполнения показали учащиеся в задании № 30 «Реакции </w:t>
      </w:r>
      <w:proofErr w:type="spellStart"/>
      <w:r w:rsidRPr="00896B87">
        <w:t>окислительно</w:t>
      </w:r>
      <w:proofErr w:type="spellEnd"/>
      <w:r w:rsidRPr="00896B87">
        <w:t>- восстановительные» (полностью выполнили задание – в 2022г -44,12% в 2021 г. 48,88 %) и в задании №31 «Реакции ионного обмена» (полностью выполнили задание в 2022г- 38,3%, в 2021 г. – 64,44 %), а хуже всего выполнили задание № 33 «Расчеты массы (объема, количества вещества) продуктов реакции, если одно из веществ дано в избытке (имеет примеси), если одно из веществ дано в виде раствора с определенной массовой долей растворенного вещества. Расчеты массовой или объемной доли выхода продукта реакции от теоретически возможного. Расчеты массовой доли (массы) химического соединения в смеси». Задание № 33 в 2022 г (5, 76%) и в предыдущие годы выполнялось не на высокий процент, так в 2019 году этот показатель был 9,5 %, а в 2020 году – 3,9 %, в 2021 году- 4, 44%.</w:t>
      </w:r>
    </w:p>
    <w:p w:rsidR="00F04659" w:rsidRPr="00896B87" w:rsidRDefault="00F04659" w:rsidP="00F04659">
      <w:pPr>
        <w:spacing w:line="360" w:lineRule="auto"/>
        <w:jc w:val="both"/>
      </w:pPr>
      <w:r w:rsidRPr="00896B87">
        <w:t xml:space="preserve">  Задания № 31, №32, №34 также по сравнению с предыдущими двумя годами 2021 и 2020, снизился процент выполнения экзаменуемыми этих заданий.</w:t>
      </w:r>
    </w:p>
    <w:p w:rsidR="00F04659" w:rsidRPr="00896B87" w:rsidRDefault="00F04659" w:rsidP="00F04659">
      <w:pPr>
        <w:spacing w:line="360" w:lineRule="auto"/>
        <w:jc w:val="both"/>
        <w:rPr>
          <w:bCs/>
          <w:i/>
          <w:iCs/>
        </w:rPr>
      </w:pPr>
      <w:r w:rsidRPr="00896B87">
        <w:lastRenderedPageBreak/>
        <w:t>Можно сделать вывод, что заданиями высокого уровня сложности, экзаменуемые справились хуже, чем с заданиями базового и повышенного уровня за все три года эта тенденция к такому распределению процентов выполнения не изменилась</w:t>
      </w:r>
    </w:p>
    <w:p w:rsidR="003421FA" w:rsidRPr="00D65DF5" w:rsidRDefault="003421FA" w:rsidP="003421FA">
      <w:pPr>
        <w:pStyle w:val="3"/>
        <w:numPr>
          <w:ilvl w:val="0"/>
          <w:numId w:val="0"/>
        </w:numPr>
        <w:ind w:left="993"/>
        <w:jc w:val="both"/>
        <w:rPr>
          <w:rFonts w:ascii="Times New Roman" w:hAnsi="Times New Roman"/>
          <w:b w:val="0"/>
          <w:bCs w:val="0"/>
          <w:lang w:val="ru-RU"/>
        </w:rPr>
      </w:pPr>
      <w:r w:rsidRPr="00D72FE0">
        <w:rPr>
          <w:rFonts w:ascii="Times New Roman" w:hAnsi="Times New Roman"/>
          <w:bCs w:val="0"/>
          <w:lang w:val="ru-RU"/>
        </w:rPr>
        <w:t>3.2.3.</w:t>
      </w:r>
      <w:r>
        <w:rPr>
          <w:rFonts w:ascii="Times New Roman" w:hAnsi="Times New Roman"/>
          <w:b w:val="0"/>
          <w:bCs w:val="0"/>
          <w:lang w:val="ru-RU"/>
        </w:rPr>
        <w:t xml:space="preserve"> </w:t>
      </w:r>
      <w:r w:rsidRPr="00D65DF5">
        <w:rPr>
          <w:rFonts w:ascii="Times New Roman" w:hAnsi="Times New Roman"/>
          <w:b w:val="0"/>
          <w:bCs w:val="0"/>
          <w:lang w:val="ru-RU"/>
        </w:rPr>
        <w:t xml:space="preserve">Анализ </w:t>
      </w:r>
      <w:proofErr w:type="spellStart"/>
      <w:r w:rsidRPr="00D65DF5">
        <w:rPr>
          <w:rFonts w:ascii="Times New Roman" w:hAnsi="Times New Roman"/>
          <w:b w:val="0"/>
          <w:bCs w:val="0"/>
          <w:lang w:val="ru-RU"/>
        </w:rPr>
        <w:t>метапредметных</w:t>
      </w:r>
      <w:proofErr w:type="spellEnd"/>
      <w:r w:rsidRPr="00D65DF5">
        <w:rPr>
          <w:rFonts w:ascii="Times New Roman" w:hAnsi="Times New Roman"/>
          <w:b w:val="0"/>
          <w:bCs w:val="0"/>
          <w:lang w:val="ru-RU"/>
        </w:rPr>
        <w:t xml:space="preserve"> результатов обучения, повлиявших на выполнение заданий КИМ</w:t>
      </w:r>
    </w:p>
    <w:p w:rsidR="00663ED9" w:rsidRDefault="00663ED9" w:rsidP="00663ED9">
      <w:pPr>
        <w:spacing w:line="360" w:lineRule="auto"/>
        <w:ind w:left="-425"/>
      </w:pPr>
    </w:p>
    <w:p w:rsidR="00663ED9" w:rsidRPr="003C491E" w:rsidRDefault="00663ED9" w:rsidP="00663ED9">
      <w:pPr>
        <w:spacing w:line="360" w:lineRule="auto"/>
        <w:ind w:firstLine="567"/>
        <w:jc w:val="both"/>
      </w:pPr>
      <w:r w:rsidRPr="003C491E">
        <w:t>1.Использовать в работе ресурсы федеральной информационной платформы «Элемент» и др. цифровых образовательных порталов, тренировочные материалы для формирования функциональной грамотности, а также использовать в работе рекомендации региональных и окружных учебно-методических объединений учителей химии, выработанные по итогам анализа типичных затруднений участников ЕГЭ.</w:t>
      </w:r>
    </w:p>
    <w:p w:rsidR="00663ED9" w:rsidRPr="003C491E" w:rsidRDefault="00663ED9" w:rsidP="00663ED9">
      <w:pPr>
        <w:spacing w:line="360" w:lineRule="auto"/>
        <w:ind w:firstLine="567"/>
        <w:jc w:val="both"/>
      </w:pPr>
      <w:r w:rsidRPr="003C491E">
        <w:t>2.Важно! Обратить внимание выпускников на новизну формулировки вопросов в ряде заданий базового и повышенного уровней!</w:t>
      </w:r>
    </w:p>
    <w:p w:rsidR="003421FA" w:rsidRDefault="003421FA" w:rsidP="003421FA">
      <w:pPr>
        <w:pStyle w:val="3"/>
        <w:numPr>
          <w:ilvl w:val="0"/>
          <w:numId w:val="0"/>
        </w:numPr>
        <w:ind w:left="993"/>
        <w:rPr>
          <w:rFonts w:ascii="Times New Roman" w:hAnsi="Times New Roman"/>
          <w:b w:val="0"/>
          <w:bCs w:val="0"/>
        </w:rPr>
      </w:pPr>
      <w:r w:rsidRPr="00D72FE0">
        <w:rPr>
          <w:rFonts w:ascii="Times New Roman" w:hAnsi="Times New Roman"/>
          <w:iCs/>
          <w:lang w:val="ru-RU"/>
        </w:rPr>
        <w:t>3.2.4.</w:t>
      </w:r>
      <w:r>
        <w:rPr>
          <w:rFonts w:ascii="Times New Roman" w:hAnsi="Times New Roman"/>
          <w:b w:val="0"/>
          <w:iCs/>
          <w:lang w:val="ru-RU"/>
        </w:rPr>
        <w:t xml:space="preserve"> </w:t>
      </w:r>
      <w:r w:rsidRPr="00B86ACD">
        <w:rPr>
          <w:rFonts w:ascii="Times New Roman" w:hAnsi="Times New Roman"/>
          <w:b w:val="0"/>
          <w:iCs/>
        </w:rPr>
        <w:t>Выводы</w:t>
      </w:r>
      <w:r w:rsidRPr="00B86ACD">
        <w:rPr>
          <w:rFonts w:ascii="Times New Roman" w:hAnsi="Times New Roman"/>
          <w:b w:val="0"/>
          <w:bCs w:val="0"/>
        </w:rPr>
        <w:t xml:space="preserve"> об итогах анализа выполнения заданий, групп заданий: </w:t>
      </w:r>
    </w:p>
    <w:p w:rsidR="003421FA" w:rsidRPr="00FA5C08" w:rsidRDefault="003421FA" w:rsidP="003421FA"/>
    <w:p w:rsidR="006C28AE" w:rsidRDefault="006C28AE" w:rsidP="006C28AE">
      <w:pPr>
        <w:tabs>
          <w:tab w:val="left" w:pos="3306"/>
        </w:tabs>
        <w:jc w:val="both"/>
        <w:rPr>
          <w:rFonts w:eastAsia="Times New Roman"/>
        </w:rPr>
      </w:pPr>
      <w:r w:rsidRPr="00380C7D">
        <w:rPr>
          <w:rFonts w:eastAsia="Times New Roman"/>
        </w:rPr>
        <w:t>При выполнении заданий</w:t>
      </w:r>
      <w:r w:rsidRPr="00FF13E6">
        <w:rPr>
          <w:rFonts w:eastAsia="Times New Roman"/>
          <w:b/>
          <w:i/>
        </w:rPr>
        <w:t xml:space="preserve"> </w:t>
      </w:r>
      <w:r w:rsidRPr="00FF13E6">
        <w:rPr>
          <w:rFonts w:eastAsia="Times New Roman"/>
          <w:b/>
          <w:i/>
          <w:u w:val="single"/>
        </w:rPr>
        <w:t>базового уровня</w:t>
      </w:r>
      <w:r w:rsidRPr="00FF13E6">
        <w:rPr>
          <w:rFonts w:eastAsia="Times New Roman"/>
          <w:b/>
        </w:rPr>
        <w:t xml:space="preserve"> </w:t>
      </w:r>
      <w:r>
        <w:rPr>
          <w:rFonts w:eastAsia="Times New Roman"/>
        </w:rPr>
        <w:t xml:space="preserve">обучающиеся </w:t>
      </w:r>
      <w:r w:rsidRPr="00FF13E6">
        <w:rPr>
          <w:rFonts w:eastAsia="Times New Roman"/>
        </w:rPr>
        <w:t xml:space="preserve"> имеют</w:t>
      </w:r>
      <w:r>
        <w:rPr>
          <w:rFonts w:eastAsia="Times New Roman"/>
          <w:b/>
        </w:rPr>
        <w:t xml:space="preserve"> высокий </w:t>
      </w:r>
      <w:r w:rsidRPr="00FF13E6">
        <w:rPr>
          <w:rFonts w:eastAsia="Times New Roman"/>
          <w:b/>
        </w:rPr>
        <w:t>уровень</w:t>
      </w:r>
      <w:r>
        <w:rPr>
          <w:rFonts w:eastAsia="Times New Roman"/>
          <w:b/>
        </w:rPr>
        <w:t xml:space="preserve"> </w:t>
      </w:r>
      <w:r w:rsidRPr="00FF13E6">
        <w:rPr>
          <w:rFonts w:eastAsia="Times New Roman"/>
          <w:b/>
        </w:rPr>
        <w:t xml:space="preserve"> выполнения</w:t>
      </w:r>
      <w:r w:rsidRPr="00FF13E6">
        <w:rPr>
          <w:rFonts w:eastAsia="Times New Roman"/>
        </w:rPr>
        <w:t xml:space="preserve"> </w:t>
      </w:r>
      <w:r w:rsidRPr="00FF13E6">
        <w:rPr>
          <w:rFonts w:eastAsia="Times New Roman"/>
          <w:b/>
        </w:rPr>
        <w:t>заданий</w:t>
      </w:r>
      <w:r w:rsidRPr="00FF13E6">
        <w:rPr>
          <w:rFonts w:eastAsia="Times New Roman"/>
        </w:rPr>
        <w:t xml:space="preserve"> по элементам содержания</w:t>
      </w:r>
      <w:r>
        <w:rPr>
          <w:rFonts w:eastAsia="Times New Roman"/>
        </w:rPr>
        <w:t>: задания № 2, 19, 20, 21</w:t>
      </w:r>
    </w:p>
    <w:p w:rsidR="006C28AE" w:rsidRPr="00F579AB" w:rsidRDefault="006C28AE" w:rsidP="00AC7E55">
      <w:pPr>
        <w:spacing w:line="360" w:lineRule="auto"/>
        <w:jc w:val="both"/>
      </w:pPr>
    </w:p>
    <w:tbl>
      <w:tblPr>
        <w:tblW w:w="9454"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3"/>
        <w:gridCol w:w="3402"/>
        <w:gridCol w:w="1276"/>
        <w:gridCol w:w="1559"/>
        <w:gridCol w:w="1984"/>
      </w:tblGrid>
      <w:tr w:rsidR="006C28AE" w:rsidRPr="006C28AE" w:rsidTr="006F3161">
        <w:trPr>
          <w:trHeight w:val="1449"/>
        </w:trPr>
        <w:tc>
          <w:tcPr>
            <w:tcW w:w="1233" w:type="dxa"/>
          </w:tcPr>
          <w:p w:rsidR="006C28AE" w:rsidRPr="006C28AE" w:rsidRDefault="006C28AE" w:rsidP="006F3161">
            <w:pPr>
              <w:pStyle w:val="TableParagraph"/>
              <w:ind w:left="5"/>
              <w:jc w:val="center"/>
              <w:rPr>
                <w:w w:val="101"/>
              </w:rPr>
            </w:pPr>
            <w:r w:rsidRPr="006C28AE">
              <w:rPr>
                <w:w w:val="101"/>
              </w:rPr>
              <w:t>2</w:t>
            </w:r>
          </w:p>
        </w:tc>
        <w:tc>
          <w:tcPr>
            <w:tcW w:w="3402" w:type="dxa"/>
          </w:tcPr>
          <w:p w:rsidR="006C28AE" w:rsidRPr="006C28AE" w:rsidRDefault="006C28AE" w:rsidP="006F3161">
            <w:pPr>
              <w:pStyle w:val="TableParagraph"/>
              <w:spacing w:line="247" w:lineRule="auto"/>
              <w:ind w:left="109" w:right="105"/>
              <w:jc w:val="both"/>
            </w:pPr>
            <w:r w:rsidRPr="006C28AE">
              <w:rPr>
                <w:w w:val="105"/>
              </w:rPr>
              <w:t>Закономерности</w:t>
            </w:r>
            <w:r w:rsidRPr="006C28AE">
              <w:rPr>
                <w:spacing w:val="1"/>
                <w:w w:val="105"/>
              </w:rPr>
              <w:t xml:space="preserve"> </w:t>
            </w:r>
            <w:r w:rsidRPr="006C28AE">
              <w:rPr>
                <w:w w:val="105"/>
              </w:rPr>
              <w:t>изменения</w:t>
            </w:r>
            <w:r w:rsidRPr="006C28AE">
              <w:rPr>
                <w:spacing w:val="-58"/>
                <w:w w:val="105"/>
              </w:rPr>
              <w:t xml:space="preserve"> </w:t>
            </w:r>
            <w:r w:rsidRPr="006C28AE">
              <w:rPr>
                <w:w w:val="105"/>
              </w:rPr>
              <w:t>химических</w:t>
            </w:r>
          </w:p>
          <w:p w:rsidR="006C28AE" w:rsidRPr="006C28AE" w:rsidRDefault="006C28AE" w:rsidP="006F3161">
            <w:pPr>
              <w:pStyle w:val="TableParagraph"/>
              <w:tabs>
                <w:tab w:val="left" w:pos="2060"/>
                <w:tab w:val="left" w:pos="2592"/>
              </w:tabs>
              <w:spacing w:before="10" w:line="249" w:lineRule="auto"/>
              <w:ind w:left="109" w:right="98"/>
              <w:jc w:val="both"/>
            </w:pPr>
            <w:r w:rsidRPr="006C28AE">
              <w:rPr>
                <w:w w:val="105"/>
              </w:rPr>
              <w:t>свойств</w:t>
            </w:r>
            <w:r w:rsidRPr="006C28AE">
              <w:rPr>
                <w:spacing w:val="1"/>
                <w:w w:val="105"/>
              </w:rPr>
              <w:t xml:space="preserve"> </w:t>
            </w:r>
            <w:r w:rsidRPr="006C28AE">
              <w:rPr>
                <w:w w:val="105"/>
              </w:rPr>
              <w:t>элементов</w:t>
            </w:r>
            <w:r w:rsidRPr="006C28AE">
              <w:rPr>
                <w:spacing w:val="1"/>
                <w:w w:val="105"/>
              </w:rPr>
              <w:t xml:space="preserve"> </w:t>
            </w:r>
            <w:r w:rsidRPr="006C28AE">
              <w:rPr>
                <w:w w:val="105"/>
              </w:rPr>
              <w:t>и</w:t>
            </w:r>
            <w:r w:rsidRPr="006C28AE">
              <w:rPr>
                <w:spacing w:val="1"/>
                <w:w w:val="105"/>
              </w:rPr>
              <w:t xml:space="preserve"> </w:t>
            </w:r>
            <w:r w:rsidRPr="006C28AE">
              <w:rPr>
                <w:w w:val="105"/>
              </w:rPr>
              <w:t>их</w:t>
            </w:r>
            <w:r w:rsidRPr="006C28AE">
              <w:rPr>
                <w:spacing w:val="-58"/>
                <w:w w:val="105"/>
              </w:rPr>
              <w:t xml:space="preserve"> </w:t>
            </w:r>
            <w:r w:rsidRPr="006C28AE">
              <w:rPr>
                <w:w w:val="105"/>
              </w:rPr>
              <w:t>соединений</w:t>
            </w:r>
            <w:r w:rsidRPr="006C28AE">
              <w:rPr>
                <w:spacing w:val="1"/>
                <w:w w:val="105"/>
              </w:rPr>
              <w:t xml:space="preserve"> </w:t>
            </w:r>
            <w:r w:rsidRPr="006C28AE">
              <w:rPr>
                <w:w w:val="105"/>
              </w:rPr>
              <w:t>по</w:t>
            </w:r>
            <w:r w:rsidRPr="006C28AE">
              <w:rPr>
                <w:spacing w:val="1"/>
                <w:w w:val="105"/>
              </w:rPr>
              <w:t xml:space="preserve"> </w:t>
            </w:r>
            <w:r w:rsidRPr="006C28AE">
              <w:rPr>
                <w:w w:val="105"/>
              </w:rPr>
              <w:t>периодам</w:t>
            </w:r>
            <w:r w:rsidRPr="006C28AE">
              <w:rPr>
                <w:spacing w:val="1"/>
                <w:w w:val="105"/>
              </w:rPr>
              <w:t xml:space="preserve"> </w:t>
            </w:r>
            <w:r w:rsidRPr="006C28AE">
              <w:rPr>
                <w:w w:val="105"/>
              </w:rPr>
              <w:t>и</w:t>
            </w:r>
            <w:r w:rsidRPr="006C28AE">
              <w:rPr>
                <w:spacing w:val="-58"/>
                <w:w w:val="105"/>
              </w:rPr>
              <w:t xml:space="preserve"> </w:t>
            </w:r>
            <w:r w:rsidRPr="006C28AE">
              <w:rPr>
                <w:w w:val="105"/>
              </w:rPr>
              <w:t>группам.</w:t>
            </w:r>
            <w:r w:rsidRPr="006C28AE">
              <w:rPr>
                <w:w w:val="105"/>
              </w:rPr>
              <w:tab/>
            </w:r>
            <w:r w:rsidRPr="006C28AE">
              <w:rPr>
                <w:w w:val="105"/>
              </w:rPr>
              <w:tab/>
            </w:r>
            <w:r w:rsidRPr="006C28AE">
              <w:t>Общая</w:t>
            </w:r>
            <w:r w:rsidRPr="006C28AE">
              <w:rPr>
                <w:spacing w:val="-56"/>
              </w:rPr>
              <w:t xml:space="preserve"> </w:t>
            </w:r>
            <w:r w:rsidRPr="006C28AE">
              <w:rPr>
                <w:w w:val="105"/>
              </w:rPr>
              <w:t>характеристика</w:t>
            </w:r>
            <w:r w:rsidRPr="006C28AE">
              <w:rPr>
                <w:spacing w:val="1"/>
                <w:w w:val="105"/>
              </w:rPr>
              <w:t xml:space="preserve"> </w:t>
            </w:r>
            <w:r w:rsidRPr="006C28AE">
              <w:rPr>
                <w:w w:val="105"/>
              </w:rPr>
              <w:t>металлов</w:t>
            </w:r>
            <w:r w:rsidRPr="006C28AE">
              <w:rPr>
                <w:spacing w:val="1"/>
                <w:w w:val="105"/>
              </w:rPr>
              <w:t xml:space="preserve"> </w:t>
            </w:r>
            <w:r w:rsidRPr="006C28AE">
              <w:rPr>
                <w:w w:val="105"/>
              </w:rPr>
              <w:t>IА–</w:t>
            </w:r>
            <w:r w:rsidRPr="006C28AE">
              <w:rPr>
                <w:spacing w:val="-58"/>
                <w:w w:val="105"/>
              </w:rPr>
              <w:t xml:space="preserve"> </w:t>
            </w:r>
            <w:r w:rsidRPr="006C28AE">
              <w:rPr>
                <w:w w:val="105"/>
              </w:rPr>
              <w:t>IIIА</w:t>
            </w:r>
            <w:r w:rsidRPr="006C28AE">
              <w:rPr>
                <w:spacing w:val="1"/>
                <w:w w:val="105"/>
              </w:rPr>
              <w:t xml:space="preserve"> </w:t>
            </w:r>
            <w:r w:rsidRPr="006C28AE">
              <w:rPr>
                <w:w w:val="105"/>
              </w:rPr>
              <w:t>групп</w:t>
            </w:r>
            <w:r w:rsidRPr="006C28AE">
              <w:rPr>
                <w:spacing w:val="1"/>
                <w:w w:val="105"/>
              </w:rPr>
              <w:t xml:space="preserve"> </w:t>
            </w:r>
            <w:r w:rsidRPr="006C28AE">
              <w:rPr>
                <w:w w:val="105"/>
              </w:rPr>
              <w:t>в</w:t>
            </w:r>
            <w:r w:rsidRPr="006C28AE">
              <w:rPr>
                <w:spacing w:val="1"/>
                <w:w w:val="105"/>
              </w:rPr>
              <w:t xml:space="preserve"> </w:t>
            </w:r>
            <w:r w:rsidRPr="006C28AE">
              <w:rPr>
                <w:w w:val="105"/>
              </w:rPr>
              <w:t>связи</w:t>
            </w:r>
            <w:r w:rsidRPr="006C28AE">
              <w:rPr>
                <w:spacing w:val="1"/>
                <w:w w:val="105"/>
              </w:rPr>
              <w:t xml:space="preserve"> </w:t>
            </w:r>
            <w:r w:rsidRPr="006C28AE">
              <w:rPr>
                <w:w w:val="105"/>
              </w:rPr>
              <w:t>с</w:t>
            </w:r>
            <w:r w:rsidRPr="006C28AE">
              <w:rPr>
                <w:spacing w:val="1"/>
                <w:w w:val="105"/>
              </w:rPr>
              <w:t xml:space="preserve"> </w:t>
            </w:r>
            <w:r w:rsidRPr="006C28AE">
              <w:rPr>
                <w:w w:val="105"/>
              </w:rPr>
              <w:t>их</w:t>
            </w:r>
            <w:r w:rsidRPr="006C28AE">
              <w:rPr>
                <w:spacing w:val="1"/>
                <w:w w:val="105"/>
              </w:rPr>
              <w:t xml:space="preserve"> </w:t>
            </w:r>
            <w:r w:rsidRPr="006C28AE">
              <w:rPr>
                <w:w w:val="105"/>
              </w:rPr>
              <w:t>положением в Периодической</w:t>
            </w:r>
            <w:r w:rsidRPr="006C28AE">
              <w:rPr>
                <w:spacing w:val="-58"/>
                <w:w w:val="105"/>
              </w:rPr>
              <w:t xml:space="preserve"> </w:t>
            </w:r>
            <w:r w:rsidRPr="006C28AE">
              <w:rPr>
                <w:w w:val="105"/>
              </w:rPr>
              <w:t>системе</w:t>
            </w:r>
            <w:r w:rsidRPr="006C28AE">
              <w:rPr>
                <w:w w:val="105"/>
              </w:rPr>
              <w:tab/>
            </w:r>
            <w:r w:rsidRPr="006C28AE">
              <w:t>химических</w:t>
            </w:r>
            <w:r w:rsidRPr="006C28AE">
              <w:rPr>
                <w:spacing w:val="-56"/>
              </w:rPr>
              <w:t xml:space="preserve"> </w:t>
            </w:r>
            <w:r w:rsidRPr="006C28AE">
              <w:rPr>
                <w:w w:val="105"/>
              </w:rPr>
              <w:t>элементов Д.И. Менделеева и</w:t>
            </w:r>
            <w:r w:rsidRPr="006C28AE">
              <w:rPr>
                <w:spacing w:val="1"/>
                <w:w w:val="105"/>
              </w:rPr>
              <w:t xml:space="preserve"> </w:t>
            </w:r>
            <w:r w:rsidRPr="006C28AE">
              <w:rPr>
                <w:w w:val="105"/>
              </w:rPr>
              <w:t>особенностями</w:t>
            </w:r>
            <w:r w:rsidRPr="006C28AE">
              <w:rPr>
                <w:spacing w:val="1"/>
                <w:w w:val="105"/>
              </w:rPr>
              <w:t xml:space="preserve"> </w:t>
            </w:r>
            <w:r w:rsidRPr="006C28AE">
              <w:rPr>
                <w:w w:val="105"/>
              </w:rPr>
              <w:t>строения</w:t>
            </w:r>
            <w:r w:rsidRPr="006C28AE">
              <w:rPr>
                <w:spacing w:val="1"/>
                <w:w w:val="105"/>
              </w:rPr>
              <w:t xml:space="preserve"> </w:t>
            </w:r>
            <w:r w:rsidRPr="006C28AE">
              <w:rPr>
                <w:w w:val="105"/>
              </w:rPr>
              <w:t>их</w:t>
            </w:r>
            <w:r w:rsidRPr="006C28AE">
              <w:rPr>
                <w:spacing w:val="1"/>
                <w:w w:val="105"/>
              </w:rPr>
              <w:t xml:space="preserve"> </w:t>
            </w:r>
            <w:r w:rsidRPr="006C28AE">
              <w:rPr>
                <w:w w:val="105"/>
              </w:rPr>
              <w:t>атомов.</w:t>
            </w:r>
          </w:p>
          <w:p w:rsidR="006C28AE" w:rsidRPr="006C28AE" w:rsidRDefault="006C28AE" w:rsidP="006F3161">
            <w:pPr>
              <w:pStyle w:val="TableParagraph"/>
              <w:tabs>
                <w:tab w:val="left" w:pos="2060"/>
              </w:tabs>
              <w:spacing w:before="8" w:line="249" w:lineRule="auto"/>
              <w:ind w:left="109" w:right="100"/>
              <w:jc w:val="both"/>
            </w:pPr>
            <w:r w:rsidRPr="006C28AE">
              <w:rPr>
                <w:w w:val="105"/>
              </w:rPr>
              <w:t>Характеристика</w:t>
            </w:r>
            <w:r w:rsidRPr="006C28AE">
              <w:rPr>
                <w:spacing w:val="1"/>
                <w:w w:val="105"/>
              </w:rPr>
              <w:t xml:space="preserve"> </w:t>
            </w:r>
            <w:r w:rsidRPr="006C28AE">
              <w:rPr>
                <w:w w:val="105"/>
              </w:rPr>
              <w:t>переходных</w:t>
            </w:r>
            <w:r w:rsidRPr="006C28AE">
              <w:rPr>
                <w:spacing w:val="-58"/>
                <w:w w:val="105"/>
              </w:rPr>
              <w:t xml:space="preserve"> </w:t>
            </w:r>
            <w:r w:rsidRPr="006C28AE">
              <w:rPr>
                <w:w w:val="105"/>
              </w:rPr>
              <w:t>элементов</w:t>
            </w:r>
            <w:r w:rsidRPr="006C28AE">
              <w:rPr>
                <w:spacing w:val="1"/>
                <w:w w:val="105"/>
              </w:rPr>
              <w:t xml:space="preserve"> </w:t>
            </w:r>
            <w:r w:rsidRPr="006C28AE">
              <w:rPr>
                <w:w w:val="105"/>
              </w:rPr>
              <w:t>–</w:t>
            </w:r>
            <w:r w:rsidRPr="006C28AE">
              <w:rPr>
                <w:spacing w:val="1"/>
                <w:w w:val="105"/>
              </w:rPr>
              <w:t xml:space="preserve"> </w:t>
            </w:r>
            <w:r w:rsidRPr="006C28AE">
              <w:rPr>
                <w:w w:val="105"/>
              </w:rPr>
              <w:t>меди,</w:t>
            </w:r>
            <w:r w:rsidRPr="006C28AE">
              <w:rPr>
                <w:spacing w:val="1"/>
                <w:w w:val="105"/>
              </w:rPr>
              <w:t xml:space="preserve"> </w:t>
            </w:r>
            <w:r w:rsidRPr="006C28AE">
              <w:rPr>
                <w:w w:val="105"/>
              </w:rPr>
              <w:t>цинка,</w:t>
            </w:r>
            <w:r w:rsidRPr="006C28AE">
              <w:rPr>
                <w:spacing w:val="-58"/>
                <w:w w:val="105"/>
              </w:rPr>
              <w:t xml:space="preserve"> </w:t>
            </w:r>
            <w:r w:rsidRPr="006C28AE">
              <w:rPr>
                <w:w w:val="105"/>
              </w:rPr>
              <w:t>хрома,</w:t>
            </w:r>
            <w:r w:rsidRPr="006C28AE">
              <w:rPr>
                <w:spacing w:val="1"/>
                <w:w w:val="105"/>
              </w:rPr>
              <w:t xml:space="preserve"> </w:t>
            </w:r>
            <w:r w:rsidRPr="006C28AE">
              <w:rPr>
                <w:w w:val="105"/>
              </w:rPr>
              <w:t>железа</w:t>
            </w:r>
            <w:r w:rsidRPr="006C28AE">
              <w:rPr>
                <w:spacing w:val="1"/>
                <w:w w:val="105"/>
              </w:rPr>
              <w:t xml:space="preserve"> </w:t>
            </w:r>
            <w:r w:rsidRPr="006C28AE">
              <w:rPr>
                <w:w w:val="105"/>
              </w:rPr>
              <w:t>–</w:t>
            </w:r>
            <w:r w:rsidRPr="006C28AE">
              <w:rPr>
                <w:spacing w:val="1"/>
                <w:w w:val="105"/>
              </w:rPr>
              <w:t xml:space="preserve"> </w:t>
            </w:r>
            <w:r w:rsidRPr="006C28AE">
              <w:rPr>
                <w:w w:val="105"/>
              </w:rPr>
              <w:t>по</w:t>
            </w:r>
            <w:r w:rsidRPr="006C28AE">
              <w:rPr>
                <w:spacing w:val="1"/>
                <w:w w:val="105"/>
              </w:rPr>
              <w:t xml:space="preserve"> </w:t>
            </w:r>
            <w:r w:rsidRPr="006C28AE">
              <w:rPr>
                <w:w w:val="105"/>
              </w:rPr>
              <w:t>их</w:t>
            </w:r>
            <w:r w:rsidRPr="006C28AE">
              <w:rPr>
                <w:spacing w:val="1"/>
                <w:w w:val="105"/>
              </w:rPr>
              <w:t xml:space="preserve"> </w:t>
            </w:r>
            <w:r w:rsidRPr="006C28AE">
              <w:rPr>
                <w:w w:val="105"/>
              </w:rPr>
              <w:t>положению</w:t>
            </w:r>
            <w:r w:rsidRPr="006C28AE">
              <w:rPr>
                <w:spacing w:val="1"/>
                <w:w w:val="105"/>
              </w:rPr>
              <w:t xml:space="preserve"> </w:t>
            </w:r>
            <w:r w:rsidRPr="006C28AE">
              <w:rPr>
                <w:w w:val="105"/>
              </w:rPr>
              <w:t>в</w:t>
            </w:r>
            <w:r w:rsidRPr="006C28AE">
              <w:rPr>
                <w:spacing w:val="1"/>
                <w:w w:val="105"/>
              </w:rPr>
              <w:t xml:space="preserve"> </w:t>
            </w:r>
            <w:r w:rsidRPr="006C28AE">
              <w:rPr>
                <w:w w:val="105"/>
              </w:rPr>
              <w:t>Периодической</w:t>
            </w:r>
            <w:r w:rsidRPr="006C28AE">
              <w:rPr>
                <w:spacing w:val="-58"/>
                <w:w w:val="105"/>
              </w:rPr>
              <w:t xml:space="preserve"> </w:t>
            </w:r>
            <w:r w:rsidRPr="006C28AE">
              <w:rPr>
                <w:w w:val="105"/>
              </w:rPr>
              <w:t>системе</w:t>
            </w:r>
            <w:r w:rsidRPr="006C28AE">
              <w:rPr>
                <w:w w:val="105"/>
              </w:rPr>
              <w:tab/>
            </w:r>
            <w:r w:rsidRPr="006C28AE">
              <w:t>химических</w:t>
            </w:r>
          </w:p>
          <w:p w:rsidR="006C28AE" w:rsidRPr="006C28AE" w:rsidRDefault="006C28AE" w:rsidP="006F3161">
            <w:pPr>
              <w:rPr>
                <w:w w:val="105"/>
                <w:sz w:val="22"/>
                <w:szCs w:val="22"/>
              </w:rPr>
            </w:pPr>
            <w:r w:rsidRPr="006C28AE">
              <w:rPr>
                <w:w w:val="105"/>
                <w:sz w:val="22"/>
                <w:szCs w:val="22"/>
              </w:rPr>
              <w:t>элементов</w:t>
            </w:r>
            <w:r w:rsidRPr="006C28AE">
              <w:rPr>
                <w:spacing w:val="27"/>
                <w:w w:val="105"/>
                <w:sz w:val="22"/>
                <w:szCs w:val="22"/>
              </w:rPr>
              <w:t xml:space="preserve"> </w:t>
            </w:r>
            <w:r w:rsidRPr="006C28AE">
              <w:rPr>
                <w:w w:val="105"/>
                <w:sz w:val="22"/>
                <w:szCs w:val="22"/>
              </w:rPr>
              <w:t>Д.И.</w:t>
            </w:r>
            <w:r w:rsidRPr="006C28AE">
              <w:rPr>
                <w:spacing w:val="36"/>
                <w:w w:val="105"/>
                <w:sz w:val="22"/>
                <w:szCs w:val="22"/>
              </w:rPr>
              <w:t xml:space="preserve"> </w:t>
            </w:r>
            <w:r w:rsidRPr="006C28AE">
              <w:rPr>
                <w:w w:val="105"/>
                <w:sz w:val="22"/>
                <w:szCs w:val="22"/>
              </w:rPr>
              <w:t>Менделеева</w:t>
            </w:r>
          </w:p>
        </w:tc>
        <w:tc>
          <w:tcPr>
            <w:tcW w:w="1276" w:type="dxa"/>
          </w:tcPr>
          <w:p w:rsidR="006C28AE" w:rsidRPr="006C28AE" w:rsidRDefault="006C28AE" w:rsidP="006F3161">
            <w:pPr>
              <w:pStyle w:val="TableParagraph"/>
              <w:spacing w:before="1"/>
              <w:ind w:right="284"/>
              <w:jc w:val="center"/>
              <w:rPr>
                <w:w w:val="103"/>
              </w:rPr>
            </w:pPr>
            <w:r w:rsidRPr="006C28AE">
              <w:rPr>
                <w:w w:val="103"/>
              </w:rPr>
              <w:t>Б</w:t>
            </w:r>
          </w:p>
        </w:tc>
        <w:tc>
          <w:tcPr>
            <w:tcW w:w="1559" w:type="dxa"/>
          </w:tcPr>
          <w:p w:rsidR="006C28AE" w:rsidRPr="006C28AE" w:rsidRDefault="006C28AE" w:rsidP="006F3161">
            <w:pPr>
              <w:pStyle w:val="TableParagraph"/>
              <w:tabs>
                <w:tab w:val="left" w:pos="850"/>
              </w:tabs>
              <w:spacing w:before="1"/>
              <w:ind w:right="262"/>
              <w:jc w:val="center"/>
              <w:rPr>
                <w:w w:val="103"/>
              </w:rPr>
            </w:pPr>
            <w:r w:rsidRPr="006C28AE">
              <w:rPr>
                <w:w w:val="103"/>
              </w:rPr>
              <w:t>1</w:t>
            </w:r>
          </w:p>
        </w:tc>
        <w:tc>
          <w:tcPr>
            <w:tcW w:w="1984" w:type="dxa"/>
            <w:vAlign w:val="center"/>
          </w:tcPr>
          <w:p w:rsidR="006C28AE" w:rsidRPr="006C28AE" w:rsidRDefault="006C28AE" w:rsidP="006F3161">
            <w:pPr>
              <w:pStyle w:val="TableParagraph"/>
              <w:jc w:val="center"/>
            </w:pPr>
            <w:r w:rsidRPr="006C28AE">
              <w:t>74, 25</w:t>
            </w:r>
          </w:p>
        </w:tc>
      </w:tr>
      <w:tr w:rsidR="006C28AE" w:rsidRPr="006C28AE" w:rsidTr="006F3161">
        <w:trPr>
          <w:trHeight w:val="1449"/>
        </w:trPr>
        <w:tc>
          <w:tcPr>
            <w:tcW w:w="1233" w:type="dxa"/>
          </w:tcPr>
          <w:p w:rsidR="006C28AE" w:rsidRPr="006C28AE" w:rsidRDefault="006C28AE" w:rsidP="006F3161">
            <w:pPr>
              <w:pStyle w:val="TableParagraph"/>
              <w:ind w:left="5"/>
              <w:jc w:val="center"/>
            </w:pPr>
            <w:r w:rsidRPr="006C28AE">
              <w:rPr>
                <w:w w:val="101"/>
              </w:rPr>
              <w:t>19</w:t>
            </w:r>
          </w:p>
        </w:tc>
        <w:tc>
          <w:tcPr>
            <w:tcW w:w="3402" w:type="dxa"/>
          </w:tcPr>
          <w:p w:rsidR="006C28AE" w:rsidRPr="006C28AE" w:rsidRDefault="006C28AE" w:rsidP="006F3161">
            <w:pPr>
              <w:rPr>
                <w:sz w:val="22"/>
                <w:szCs w:val="22"/>
              </w:rPr>
            </w:pPr>
            <w:r w:rsidRPr="006C28AE">
              <w:rPr>
                <w:sz w:val="22"/>
                <w:szCs w:val="22"/>
              </w:rPr>
              <w:t xml:space="preserve">Реакции </w:t>
            </w:r>
            <w:proofErr w:type="spellStart"/>
            <w:r w:rsidRPr="006C28AE">
              <w:rPr>
                <w:sz w:val="22"/>
                <w:szCs w:val="22"/>
              </w:rPr>
              <w:t>окислительно</w:t>
            </w:r>
            <w:proofErr w:type="spellEnd"/>
            <w:r w:rsidRPr="006C28AE">
              <w:rPr>
                <w:sz w:val="22"/>
                <w:szCs w:val="22"/>
              </w:rPr>
              <w:t>-восстановительные</w:t>
            </w:r>
          </w:p>
        </w:tc>
        <w:tc>
          <w:tcPr>
            <w:tcW w:w="1276" w:type="dxa"/>
          </w:tcPr>
          <w:p w:rsidR="006C28AE" w:rsidRPr="006C28AE" w:rsidRDefault="006C28AE" w:rsidP="006F3161">
            <w:pPr>
              <w:pStyle w:val="TableParagraph"/>
              <w:spacing w:before="1"/>
              <w:ind w:right="284"/>
              <w:jc w:val="center"/>
            </w:pPr>
            <w:r w:rsidRPr="006C28AE">
              <w:rPr>
                <w:w w:val="103"/>
              </w:rPr>
              <w:t>Б</w:t>
            </w:r>
          </w:p>
        </w:tc>
        <w:tc>
          <w:tcPr>
            <w:tcW w:w="1559" w:type="dxa"/>
          </w:tcPr>
          <w:p w:rsidR="006C28AE" w:rsidRPr="006C28AE" w:rsidRDefault="006C28AE" w:rsidP="006F3161">
            <w:pPr>
              <w:pStyle w:val="TableParagraph"/>
              <w:tabs>
                <w:tab w:val="left" w:pos="850"/>
              </w:tabs>
              <w:spacing w:before="1"/>
              <w:ind w:right="262"/>
              <w:jc w:val="center"/>
            </w:pPr>
            <w:r w:rsidRPr="006C28AE">
              <w:rPr>
                <w:w w:val="103"/>
              </w:rPr>
              <w:t>1</w:t>
            </w:r>
          </w:p>
        </w:tc>
        <w:tc>
          <w:tcPr>
            <w:tcW w:w="1984" w:type="dxa"/>
            <w:vAlign w:val="center"/>
          </w:tcPr>
          <w:p w:rsidR="006C28AE" w:rsidRPr="006C28AE" w:rsidRDefault="006C28AE" w:rsidP="006F3161">
            <w:pPr>
              <w:pStyle w:val="TableParagraph"/>
              <w:jc w:val="center"/>
            </w:pPr>
            <w:r w:rsidRPr="006C28AE">
              <w:t>81, 43</w:t>
            </w:r>
          </w:p>
        </w:tc>
      </w:tr>
      <w:tr w:rsidR="006C28AE" w:rsidRPr="006C28AE" w:rsidTr="006F3161">
        <w:trPr>
          <w:trHeight w:val="829"/>
        </w:trPr>
        <w:tc>
          <w:tcPr>
            <w:tcW w:w="1233" w:type="dxa"/>
          </w:tcPr>
          <w:p w:rsidR="006C28AE" w:rsidRPr="006C28AE" w:rsidRDefault="006C28AE" w:rsidP="006F3161">
            <w:pPr>
              <w:pStyle w:val="TableParagraph"/>
              <w:ind w:left="5"/>
              <w:jc w:val="center"/>
            </w:pPr>
            <w:r w:rsidRPr="006C28AE">
              <w:rPr>
                <w:w w:val="101"/>
              </w:rPr>
              <w:t>20</w:t>
            </w:r>
          </w:p>
        </w:tc>
        <w:tc>
          <w:tcPr>
            <w:tcW w:w="3402" w:type="dxa"/>
          </w:tcPr>
          <w:p w:rsidR="006C28AE" w:rsidRPr="006C28AE" w:rsidRDefault="006C28AE" w:rsidP="006F3161">
            <w:pPr>
              <w:rPr>
                <w:sz w:val="22"/>
                <w:szCs w:val="22"/>
              </w:rPr>
            </w:pPr>
            <w:r w:rsidRPr="006C28AE">
              <w:rPr>
                <w:sz w:val="22"/>
                <w:szCs w:val="22"/>
              </w:rPr>
              <w:t>Электролиз расплавов и растворов (солей, щелочей, кислот</w:t>
            </w:r>
          </w:p>
        </w:tc>
        <w:tc>
          <w:tcPr>
            <w:tcW w:w="1276" w:type="dxa"/>
          </w:tcPr>
          <w:p w:rsidR="006C28AE" w:rsidRPr="006C28AE" w:rsidRDefault="006C28AE" w:rsidP="006F3161">
            <w:pPr>
              <w:pStyle w:val="TableParagraph"/>
              <w:spacing w:before="1"/>
              <w:ind w:right="284"/>
              <w:jc w:val="center"/>
            </w:pPr>
            <w:r w:rsidRPr="006C28AE">
              <w:rPr>
                <w:w w:val="103"/>
              </w:rPr>
              <w:t>Б</w:t>
            </w:r>
          </w:p>
        </w:tc>
        <w:tc>
          <w:tcPr>
            <w:tcW w:w="1559" w:type="dxa"/>
          </w:tcPr>
          <w:p w:rsidR="006C28AE" w:rsidRPr="006C28AE" w:rsidRDefault="006C28AE" w:rsidP="006F3161">
            <w:pPr>
              <w:pStyle w:val="TableParagraph"/>
              <w:tabs>
                <w:tab w:val="left" w:pos="850"/>
              </w:tabs>
              <w:spacing w:before="1"/>
              <w:ind w:right="262"/>
              <w:jc w:val="center"/>
            </w:pPr>
            <w:r w:rsidRPr="006C28AE">
              <w:rPr>
                <w:w w:val="103"/>
              </w:rPr>
              <w:t>1</w:t>
            </w:r>
          </w:p>
        </w:tc>
        <w:tc>
          <w:tcPr>
            <w:tcW w:w="1984" w:type="dxa"/>
            <w:vAlign w:val="center"/>
          </w:tcPr>
          <w:p w:rsidR="006C28AE" w:rsidRPr="006C28AE" w:rsidRDefault="006C28AE" w:rsidP="006F3161">
            <w:pPr>
              <w:pStyle w:val="TableParagraph"/>
              <w:jc w:val="center"/>
            </w:pPr>
            <w:r w:rsidRPr="006C28AE">
              <w:t>90</w:t>
            </w:r>
          </w:p>
        </w:tc>
      </w:tr>
      <w:tr w:rsidR="006C28AE" w:rsidRPr="006C28AE" w:rsidTr="006F3161">
        <w:trPr>
          <w:trHeight w:val="829"/>
        </w:trPr>
        <w:tc>
          <w:tcPr>
            <w:tcW w:w="1233" w:type="dxa"/>
          </w:tcPr>
          <w:p w:rsidR="006C28AE" w:rsidRPr="006C28AE" w:rsidRDefault="006C28AE" w:rsidP="006F3161">
            <w:pPr>
              <w:pStyle w:val="TableParagraph"/>
              <w:ind w:left="5"/>
              <w:jc w:val="center"/>
              <w:rPr>
                <w:w w:val="101"/>
              </w:rPr>
            </w:pPr>
            <w:r w:rsidRPr="006C28AE">
              <w:rPr>
                <w:w w:val="101"/>
              </w:rPr>
              <w:lastRenderedPageBreak/>
              <w:t>21</w:t>
            </w:r>
          </w:p>
        </w:tc>
        <w:tc>
          <w:tcPr>
            <w:tcW w:w="3402" w:type="dxa"/>
          </w:tcPr>
          <w:p w:rsidR="006C28AE" w:rsidRPr="006C28AE" w:rsidRDefault="006C28AE" w:rsidP="006F3161">
            <w:pPr>
              <w:rPr>
                <w:w w:val="105"/>
                <w:sz w:val="22"/>
                <w:szCs w:val="22"/>
              </w:rPr>
            </w:pPr>
            <w:r w:rsidRPr="006C28AE">
              <w:rPr>
                <w:sz w:val="22"/>
                <w:szCs w:val="22"/>
              </w:rPr>
              <w:t>Гидролиз солей. Среда водных растворов: кислая, нейтральная, щелочная</w:t>
            </w:r>
          </w:p>
        </w:tc>
        <w:tc>
          <w:tcPr>
            <w:tcW w:w="1276" w:type="dxa"/>
          </w:tcPr>
          <w:p w:rsidR="006C28AE" w:rsidRPr="006C28AE" w:rsidRDefault="006C28AE" w:rsidP="006F3161">
            <w:pPr>
              <w:pStyle w:val="TableParagraph"/>
              <w:spacing w:before="1"/>
              <w:ind w:right="284"/>
              <w:jc w:val="center"/>
              <w:rPr>
                <w:w w:val="103"/>
              </w:rPr>
            </w:pPr>
            <w:r w:rsidRPr="006C28AE">
              <w:rPr>
                <w:w w:val="103"/>
              </w:rPr>
              <w:t>Б</w:t>
            </w:r>
          </w:p>
        </w:tc>
        <w:tc>
          <w:tcPr>
            <w:tcW w:w="1559" w:type="dxa"/>
          </w:tcPr>
          <w:p w:rsidR="006C28AE" w:rsidRPr="006C28AE" w:rsidRDefault="006C28AE" w:rsidP="006F3161">
            <w:pPr>
              <w:pStyle w:val="TableParagraph"/>
              <w:tabs>
                <w:tab w:val="left" w:pos="850"/>
              </w:tabs>
              <w:spacing w:before="1"/>
              <w:ind w:right="262"/>
              <w:jc w:val="center"/>
              <w:rPr>
                <w:w w:val="103"/>
              </w:rPr>
            </w:pPr>
            <w:r w:rsidRPr="006C28AE">
              <w:rPr>
                <w:w w:val="103"/>
              </w:rPr>
              <w:t>1</w:t>
            </w:r>
          </w:p>
        </w:tc>
        <w:tc>
          <w:tcPr>
            <w:tcW w:w="1984" w:type="dxa"/>
            <w:vAlign w:val="center"/>
          </w:tcPr>
          <w:p w:rsidR="006C28AE" w:rsidRPr="006C28AE" w:rsidRDefault="006C28AE" w:rsidP="006F3161">
            <w:pPr>
              <w:pStyle w:val="TableParagraph"/>
              <w:jc w:val="center"/>
            </w:pPr>
            <w:r w:rsidRPr="006C28AE">
              <w:t>74, 5</w:t>
            </w:r>
          </w:p>
        </w:tc>
      </w:tr>
    </w:tbl>
    <w:p w:rsidR="003421FA" w:rsidRDefault="003421FA" w:rsidP="003421FA">
      <w:pPr>
        <w:spacing w:line="360" w:lineRule="auto"/>
        <w:ind w:left="-425"/>
        <w:jc w:val="both"/>
      </w:pPr>
    </w:p>
    <w:p w:rsidR="006C28AE" w:rsidRDefault="006C28AE" w:rsidP="006C28AE">
      <w:pPr>
        <w:tabs>
          <w:tab w:val="left" w:pos="3306"/>
        </w:tabs>
        <w:jc w:val="both"/>
        <w:rPr>
          <w:rFonts w:eastAsia="Times New Roman"/>
        </w:rPr>
      </w:pPr>
      <w:r w:rsidRPr="00380C7D">
        <w:rPr>
          <w:rFonts w:eastAsia="Times New Roman"/>
        </w:rPr>
        <w:t>При выполнении заданий</w:t>
      </w:r>
      <w:r w:rsidRPr="00FF13E6">
        <w:rPr>
          <w:rFonts w:eastAsia="Times New Roman"/>
          <w:b/>
          <w:i/>
        </w:rPr>
        <w:t xml:space="preserve"> </w:t>
      </w:r>
      <w:r w:rsidRPr="00FF13E6">
        <w:rPr>
          <w:rFonts w:eastAsia="Times New Roman"/>
          <w:b/>
          <w:i/>
          <w:u w:val="single"/>
        </w:rPr>
        <w:t>базового уровня</w:t>
      </w:r>
      <w:r w:rsidRPr="00FF13E6">
        <w:rPr>
          <w:rFonts w:eastAsia="Times New Roman"/>
          <w:b/>
        </w:rPr>
        <w:t xml:space="preserve"> </w:t>
      </w:r>
      <w:r>
        <w:rPr>
          <w:rFonts w:eastAsia="Times New Roman"/>
        </w:rPr>
        <w:t xml:space="preserve">обучающиеся </w:t>
      </w:r>
      <w:r w:rsidRPr="00FF13E6">
        <w:rPr>
          <w:rFonts w:eastAsia="Times New Roman"/>
        </w:rPr>
        <w:t xml:space="preserve"> имеют</w:t>
      </w:r>
      <w:r>
        <w:rPr>
          <w:rFonts w:eastAsia="Times New Roman"/>
          <w:b/>
        </w:rPr>
        <w:t xml:space="preserve"> </w:t>
      </w:r>
      <w:r w:rsidRPr="00FF13E6">
        <w:rPr>
          <w:rFonts w:eastAsia="Times New Roman"/>
          <w:b/>
        </w:rPr>
        <w:t>средний уровень</w:t>
      </w:r>
      <w:r>
        <w:rPr>
          <w:rFonts w:eastAsia="Times New Roman"/>
          <w:b/>
        </w:rPr>
        <w:t xml:space="preserve"> </w:t>
      </w:r>
      <w:r w:rsidRPr="00FF13E6">
        <w:rPr>
          <w:rFonts w:eastAsia="Times New Roman"/>
          <w:b/>
        </w:rPr>
        <w:t xml:space="preserve"> выполнения</w:t>
      </w:r>
      <w:r w:rsidRPr="00FF13E6">
        <w:rPr>
          <w:rFonts w:eastAsia="Times New Roman"/>
        </w:rPr>
        <w:t xml:space="preserve"> </w:t>
      </w:r>
      <w:r w:rsidRPr="00FF13E6">
        <w:rPr>
          <w:rFonts w:eastAsia="Times New Roman"/>
          <w:b/>
        </w:rPr>
        <w:t>заданий</w:t>
      </w:r>
      <w:r w:rsidRPr="00FF13E6">
        <w:rPr>
          <w:rFonts w:eastAsia="Times New Roman"/>
        </w:rPr>
        <w:t xml:space="preserve"> по элементам содержания</w:t>
      </w:r>
      <w:r>
        <w:rPr>
          <w:rFonts w:eastAsia="Times New Roman"/>
        </w:rPr>
        <w:t>: задания № 1, 3</w:t>
      </w:r>
      <w:r w:rsidRPr="00FF13E6">
        <w:rPr>
          <w:rFonts w:eastAsia="Times New Roman"/>
        </w:rPr>
        <w:t xml:space="preserve">, </w:t>
      </w:r>
      <w:r>
        <w:rPr>
          <w:rFonts w:eastAsia="Times New Roman"/>
        </w:rPr>
        <w:t>9, 11, 16, 25, 27</w:t>
      </w:r>
    </w:p>
    <w:p w:rsidR="006C28AE" w:rsidRDefault="006C28AE" w:rsidP="003421FA">
      <w:pPr>
        <w:spacing w:line="360" w:lineRule="auto"/>
        <w:ind w:left="-425"/>
        <w:jc w:val="both"/>
      </w:pPr>
    </w:p>
    <w:tbl>
      <w:tblPr>
        <w:tblW w:w="8746" w:type="dxa"/>
        <w:jc w:val="center"/>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1233"/>
        <w:gridCol w:w="3283"/>
        <w:gridCol w:w="1253"/>
        <w:gridCol w:w="992"/>
        <w:gridCol w:w="1985"/>
      </w:tblGrid>
      <w:tr w:rsidR="006C28AE" w:rsidRPr="006C28AE" w:rsidTr="006C28AE">
        <w:trPr>
          <w:trHeight w:val="826"/>
          <w:jc w:val="center"/>
        </w:trPr>
        <w:tc>
          <w:tcPr>
            <w:tcW w:w="1233" w:type="dxa"/>
          </w:tcPr>
          <w:p w:rsidR="006C28AE" w:rsidRPr="006C28AE" w:rsidRDefault="006C28AE" w:rsidP="006F3161">
            <w:pPr>
              <w:pStyle w:val="TableParagraph"/>
              <w:ind w:left="5"/>
              <w:jc w:val="center"/>
            </w:pPr>
            <w:r w:rsidRPr="006C28AE">
              <w:rPr>
                <w:w w:val="101"/>
              </w:rPr>
              <w:t>1</w:t>
            </w:r>
          </w:p>
        </w:tc>
        <w:tc>
          <w:tcPr>
            <w:tcW w:w="3283" w:type="dxa"/>
          </w:tcPr>
          <w:p w:rsidR="006C28AE" w:rsidRPr="006C28AE" w:rsidRDefault="006C28AE" w:rsidP="006F3161">
            <w:pPr>
              <w:pStyle w:val="TableParagraph"/>
              <w:tabs>
                <w:tab w:val="left" w:pos="1958"/>
                <w:tab w:val="left" w:pos="2635"/>
              </w:tabs>
              <w:spacing w:line="252" w:lineRule="auto"/>
              <w:ind w:left="109" w:right="100"/>
              <w:jc w:val="both"/>
            </w:pPr>
            <w:r w:rsidRPr="006C28AE">
              <w:rPr>
                <w:w w:val="105"/>
              </w:rPr>
              <w:t xml:space="preserve">Строение </w:t>
            </w:r>
            <w:r w:rsidRPr="006C28AE">
              <w:t>электронных</w:t>
            </w:r>
            <w:r w:rsidRPr="006C28AE">
              <w:rPr>
                <w:spacing w:val="1"/>
              </w:rPr>
              <w:t xml:space="preserve"> </w:t>
            </w:r>
            <w:r w:rsidRPr="006C28AE">
              <w:rPr>
                <w:w w:val="105"/>
              </w:rPr>
              <w:t>оболочек</w:t>
            </w:r>
            <w:r w:rsidRPr="006C28AE">
              <w:rPr>
                <w:spacing w:val="1"/>
                <w:w w:val="105"/>
              </w:rPr>
              <w:t xml:space="preserve"> </w:t>
            </w:r>
            <w:r w:rsidRPr="006C28AE">
              <w:rPr>
                <w:w w:val="105"/>
              </w:rPr>
              <w:t>атомов</w:t>
            </w:r>
            <w:r w:rsidRPr="006C28AE">
              <w:rPr>
                <w:spacing w:val="1"/>
                <w:w w:val="105"/>
              </w:rPr>
              <w:t xml:space="preserve"> </w:t>
            </w:r>
            <w:r w:rsidRPr="006C28AE">
              <w:rPr>
                <w:w w:val="105"/>
              </w:rPr>
              <w:t>элементов</w:t>
            </w:r>
            <w:r w:rsidRPr="006C28AE">
              <w:rPr>
                <w:spacing w:val="1"/>
                <w:w w:val="105"/>
              </w:rPr>
              <w:t xml:space="preserve"> </w:t>
            </w:r>
            <w:r w:rsidRPr="006C28AE">
              <w:rPr>
                <w:w w:val="105"/>
              </w:rPr>
              <w:t xml:space="preserve">первых четырех периодов: </w:t>
            </w:r>
            <w:r w:rsidRPr="006C28AE">
              <w:rPr>
                <w:i/>
                <w:w w:val="105"/>
              </w:rPr>
              <w:t>s</w:t>
            </w:r>
            <w:r w:rsidRPr="006C28AE">
              <w:rPr>
                <w:w w:val="105"/>
              </w:rPr>
              <w:t>-,</w:t>
            </w:r>
            <w:r w:rsidRPr="006C28AE">
              <w:rPr>
                <w:spacing w:val="1"/>
                <w:w w:val="105"/>
              </w:rPr>
              <w:t xml:space="preserve"> </w:t>
            </w:r>
            <w:r w:rsidRPr="006C28AE">
              <w:rPr>
                <w:i/>
                <w:w w:val="105"/>
              </w:rPr>
              <w:t xml:space="preserve">p- </w:t>
            </w:r>
            <w:r w:rsidRPr="006C28AE">
              <w:rPr>
                <w:w w:val="105"/>
              </w:rPr>
              <w:t xml:space="preserve">и </w:t>
            </w:r>
            <w:r w:rsidRPr="006C28AE">
              <w:rPr>
                <w:i/>
                <w:w w:val="105"/>
              </w:rPr>
              <w:t>d</w:t>
            </w:r>
            <w:r w:rsidRPr="006C28AE">
              <w:rPr>
                <w:w w:val="105"/>
              </w:rPr>
              <w:t>-элементы. Электронная</w:t>
            </w:r>
            <w:r w:rsidRPr="006C28AE">
              <w:rPr>
                <w:spacing w:val="1"/>
                <w:w w:val="105"/>
              </w:rPr>
              <w:t xml:space="preserve"> </w:t>
            </w:r>
            <w:r w:rsidRPr="006C28AE">
              <w:rPr>
                <w:w w:val="105"/>
              </w:rPr>
              <w:t xml:space="preserve">конфигурация </w:t>
            </w:r>
            <w:r w:rsidRPr="006C28AE">
              <w:rPr>
                <w:spacing w:val="-1"/>
                <w:w w:val="105"/>
              </w:rPr>
              <w:t>атома.</w:t>
            </w:r>
            <w:r w:rsidRPr="006C28AE">
              <w:rPr>
                <w:spacing w:val="-58"/>
                <w:w w:val="105"/>
              </w:rPr>
              <w:t xml:space="preserve"> </w:t>
            </w:r>
            <w:r w:rsidRPr="006C28AE">
              <w:rPr>
                <w:w w:val="105"/>
              </w:rPr>
              <w:t>Основное</w:t>
            </w:r>
            <w:r w:rsidRPr="006C28AE">
              <w:rPr>
                <w:spacing w:val="49"/>
                <w:w w:val="105"/>
              </w:rPr>
              <w:t xml:space="preserve"> </w:t>
            </w:r>
            <w:r w:rsidRPr="006C28AE">
              <w:rPr>
                <w:w w:val="105"/>
              </w:rPr>
              <w:t>и</w:t>
            </w:r>
            <w:r w:rsidRPr="006C28AE">
              <w:rPr>
                <w:spacing w:val="48"/>
                <w:w w:val="105"/>
              </w:rPr>
              <w:t xml:space="preserve"> </w:t>
            </w:r>
            <w:r w:rsidRPr="006C28AE">
              <w:rPr>
                <w:w w:val="105"/>
              </w:rPr>
              <w:t>возбуждённое</w:t>
            </w:r>
            <w:r w:rsidRPr="006C28AE">
              <w:t xml:space="preserve"> состояния</w:t>
            </w:r>
            <w:r w:rsidRPr="006C28AE">
              <w:rPr>
                <w:spacing w:val="25"/>
              </w:rPr>
              <w:t xml:space="preserve"> </w:t>
            </w:r>
            <w:r w:rsidRPr="006C28AE">
              <w:t xml:space="preserve">атомов. Строение электронных оболочек атомов элементов первых четырех периодов: s-, p- и d-элементы. Электронная конфигурация </w:t>
            </w:r>
            <w:proofErr w:type="spellStart"/>
            <w:r w:rsidRPr="006C28AE">
              <w:t>атома.Основное</w:t>
            </w:r>
            <w:proofErr w:type="spellEnd"/>
            <w:r w:rsidRPr="006C28AE">
              <w:t xml:space="preserve"> и возбуждённое состояния атомов.</w:t>
            </w:r>
          </w:p>
        </w:tc>
        <w:tc>
          <w:tcPr>
            <w:tcW w:w="1253" w:type="dxa"/>
          </w:tcPr>
          <w:p w:rsidR="006C28AE" w:rsidRPr="006C28AE" w:rsidRDefault="006C28AE" w:rsidP="006F3161">
            <w:pPr>
              <w:pStyle w:val="TableParagraph"/>
              <w:spacing w:before="1"/>
              <w:ind w:right="284"/>
              <w:jc w:val="center"/>
            </w:pPr>
            <w:r w:rsidRPr="006C28AE">
              <w:rPr>
                <w:w w:val="103"/>
              </w:rPr>
              <w:t>Б</w:t>
            </w:r>
          </w:p>
        </w:tc>
        <w:tc>
          <w:tcPr>
            <w:tcW w:w="992" w:type="dxa"/>
          </w:tcPr>
          <w:p w:rsidR="006C28AE" w:rsidRPr="006C28AE" w:rsidRDefault="006C28AE" w:rsidP="006F3161">
            <w:pPr>
              <w:pStyle w:val="TableParagraph"/>
              <w:tabs>
                <w:tab w:val="left" w:pos="850"/>
              </w:tabs>
              <w:spacing w:before="1"/>
              <w:ind w:right="262"/>
              <w:jc w:val="center"/>
            </w:pPr>
            <w:r w:rsidRPr="006C28AE">
              <w:rPr>
                <w:w w:val="103"/>
              </w:rPr>
              <w:t>1</w:t>
            </w:r>
          </w:p>
        </w:tc>
        <w:tc>
          <w:tcPr>
            <w:tcW w:w="1985" w:type="dxa"/>
            <w:vAlign w:val="center"/>
          </w:tcPr>
          <w:p w:rsidR="006C28AE" w:rsidRPr="006C28AE" w:rsidRDefault="006C28AE" w:rsidP="006F3161">
            <w:pPr>
              <w:pStyle w:val="TableParagraph"/>
              <w:jc w:val="center"/>
            </w:pPr>
            <w:r w:rsidRPr="006C28AE">
              <w:t>67, 35</w:t>
            </w:r>
          </w:p>
        </w:tc>
      </w:tr>
      <w:tr w:rsidR="006C28AE" w:rsidRPr="006C28AE" w:rsidTr="006C28AE">
        <w:trPr>
          <w:trHeight w:val="1037"/>
          <w:jc w:val="center"/>
        </w:trPr>
        <w:tc>
          <w:tcPr>
            <w:tcW w:w="1233" w:type="dxa"/>
          </w:tcPr>
          <w:p w:rsidR="006C28AE" w:rsidRPr="006C28AE" w:rsidRDefault="006C28AE" w:rsidP="006F3161">
            <w:pPr>
              <w:pStyle w:val="TableParagraph"/>
              <w:ind w:left="5"/>
              <w:jc w:val="center"/>
            </w:pPr>
            <w:r w:rsidRPr="006C28AE">
              <w:rPr>
                <w:w w:val="101"/>
              </w:rPr>
              <w:t>3</w:t>
            </w:r>
          </w:p>
        </w:tc>
        <w:tc>
          <w:tcPr>
            <w:tcW w:w="3283" w:type="dxa"/>
          </w:tcPr>
          <w:p w:rsidR="006C28AE" w:rsidRPr="006C28AE" w:rsidRDefault="006C28AE" w:rsidP="006F3161">
            <w:pPr>
              <w:pStyle w:val="TableParagraph"/>
              <w:ind w:left="109"/>
            </w:pPr>
            <w:proofErr w:type="spellStart"/>
            <w:r w:rsidRPr="006C28AE">
              <w:rPr>
                <w:color w:val="111111"/>
                <w:w w:val="105"/>
              </w:rPr>
              <w:t>Электроотрицательность</w:t>
            </w:r>
            <w:proofErr w:type="spellEnd"/>
            <w:r w:rsidRPr="006C28AE">
              <w:rPr>
                <w:color w:val="111111"/>
                <w:w w:val="105"/>
              </w:rPr>
              <w:t>.</w:t>
            </w:r>
          </w:p>
          <w:p w:rsidR="006C28AE" w:rsidRPr="006C28AE" w:rsidRDefault="006C28AE" w:rsidP="006F3161">
            <w:pPr>
              <w:pStyle w:val="TableParagraph"/>
              <w:spacing w:before="16"/>
              <w:ind w:left="109"/>
            </w:pPr>
            <w:r w:rsidRPr="006C28AE">
              <w:rPr>
                <w:color w:val="111111"/>
                <w:w w:val="105"/>
              </w:rPr>
              <w:t>Степень</w:t>
            </w:r>
            <w:r w:rsidRPr="006C28AE">
              <w:rPr>
                <w:color w:val="111111"/>
                <w:spacing w:val="35"/>
                <w:w w:val="105"/>
              </w:rPr>
              <w:t xml:space="preserve"> </w:t>
            </w:r>
            <w:r w:rsidRPr="006C28AE">
              <w:rPr>
                <w:color w:val="111111"/>
                <w:w w:val="105"/>
              </w:rPr>
              <w:t>элементов</w:t>
            </w:r>
            <w:r w:rsidRPr="006C28AE">
              <w:rPr>
                <w:color w:val="111111"/>
                <w:spacing w:val="37"/>
                <w:w w:val="105"/>
              </w:rPr>
              <w:t xml:space="preserve"> </w:t>
            </w:r>
            <w:r w:rsidRPr="006C28AE">
              <w:rPr>
                <w:color w:val="111111"/>
                <w:w w:val="105"/>
              </w:rPr>
              <w:t>окисления</w:t>
            </w:r>
            <w:r w:rsidRPr="006C28AE">
              <w:t xml:space="preserve"> </w:t>
            </w:r>
            <w:r w:rsidRPr="006C28AE">
              <w:rPr>
                <w:color w:val="111111"/>
                <w:w w:val="105"/>
              </w:rPr>
              <w:t xml:space="preserve">и валентность </w:t>
            </w:r>
            <w:r w:rsidRPr="006C28AE">
              <w:rPr>
                <w:color w:val="111111"/>
              </w:rPr>
              <w:t>химических</w:t>
            </w:r>
            <w:r w:rsidRPr="006C28AE">
              <w:rPr>
                <w:color w:val="111111"/>
                <w:spacing w:val="-55"/>
              </w:rPr>
              <w:t xml:space="preserve"> </w:t>
            </w:r>
            <w:r w:rsidRPr="006C28AE">
              <w:rPr>
                <w:color w:val="111111"/>
                <w:w w:val="105"/>
              </w:rPr>
              <w:t>элементов</w:t>
            </w:r>
          </w:p>
        </w:tc>
        <w:tc>
          <w:tcPr>
            <w:tcW w:w="1253" w:type="dxa"/>
          </w:tcPr>
          <w:p w:rsidR="006C28AE" w:rsidRPr="006C28AE" w:rsidRDefault="006C28AE" w:rsidP="006F3161">
            <w:pPr>
              <w:pStyle w:val="TableParagraph"/>
              <w:spacing w:before="1"/>
              <w:ind w:right="284"/>
              <w:jc w:val="center"/>
            </w:pPr>
            <w:r w:rsidRPr="006C28AE">
              <w:rPr>
                <w:w w:val="103"/>
              </w:rPr>
              <w:t>Б</w:t>
            </w:r>
          </w:p>
        </w:tc>
        <w:tc>
          <w:tcPr>
            <w:tcW w:w="992" w:type="dxa"/>
          </w:tcPr>
          <w:p w:rsidR="006C28AE" w:rsidRPr="006C28AE" w:rsidRDefault="006C28AE" w:rsidP="006F3161">
            <w:pPr>
              <w:pStyle w:val="TableParagraph"/>
              <w:tabs>
                <w:tab w:val="left" w:pos="850"/>
              </w:tabs>
              <w:spacing w:before="1"/>
              <w:ind w:right="262"/>
              <w:jc w:val="center"/>
            </w:pPr>
            <w:r w:rsidRPr="006C28AE">
              <w:rPr>
                <w:w w:val="103"/>
              </w:rPr>
              <w:t>1</w:t>
            </w:r>
          </w:p>
        </w:tc>
        <w:tc>
          <w:tcPr>
            <w:tcW w:w="1985" w:type="dxa"/>
            <w:vAlign w:val="center"/>
          </w:tcPr>
          <w:p w:rsidR="006C28AE" w:rsidRPr="006C28AE" w:rsidRDefault="006C28AE" w:rsidP="006F3161">
            <w:pPr>
              <w:pStyle w:val="TableParagraph"/>
              <w:jc w:val="center"/>
            </w:pPr>
            <w:r w:rsidRPr="006C28AE">
              <w:t>69</w:t>
            </w:r>
          </w:p>
        </w:tc>
      </w:tr>
      <w:tr w:rsidR="006C28AE" w:rsidRPr="006C28AE" w:rsidTr="006C28AE">
        <w:trPr>
          <w:trHeight w:val="829"/>
          <w:jc w:val="center"/>
        </w:trPr>
        <w:tc>
          <w:tcPr>
            <w:tcW w:w="1233" w:type="dxa"/>
          </w:tcPr>
          <w:p w:rsidR="006C28AE" w:rsidRPr="006C28AE" w:rsidRDefault="006C28AE" w:rsidP="006F3161">
            <w:pPr>
              <w:pStyle w:val="TableParagraph"/>
              <w:ind w:left="219"/>
              <w:jc w:val="center"/>
            </w:pPr>
            <w:r w:rsidRPr="006C28AE">
              <w:rPr>
                <w:w w:val="101"/>
              </w:rPr>
              <w:t>9</w:t>
            </w:r>
          </w:p>
        </w:tc>
        <w:tc>
          <w:tcPr>
            <w:tcW w:w="3283" w:type="dxa"/>
          </w:tcPr>
          <w:p w:rsidR="006C28AE" w:rsidRPr="006C28AE" w:rsidRDefault="006C28AE" w:rsidP="006F3161">
            <w:pPr>
              <w:autoSpaceDE w:val="0"/>
              <w:autoSpaceDN w:val="0"/>
              <w:adjustRightInd w:val="0"/>
              <w:ind w:firstLine="67"/>
              <w:jc w:val="both"/>
              <w:rPr>
                <w:sz w:val="22"/>
                <w:szCs w:val="22"/>
              </w:rPr>
            </w:pPr>
            <w:r w:rsidRPr="006C28AE">
              <w:rPr>
                <w:sz w:val="22"/>
                <w:szCs w:val="22"/>
              </w:rPr>
              <w:t xml:space="preserve">Характерные химические </w:t>
            </w:r>
            <w:proofErr w:type="spellStart"/>
            <w:r w:rsidRPr="006C28AE">
              <w:rPr>
                <w:sz w:val="22"/>
                <w:szCs w:val="22"/>
              </w:rPr>
              <w:t>свойстванеорганических</w:t>
            </w:r>
            <w:proofErr w:type="spellEnd"/>
            <w:r w:rsidRPr="006C28AE">
              <w:rPr>
                <w:sz w:val="22"/>
                <w:szCs w:val="22"/>
              </w:rPr>
              <w:t xml:space="preserve"> веществ:</w:t>
            </w:r>
          </w:p>
          <w:p w:rsidR="006C28AE" w:rsidRPr="006C28AE" w:rsidRDefault="006C28AE" w:rsidP="006F3161">
            <w:pPr>
              <w:autoSpaceDE w:val="0"/>
              <w:autoSpaceDN w:val="0"/>
              <w:adjustRightInd w:val="0"/>
              <w:ind w:firstLine="67"/>
              <w:jc w:val="both"/>
              <w:rPr>
                <w:sz w:val="22"/>
                <w:szCs w:val="22"/>
              </w:rPr>
            </w:pPr>
            <w:r w:rsidRPr="006C28AE">
              <w:rPr>
                <w:sz w:val="22"/>
                <w:szCs w:val="22"/>
              </w:rPr>
              <w:t xml:space="preserve">-простых веществ-металлов: щелочных, </w:t>
            </w:r>
            <w:proofErr w:type="spellStart"/>
            <w:r w:rsidRPr="006C28AE">
              <w:rPr>
                <w:sz w:val="22"/>
                <w:szCs w:val="22"/>
              </w:rPr>
              <w:t>щелочноземельных,магния</w:t>
            </w:r>
            <w:proofErr w:type="spellEnd"/>
            <w:r w:rsidRPr="006C28AE">
              <w:rPr>
                <w:sz w:val="22"/>
                <w:szCs w:val="22"/>
              </w:rPr>
              <w:t>, алюминия, переходных металлов (меди, цинка, хрома, железа);</w:t>
            </w:r>
          </w:p>
          <w:p w:rsidR="006C28AE" w:rsidRPr="006C28AE" w:rsidRDefault="006C28AE" w:rsidP="006F3161">
            <w:pPr>
              <w:autoSpaceDE w:val="0"/>
              <w:autoSpaceDN w:val="0"/>
              <w:adjustRightInd w:val="0"/>
              <w:ind w:firstLine="67"/>
              <w:jc w:val="both"/>
              <w:rPr>
                <w:sz w:val="22"/>
                <w:szCs w:val="22"/>
              </w:rPr>
            </w:pPr>
            <w:r w:rsidRPr="006C28AE">
              <w:rPr>
                <w:sz w:val="22"/>
                <w:szCs w:val="22"/>
              </w:rPr>
              <w:t>Простых веществ</w:t>
            </w:r>
          </w:p>
          <w:p w:rsidR="006C28AE" w:rsidRPr="006C28AE" w:rsidRDefault="006C28AE" w:rsidP="006F3161">
            <w:pPr>
              <w:autoSpaceDE w:val="0"/>
              <w:autoSpaceDN w:val="0"/>
              <w:adjustRightInd w:val="0"/>
              <w:rPr>
                <w:sz w:val="22"/>
                <w:szCs w:val="22"/>
              </w:rPr>
            </w:pPr>
            <w:r w:rsidRPr="006C28AE">
              <w:rPr>
                <w:sz w:val="22"/>
                <w:szCs w:val="22"/>
              </w:rPr>
              <w:t xml:space="preserve">неметаллов: </w:t>
            </w:r>
            <w:proofErr w:type="spellStart"/>
            <w:r w:rsidRPr="006C28AE">
              <w:rPr>
                <w:sz w:val="22"/>
                <w:szCs w:val="22"/>
              </w:rPr>
              <w:t>водорода,галогенов</w:t>
            </w:r>
            <w:proofErr w:type="spellEnd"/>
            <w:r w:rsidRPr="006C28AE">
              <w:rPr>
                <w:sz w:val="22"/>
                <w:szCs w:val="22"/>
              </w:rPr>
              <w:t xml:space="preserve">, кислорода, </w:t>
            </w:r>
            <w:proofErr w:type="spellStart"/>
            <w:r w:rsidRPr="006C28AE">
              <w:rPr>
                <w:sz w:val="22"/>
                <w:szCs w:val="22"/>
              </w:rPr>
              <w:t>серы,азота</w:t>
            </w:r>
            <w:proofErr w:type="spellEnd"/>
            <w:r w:rsidRPr="006C28AE">
              <w:rPr>
                <w:sz w:val="22"/>
                <w:szCs w:val="22"/>
              </w:rPr>
              <w:t>, фосфора, углерода, кремния;</w:t>
            </w:r>
          </w:p>
          <w:p w:rsidR="006C28AE" w:rsidRPr="006C28AE" w:rsidRDefault="006C28AE" w:rsidP="006F3161">
            <w:pPr>
              <w:autoSpaceDE w:val="0"/>
              <w:autoSpaceDN w:val="0"/>
              <w:adjustRightInd w:val="0"/>
              <w:ind w:firstLine="67"/>
              <w:jc w:val="both"/>
              <w:rPr>
                <w:sz w:val="22"/>
                <w:szCs w:val="22"/>
              </w:rPr>
            </w:pPr>
            <w:r w:rsidRPr="006C28AE">
              <w:rPr>
                <w:sz w:val="22"/>
                <w:szCs w:val="22"/>
              </w:rPr>
              <w:t>-</w:t>
            </w:r>
            <w:proofErr w:type="spellStart"/>
            <w:r w:rsidRPr="006C28AE">
              <w:rPr>
                <w:sz w:val="22"/>
                <w:szCs w:val="22"/>
              </w:rPr>
              <w:t>оксидов:основных</w:t>
            </w:r>
            <w:proofErr w:type="spellEnd"/>
            <w:r w:rsidRPr="006C28AE">
              <w:rPr>
                <w:sz w:val="22"/>
                <w:szCs w:val="22"/>
              </w:rPr>
              <w:t>, амфотерных гидроксидов;</w:t>
            </w:r>
          </w:p>
          <w:p w:rsidR="006C28AE" w:rsidRPr="006C28AE" w:rsidRDefault="006C28AE" w:rsidP="006F3161">
            <w:pPr>
              <w:autoSpaceDE w:val="0"/>
              <w:autoSpaceDN w:val="0"/>
              <w:adjustRightInd w:val="0"/>
              <w:ind w:firstLine="67"/>
              <w:jc w:val="both"/>
              <w:rPr>
                <w:sz w:val="22"/>
                <w:szCs w:val="22"/>
              </w:rPr>
            </w:pPr>
            <w:r w:rsidRPr="006C28AE">
              <w:rPr>
                <w:sz w:val="22"/>
                <w:szCs w:val="22"/>
              </w:rPr>
              <w:t>-кислот;</w:t>
            </w:r>
          </w:p>
          <w:p w:rsidR="006C28AE" w:rsidRPr="006C28AE" w:rsidRDefault="006C28AE" w:rsidP="006F3161">
            <w:pPr>
              <w:pStyle w:val="TableParagraph"/>
              <w:spacing w:before="1"/>
              <w:ind w:right="284"/>
              <w:rPr>
                <w:w w:val="103"/>
              </w:rPr>
            </w:pPr>
            <w:r w:rsidRPr="006C28AE">
              <w:t xml:space="preserve">-солей: средних, кислых, основных; комплексных(на примере </w:t>
            </w:r>
            <w:proofErr w:type="spellStart"/>
            <w:r w:rsidRPr="006C28AE">
              <w:t>гидроксоединений</w:t>
            </w:r>
            <w:proofErr w:type="spellEnd"/>
            <w:r w:rsidRPr="006C28AE">
              <w:t xml:space="preserve"> алюминия и цинка)</w:t>
            </w:r>
          </w:p>
        </w:tc>
        <w:tc>
          <w:tcPr>
            <w:tcW w:w="1253" w:type="dxa"/>
          </w:tcPr>
          <w:p w:rsidR="006C28AE" w:rsidRPr="006C28AE" w:rsidRDefault="006C28AE" w:rsidP="006F3161">
            <w:pPr>
              <w:pStyle w:val="TableParagraph"/>
              <w:spacing w:before="1"/>
              <w:ind w:right="284"/>
              <w:jc w:val="center"/>
            </w:pPr>
            <w:r w:rsidRPr="006C28AE">
              <w:rPr>
                <w:w w:val="103"/>
              </w:rPr>
              <w:t>Б</w:t>
            </w:r>
          </w:p>
        </w:tc>
        <w:tc>
          <w:tcPr>
            <w:tcW w:w="992" w:type="dxa"/>
          </w:tcPr>
          <w:p w:rsidR="006C28AE" w:rsidRPr="006C28AE" w:rsidRDefault="006C28AE" w:rsidP="006F3161">
            <w:pPr>
              <w:pStyle w:val="TableParagraph"/>
              <w:tabs>
                <w:tab w:val="left" w:pos="850"/>
              </w:tabs>
              <w:spacing w:before="1"/>
              <w:ind w:right="262"/>
              <w:jc w:val="center"/>
            </w:pPr>
            <w:r w:rsidRPr="006C28AE">
              <w:rPr>
                <w:w w:val="103"/>
              </w:rPr>
              <w:t>1</w:t>
            </w:r>
          </w:p>
        </w:tc>
        <w:tc>
          <w:tcPr>
            <w:tcW w:w="1985" w:type="dxa"/>
            <w:vAlign w:val="center"/>
          </w:tcPr>
          <w:p w:rsidR="006C28AE" w:rsidRPr="006C28AE" w:rsidRDefault="006C28AE" w:rsidP="006F3161">
            <w:pPr>
              <w:pStyle w:val="TableParagraph"/>
              <w:jc w:val="center"/>
            </w:pPr>
            <w:r w:rsidRPr="006C28AE">
              <w:t>58, 57</w:t>
            </w:r>
          </w:p>
        </w:tc>
      </w:tr>
      <w:tr w:rsidR="006C28AE" w:rsidRPr="006C28AE" w:rsidTr="006C28AE">
        <w:trPr>
          <w:trHeight w:val="829"/>
          <w:jc w:val="center"/>
        </w:trPr>
        <w:tc>
          <w:tcPr>
            <w:tcW w:w="1233" w:type="dxa"/>
          </w:tcPr>
          <w:p w:rsidR="006C28AE" w:rsidRPr="006C28AE" w:rsidRDefault="006C28AE" w:rsidP="006F3161">
            <w:pPr>
              <w:pStyle w:val="TableParagraph"/>
              <w:ind w:left="181"/>
              <w:jc w:val="center"/>
            </w:pPr>
            <w:r w:rsidRPr="006C28AE">
              <w:t>11</w:t>
            </w:r>
          </w:p>
        </w:tc>
        <w:tc>
          <w:tcPr>
            <w:tcW w:w="3283" w:type="dxa"/>
          </w:tcPr>
          <w:p w:rsidR="006C28AE" w:rsidRPr="006C28AE" w:rsidRDefault="006C28AE" w:rsidP="006F3161">
            <w:pPr>
              <w:pStyle w:val="TableParagraph"/>
              <w:spacing w:before="1"/>
              <w:ind w:right="284"/>
              <w:rPr>
                <w:w w:val="103"/>
              </w:rPr>
            </w:pPr>
            <w:r w:rsidRPr="006C28AE">
              <w:rPr>
                <w:w w:val="103"/>
              </w:rPr>
              <w:t>Классификация органических веществ. Номенклатура органических веществ</w:t>
            </w:r>
          </w:p>
          <w:p w:rsidR="006C28AE" w:rsidRPr="006C28AE" w:rsidRDefault="006C28AE" w:rsidP="006F3161">
            <w:pPr>
              <w:pStyle w:val="TableParagraph"/>
              <w:spacing w:before="1"/>
              <w:ind w:right="284"/>
              <w:rPr>
                <w:w w:val="103"/>
              </w:rPr>
            </w:pPr>
            <w:r w:rsidRPr="006C28AE">
              <w:rPr>
                <w:w w:val="103"/>
              </w:rPr>
              <w:t>(тривиальная и международная)</w:t>
            </w:r>
          </w:p>
        </w:tc>
        <w:tc>
          <w:tcPr>
            <w:tcW w:w="1253" w:type="dxa"/>
          </w:tcPr>
          <w:p w:rsidR="006C28AE" w:rsidRPr="006C28AE" w:rsidRDefault="006C28AE" w:rsidP="006F3161">
            <w:pPr>
              <w:pStyle w:val="TableParagraph"/>
              <w:spacing w:before="1"/>
              <w:ind w:right="284"/>
              <w:jc w:val="center"/>
            </w:pPr>
            <w:r w:rsidRPr="006C28AE">
              <w:rPr>
                <w:w w:val="103"/>
              </w:rPr>
              <w:t>Б</w:t>
            </w:r>
          </w:p>
        </w:tc>
        <w:tc>
          <w:tcPr>
            <w:tcW w:w="992" w:type="dxa"/>
          </w:tcPr>
          <w:p w:rsidR="006C28AE" w:rsidRPr="006C28AE" w:rsidRDefault="006C28AE" w:rsidP="006F3161">
            <w:pPr>
              <w:pStyle w:val="TableParagraph"/>
              <w:spacing w:before="1"/>
              <w:ind w:right="262"/>
              <w:jc w:val="center"/>
            </w:pPr>
            <w:r w:rsidRPr="006C28AE">
              <w:rPr>
                <w:w w:val="103"/>
              </w:rPr>
              <w:t>1</w:t>
            </w:r>
          </w:p>
        </w:tc>
        <w:tc>
          <w:tcPr>
            <w:tcW w:w="1985" w:type="dxa"/>
            <w:vAlign w:val="center"/>
          </w:tcPr>
          <w:p w:rsidR="006C28AE" w:rsidRPr="006C28AE" w:rsidRDefault="006C28AE" w:rsidP="006F3161">
            <w:pPr>
              <w:pStyle w:val="TableParagraph"/>
              <w:jc w:val="center"/>
            </w:pPr>
            <w:r w:rsidRPr="006C28AE">
              <w:t>62, 86</w:t>
            </w:r>
          </w:p>
        </w:tc>
      </w:tr>
      <w:tr w:rsidR="006C28AE" w:rsidRPr="006C28AE" w:rsidTr="006C28AE">
        <w:trPr>
          <w:trHeight w:val="829"/>
          <w:jc w:val="center"/>
        </w:trPr>
        <w:tc>
          <w:tcPr>
            <w:tcW w:w="1233" w:type="dxa"/>
          </w:tcPr>
          <w:p w:rsidR="006C28AE" w:rsidRPr="006C28AE" w:rsidRDefault="006C28AE" w:rsidP="006F3161">
            <w:pPr>
              <w:pStyle w:val="TableParagraph"/>
              <w:ind w:left="181"/>
              <w:jc w:val="center"/>
            </w:pPr>
            <w:r w:rsidRPr="006C28AE">
              <w:t>16</w:t>
            </w:r>
          </w:p>
        </w:tc>
        <w:tc>
          <w:tcPr>
            <w:tcW w:w="3283" w:type="dxa"/>
          </w:tcPr>
          <w:p w:rsidR="006C28AE" w:rsidRPr="006C28AE" w:rsidRDefault="006C28AE" w:rsidP="006F3161">
            <w:pPr>
              <w:pStyle w:val="TableParagraph"/>
              <w:rPr>
                <w:w w:val="103"/>
              </w:rPr>
            </w:pPr>
            <w:r w:rsidRPr="006C28AE">
              <w:rPr>
                <w:w w:val="103"/>
              </w:rPr>
              <w:t>Взаимосвязь углеводородов, кислородсодержащих и азотсодержащих органических соединений</w:t>
            </w:r>
          </w:p>
        </w:tc>
        <w:tc>
          <w:tcPr>
            <w:tcW w:w="1253" w:type="dxa"/>
            <w:vAlign w:val="center"/>
          </w:tcPr>
          <w:p w:rsidR="006C28AE" w:rsidRPr="006C28AE" w:rsidRDefault="006C28AE" w:rsidP="006F3161">
            <w:pPr>
              <w:pStyle w:val="TableParagraph"/>
              <w:jc w:val="center"/>
            </w:pPr>
            <w:r w:rsidRPr="006C28AE">
              <w:rPr>
                <w:w w:val="103"/>
              </w:rPr>
              <w:t>Б</w:t>
            </w:r>
          </w:p>
        </w:tc>
        <w:tc>
          <w:tcPr>
            <w:tcW w:w="992" w:type="dxa"/>
            <w:vAlign w:val="center"/>
          </w:tcPr>
          <w:p w:rsidR="006C28AE" w:rsidRPr="006C28AE" w:rsidRDefault="006C28AE" w:rsidP="006F3161">
            <w:pPr>
              <w:pStyle w:val="TableParagraph"/>
              <w:jc w:val="center"/>
            </w:pPr>
            <w:r w:rsidRPr="006C28AE">
              <w:rPr>
                <w:w w:val="103"/>
              </w:rPr>
              <w:t>1</w:t>
            </w:r>
          </w:p>
        </w:tc>
        <w:tc>
          <w:tcPr>
            <w:tcW w:w="1985" w:type="dxa"/>
            <w:vAlign w:val="center"/>
          </w:tcPr>
          <w:p w:rsidR="006C28AE" w:rsidRPr="006C28AE" w:rsidRDefault="006C28AE" w:rsidP="006F3161">
            <w:pPr>
              <w:pStyle w:val="TableParagraph"/>
              <w:jc w:val="center"/>
            </w:pPr>
            <w:r w:rsidRPr="006C28AE">
              <w:t>57, 14</w:t>
            </w:r>
          </w:p>
        </w:tc>
      </w:tr>
      <w:tr w:rsidR="006C28AE" w:rsidRPr="006C28AE" w:rsidTr="006C28AE">
        <w:trPr>
          <w:trHeight w:val="829"/>
          <w:jc w:val="center"/>
        </w:trPr>
        <w:tc>
          <w:tcPr>
            <w:tcW w:w="1233" w:type="dxa"/>
          </w:tcPr>
          <w:p w:rsidR="006C28AE" w:rsidRPr="006C28AE" w:rsidRDefault="006C28AE" w:rsidP="006F3161">
            <w:pPr>
              <w:pStyle w:val="TableParagraph"/>
              <w:ind w:left="162" w:right="157"/>
              <w:jc w:val="center"/>
            </w:pPr>
            <w:r w:rsidRPr="006C28AE">
              <w:lastRenderedPageBreak/>
              <w:t>25</w:t>
            </w:r>
          </w:p>
        </w:tc>
        <w:tc>
          <w:tcPr>
            <w:tcW w:w="3283" w:type="dxa"/>
          </w:tcPr>
          <w:p w:rsidR="006C28AE" w:rsidRPr="006C28AE" w:rsidRDefault="006C28AE" w:rsidP="006F3161">
            <w:pPr>
              <w:pStyle w:val="TableParagraph"/>
              <w:rPr>
                <w:w w:val="103"/>
              </w:rPr>
            </w:pPr>
            <w:r w:rsidRPr="006C28AE">
              <w:rPr>
                <w:w w:val="103"/>
              </w:rPr>
              <w:t>Правила работы в лаборатории. Лабораторная посуда и оборудование. Правила безопасности при работе с едкими, горючими и токсичными веществами, средствами бытовой химии. Научные методы исследования химических веществ и превращений. Методы разделения смесей и очистки веществ. Понятие о металлургии: общие способы получения металлов. Общие научные принципы химического производства (на примере промышленного получения аммиака, серной кислоты, метанола). Химическое загрязнение окружающей среды и его последствия. Природные источники углеводородов, их переработка</w:t>
            </w:r>
          </w:p>
        </w:tc>
        <w:tc>
          <w:tcPr>
            <w:tcW w:w="1253" w:type="dxa"/>
            <w:vAlign w:val="center"/>
          </w:tcPr>
          <w:p w:rsidR="006C28AE" w:rsidRPr="006C28AE" w:rsidRDefault="006C28AE" w:rsidP="006F3161">
            <w:pPr>
              <w:pStyle w:val="TableParagraph"/>
              <w:jc w:val="center"/>
            </w:pPr>
            <w:r w:rsidRPr="006C28AE">
              <w:rPr>
                <w:w w:val="103"/>
              </w:rPr>
              <w:t>Б</w:t>
            </w:r>
          </w:p>
        </w:tc>
        <w:tc>
          <w:tcPr>
            <w:tcW w:w="992" w:type="dxa"/>
            <w:vAlign w:val="center"/>
          </w:tcPr>
          <w:p w:rsidR="006C28AE" w:rsidRPr="006C28AE" w:rsidRDefault="006C28AE" w:rsidP="006F3161">
            <w:pPr>
              <w:pStyle w:val="TableParagraph"/>
              <w:jc w:val="center"/>
            </w:pPr>
            <w:r w:rsidRPr="006C28AE">
              <w:rPr>
                <w:w w:val="103"/>
              </w:rPr>
              <w:t>1</w:t>
            </w:r>
          </w:p>
        </w:tc>
        <w:tc>
          <w:tcPr>
            <w:tcW w:w="1985" w:type="dxa"/>
            <w:vAlign w:val="center"/>
          </w:tcPr>
          <w:p w:rsidR="006C28AE" w:rsidRPr="006C28AE" w:rsidRDefault="006C28AE" w:rsidP="006F3161">
            <w:pPr>
              <w:pStyle w:val="TableParagraph"/>
              <w:jc w:val="center"/>
            </w:pPr>
            <w:r w:rsidRPr="006C28AE">
              <w:t>63, 78</w:t>
            </w:r>
          </w:p>
        </w:tc>
      </w:tr>
      <w:tr w:rsidR="006C28AE" w:rsidRPr="006C28AE" w:rsidTr="006C28AE">
        <w:trPr>
          <w:trHeight w:val="829"/>
          <w:jc w:val="center"/>
        </w:trPr>
        <w:tc>
          <w:tcPr>
            <w:tcW w:w="1233" w:type="dxa"/>
          </w:tcPr>
          <w:p w:rsidR="006C28AE" w:rsidRPr="006C28AE" w:rsidRDefault="006C28AE" w:rsidP="006F3161">
            <w:pPr>
              <w:pStyle w:val="TableParagraph"/>
              <w:ind w:left="162" w:right="157"/>
              <w:jc w:val="center"/>
            </w:pPr>
            <w:r w:rsidRPr="006C28AE">
              <w:t>27</w:t>
            </w:r>
          </w:p>
        </w:tc>
        <w:tc>
          <w:tcPr>
            <w:tcW w:w="3283" w:type="dxa"/>
          </w:tcPr>
          <w:p w:rsidR="006C28AE" w:rsidRPr="006C28AE" w:rsidRDefault="006C28AE" w:rsidP="006F3161">
            <w:pPr>
              <w:pStyle w:val="TableParagraph"/>
              <w:rPr>
                <w:w w:val="103"/>
              </w:rPr>
            </w:pPr>
            <w:r w:rsidRPr="006C28AE">
              <w:rPr>
                <w:w w:val="103"/>
              </w:rPr>
              <w:t>Расчёты теплового эффекта (по термохимическим уравнениям)</w:t>
            </w:r>
          </w:p>
        </w:tc>
        <w:tc>
          <w:tcPr>
            <w:tcW w:w="1253" w:type="dxa"/>
            <w:vAlign w:val="center"/>
          </w:tcPr>
          <w:p w:rsidR="006C28AE" w:rsidRPr="006C28AE" w:rsidRDefault="006C28AE" w:rsidP="006F3161">
            <w:pPr>
              <w:pStyle w:val="TableParagraph"/>
              <w:jc w:val="center"/>
            </w:pPr>
            <w:r w:rsidRPr="006C28AE">
              <w:rPr>
                <w:w w:val="103"/>
              </w:rPr>
              <w:t>Б</w:t>
            </w:r>
          </w:p>
        </w:tc>
        <w:tc>
          <w:tcPr>
            <w:tcW w:w="992" w:type="dxa"/>
            <w:vAlign w:val="center"/>
          </w:tcPr>
          <w:p w:rsidR="006C28AE" w:rsidRPr="006C28AE" w:rsidRDefault="006C28AE" w:rsidP="006F3161">
            <w:pPr>
              <w:pStyle w:val="TableParagraph"/>
              <w:jc w:val="center"/>
            </w:pPr>
            <w:r w:rsidRPr="006C28AE">
              <w:rPr>
                <w:w w:val="103"/>
              </w:rPr>
              <w:t>1</w:t>
            </w:r>
          </w:p>
        </w:tc>
        <w:tc>
          <w:tcPr>
            <w:tcW w:w="1985" w:type="dxa"/>
            <w:vAlign w:val="center"/>
          </w:tcPr>
          <w:p w:rsidR="006C28AE" w:rsidRPr="006C28AE" w:rsidRDefault="006C28AE" w:rsidP="006F3161">
            <w:pPr>
              <w:pStyle w:val="TableParagraph"/>
              <w:jc w:val="center"/>
            </w:pPr>
            <w:r w:rsidRPr="006C28AE">
              <w:t>64,3</w:t>
            </w:r>
          </w:p>
        </w:tc>
      </w:tr>
    </w:tbl>
    <w:p w:rsidR="006C28AE" w:rsidRDefault="006C28AE" w:rsidP="00AF4F36">
      <w:pPr>
        <w:spacing w:line="360" w:lineRule="auto"/>
        <w:jc w:val="both"/>
      </w:pPr>
    </w:p>
    <w:p w:rsidR="00AC7E55" w:rsidRDefault="00AC7E55" w:rsidP="00AF4F36">
      <w:pPr>
        <w:spacing w:line="360" w:lineRule="auto"/>
        <w:jc w:val="both"/>
      </w:pPr>
    </w:p>
    <w:p w:rsidR="00AC7E55" w:rsidRDefault="00AC7E55" w:rsidP="00AF4F36">
      <w:pPr>
        <w:spacing w:line="360" w:lineRule="auto"/>
        <w:jc w:val="both"/>
      </w:pPr>
    </w:p>
    <w:p w:rsidR="00AC7E55" w:rsidRDefault="00AC7E55" w:rsidP="00AF4F36">
      <w:pPr>
        <w:spacing w:line="360" w:lineRule="auto"/>
        <w:jc w:val="both"/>
      </w:pPr>
    </w:p>
    <w:p w:rsidR="00AC7E55" w:rsidRDefault="00AC7E55" w:rsidP="00AF4F36">
      <w:pPr>
        <w:spacing w:line="360" w:lineRule="auto"/>
        <w:jc w:val="both"/>
      </w:pPr>
    </w:p>
    <w:p w:rsidR="00AC7E55" w:rsidRDefault="00AC7E55" w:rsidP="00AF4F36">
      <w:pPr>
        <w:spacing w:line="360" w:lineRule="auto"/>
        <w:jc w:val="both"/>
      </w:pPr>
    </w:p>
    <w:p w:rsidR="00AC7E55" w:rsidRDefault="00AC7E55" w:rsidP="00AF4F36">
      <w:pPr>
        <w:spacing w:line="360" w:lineRule="auto"/>
        <w:jc w:val="both"/>
      </w:pPr>
    </w:p>
    <w:p w:rsidR="00AC7E55" w:rsidRDefault="00AC7E55" w:rsidP="00AF4F36">
      <w:pPr>
        <w:spacing w:line="360" w:lineRule="auto"/>
        <w:jc w:val="both"/>
      </w:pPr>
    </w:p>
    <w:p w:rsidR="00AC7E55" w:rsidRDefault="00AC7E55" w:rsidP="00AF4F36">
      <w:pPr>
        <w:spacing w:line="360" w:lineRule="auto"/>
        <w:jc w:val="both"/>
      </w:pPr>
    </w:p>
    <w:p w:rsidR="00AC7E55" w:rsidRDefault="00AC7E55" w:rsidP="00AF4F36">
      <w:pPr>
        <w:spacing w:line="360" w:lineRule="auto"/>
        <w:jc w:val="both"/>
      </w:pPr>
    </w:p>
    <w:p w:rsidR="00AC7E55" w:rsidRDefault="00AC7E55" w:rsidP="00AF4F36">
      <w:pPr>
        <w:spacing w:line="360" w:lineRule="auto"/>
        <w:jc w:val="both"/>
      </w:pPr>
    </w:p>
    <w:p w:rsidR="00AC7E55" w:rsidRDefault="00AC7E55" w:rsidP="00AF4F36">
      <w:pPr>
        <w:spacing w:line="360" w:lineRule="auto"/>
        <w:jc w:val="both"/>
      </w:pPr>
    </w:p>
    <w:p w:rsidR="00AC7E55" w:rsidRDefault="00AC7E55" w:rsidP="00AF4F36">
      <w:pPr>
        <w:spacing w:line="360" w:lineRule="auto"/>
        <w:jc w:val="both"/>
      </w:pPr>
    </w:p>
    <w:p w:rsidR="00AC7E55" w:rsidRDefault="00AC7E55" w:rsidP="00AF4F36">
      <w:pPr>
        <w:spacing w:line="360" w:lineRule="auto"/>
        <w:jc w:val="both"/>
      </w:pPr>
    </w:p>
    <w:p w:rsidR="00AC7E55" w:rsidRDefault="00AC7E55" w:rsidP="00AF4F36">
      <w:pPr>
        <w:spacing w:line="360" w:lineRule="auto"/>
        <w:jc w:val="both"/>
      </w:pPr>
    </w:p>
    <w:p w:rsidR="00AC7E55" w:rsidRPr="00F579AB" w:rsidRDefault="00AC7E55" w:rsidP="00AF4F36">
      <w:pPr>
        <w:spacing w:line="360" w:lineRule="auto"/>
        <w:jc w:val="both"/>
      </w:pPr>
    </w:p>
    <w:p w:rsidR="003421FA" w:rsidRPr="00FC6BBF" w:rsidRDefault="003421FA" w:rsidP="003421FA">
      <w:pPr>
        <w:pStyle w:val="2"/>
        <w:jc w:val="center"/>
        <w:rPr>
          <w:rFonts w:ascii="Times New Roman" w:hAnsi="Times New Roman"/>
          <w:smallCaps/>
          <w:sz w:val="28"/>
          <w:szCs w:val="28"/>
        </w:rPr>
      </w:pPr>
      <w:r w:rsidRPr="00FC6BBF">
        <w:rPr>
          <w:rFonts w:ascii="Times New Roman" w:hAnsi="Times New Roman"/>
          <w:b/>
          <w:bCs/>
          <w:color w:val="auto"/>
          <w:sz w:val="28"/>
          <w:szCs w:val="28"/>
        </w:rPr>
        <w:lastRenderedPageBreak/>
        <w:t>Раздел 4. РЕКОМЕНДАЦИИ</w:t>
      </w:r>
      <w:r>
        <w:rPr>
          <w:rStyle w:val="a6"/>
          <w:rFonts w:ascii="Times New Roman" w:hAnsi="Times New Roman"/>
          <w:b/>
          <w:bCs/>
          <w:color w:val="auto"/>
          <w:sz w:val="28"/>
          <w:szCs w:val="28"/>
        </w:rPr>
        <w:footnoteReference w:id="36"/>
      </w:r>
      <w:r w:rsidRPr="00FC6BBF">
        <w:rPr>
          <w:rFonts w:ascii="Times New Roman" w:hAnsi="Times New Roman"/>
          <w:b/>
          <w:bCs/>
          <w:color w:val="auto"/>
          <w:sz w:val="28"/>
          <w:szCs w:val="28"/>
        </w:rPr>
        <w:t xml:space="preserve"> </w:t>
      </w:r>
      <w:r>
        <w:rPr>
          <w:rFonts w:ascii="Times New Roman" w:hAnsi="Times New Roman"/>
          <w:b/>
          <w:bCs/>
          <w:color w:val="auto"/>
          <w:sz w:val="28"/>
          <w:szCs w:val="28"/>
        </w:rPr>
        <w:t xml:space="preserve">ДЛЯ СИСТЕМЫ ОБРАЗОВАНИЯ </w:t>
      </w:r>
      <w:r w:rsidR="00AF4F36">
        <w:rPr>
          <w:rFonts w:ascii="Times New Roman" w:hAnsi="Times New Roman"/>
          <w:b/>
          <w:bCs/>
          <w:color w:val="auto"/>
          <w:sz w:val="28"/>
          <w:szCs w:val="28"/>
          <w:lang w:val="ru-RU"/>
        </w:rPr>
        <w:t>Кинельского округа</w:t>
      </w:r>
    </w:p>
    <w:p w:rsidR="003421FA" w:rsidRPr="00F579AB" w:rsidRDefault="003421FA" w:rsidP="003421FA">
      <w:pPr>
        <w:ind w:left="-426"/>
        <w:jc w:val="both"/>
      </w:pPr>
    </w:p>
    <w:p w:rsidR="003421FA" w:rsidRDefault="003421FA" w:rsidP="003421FA">
      <w:pPr>
        <w:ind w:firstLine="539"/>
        <w:rPr>
          <w:i/>
        </w:rPr>
      </w:pPr>
    </w:p>
    <w:p w:rsidR="003421FA" w:rsidRDefault="003421FA" w:rsidP="003421FA">
      <w:pPr>
        <w:pStyle w:val="3"/>
        <w:numPr>
          <w:ilvl w:val="0"/>
          <w:numId w:val="0"/>
        </w:numPr>
        <w:tabs>
          <w:tab w:val="left" w:pos="567"/>
        </w:tabs>
        <w:rPr>
          <w:rFonts w:ascii="Times New Roman" w:hAnsi="Times New Roman"/>
        </w:rPr>
      </w:pPr>
      <w:r>
        <w:rPr>
          <w:rFonts w:ascii="Times New Roman" w:hAnsi="Times New Roman"/>
          <w:lang w:val="ru-RU"/>
        </w:rPr>
        <w:t xml:space="preserve">4.1. </w:t>
      </w:r>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в </w:t>
      </w:r>
      <w:r w:rsidR="00AF4F36">
        <w:rPr>
          <w:rFonts w:ascii="Times New Roman" w:hAnsi="Times New Roman"/>
          <w:lang w:val="ru-RU"/>
        </w:rPr>
        <w:t>округе</w:t>
      </w:r>
      <w:r w:rsidRPr="00B86ACD">
        <w:rPr>
          <w:rFonts w:ascii="Times New Roman" w:hAnsi="Times New Roman"/>
        </w:rPr>
        <w:t xml:space="preserve"> на основе выявленных типичных затруднений и ошибок</w:t>
      </w:r>
    </w:p>
    <w:p w:rsidR="003421FA" w:rsidRDefault="003421FA" w:rsidP="003421FA">
      <w:pPr>
        <w:pStyle w:val="3"/>
        <w:numPr>
          <w:ilvl w:val="0"/>
          <w:numId w:val="0"/>
        </w:numPr>
        <w:ind w:left="993"/>
        <w:rPr>
          <w:rFonts w:ascii="Times New Roman" w:hAnsi="Times New Roman"/>
          <w:b w:val="0"/>
          <w:bCs w:val="0"/>
        </w:rPr>
      </w:pPr>
      <w:r w:rsidRPr="00920696">
        <w:rPr>
          <w:rFonts w:ascii="Times New Roman" w:hAnsi="Times New Roman"/>
          <w:bCs w:val="0"/>
          <w:lang w:val="ru-RU"/>
        </w:rPr>
        <w:t>4.1.1.</w:t>
      </w:r>
      <w:r>
        <w:rPr>
          <w:rFonts w:ascii="Times New Roman" w:hAnsi="Times New Roman"/>
          <w:b w:val="0"/>
          <w:bCs w:val="0"/>
          <w:lang w:val="ru-RU"/>
        </w:rPr>
        <w:t xml:space="preserve"> </w:t>
      </w:r>
      <w:r w:rsidRPr="00B86ACD">
        <w:rPr>
          <w:rFonts w:ascii="Times New Roman" w:hAnsi="Times New Roman"/>
          <w:b w:val="0"/>
          <w:bCs w:val="0"/>
        </w:rPr>
        <w:t>по совершенствованию преподавания учебного предмета всем обучающимся</w:t>
      </w:r>
    </w:p>
    <w:p w:rsidR="00CB7F7C" w:rsidRDefault="00CB7F7C" w:rsidP="00CB7F7C">
      <w:pPr>
        <w:spacing w:line="360" w:lineRule="auto"/>
        <w:jc w:val="both"/>
      </w:pPr>
      <w:r>
        <w:t>1.При изучении тем в 10 - 11 –х классах необходимо повторить учебный материал, изученный в основной школе, и на его базе сформировать новые понятия. Усилить подготовку выпускников к ЕГЭ, путем обеспечения вариативности решаемых текстовых задач по каждому разделу химии (различные варианты формулировки условий и вопроса). Использовать для этого различные возможности и виды занятий для повторения материала:</w:t>
      </w:r>
    </w:p>
    <w:p w:rsidR="00CB7F7C" w:rsidRDefault="00CB7F7C" w:rsidP="00CB7F7C">
      <w:pPr>
        <w:spacing w:line="360" w:lineRule="auto"/>
        <w:ind w:left="-425"/>
        <w:jc w:val="both"/>
      </w:pPr>
      <w:r>
        <w:t>-</w:t>
      </w:r>
      <w:r>
        <w:tab/>
        <w:t>систематическое повторение в классе на уроке;</w:t>
      </w:r>
    </w:p>
    <w:p w:rsidR="00CB7F7C" w:rsidRDefault="00CB7F7C" w:rsidP="00CB7F7C">
      <w:pPr>
        <w:spacing w:line="360" w:lineRule="auto"/>
        <w:ind w:left="-425"/>
        <w:jc w:val="both"/>
      </w:pPr>
      <w:r>
        <w:t>-</w:t>
      </w:r>
      <w:r>
        <w:tab/>
        <w:t>повторение через систему упражнений домашней работы;</w:t>
      </w:r>
    </w:p>
    <w:p w:rsidR="00CB7F7C" w:rsidRDefault="00CB7F7C" w:rsidP="00CB7F7C">
      <w:pPr>
        <w:spacing w:line="360" w:lineRule="auto"/>
        <w:ind w:left="-425"/>
        <w:jc w:val="both"/>
      </w:pPr>
      <w:r>
        <w:t>-</w:t>
      </w:r>
      <w:r>
        <w:tab/>
        <w:t>повторение в рамках занятий элективного курса;</w:t>
      </w:r>
    </w:p>
    <w:p w:rsidR="00CB7F7C" w:rsidRDefault="00CB7F7C" w:rsidP="00CB7F7C">
      <w:pPr>
        <w:spacing w:line="360" w:lineRule="auto"/>
        <w:ind w:left="-425"/>
        <w:jc w:val="both"/>
      </w:pPr>
      <w:r>
        <w:t>-</w:t>
      </w:r>
      <w:r>
        <w:tab/>
        <w:t>повторение на дополнительных занятиях, консультациях для учащихся, имеющих одинаковые пробелы в знаниях и умениях;</w:t>
      </w:r>
    </w:p>
    <w:p w:rsidR="00CB7F7C" w:rsidRDefault="00CB7F7C" w:rsidP="00CB7F7C">
      <w:pPr>
        <w:spacing w:line="360" w:lineRule="auto"/>
        <w:ind w:left="-425"/>
        <w:jc w:val="both"/>
      </w:pPr>
      <w:r>
        <w:t>-</w:t>
      </w:r>
      <w:r>
        <w:tab/>
        <w:t>индивидуальное повторение, учитывающее пробелы в знаниях и умениях конкретного ученика.</w:t>
      </w:r>
    </w:p>
    <w:p w:rsidR="00CB7F7C" w:rsidRDefault="00CB7F7C" w:rsidP="00CB7F7C">
      <w:pPr>
        <w:spacing w:line="360" w:lineRule="auto"/>
        <w:jc w:val="both"/>
      </w:pPr>
      <w:r>
        <w:t>2. При повторении каждой из тем целесообразно выделить следующие этапы:</w:t>
      </w:r>
    </w:p>
    <w:p w:rsidR="00CB7F7C" w:rsidRDefault="00CB7F7C" w:rsidP="00CB7F7C">
      <w:pPr>
        <w:spacing w:line="360" w:lineRule="auto"/>
        <w:jc w:val="both"/>
      </w:pPr>
      <w:r>
        <w:t>-</w:t>
      </w:r>
      <w:r>
        <w:tab/>
        <w:t>обобщающее повторение теоретического материала;</w:t>
      </w:r>
    </w:p>
    <w:p w:rsidR="00CB7F7C" w:rsidRDefault="00CB7F7C" w:rsidP="00CB7F7C">
      <w:pPr>
        <w:spacing w:line="360" w:lineRule="auto"/>
        <w:jc w:val="both"/>
      </w:pPr>
      <w:r>
        <w:t>-</w:t>
      </w:r>
      <w:r>
        <w:tab/>
        <w:t>тренировка в выполнении тестовых заданий из различных частей;</w:t>
      </w:r>
    </w:p>
    <w:p w:rsidR="00CB7F7C" w:rsidRDefault="00CB7F7C" w:rsidP="00CB7F7C">
      <w:pPr>
        <w:spacing w:line="360" w:lineRule="auto"/>
        <w:jc w:val="both"/>
      </w:pPr>
      <w:r>
        <w:t>-</w:t>
      </w:r>
      <w:r>
        <w:tab/>
        <w:t>самостоятельное выполнение теста;</w:t>
      </w:r>
    </w:p>
    <w:p w:rsidR="00CB7F7C" w:rsidRDefault="00CB7F7C" w:rsidP="00CB7F7C">
      <w:pPr>
        <w:spacing w:line="360" w:lineRule="auto"/>
        <w:jc w:val="both"/>
      </w:pPr>
      <w:r>
        <w:t>-</w:t>
      </w:r>
      <w:r>
        <w:tab/>
        <w:t>фронтальный анализ, разбор основных типичных ошибок самостоятельной работы;</w:t>
      </w:r>
    </w:p>
    <w:p w:rsidR="00CB7F7C" w:rsidRDefault="00CB7F7C" w:rsidP="00CB7F7C">
      <w:pPr>
        <w:spacing w:line="360" w:lineRule="auto"/>
        <w:jc w:val="both"/>
      </w:pPr>
      <w:r>
        <w:t>-</w:t>
      </w:r>
      <w:r>
        <w:tab/>
        <w:t>индивидуальную работу над ошибками и индивидуальное консультирование учащегося;</w:t>
      </w:r>
    </w:p>
    <w:p w:rsidR="00CB7F7C" w:rsidRDefault="00CB7F7C" w:rsidP="00CB7F7C">
      <w:pPr>
        <w:spacing w:line="360" w:lineRule="auto"/>
        <w:jc w:val="both"/>
      </w:pPr>
      <w:r>
        <w:t>-</w:t>
      </w:r>
      <w:r>
        <w:tab/>
        <w:t>контрольное выполнение тематического теста.</w:t>
      </w:r>
    </w:p>
    <w:p w:rsidR="00CB7F7C" w:rsidRDefault="00CB7F7C" w:rsidP="00CB7F7C">
      <w:pPr>
        <w:spacing w:line="360" w:lineRule="auto"/>
        <w:jc w:val="both"/>
      </w:pPr>
      <w:r>
        <w:t>3. В конце системного повторения курса необходимо организовать неоднократную тренировку самостоятельного выполнения учащимся теста в форме ЕГЭ и в процессе подготовки обучающихся больше внимания уделить следующим вопросам, вызвавшим затруднения участников ЕГЭ:</w:t>
      </w:r>
    </w:p>
    <w:p w:rsidR="00CB7F7C" w:rsidRDefault="00CB7F7C" w:rsidP="00CB7F7C">
      <w:pPr>
        <w:spacing w:line="360" w:lineRule="auto"/>
        <w:jc w:val="both"/>
      </w:pPr>
      <w:r>
        <w:t>виды химической связи, зависимость свойств веществ от их состава и строения; электролитическая диссоциация и реакции ионного обмена;</w:t>
      </w:r>
    </w:p>
    <w:p w:rsidR="00CB7F7C" w:rsidRDefault="00CB7F7C" w:rsidP="00CB7F7C">
      <w:pPr>
        <w:spacing w:line="360" w:lineRule="auto"/>
        <w:jc w:val="both"/>
      </w:pPr>
      <w:r>
        <w:lastRenderedPageBreak/>
        <w:t>электролиз как способ получения химических веществ; химические свойства и взаимосвязь неорганических веществ;</w:t>
      </w:r>
    </w:p>
    <w:p w:rsidR="00CB7F7C" w:rsidRDefault="00CB7F7C" w:rsidP="00CB7F7C">
      <w:pPr>
        <w:spacing w:line="360" w:lineRule="auto"/>
        <w:jc w:val="both"/>
      </w:pPr>
      <w:r>
        <w:t>химические свойства азотсодержащих органических веществ, биологически важных веществ;</w:t>
      </w:r>
    </w:p>
    <w:p w:rsidR="00CB7F7C" w:rsidRDefault="00CB7F7C" w:rsidP="00CB7F7C">
      <w:pPr>
        <w:spacing w:line="360" w:lineRule="auto"/>
        <w:jc w:val="both"/>
      </w:pPr>
      <w:r>
        <w:t>качественные реакции и взаимосвязь органических соединений,   качественные реакции на неорганические вещества      и ионы; области применения химических веществ</w:t>
      </w:r>
    </w:p>
    <w:p w:rsidR="00CB7F7C" w:rsidRDefault="00CB7F7C" w:rsidP="00CB7F7C">
      <w:pPr>
        <w:spacing w:line="360" w:lineRule="auto"/>
        <w:jc w:val="both"/>
      </w:pPr>
      <w:r>
        <w:t>4. Отработать при изучении нового материала, его закреплении и повторении усвоение учащимися знаний и умений базового уровня. Важно добиться, чтобы на контроле результатов их усвоения, задания базового уровня могли выполнить все школьники.</w:t>
      </w:r>
    </w:p>
    <w:p w:rsidR="00CB7F7C" w:rsidRDefault="00CB7F7C" w:rsidP="00CB7F7C">
      <w:pPr>
        <w:spacing w:line="360" w:lineRule="auto"/>
        <w:jc w:val="both"/>
      </w:pPr>
      <w:r>
        <w:t xml:space="preserve"> </w:t>
      </w:r>
    </w:p>
    <w:p w:rsidR="00CB7F7C" w:rsidRDefault="00CB7F7C" w:rsidP="00CB7F7C">
      <w:pPr>
        <w:spacing w:line="360" w:lineRule="auto"/>
        <w:jc w:val="both"/>
      </w:pPr>
      <w:r>
        <w:t>5. Чаще использовать в учебном процессе при отработке усвоения понятий, их применения в различных ситуациях, разнообразные задания ЕГЭ, практико- ориентированные задания, задания на комплексное использование знаний из различных разделов курса химии.</w:t>
      </w:r>
    </w:p>
    <w:p w:rsidR="00CB7F7C" w:rsidRDefault="00CB7F7C" w:rsidP="00CB7F7C">
      <w:pPr>
        <w:spacing w:line="360" w:lineRule="auto"/>
        <w:jc w:val="both"/>
      </w:pPr>
      <w:r>
        <w:t>6. В наиболее тщательной проработке на уроках химии материал, который традиционно ежегодно вызывает затруднения у многих выпускников: ориентированные на проверку знания о способах смещения химического равновесия; проведение расчетов по уравнениям химических реакций. А также уделить внимание решению качественных задач по всем разделам химии.</w:t>
      </w:r>
    </w:p>
    <w:p w:rsidR="00CB7F7C" w:rsidRDefault="00CB7F7C" w:rsidP="00CB7F7C">
      <w:pPr>
        <w:spacing w:line="360" w:lineRule="auto"/>
        <w:jc w:val="both"/>
      </w:pPr>
      <w:r>
        <w:t>7. На уроках химии необходимо уделять внимание развитию у обучающихся умений:</w:t>
      </w:r>
    </w:p>
    <w:p w:rsidR="00CB7F7C" w:rsidRDefault="00CB7F7C" w:rsidP="00CB7F7C">
      <w:pPr>
        <w:spacing w:line="360" w:lineRule="auto"/>
        <w:jc w:val="both"/>
      </w:pPr>
      <w:r>
        <w:t>-</w:t>
      </w:r>
      <w:r>
        <w:tab/>
        <w:t xml:space="preserve">составлять: уравнения реакций ионного обмена, уравнения </w:t>
      </w:r>
      <w:proofErr w:type="spellStart"/>
      <w:r>
        <w:t>окислительно</w:t>
      </w:r>
      <w:proofErr w:type="spellEnd"/>
      <w:r>
        <w:t>- восстановительных реакций;</w:t>
      </w:r>
    </w:p>
    <w:p w:rsidR="00CB7F7C" w:rsidRDefault="00CB7F7C" w:rsidP="00CB7F7C">
      <w:pPr>
        <w:spacing w:line="360" w:lineRule="auto"/>
        <w:jc w:val="both"/>
      </w:pPr>
      <w:r>
        <w:t>-</w:t>
      </w:r>
      <w:r>
        <w:tab/>
        <w:t>определять: изомеры и гомологи по структурным формулам, характер среды в водных растворах веществ, окислитель и восстановитель;</w:t>
      </w:r>
    </w:p>
    <w:p w:rsidR="00CB7F7C" w:rsidRDefault="00CB7F7C" w:rsidP="00CB7F7C">
      <w:pPr>
        <w:spacing w:line="360" w:lineRule="auto"/>
        <w:jc w:val="both"/>
      </w:pPr>
      <w:r>
        <w:t>-</w:t>
      </w:r>
      <w:r>
        <w:tab/>
        <w:t>характеризовать: общие свойства химических элементов и их соединений на основе положения элемента в Периодической системе Д.И. Менделеева; состав, свойства и применение основных классов органических и неорганических соединений; факторы, влияющие на изменение скорости химической реакции и состояние химического равновесия; общие химические свойства основных классов неорганических и органических веществ; сущность реакций ионного обмена;</w:t>
      </w:r>
    </w:p>
    <w:p w:rsidR="00CB7F7C" w:rsidRDefault="00CB7F7C" w:rsidP="00CB7F7C">
      <w:pPr>
        <w:spacing w:line="360" w:lineRule="auto"/>
        <w:jc w:val="both"/>
      </w:pPr>
      <w:r>
        <w:t>-</w:t>
      </w:r>
      <w:r>
        <w:tab/>
        <w:t>объяснять: закономерности в изменении свойств веществ, сущность изученных видов химических реакций;</w:t>
      </w:r>
    </w:p>
    <w:p w:rsidR="00CB7F7C" w:rsidRDefault="00CB7F7C" w:rsidP="00CB7F7C">
      <w:pPr>
        <w:spacing w:line="360" w:lineRule="auto"/>
        <w:jc w:val="both"/>
      </w:pPr>
      <w:r>
        <w:t>-</w:t>
      </w:r>
      <w:r>
        <w:tab/>
        <w:t>проводить вычисления по химическим формулам и уравнениям реакций;</w:t>
      </w:r>
    </w:p>
    <w:p w:rsidR="00CB7F7C" w:rsidRPr="00FA4B3A" w:rsidRDefault="00CB7F7C" w:rsidP="00CB7F7C">
      <w:pPr>
        <w:spacing w:line="360" w:lineRule="auto"/>
        <w:jc w:val="both"/>
      </w:pPr>
      <w:r>
        <w:t>-</w:t>
      </w:r>
      <w:r>
        <w:tab/>
        <w:t>планировать проведение эксперимента по распознаванию и идентификации важнейших неорганических и органических соединений на уровне качественных реакций</w:t>
      </w:r>
      <w:r w:rsidRPr="00FA4B3A">
        <w:t xml:space="preserve"> </w:t>
      </w:r>
    </w:p>
    <w:p w:rsidR="003421FA" w:rsidRDefault="003421FA" w:rsidP="003421FA">
      <w:pPr>
        <w:pStyle w:val="3"/>
        <w:numPr>
          <w:ilvl w:val="0"/>
          <w:numId w:val="0"/>
        </w:numPr>
        <w:ind w:left="993"/>
        <w:rPr>
          <w:rFonts w:ascii="Times New Roman" w:hAnsi="Times New Roman"/>
          <w:b w:val="0"/>
          <w:bCs w:val="0"/>
          <w:lang w:val="ru-RU"/>
        </w:rPr>
      </w:pPr>
      <w:r w:rsidRPr="00920696">
        <w:rPr>
          <w:rFonts w:ascii="Times New Roman" w:hAnsi="Times New Roman"/>
          <w:bCs w:val="0"/>
          <w:lang w:val="ru-RU"/>
        </w:rPr>
        <w:lastRenderedPageBreak/>
        <w:t>4.1.2.</w:t>
      </w:r>
      <w:r>
        <w:rPr>
          <w:rFonts w:ascii="Times New Roman" w:hAnsi="Times New Roman"/>
          <w:b w:val="0"/>
          <w:bCs w:val="0"/>
          <w:lang w:val="ru-RU"/>
        </w:rPr>
        <w:t xml:space="preserve"> </w:t>
      </w:r>
      <w:r w:rsidRPr="00B86ACD">
        <w:rPr>
          <w:rFonts w:ascii="Times New Roman" w:hAnsi="Times New Roman"/>
          <w:b w:val="0"/>
          <w:bCs w:val="0"/>
        </w:rPr>
        <w:t>по организации дифференцированного обучения школьников с разным</w:t>
      </w:r>
      <w:r>
        <w:rPr>
          <w:rFonts w:ascii="Times New Roman" w:hAnsi="Times New Roman"/>
          <w:b w:val="0"/>
          <w:bCs w:val="0"/>
          <w:lang w:val="ru-RU"/>
        </w:rPr>
        <w:t>и</w:t>
      </w:r>
      <w:r w:rsidRPr="00B86ACD">
        <w:rPr>
          <w:rFonts w:ascii="Times New Roman" w:hAnsi="Times New Roman"/>
          <w:b w:val="0"/>
          <w:bCs w:val="0"/>
        </w:rPr>
        <w:t xml:space="preserve"> уровн</w:t>
      </w:r>
      <w:r>
        <w:rPr>
          <w:rFonts w:ascii="Times New Roman" w:hAnsi="Times New Roman"/>
          <w:b w:val="0"/>
          <w:bCs w:val="0"/>
          <w:lang w:val="ru-RU"/>
        </w:rPr>
        <w:t>я</w:t>
      </w:r>
      <w:r w:rsidRPr="00B86ACD">
        <w:rPr>
          <w:rFonts w:ascii="Times New Roman" w:hAnsi="Times New Roman"/>
          <w:b w:val="0"/>
          <w:bCs w:val="0"/>
        </w:rPr>
        <w:t>м</w:t>
      </w:r>
      <w:r>
        <w:rPr>
          <w:rFonts w:ascii="Times New Roman" w:hAnsi="Times New Roman"/>
          <w:b w:val="0"/>
          <w:bCs w:val="0"/>
          <w:lang w:val="ru-RU"/>
        </w:rPr>
        <w:t>и</w:t>
      </w:r>
      <w:r w:rsidRPr="00B86ACD">
        <w:rPr>
          <w:rFonts w:ascii="Times New Roman" w:hAnsi="Times New Roman"/>
          <w:b w:val="0"/>
          <w:bCs w:val="0"/>
        </w:rPr>
        <w:t xml:space="preserve"> предметной подготовки</w:t>
      </w:r>
    </w:p>
    <w:p w:rsidR="00AC7E55" w:rsidRPr="00AC7E55" w:rsidRDefault="00AC7E55" w:rsidP="00AC7E55"/>
    <w:p w:rsidR="001C19B4" w:rsidRPr="001C19B4" w:rsidRDefault="001C19B4" w:rsidP="001C19B4">
      <w:pPr>
        <w:spacing w:line="360" w:lineRule="auto"/>
        <w:jc w:val="both"/>
      </w:pPr>
      <w:r>
        <w:t>1</w:t>
      </w:r>
      <w:r w:rsidRPr="001C19B4">
        <w:t>. Организовать работу с тренировочными заданиями ЕГЭ различной сложности на консультациях, дополнительных занятиях в течение учебного года. Более активно уделять внимание формированию у обучающихся навыков анализа текста задач и самопроверки при их решение</w:t>
      </w:r>
    </w:p>
    <w:p w:rsidR="001C19B4" w:rsidRPr="001C19B4" w:rsidRDefault="001C19B4" w:rsidP="001C19B4">
      <w:pPr>
        <w:spacing w:line="360" w:lineRule="auto"/>
        <w:jc w:val="both"/>
      </w:pPr>
      <w:r w:rsidRPr="001C19B4">
        <w:t>2. Несмотря на то, что сложные задания ЕГЭ выполняют в основном сильные ученики, эти задания должны использоваться в учебном процессе, коллективно обсуждаться, так как они развивают мышление школьников, способствуют формированию умения применять знания в нестандартных ситуациях.</w:t>
      </w:r>
    </w:p>
    <w:p w:rsidR="001C19B4" w:rsidRPr="001C19B4" w:rsidRDefault="001C19B4" w:rsidP="001C19B4">
      <w:pPr>
        <w:spacing w:line="360" w:lineRule="auto"/>
        <w:jc w:val="both"/>
      </w:pPr>
      <w:r w:rsidRPr="001C19B4">
        <w:t>3.</w:t>
      </w:r>
      <w:r w:rsidRPr="001C19B4">
        <w:tab/>
        <w:t>Создание на уроках условий для дальнейшего развития таких компонентов готовности выпускников к успешной сдаче ЕГЭ, как высокий уровень организации деятельности, высокая и устойчивая мобильность, работоспособность, переключаемость, высокий уровень концентрации внимания, произвольности, самостоятельность мышления и действия, высокий уровень рефлексии, самооценки.</w:t>
      </w:r>
    </w:p>
    <w:p w:rsidR="001C19B4" w:rsidRPr="001C19B4" w:rsidRDefault="001C19B4" w:rsidP="001C19B4">
      <w:pPr>
        <w:spacing w:line="360" w:lineRule="auto"/>
        <w:jc w:val="both"/>
      </w:pPr>
      <w:r w:rsidRPr="001C19B4">
        <w:t>4.</w:t>
      </w:r>
      <w:r w:rsidRPr="001C19B4">
        <w:tab/>
        <w:t xml:space="preserve">Для достижения положительных результатов на экзамене следует в учебном процессе увеличить долю самостоятельной деятельности обучающихся как на уроке, так и во внеурочной работе, акцентировать внимание на выполнение творческих, исследовательских заданий. А также на умениях: применять знания в системе, сочетать знания о химических процессах с пониманием математической зависимости между различными химическими величинами, самостоятельно оценивать правильность выполнения учебной и учебно-практической задачи и др. При организации индивидуальной работы с обучающимися, испытывающими затруднения в усвоении программ, уделять большее вниманию формирования навыков решения задач, предполагающих </w:t>
      </w:r>
      <w:proofErr w:type="spellStart"/>
      <w:r w:rsidRPr="001C19B4">
        <w:t>многовариантность</w:t>
      </w:r>
      <w:proofErr w:type="spellEnd"/>
      <w:r w:rsidRPr="001C19B4">
        <w:t xml:space="preserve"> ответов.</w:t>
      </w:r>
    </w:p>
    <w:p w:rsidR="003421FA" w:rsidRDefault="003421FA" w:rsidP="003421FA">
      <w:pPr>
        <w:pStyle w:val="3"/>
        <w:numPr>
          <w:ilvl w:val="0"/>
          <w:numId w:val="0"/>
        </w:numPr>
        <w:tabs>
          <w:tab w:val="left" w:pos="567"/>
        </w:tabs>
        <w:jc w:val="both"/>
        <w:rPr>
          <w:rFonts w:ascii="Times New Roman" w:hAnsi="Times New Roman"/>
        </w:rPr>
      </w:pPr>
      <w:r>
        <w:rPr>
          <w:rFonts w:ascii="Times New Roman" w:hAnsi="Times New Roman"/>
          <w:lang w:val="ru-RU"/>
        </w:rPr>
        <w:t xml:space="preserve">4.2. </w:t>
      </w:r>
      <w:r>
        <w:rPr>
          <w:rFonts w:ascii="Times New Roman" w:hAnsi="Times New Roman"/>
        </w:rPr>
        <w:t>Р</w:t>
      </w:r>
      <w:r w:rsidRPr="00B86ACD">
        <w:rPr>
          <w:rFonts w:ascii="Times New Roman" w:hAnsi="Times New Roman"/>
        </w:rPr>
        <w:t>екомендации по темам для обсуждения на методических объединениях учителей-предметников, возможные направления повышения квалификации</w:t>
      </w:r>
    </w:p>
    <w:p w:rsidR="001C19B4" w:rsidRDefault="001C19B4" w:rsidP="001C19B4">
      <w:pPr>
        <w:spacing w:line="360" w:lineRule="auto"/>
        <w:jc w:val="both"/>
      </w:pPr>
      <w:r>
        <w:t xml:space="preserve">1. Проанализировать нормативные документы, положенные в основу ЕГЭ – 2023 г.: спецификацию, кодификатор, демоверсии, выявить изменения в содержании </w:t>
      </w:r>
      <w:proofErr w:type="spellStart"/>
      <w:r>
        <w:t>контрольно</w:t>
      </w:r>
      <w:proofErr w:type="spellEnd"/>
    </w:p>
    <w:p w:rsidR="001C19B4" w:rsidRDefault="001C19B4" w:rsidP="001C19B4">
      <w:pPr>
        <w:spacing w:line="360" w:lineRule="auto"/>
        <w:jc w:val="both"/>
      </w:pPr>
      <w:r>
        <w:t>- измерительных материалов. При планировании подготовки к экзаменам следует обратить внимание на обобщенный план экзаменационной работы, представленный в спецификации, определить соотношение вопросов по различным разделам школьного курса и в соответствии с этим распределить отведенное на повторение время.</w:t>
      </w:r>
    </w:p>
    <w:p w:rsidR="001C19B4" w:rsidRDefault="001C19B4" w:rsidP="001C19B4">
      <w:pPr>
        <w:spacing w:line="360" w:lineRule="auto"/>
        <w:jc w:val="both"/>
      </w:pPr>
      <w:r>
        <w:t xml:space="preserve">2. В ходе обучения школьников предмету в городском округе Кинель педагогам уделить больше внимания совершенствованию методики обучения старшеклассников решению задач </w:t>
      </w:r>
      <w:r>
        <w:lastRenderedPageBreak/>
        <w:t>на электролиз, газовые законы, атомное соотношение, растворы, растворимость, массовые доли веществ в смеси и растворах.</w:t>
      </w:r>
    </w:p>
    <w:p w:rsidR="001C19B4" w:rsidRDefault="001C19B4" w:rsidP="001C19B4">
      <w:pPr>
        <w:spacing w:line="360" w:lineRule="auto"/>
        <w:jc w:val="both"/>
      </w:pPr>
      <w:r>
        <w:t>3. Изучить опыт подготовки к ЕГЭ в других общеобразовательных организациях, ознакомиться с опубликованными или размещенными на соответствующих сайтах федерального и регионального уровнях материалами, представляющими анализ ЕГЭ прошлых лет по химии (обратить особое внимание на типичные ошибки, недочеты).</w:t>
      </w:r>
    </w:p>
    <w:p w:rsidR="001C19B4" w:rsidRDefault="001C19B4" w:rsidP="001C19B4">
      <w:pPr>
        <w:spacing w:line="360" w:lineRule="auto"/>
        <w:jc w:val="both"/>
      </w:pPr>
      <w:r>
        <w:t>4. Тщательно проанализировать материалы открытого сегмента Федерального банка тестовых заданий, так как эти задания могут стать дополнительным ориентиром при планировании глубины изучения того или иного материала, а также для уточнения планируемых результатов обучения по отдельным темам.</w:t>
      </w:r>
    </w:p>
    <w:p w:rsidR="001C19B4" w:rsidRDefault="001C19B4" w:rsidP="001C19B4">
      <w:pPr>
        <w:spacing w:line="360" w:lineRule="auto"/>
        <w:jc w:val="both"/>
      </w:pPr>
      <w:r>
        <w:t xml:space="preserve">   5. Организовать работу с тренировочными заданиями ЕГЭ различной сложности на консультациях, дополнительных занятиях в течение учебного года. Более активно уделять внимание формированию у обучающихся навыков анализа текста задач и самопроверки при их решении.</w:t>
      </w:r>
    </w:p>
    <w:p w:rsidR="001C19B4" w:rsidRDefault="001C19B4" w:rsidP="001C19B4">
      <w:pPr>
        <w:spacing w:line="360" w:lineRule="auto"/>
        <w:jc w:val="both"/>
      </w:pPr>
      <w:r>
        <w:t xml:space="preserve"> 6. Ознакомить выпускников с технологией проведения ЕГЭ по химии инструктировать их по вопросу о распределении времени на экзамене, убедить в важности внимательного чтения до конца текста задания и</w:t>
      </w:r>
      <w:r w:rsidR="005A2050">
        <w:t xml:space="preserve"> всех вариантов ответов к нему.</w:t>
      </w:r>
      <w:r>
        <w:t xml:space="preserve"> </w:t>
      </w:r>
    </w:p>
    <w:p w:rsidR="001C19B4" w:rsidRPr="00FA4B3A" w:rsidRDefault="001C19B4" w:rsidP="001C19B4">
      <w:pPr>
        <w:spacing w:line="360" w:lineRule="auto"/>
        <w:jc w:val="both"/>
      </w:pPr>
      <w:r>
        <w:t xml:space="preserve">7. Организовать участие учащихся 11-х классов в пробных ЕГЭ с последующим анкетированием с целью выявления трудностей, с которыми они встретились при выполнении работы. Учителям при оценке качества выполнения обучающимися заданий по химии обращать внимание на требования к оформлению решений заданий с развернутым ответом. </w:t>
      </w:r>
    </w:p>
    <w:p w:rsidR="003421FA" w:rsidRDefault="003421FA" w:rsidP="003421FA">
      <w:pPr>
        <w:spacing w:line="360" w:lineRule="auto"/>
        <w:ind w:left="-425"/>
        <w:jc w:val="both"/>
      </w:pPr>
    </w:p>
    <w:p w:rsidR="003421FA" w:rsidRDefault="003421FA" w:rsidP="003421FA">
      <w:pPr>
        <w:spacing w:line="360" w:lineRule="auto"/>
        <w:ind w:left="-425"/>
        <w:jc w:val="both"/>
        <w:sectPr w:rsidR="003421FA" w:rsidSect="00332A77">
          <w:footerReference w:type="default" r:id="rId16"/>
          <w:pgSz w:w="11906" w:h="16838"/>
          <w:pgMar w:top="709" w:right="567" w:bottom="1134" w:left="1701" w:header="709" w:footer="709" w:gutter="0"/>
          <w:cols w:space="708"/>
          <w:docGrid w:linePitch="360"/>
        </w:sectPr>
      </w:pPr>
    </w:p>
    <w:p w:rsidR="003421FA" w:rsidRPr="00920696" w:rsidRDefault="003421FA" w:rsidP="003421FA">
      <w:pPr>
        <w:pStyle w:val="3"/>
        <w:numPr>
          <w:ilvl w:val="0"/>
          <w:numId w:val="0"/>
        </w:numPr>
        <w:tabs>
          <w:tab w:val="left" w:pos="567"/>
        </w:tabs>
        <w:ind w:left="426"/>
        <w:rPr>
          <w:lang w:val="ru-RU"/>
        </w:rPr>
      </w:pPr>
      <w:r w:rsidRPr="00550D16">
        <w:rPr>
          <w:rFonts w:ascii="Times New Roman" w:hAnsi="Times New Roman"/>
          <w:szCs w:val="28"/>
        </w:rPr>
        <w:lastRenderedPageBreak/>
        <w:t xml:space="preserve">Раздел 5. </w:t>
      </w:r>
      <w:r>
        <w:rPr>
          <w:rFonts w:ascii="Times New Roman" w:hAnsi="Times New Roman"/>
          <w:szCs w:val="28"/>
          <w:lang w:val="ru-RU"/>
        </w:rPr>
        <w:t>Мероприятия, запланированные для включения в </w:t>
      </w:r>
      <w:r w:rsidRPr="00B86ACD">
        <w:rPr>
          <w:rFonts w:ascii="Times New Roman" w:hAnsi="Times New Roman"/>
          <w:szCs w:val="28"/>
        </w:rPr>
        <w:t xml:space="preserve">ДОРОЖНУЮ КАРТУ по развитию системы образования </w:t>
      </w:r>
    </w:p>
    <w:p w:rsidR="003421FA" w:rsidRPr="00B86ACD" w:rsidRDefault="003421FA" w:rsidP="003421FA">
      <w:pPr>
        <w:pStyle w:val="3"/>
        <w:numPr>
          <w:ilvl w:val="0"/>
          <w:numId w:val="0"/>
        </w:numPr>
        <w:tabs>
          <w:tab w:val="left" w:pos="567"/>
        </w:tabs>
        <w:rPr>
          <w:rFonts w:ascii="Times New Roman" w:hAnsi="Times New Roman"/>
        </w:rPr>
      </w:pPr>
      <w:r>
        <w:rPr>
          <w:rFonts w:ascii="Times New Roman" w:hAnsi="Times New Roman"/>
          <w:lang w:val="ru-RU"/>
        </w:rPr>
        <w:t xml:space="preserve">5.1. </w:t>
      </w:r>
      <w:r>
        <w:rPr>
          <w:rFonts w:ascii="Times New Roman" w:hAnsi="Times New Roman"/>
        </w:rPr>
        <w:t xml:space="preserve">Анализ эффективности мероприятий, указанных в предложениях </w:t>
      </w:r>
      <w:r>
        <w:rPr>
          <w:rFonts w:ascii="Times New Roman" w:hAnsi="Times New Roman"/>
        </w:rPr>
        <w:br/>
        <w:t xml:space="preserve">в дорожную карту по развитию системы образования </w:t>
      </w:r>
      <w:r>
        <w:rPr>
          <w:rFonts w:ascii="Times New Roman" w:hAnsi="Times New Roman"/>
        </w:rPr>
        <w:br/>
        <w:t>на 202</w:t>
      </w:r>
      <w:r>
        <w:rPr>
          <w:rFonts w:ascii="Times New Roman" w:hAnsi="Times New Roman"/>
          <w:lang w:val="ru-RU"/>
        </w:rPr>
        <w:t>1</w:t>
      </w:r>
      <w:r>
        <w:rPr>
          <w:rFonts w:ascii="Times New Roman" w:hAnsi="Times New Roman"/>
        </w:rPr>
        <w:t xml:space="preserve"> - 202</w:t>
      </w:r>
      <w:r>
        <w:rPr>
          <w:rFonts w:ascii="Times New Roman" w:hAnsi="Times New Roman"/>
          <w:lang w:val="ru-RU"/>
        </w:rPr>
        <w:t>2</w:t>
      </w:r>
      <w:r>
        <w:rPr>
          <w:rFonts w:ascii="Times New Roman" w:hAnsi="Times New Roman"/>
        </w:rPr>
        <w:t xml:space="preserve"> г. </w:t>
      </w:r>
    </w:p>
    <w:p w:rsidR="003421FA" w:rsidRDefault="003421FA" w:rsidP="003421FA">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14</w:t>
        </w:r>
      </w:fldSimple>
    </w:p>
    <w:p w:rsidR="004D44B3" w:rsidRDefault="004D44B3" w:rsidP="003421FA">
      <w:pPr>
        <w:pStyle w:val="3"/>
        <w:numPr>
          <w:ilvl w:val="0"/>
          <w:numId w:val="0"/>
        </w:numPr>
        <w:tabs>
          <w:tab w:val="left" w:pos="567"/>
        </w:tabs>
        <w:rPr>
          <w:rFonts w:ascii="Times New Roman" w:hAnsi="Times New Roman"/>
          <w:lang w:val="ru-RU"/>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228"/>
        <w:gridCol w:w="2268"/>
        <w:gridCol w:w="4093"/>
      </w:tblGrid>
      <w:tr w:rsidR="004D44B3" w:rsidRPr="004D44B3" w:rsidTr="006F3161">
        <w:trPr>
          <w:trHeight w:val="365"/>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jc w:val="center"/>
              <w:rPr>
                <w:sz w:val="22"/>
                <w:szCs w:val="22"/>
              </w:rPr>
            </w:pPr>
            <w:r w:rsidRPr="004D44B3">
              <w:rPr>
                <w:sz w:val="22"/>
                <w:szCs w:val="22"/>
              </w:rPr>
              <w:t>№</w:t>
            </w:r>
          </w:p>
        </w:tc>
        <w:tc>
          <w:tcPr>
            <w:tcW w:w="3228"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jc w:val="center"/>
              <w:rPr>
                <w:sz w:val="22"/>
                <w:szCs w:val="22"/>
              </w:rPr>
            </w:pPr>
            <w:r w:rsidRPr="004D44B3">
              <w:rPr>
                <w:sz w:val="22"/>
                <w:szCs w:val="22"/>
              </w:rPr>
              <w:t>Название мероприятия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jc w:val="center"/>
              <w:rPr>
                <w:sz w:val="22"/>
                <w:szCs w:val="22"/>
              </w:rPr>
            </w:pPr>
            <w:r w:rsidRPr="004D44B3">
              <w:rPr>
                <w:sz w:val="22"/>
                <w:szCs w:val="22"/>
              </w:rPr>
              <w:t>Показатели</w:t>
            </w:r>
          </w:p>
          <w:p w:rsidR="004D44B3" w:rsidRPr="004D44B3" w:rsidRDefault="004D44B3" w:rsidP="006F3161">
            <w:pPr>
              <w:jc w:val="center"/>
              <w:rPr>
                <w:sz w:val="22"/>
                <w:szCs w:val="22"/>
              </w:rPr>
            </w:pPr>
            <w:r w:rsidRPr="004D44B3">
              <w:rPr>
                <w:sz w:val="22"/>
                <w:szCs w:val="22"/>
              </w:rPr>
              <w:t>(дата, формат, место проведения, категории участников)</w:t>
            </w:r>
          </w:p>
        </w:tc>
        <w:tc>
          <w:tcPr>
            <w:tcW w:w="4093"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jc w:val="center"/>
              <w:rPr>
                <w:sz w:val="22"/>
                <w:szCs w:val="22"/>
              </w:rPr>
            </w:pPr>
            <w:r w:rsidRPr="004D44B3">
              <w:rPr>
                <w:sz w:val="22"/>
                <w:szCs w:val="22"/>
              </w:rPr>
              <w:t>Выводы об эффективности (или ее отсутствии), 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4D44B3" w:rsidRPr="004D44B3" w:rsidTr="006F3161">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jc w:val="center"/>
              <w:rPr>
                <w:sz w:val="22"/>
                <w:szCs w:val="22"/>
              </w:rPr>
            </w:pPr>
            <w:r w:rsidRPr="004D44B3">
              <w:rPr>
                <w:sz w:val="22"/>
                <w:szCs w:val="22"/>
              </w:rPr>
              <w:t>1</w:t>
            </w:r>
          </w:p>
        </w:tc>
        <w:tc>
          <w:tcPr>
            <w:tcW w:w="3228"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rPr>
                <w:sz w:val="22"/>
                <w:szCs w:val="22"/>
              </w:rPr>
            </w:pPr>
            <w:r w:rsidRPr="004D44B3">
              <w:rPr>
                <w:sz w:val="22"/>
                <w:szCs w:val="22"/>
              </w:rPr>
              <w:t xml:space="preserve">Организация школьного, окружного и регионального этапов </w:t>
            </w:r>
            <w:proofErr w:type="spellStart"/>
            <w:r w:rsidRPr="004D44B3">
              <w:rPr>
                <w:sz w:val="22"/>
                <w:szCs w:val="22"/>
              </w:rPr>
              <w:t>ВСоШ</w:t>
            </w:r>
            <w:proofErr w:type="spellEnd"/>
            <w:r w:rsidRPr="004D44B3">
              <w:rPr>
                <w:sz w:val="22"/>
                <w:szCs w:val="22"/>
              </w:rPr>
              <w:t xml:space="preserve"> по химии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rPr>
                <w:sz w:val="22"/>
                <w:szCs w:val="22"/>
              </w:rPr>
            </w:pPr>
            <w:r w:rsidRPr="004D44B3">
              <w:rPr>
                <w:sz w:val="22"/>
                <w:szCs w:val="22"/>
              </w:rPr>
              <w:t>Октябрь-февраль 2021-2022 гг.</w:t>
            </w:r>
          </w:p>
        </w:tc>
        <w:tc>
          <w:tcPr>
            <w:tcW w:w="4093"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rPr>
                <w:sz w:val="22"/>
                <w:szCs w:val="22"/>
              </w:rPr>
            </w:pPr>
            <w:r w:rsidRPr="004D44B3">
              <w:rPr>
                <w:sz w:val="22"/>
                <w:szCs w:val="22"/>
              </w:rPr>
              <w:t>Выявление и развитие одарённости у высокомотивированных обучающихся</w:t>
            </w:r>
          </w:p>
        </w:tc>
      </w:tr>
      <w:tr w:rsidR="004D44B3" w:rsidRPr="004D44B3" w:rsidTr="006F3161">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jc w:val="center"/>
              <w:rPr>
                <w:sz w:val="22"/>
                <w:szCs w:val="22"/>
              </w:rPr>
            </w:pPr>
            <w:r w:rsidRPr="004D44B3">
              <w:rPr>
                <w:sz w:val="22"/>
                <w:szCs w:val="22"/>
              </w:rPr>
              <w:t>2</w:t>
            </w:r>
          </w:p>
        </w:tc>
        <w:tc>
          <w:tcPr>
            <w:tcW w:w="3228"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rPr>
                <w:sz w:val="22"/>
                <w:szCs w:val="22"/>
              </w:rPr>
            </w:pPr>
            <w:r w:rsidRPr="004D44B3">
              <w:rPr>
                <w:sz w:val="22"/>
                <w:szCs w:val="22"/>
              </w:rPr>
              <w:t>Организация и проведение профильной смены для талантливых детей на платформе  «Вега» ЦОД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rPr>
                <w:sz w:val="22"/>
                <w:szCs w:val="22"/>
              </w:rPr>
            </w:pPr>
            <w:r w:rsidRPr="004D44B3">
              <w:rPr>
                <w:sz w:val="22"/>
                <w:szCs w:val="22"/>
              </w:rPr>
              <w:t>Сентябрь-май 2021-2022гг</w:t>
            </w:r>
          </w:p>
        </w:tc>
        <w:tc>
          <w:tcPr>
            <w:tcW w:w="4093"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rPr>
                <w:sz w:val="22"/>
                <w:szCs w:val="22"/>
              </w:rPr>
            </w:pPr>
            <w:r w:rsidRPr="004D44B3">
              <w:rPr>
                <w:sz w:val="22"/>
                <w:szCs w:val="22"/>
              </w:rPr>
              <w:t xml:space="preserve">Поддержка и развитие талантливых и одарённых детей </w:t>
            </w:r>
          </w:p>
        </w:tc>
      </w:tr>
      <w:tr w:rsidR="004D44B3" w:rsidRPr="004D44B3" w:rsidTr="006F3161">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jc w:val="center"/>
              <w:rPr>
                <w:sz w:val="22"/>
                <w:szCs w:val="22"/>
              </w:rPr>
            </w:pPr>
            <w:r w:rsidRPr="004D44B3">
              <w:rPr>
                <w:sz w:val="22"/>
                <w:szCs w:val="22"/>
              </w:rPr>
              <w:t>3</w:t>
            </w:r>
          </w:p>
        </w:tc>
        <w:tc>
          <w:tcPr>
            <w:tcW w:w="3228"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rPr>
                <w:sz w:val="22"/>
                <w:szCs w:val="22"/>
              </w:rPr>
            </w:pPr>
            <w:r w:rsidRPr="004D44B3">
              <w:rPr>
                <w:sz w:val="22"/>
                <w:szCs w:val="22"/>
              </w:rPr>
              <w:t>Курсы повышения  СИПКРО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rPr>
                <w:sz w:val="22"/>
                <w:szCs w:val="22"/>
              </w:rPr>
            </w:pPr>
            <w:r w:rsidRPr="004D44B3">
              <w:rPr>
                <w:sz w:val="22"/>
                <w:szCs w:val="22"/>
              </w:rPr>
              <w:t xml:space="preserve">Сентябрь-май </w:t>
            </w:r>
          </w:p>
        </w:tc>
        <w:tc>
          <w:tcPr>
            <w:tcW w:w="4093"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rPr>
                <w:sz w:val="22"/>
                <w:szCs w:val="22"/>
              </w:rPr>
            </w:pPr>
            <w:r w:rsidRPr="004D44B3">
              <w:rPr>
                <w:sz w:val="22"/>
                <w:szCs w:val="22"/>
              </w:rPr>
              <w:t>Поддержка педагогов</w:t>
            </w:r>
          </w:p>
        </w:tc>
      </w:tr>
      <w:tr w:rsidR="004D44B3" w:rsidRPr="004D44B3" w:rsidTr="006F3161">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jc w:val="center"/>
              <w:rPr>
                <w:sz w:val="22"/>
                <w:szCs w:val="22"/>
              </w:rPr>
            </w:pPr>
            <w:r w:rsidRPr="004D44B3">
              <w:rPr>
                <w:sz w:val="22"/>
                <w:szCs w:val="22"/>
              </w:rPr>
              <w:t>4</w:t>
            </w:r>
          </w:p>
        </w:tc>
        <w:tc>
          <w:tcPr>
            <w:tcW w:w="3228"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rPr>
                <w:sz w:val="22"/>
                <w:szCs w:val="22"/>
              </w:rPr>
            </w:pPr>
            <w:r w:rsidRPr="004D44B3">
              <w:rPr>
                <w:sz w:val="22"/>
                <w:szCs w:val="22"/>
              </w:rPr>
              <w:t>Индивидуальные образовательные маршруты для учителей-предметников, основанные на диагностике профессиональных компетенций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rPr>
                <w:sz w:val="22"/>
                <w:szCs w:val="22"/>
                <w:lang w:val="en-US"/>
              </w:rPr>
            </w:pPr>
            <w:r w:rsidRPr="004D44B3">
              <w:rPr>
                <w:sz w:val="22"/>
                <w:szCs w:val="22"/>
              </w:rPr>
              <w:t>В течение года</w:t>
            </w:r>
          </w:p>
        </w:tc>
        <w:tc>
          <w:tcPr>
            <w:tcW w:w="4093"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rPr>
                <w:sz w:val="22"/>
                <w:szCs w:val="22"/>
              </w:rPr>
            </w:pPr>
            <w:r w:rsidRPr="004D44B3">
              <w:rPr>
                <w:sz w:val="22"/>
                <w:szCs w:val="22"/>
              </w:rPr>
              <w:t>Разъяснение непонятных трудных вопросов  ГИА, повышение эффективности подготовки обучающихся учителями</w:t>
            </w:r>
          </w:p>
        </w:tc>
      </w:tr>
      <w:tr w:rsidR="004D44B3" w:rsidRPr="004D44B3" w:rsidTr="006F3161">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jc w:val="center"/>
              <w:rPr>
                <w:sz w:val="22"/>
                <w:szCs w:val="22"/>
                <w:lang w:val="en-US"/>
              </w:rPr>
            </w:pPr>
            <w:r w:rsidRPr="004D44B3">
              <w:rPr>
                <w:sz w:val="22"/>
                <w:szCs w:val="22"/>
                <w:lang w:val="en-US"/>
              </w:rPr>
              <w:t>5</w:t>
            </w:r>
          </w:p>
        </w:tc>
        <w:tc>
          <w:tcPr>
            <w:tcW w:w="3228" w:type="dxa"/>
            <w:tcBorders>
              <w:top w:val="single" w:sz="4" w:space="0" w:color="auto"/>
              <w:left w:val="single" w:sz="4" w:space="0" w:color="auto"/>
              <w:bottom w:val="single" w:sz="4" w:space="0" w:color="auto"/>
              <w:right w:val="single" w:sz="4" w:space="0" w:color="auto"/>
            </w:tcBorders>
            <w:hideMark/>
          </w:tcPr>
          <w:p w:rsidR="004D44B3" w:rsidRPr="004D44B3" w:rsidRDefault="004D44B3" w:rsidP="006F3161">
            <w:pPr>
              <w:widowControl w:val="0"/>
              <w:autoSpaceDE w:val="0"/>
              <w:autoSpaceDN w:val="0"/>
              <w:spacing w:before="175"/>
              <w:ind w:left="106" w:right="107"/>
              <w:rPr>
                <w:rFonts w:eastAsia="Times New Roman"/>
                <w:sz w:val="22"/>
                <w:szCs w:val="22"/>
                <w:lang w:eastAsia="en-US"/>
              </w:rPr>
            </w:pPr>
            <w:r w:rsidRPr="004D44B3">
              <w:rPr>
                <w:rFonts w:eastAsia="Times New Roman"/>
                <w:sz w:val="22"/>
                <w:szCs w:val="22"/>
                <w:lang w:eastAsia="en-US"/>
              </w:rPr>
              <w:t>Окружной</w:t>
            </w:r>
            <w:r w:rsidRPr="004D44B3">
              <w:rPr>
                <w:rFonts w:eastAsia="Times New Roman"/>
                <w:spacing w:val="-2"/>
                <w:sz w:val="22"/>
                <w:szCs w:val="22"/>
                <w:lang w:eastAsia="en-US"/>
              </w:rPr>
              <w:t xml:space="preserve"> </w:t>
            </w:r>
            <w:r w:rsidRPr="004D44B3">
              <w:rPr>
                <w:rFonts w:eastAsia="Times New Roman"/>
                <w:sz w:val="22"/>
                <w:szCs w:val="22"/>
                <w:lang w:eastAsia="en-US"/>
              </w:rPr>
              <w:t>семинар</w:t>
            </w:r>
          </w:p>
          <w:p w:rsidR="004D44B3" w:rsidRPr="004D44B3" w:rsidRDefault="004D44B3" w:rsidP="006F3161">
            <w:pPr>
              <w:widowControl w:val="0"/>
              <w:autoSpaceDE w:val="0"/>
              <w:autoSpaceDN w:val="0"/>
              <w:spacing w:before="3"/>
              <w:ind w:left="115" w:right="112" w:firstLine="7"/>
              <w:rPr>
                <w:rFonts w:eastAsia="Times New Roman"/>
                <w:sz w:val="22"/>
                <w:szCs w:val="22"/>
                <w:lang w:eastAsia="en-US"/>
              </w:rPr>
            </w:pPr>
            <w:r w:rsidRPr="004D44B3">
              <w:rPr>
                <w:rFonts w:eastAsia="Times New Roman"/>
                <w:sz w:val="22"/>
                <w:szCs w:val="22"/>
                <w:lang w:eastAsia="en-US"/>
              </w:rPr>
              <w:t>«</w:t>
            </w:r>
            <w:r w:rsidRPr="004D44B3">
              <w:rPr>
                <w:rFonts w:eastAsia="Times New Roman"/>
                <w:bCs/>
                <w:iCs/>
                <w:sz w:val="22"/>
                <w:szCs w:val="22"/>
                <w:lang w:eastAsia="en-US"/>
              </w:rPr>
              <w:t>Анализ результатов ЕГЭ 2021г. по химии»</w:t>
            </w:r>
          </w:p>
        </w:tc>
        <w:tc>
          <w:tcPr>
            <w:tcW w:w="2268" w:type="dxa"/>
            <w:tcBorders>
              <w:top w:val="single" w:sz="4" w:space="0" w:color="auto"/>
              <w:left w:val="single" w:sz="4" w:space="0" w:color="auto"/>
              <w:bottom w:val="single" w:sz="4" w:space="0" w:color="auto"/>
              <w:right w:val="single" w:sz="4" w:space="0" w:color="auto"/>
            </w:tcBorders>
            <w:hideMark/>
          </w:tcPr>
          <w:p w:rsidR="004D44B3" w:rsidRPr="004D44B3" w:rsidRDefault="004D44B3" w:rsidP="006F3161">
            <w:pPr>
              <w:widowControl w:val="0"/>
              <w:autoSpaceDE w:val="0"/>
              <w:autoSpaceDN w:val="0"/>
              <w:spacing w:before="203" w:line="235" w:lineRule="auto"/>
              <w:ind w:left="34" w:right="34"/>
              <w:rPr>
                <w:rFonts w:eastAsia="Times New Roman"/>
                <w:sz w:val="22"/>
                <w:szCs w:val="22"/>
                <w:lang w:eastAsia="en-US"/>
              </w:rPr>
            </w:pPr>
            <w:r w:rsidRPr="004D44B3">
              <w:rPr>
                <w:rFonts w:eastAsia="Times New Roman"/>
                <w:sz w:val="22"/>
                <w:szCs w:val="22"/>
                <w:lang w:eastAsia="en-US"/>
              </w:rPr>
              <w:t xml:space="preserve">октябрь 2021 года </w:t>
            </w:r>
            <w:r w:rsidRPr="004D44B3">
              <w:rPr>
                <w:rFonts w:eastAsia="Times New Roman"/>
                <w:sz w:val="22"/>
                <w:szCs w:val="22"/>
                <w:lang w:val="en-US" w:eastAsia="en-US"/>
              </w:rPr>
              <w:t>ZOOM</w:t>
            </w:r>
            <w:r w:rsidRPr="004D44B3">
              <w:rPr>
                <w:rFonts w:eastAsia="Times New Roman"/>
                <w:sz w:val="22"/>
                <w:szCs w:val="22"/>
                <w:lang w:eastAsia="en-US"/>
              </w:rPr>
              <w:t xml:space="preserve">  на базе</w:t>
            </w:r>
            <w:r w:rsidRPr="004D44B3">
              <w:rPr>
                <w:rFonts w:eastAsia="Times New Roman"/>
                <w:spacing w:val="-1"/>
                <w:sz w:val="22"/>
                <w:szCs w:val="22"/>
                <w:lang w:eastAsia="en-US"/>
              </w:rPr>
              <w:t xml:space="preserve"> </w:t>
            </w:r>
            <w:r w:rsidRPr="004D44B3">
              <w:rPr>
                <w:rFonts w:eastAsia="Times New Roman"/>
                <w:sz w:val="22"/>
                <w:szCs w:val="22"/>
                <w:lang w:eastAsia="en-US"/>
              </w:rPr>
              <w:t>ГБУ</w:t>
            </w:r>
            <w:r w:rsidRPr="004D44B3">
              <w:rPr>
                <w:rFonts w:eastAsia="Times New Roman"/>
                <w:spacing w:val="-2"/>
                <w:sz w:val="22"/>
                <w:szCs w:val="22"/>
                <w:lang w:eastAsia="en-US"/>
              </w:rPr>
              <w:t xml:space="preserve"> </w:t>
            </w:r>
            <w:r w:rsidRPr="004D44B3">
              <w:rPr>
                <w:rFonts w:eastAsia="Times New Roman"/>
                <w:sz w:val="22"/>
                <w:szCs w:val="22"/>
                <w:lang w:eastAsia="en-US"/>
              </w:rPr>
              <w:t>ДПО «Кинельский РЦ Самарской</w:t>
            </w:r>
            <w:r w:rsidRPr="004D44B3">
              <w:rPr>
                <w:rFonts w:eastAsia="Times New Roman"/>
                <w:spacing w:val="1"/>
                <w:sz w:val="22"/>
                <w:szCs w:val="22"/>
                <w:lang w:eastAsia="en-US"/>
              </w:rPr>
              <w:t xml:space="preserve"> </w:t>
            </w:r>
            <w:r w:rsidRPr="004D44B3">
              <w:rPr>
                <w:rFonts w:eastAsia="Times New Roman"/>
                <w:sz w:val="22"/>
                <w:szCs w:val="22"/>
                <w:lang w:eastAsia="en-US"/>
              </w:rPr>
              <w:t>области» окружной</w:t>
            </w:r>
            <w:r w:rsidRPr="004D44B3">
              <w:rPr>
                <w:rFonts w:eastAsia="Times New Roman"/>
                <w:spacing w:val="1"/>
                <w:sz w:val="22"/>
                <w:szCs w:val="22"/>
                <w:lang w:eastAsia="en-US"/>
              </w:rPr>
              <w:t xml:space="preserve"> </w:t>
            </w:r>
            <w:r w:rsidRPr="004D44B3">
              <w:rPr>
                <w:rFonts w:eastAsia="Times New Roman"/>
                <w:sz w:val="22"/>
                <w:szCs w:val="22"/>
                <w:lang w:eastAsia="en-US"/>
              </w:rPr>
              <w:t>семинар для учителей</w:t>
            </w:r>
            <w:r w:rsidRPr="004D44B3">
              <w:rPr>
                <w:rFonts w:eastAsia="Times New Roman"/>
                <w:spacing w:val="-57"/>
                <w:sz w:val="22"/>
                <w:szCs w:val="22"/>
                <w:lang w:eastAsia="en-US"/>
              </w:rPr>
              <w:t xml:space="preserve">  </w:t>
            </w:r>
            <w:r w:rsidRPr="004D44B3">
              <w:rPr>
                <w:rFonts w:eastAsia="Times New Roman"/>
                <w:sz w:val="22"/>
                <w:szCs w:val="22"/>
                <w:lang w:eastAsia="en-US"/>
              </w:rPr>
              <w:t xml:space="preserve"> химии</w:t>
            </w:r>
          </w:p>
        </w:tc>
        <w:tc>
          <w:tcPr>
            <w:tcW w:w="4093" w:type="dxa"/>
            <w:tcBorders>
              <w:top w:val="single" w:sz="4" w:space="0" w:color="auto"/>
              <w:left w:val="single" w:sz="4" w:space="0" w:color="auto"/>
              <w:bottom w:val="single" w:sz="4" w:space="0" w:color="auto"/>
              <w:right w:val="single" w:sz="4" w:space="0" w:color="auto"/>
            </w:tcBorders>
          </w:tcPr>
          <w:p w:rsidR="004D44B3" w:rsidRPr="004D44B3" w:rsidRDefault="004D44B3" w:rsidP="006F3161">
            <w:pPr>
              <w:widowControl w:val="0"/>
              <w:autoSpaceDE w:val="0"/>
              <w:autoSpaceDN w:val="0"/>
              <w:spacing w:before="107"/>
              <w:ind w:left="111"/>
              <w:rPr>
                <w:rFonts w:eastAsia="Times New Roman"/>
                <w:sz w:val="22"/>
                <w:szCs w:val="22"/>
                <w:lang w:eastAsia="en-US"/>
              </w:rPr>
            </w:pPr>
            <w:r w:rsidRPr="004D44B3">
              <w:rPr>
                <w:rFonts w:eastAsia="Times New Roman"/>
                <w:sz w:val="22"/>
                <w:szCs w:val="22"/>
                <w:lang w:eastAsia="en-US"/>
              </w:rPr>
              <w:t>На</w:t>
            </w:r>
            <w:r w:rsidRPr="004D44B3">
              <w:rPr>
                <w:rFonts w:eastAsia="Times New Roman"/>
                <w:spacing w:val="-6"/>
                <w:sz w:val="22"/>
                <w:szCs w:val="22"/>
                <w:lang w:eastAsia="en-US"/>
              </w:rPr>
              <w:t xml:space="preserve"> </w:t>
            </w:r>
            <w:r w:rsidRPr="004D44B3">
              <w:rPr>
                <w:rFonts w:eastAsia="Times New Roman"/>
                <w:sz w:val="22"/>
                <w:szCs w:val="22"/>
                <w:lang w:eastAsia="en-US"/>
              </w:rPr>
              <w:t>семинаре</w:t>
            </w:r>
            <w:r w:rsidRPr="004D44B3">
              <w:rPr>
                <w:rFonts w:eastAsia="Times New Roman"/>
                <w:spacing w:val="-4"/>
                <w:sz w:val="22"/>
                <w:szCs w:val="22"/>
                <w:lang w:eastAsia="en-US"/>
              </w:rPr>
              <w:t xml:space="preserve"> </w:t>
            </w:r>
            <w:r w:rsidRPr="004D44B3">
              <w:rPr>
                <w:rFonts w:eastAsia="Times New Roman"/>
                <w:sz w:val="22"/>
                <w:szCs w:val="22"/>
                <w:lang w:eastAsia="en-US"/>
              </w:rPr>
              <w:t>учителя узнали:</w:t>
            </w:r>
          </w:p>
          <w:p w:rsidR="004D44B3" w:rsidRPr="004D44B3" w:rsidRDefault="004D44B3" w:rsidP="006F3161">
            <w:pPr>
              <w:widowControl w:val="0"/>
              <w:autoSpaceDE w:val="0"/>
              <w:autoSpaceDN w:val="0"/>
              <w:spacing w:before="5" w:line="235" w:lineRule="auto"/>
              <w:ind w:left="832" w:right="244" w:hanging="361"/>
              <w:rPr>
                <w:rFonts w:eastAsia="Times New Roman"/>
                <w:sz w:val="22"/>
                <w:szCs w:val="22"/>
                <w:lang w:eastAsia="en-US"/>
              </w:rPr>
            </w:pPr>
            <w:r w:rsidRPr="004D44B3">
              <w:rPr>
                <w:rFonts w:eastAsia="Times New Roman"/>
                <w:sz w:val="22"/>
                <w:szCs w:val="22"/>
                <w:lang w:eastAsia="en-US"/>
              </w:rPr>
              <w:t>1.</w:t>
            </w:r>
            <w:r w:rsidRPr="004D44B3">
              <w:rPr>
                <w:rFonts w:eastAsia="Times New Roman"/>
                <w:spacing w:val="44"/>
                <w:sz w:val="22"/>
                <w:szCs w:val="22"/>
                <w:lang w:eastAsia="en-US"/>
              </w:rPr>
              <w:t xml:space="preserve"> </w:t>
            </w:r>
            <w:r w:rsidRPr="004D44B3">
              <w:rPr>
                <w:rFonts w:eastAsia="Times New Roman"/>
                <w:sz w:val="22"/>
                <w:szCs w:val="22"/>
                <w:lang w:eastAsia="en-US"/>
              </w:rPr>
              <w:t>Итоги</w:t>
            </w:r>
            <w:r w:rsidRPr="004D44B3">
              <w:rPr>
                <w:rFonts w:eastAsia="Times New Roman"/>
                <w:spacing w:val="1"/>
                <w:sz w:val="22"/>
                <w:szCs w:val="22"/>
                <w:lang w:eastAsia="en-US"/>
              </w:rPr>
              <w:t xml:space="preserve"> </w:t>
            </w:r>
            <w:r w:rsidRPr="004D44B3">
              <w:rPr>
                <w:rFonts w:eastAsia="Times New Roman"/>
                <w:sz w:val="22"/>
                <w:szCs w:val="22"/>
                <w:lang w:eastAsia="en-US"/>
              </w:rPr>
              <w:t>ГИА</w:t>
            </w:r>
            <w:r w:rsidRPr="004D44B3">
              <w:rPr>
                <w:rFonts w:eastAsia="Times New Roman"/>
                <w:spacing w:val="-5"/>
                <w:sz w:val="22"/>
                <w:szCs w:val="22"/>
                <w:lang w:eastAsia="en-US"/>
              </w:rPr>
              <w:t xml:space="preserve"> </w:t>
            </w:r>
            <w:r w:rsidRPr="004D44B3">
              <w:rPr>
                <w:rFonts w:eastAsia="Times New Roman"/>
                <w:sz w:val="22"/>
                <w:szCs w:val="22"/>
                <w:lang w:eastAsia="en-US"/>
              </w:rPr>
              <w:t>2020-2021</w:t>
            </w:r>
            <w:r w:rsidRPr="004D44B3">
              <w:rPr>
                <w:rFonts w:eastAsia="Times New Roman"/>
                <w:spacing w:val="-4"/>
                <w:sz w:val="22"/>
                <w:szCs w:val="22"/>
                <w:lang w:eastAsia="en-US"/>
              </w:rPr>
              <w:t xml:space="preserve"> </w:t>
            </w:r>
            <w:r w:rsidRPr="004D44B3">
              <w:rPr>
                <w:rFonts w:eastAsia="Times New Roman"/>
                <w:sz w:val="22"/>
                <w:szCs w:val="22"/>
                <w:lang w:eastAsia="en-US"/>
              </w:rPr>
              <w:t>уч.</w:t>
            </w:r>
            <w:r w:rsidRPr="004D44B3">
              <w:rPr>
                <w:rFonts w:eastAsia="Times New Roman"/>
                <w:spacing w:val="-57"/>
                <w:sz w:val="22"/>
                <w:szCs w:val="22"/>
                <w:lang w:eastAsia="en-US"/>
              </w:rPr>
              <w:t xml:space="preserve"> </w:t>
            </w:r>
            <w:r w:rsidRPr="004D44B3">
              <w:rPr>
                <w:rFonts w:eastAsia="Times New Roman"/>
                <w:sz w:val="22"/>
                <w:szCs w:val="22"/>
                <w:lang w:eastAsia="en-US"/>
              </w:rPr>
              <w:t>года.</w:t>
            </w:r>
          </w:p>
          <w:p w:rsidR="004D44B3" w:rsidRPr="004D44B3" w:rsidRDefault="004D44B3" w:rsidP="006F3161">
            <w:pPr>
              <w:widowControl w:val="0"/>
              <w:autoSpaceDE w:val="0"/>
              <w:autoSpaceDN w:val="0"/>
              <w:spacing w:before="5" w:line="235" w:lineRule="auto"/>
              <w:ind w:left="832" w:right="244" w:hanging="361"/>
              <w:rPr>
                <w:rFonts w:eastAsia="Times New Roman"/>
                <w:sz w:val="22"/>
                <w:szCs w:val="22"/>
                <w:lang w:eastAsia="en-US"/>
              </w:rPr>
            </w:pPr>
            <w:r w:rsidRPr="004D44B3">
              <w:rPr>
                <w:rFonts w:eastAsia="Times New Roman"/>
                <w:sz w:val="22"/>
                <w:szCs w:val="22"/>
                <w:lang w:eastAsia="en-US"/>
              </w:rPr>
              <w:t>2.</w:t>
            </w:r>
            <w:r w:rsidRPr="004D44B3">
              <w:rPr>
                <w:rFonts w:eastAsia="Times New Roman"/>
                <w:spacing w:val="39"/>
                <w:sz w:val="22"/>
                <w:szCs w:val="22"/>
                <w:lang w:eastAsia="en-US"/>
              </w:rPr>
              <w:t xml:space="preserve"> </w:t>
            </w:r>
            <w:r w:rsidRPr="004D44B3">
              <w:rPr>
                <w:rFonts w:eastAsia="Times New Roman"/>
                <w:sz w:val="22"/>
                <w:szCs w:val="22"/>
                <w:lang w:eastAsia="en-US"/>
              </w:rPr>
              <w:t>Планы</w:t>
            </w:r>
            <w:r w:rsidRPr="004D44B3">
              <w:rPr>
                <w:rFonts w:eastAsia="Times New Roman"/>
                <w:spacing w:val="-1"/>
                <w:sz w:val="22"/>
                <w:szCs w:val="22"/>
                <w:lang w:eastAsia="en-US"/>
              </w:rPr>
              <w:t xml:space="preserve"> </w:t>
            </w:r>
            <w:r w:rsidRPr="004D44B3">
              <w:rPr>
                <w:rFonts w:eastAsia="Times New Roman"/>
                <w:sz w:val="22"/>
                <w:szCs w:val="22"/>
                <w:lang w:eastAsia="en-US"/>
              </w:rPr>
              <w:t>на</w:t>
            </w:r>
            <w:r w:rsidRPr="004D44B3">
              <w:rPr>
                <w:rFonts w:eastAsia="Times New Roman"/>
                <w:spacing w:val="-2"/>
                <w:sz w:val="22"/>
                <w:szCs w:val="22"/>
                <w:lang w:eastAsia="en-US"/>
              </w:rPr>
              <w:t xml:space="preserve"> </w:t>
            </w:r>
            <w:r w:rsidRPr="004D44B3">
              <w:rPr>
                <w:rFonts w:eastAsia="Times New Roman"/>
                <w:sz w:val="22"/>
                <w:szCs w:val="22"/>
                <w:lang w:eastAsia="en-US"/>
              </w:rPr>
              <w:t>2021-2022</w:t>
            </w:r>
            <w:r w:rsidRPr="004D44B3">
              <w:rPr>
                <w:rFonts w:eastAsia="Times New Roman"/>
                <w:spacing w:val="-1"/>
                <w:sz w:val="22"/>
                <w:szCs w:val="22"/>
                <w:lang w:eastAsia="en-US"/>
              </w:rPr>
              <w:t xml:space="preserve"> </w:t>
            </w:r>
            <w:r w:rsidRPr="004D44B3">
              <w:rPr>
                <w:rFonts w:eastAsia="Times New Roman"/>
                <w:sz w:val="22"/>
                <w:szCs w:val="22"/>
                <w:lang w:eastAsia="en-US"/>
              </w:rPr>
              <w:t>уч.</w:t>
            </w:r>
            <w:r w:rsidRPr="004D44B3">
              <w:rPr>
                <w:rFonts w:eastAsia="Times New Roman"/>
                <w:spacing w:val="-57"/>
                <w:sz w:val="22"/>
                <w:szCs w:val="22"/>
                <w:lang w:eastAsia="en-US"/>
              </w:rPr>
              <w:t xml:space="preserve"> </w:t>
            </w:r>
            <w:r w:rsidRPr="004D44B3">
              <w:rPr>
                <w:rFonts w:eastAsia="Times New Roman"/>
                <w:sz w:val="22"/>
                <w:szCs w:val="22"/>
                <w:lang w:eastAsia="en-US"/>
              </w:rPr>
              <w:t>год.</w:t>
            </w:r>
          </w:p>
          <w:p w:rsidR="004D44B3" w:rsidRPr="004D44B3" w:rsidRDefault="004D44B3" w:rsidP="006F3161">
            <w:pPr>
              <w:widowControl w:val="0"/>
              <w:autoSpaceDE w:val="0"/>
              <w:autoSpaceDN w:val="0"/>
              <w:spacing w:before="4"/>
              <w:ind w:left="111" w:right="330"/>
              <w:jc w:val="both"/>
              <w:rPr>
                <w:rFonts w:eastAsia="Times New Roman"/>
                <w:sz w:val="22"/>
                <w:szCs w:val="22"/>
                <w:lang w:eastAsia="en-US"/>
              </w:rPr>
            </w:pPr>
            <w:r w:rsidRPr="004D44B3">
              <w:rPr>
                <w:rFonts w:eastAsia="Times New Roman"/>
                <w:sz w:val="22"/>
                <w:szCs w:val="22"/>
                <w:lang w:eastAsia="en-US"/>
              </w:rPr>
              <w:t>В ходе круглого стола обсудили:</w:t>
            </w:r>
            <w:r w:rsidRPr="004D44B3">
              <w:rPr>
                <w:rFonts w:eastAsia="Times New Roman"/>
                <w:spacing w:val="-58"/>
                <w:sz w:val="22"/>
                <w:szCs w:val="22"/>
                <w:lang w:eastAsia="en-US"/>
              </w:rPr>
              <w:t xml:space="preserve"> </w:t>
            </w:r>
            <w:r w:rsidRPr="004D44B3">
              <w:rPr>
                <w:rFonts w:eastAsia="Times New Roman"/>
                <w:sz w:val="22"/>
                <w:szCs w:val="22"/>
                <w:lang w:eastAsia="en-US"/>
              </w:rPr>
              <w:t>вопросы подготовки обучающихся к ГИА</w:t>
            </w:r>
            <w:r w:rsidRPr="004D44B3">
              <w:rPr>
                <w:rFonts w:eastAsia="Times New Roman"/>
                <w:spacing w:val="-58"/>
                <w:sz w:val="22"/>
                <w:szCs w:val="22"/>
                <w:lang w:eastAsia="en-US"/>
              </w:rPr>
              <w:t xml:space="preserve"> </w:t>
            </w:r>
            <w:r w:rsidRPr="004D44B3">
              <w:rPr>
                <w:rFonts w:eastAsia="Times New Roman"/>
                <w:sz w:val="22"/>
                <w:szCs w:val="22"/>
                <w:lang w:eastAsia="en-US"/>
              </w:rPr>
              <w:t>на уроках</w:t>
            </w:r>
            <w:r w:rsidRPr="004D44B3">
              <w:rPr>
                <w:rFonts w:eastAsia="Times New Roman"/>
                <w:spacing w:val="-3"/>
                <w:sz w:val="22"/>
                <w:szCs w:val="22"/>
                <w:lang w:eastAsia="en-US"/>
              </w:rPr>
              <w:t xml:space="preserve"> </w:t>
            </w:r>
            <w:r w:rsidRPr="004D44B3">
              <w:rPr>
                <w:rFonts w:eastAsia="Times New Roman"/>
                <w:sz w:val="22"/>
                <w:szCs w:val="22"/>
                <w:lang w:eastAsia="en-US"/>
              </w:rPr>
              <w:t>химии.</w:t>
            </w:r>
          </w:p>
          <w:p w:rsidR="004D44B3" w:rsidRPr="004D44B3" w:rsidRDefault="004D44B3" w:rsidP="006F3161">
            <w:pPr>
              <w:widowControl w:val="0"/>
              <w:autoSpaceDE w:val="0"/>
              <w:autoSpaceDN w:val="0"/>
              <w:ind w:left="111" w:right="486"/>
              <w:jc w:val="both"/>
              <w:rPr>
                <w:rFonts w:eastAsia="Times New Roman"/>
                <w:sz w:val="22"/>
                <w:szCs w:val="22"/>
                <w:lang w:eastAsia="en-US"/>
              </w:rPr>
            </w:pPr>
          </w:p>
        </w:tc>
      </w:tr>
      <w:tr w:rsidR="004D44B3" w:rsidRPr="004D44B3" w:rsidTr="006F3161">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jc w:val="center"/>
              <w:rPr>
                <w:sz w:val="22"/>
                <w:szCs w:val="22"/>
              </w:rPr>
            </w:pPr>
            <w:r w:rsidRPr="004D44B3">
              <w:rPr>
                <w:sz w:val="22"/>
                <w:szCs w:val="22"/>
              </w:rPr>
              <w:t>6</w:t>
            </w:r>
          </w:p>
        </w:tc>
        <w:tc>
          <w:tcPr>
            <w:tcW w:w="3228" w:type="dxa"/>
            <w:tcBorders>
              <w:top w:val="single" w:sz="4" w:space="0" w:color="auto"/>
              <w:left w:val="single" w:sz="4" w:space="0" w:color="auto"/>
              <w:bottom w:val="single" w:sz="4" w:space="0" w:color="auto"/>
              <w:right w:val="single" w:sz="4" w:space="0" w:color="auto"/>
            </w:tcBorders>
            <w:hideMark/>
          </w:tcPr>
          <w:p w:rsidR="004D44B3" w:rsidRPr="004D44B3" w:rsidRDefault="004D44B3" w:rsidP="006F3161">
            <w:pPr>
              <w:jc w:val="both"/>
              <w:rPr>
                <w:bCs/>
                <w:sz w:val="22"/>
                <w:szCs w:val="22"/>
              </w:rPr>
            </w:pPr>
            <w:r w:rsidRPr="004D44B3">
              <w:rPr>
                <w:sz w:val="22"/>
                <w:szCs w:val="22"/>
              </w:rPr>
              <w:t xml:space="preserve">Предметная вертикаль. Региональный </w:t>
            </w:r>
            <w:proofErr w:type="spellStart"/>
            <w:r w:rsidRPr="004D44B3">
              <w:rPr>
                <w:sz w:val="22"/>
                <w:szCs w:val="22"/>
              </w:rPr>
              <w:t>вебинар</w:t>
            </w:r>
            <w:proofErr w:type="spellEnd"/>
            <w:r w:rsidRPr="004D44B3">
              <w:rPr>
                <w:sz w:val="22"/>
                <w:szCs w:val="22"/>
              </w:rPr>
              <w:t>: «Реализация концепции преподавания предмета «Химия». Подготовка к ЕГЭ по химии</w:t>
            </w:r>
          </w:p>
        </w:tc>
        <w:tc>
          <w:tcPr>
            <w:tcW w:w="2268" w:type="dxa"/>
            <w:tcBorders>
              <w:top w:val="single" w:sz="4" w:space="0" w:color="auto"/>
              <w:left w:val="single" w:sz="4" w:space="0" w:color="auto"/>
              <w:bottom w:val="single" w:sz="4" w:space="0" w:color="auto"/>
              <w:right w:val="single" w:sz="4" w:space="0" w:color="auto"/>
            </w:tcBorders>
            <w:hideMark/>
          </w:tcPr>
          <w:p w:rsidR="004D44B3" w:rsidRPr="004D44B3" w:rsidRDefault="004D44B3" w:rsidP="006F3161">
            <w:pPr>
              <w:widowControl w:val="0"/>
              <w:autoSpaceDE w:val="0"/>
              <w:autoSpaceDN w:val="0"/>
              <w:ind w:right="-108"/>
              <w:rPr>
                <w:rFonts w:eastAsia="Times New Roman"/>
                <w:sz w:val="22"/>
                <w:szCs w:val="22"/>
                <w:lang w:eastAsia="en-US"/>
              </w:rPr>
            </w:pPr>
            <w:r w:rsidRPr="004D44B3">
              <w:rPr>
                <w:rFonts w:eastAsia="Times New Roman"/>
                <w:sz w:val="22"/>
                <w:szCs w:val="22"/>
                <w:lang w:eastAsia="en-US"/>
              </w:rPr>
              <w:t>сентябрь  2021г.-июнь 2022г.</w:t>
            </w:r>
          </w:p>
          <w:p w:rsidR="004D44B3" w:rsidRPr="004D44B3" w:rsidRDefault="004D44B3" w:rsidP="006F3161">
            <w:pPr>
              <w:widowControl w:val="0"/>
              <w:autoSpaceDE w:val="0"/>
              <w:autoSpaceDN w:val="0"/>
              <w:ind w:right="-108"/>
              <w:rPr>
                <w:rFonts w:eastAsia="Times New Roman"/>
                <w:sz w:val="22"/>
                <w:szCs w:val="22"/>
                <w:lang w:eastAsia="en-US"/>
              </w:rPr>
            </w:pPr>
            <w:r w:rsidRPr="004D44B3">
              <w:rPr>
                <w:rFonts w:eastAsia="Times New Roman"/>
                <w:sz w:val="22"/>
                <w:szCs w:val="22"/>
                <w:lang w:eastAsia="en-US"/>
              </w:rPr>
              <w:t>СИПКРО,</w:t>
            </w:r>
          </w:p>
          <w:p w:rsidR="004D44B3" w:rsidRPr="004D44B3" w:rsidRDefault="004D44B3" w:rsidP="006F3161">
            <w:pPr>
              <w:widowControl w:val="0"/>
              <w:autoSpaceDE w:val="0"/>
              <w:autoSpaceDN w:val="0"/>
              <w:rPr>
                <w:rFonts w:eastAsia="Times New Roman"/>
                <w:sz w:val="22"/>
                <w:szCs w:val="22"/>
                <w:lang w:eastAsia="en-US"/>
              </w:rPr>
            </w:pPr>
            <w:r w:rsidRPr="004D44B3">
              <w:rPr>
                <w:rFonts w:eastAsia="Times New Roman"/>
                <w:color w:val="000000"/>
                <w:sz w:val="22"/>
                <w:szCs w:val="22"/>
              </w:rPr>
              <w:t>трансляция через ZOOM</w:t>
            </w:r>
          </w:p>
        </w:tc>
        <w:tc>
          <w:tcPr>
            <w:tcW w:w="4093" w:type="dxa"/>
            <w:tcBorders>
              <w:top w:val="single" w:sz="4" w:space="0" w:color="auto"/>
              <w:left w:val="single" w:sz="4" w:space="0" w:color="auto"/>
              <w:bottom w:val="single" w:sz="4" w:space="0" w:color="auto"/>
              <w:right w:val="single" w:sz="4" w:space="0" w:color="auto"/>
            </w:tcBorders>
            <w:hideMark/>
          </w:tcPr>
          <w:p w:rsidR="004D44B3" w:rsidRPr="004D44B3" w:rsidRDefault="004D44B3" w:rsidP="006F3161">
            <w:pPr>
              <w:widowControl w:val="0"/>
              <w:autoSpaceDE w:val="0"/>
              <w:autoSpaceDN w:val="0"/>
              <w:spacing w:line="275" w:lineRule="exact"/>
              <w:ind w:left="111"/>
              <w:jc w:val="both"/>
              <w:rPr>
                <w:rFonts w:eastAsia="Times New Roman"/>
                <w:sz w:val="22"/>
                <w:szCs w:val="22"/>
                <w:lang w:eastAsia="en-US"/>
              </w:rPr>
            </w:pPr>
            <w:r w:rsidRPr="004D44B3">
              <w:rPr>
                <w:rFonts w:eastAsia="Times New Roman"/>
                <w:sz w:val="22"/>
                <w:szCs w:val="22"/>
                <w:lang w:eastAsia="en-US"/>
              </w:rPr>
              <w:t>Учителя</w:t>
            </w:r>
            <w:r w:rsidRPr="004D44B3">
              <w:rPr>
                <w:rFonts w:eastAsia="Times New Roman"/>
                <w:spacing w:val="-4"/>
                <w:sz w:val="22"/>
                <w:szCs w:val="22"/>
                <w:lang w:eastAsia="en-US"/>
              </w:rPr>
              <w:t xml:space="preserve"> </w:t>
            </w:r>
            <w:r w:rsidRPr="004D44B3">
              <w:rPr>
                <w:rFonts w:eastAsia="Times New Roman"/>
                <w:sz w:val="22"/>
                <w:szCs w:val="22"/>
                <w:lang w:eastAsia="en-US"/>
              </w:rPr>
              <w:t>изучили:</w:t>
            </w:r>
          </w:p>
          <w:p w:rsidR="004D44B3" w:rsidRPr="004D44B3" w:rsidRDefault="004D44B3" w:rsidP="006F3161">
            <w:pPr>
              <w:widowControl w:val="0"/>
              <w:autoSpaceDE w:val="0"/>
              <w:autoSpaceDN w:val="0"/>
              <w:spacing w:before="107"/>
              <w:ind w:left="111"/>
              <w:rPr>
                <w:rFonts w:eastAsia="Times New Roman"/>
                <w:sz w:val="22"/>
                <w:szCs w:val="22"/>
                <w:lang w:eastAsia="en-US"/>
              </w:rPr>
            </w:pPr>
            <w:r w:rsidRPr="004D44B3">
              <w:rPr>
                <w:rFonts w:eastAsia="Times New Roman"/>
                <w:sz w:val="22"/>
                <w:szCs w:val="22"/>
                <w:lang w:eastAsia="en-US"/>
              </w:rPr>
              <w:t>Особенности реализации ФГОС ООО и ФГОС СОО (базовый и углубленный уровни), программы ФГОС 3-го поколения</w:t>
            </w:r>
          </w:p>
        </w:tc>
      </w:tr>
      <w:tr w:rsidR="004D44B3" w:rsidRPr="004D44B3" w:rsidTr="006F3161">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jc w:val="center"/>
              <w:rPr>
                <w:sz w:val="22"/>
                <w:szCs w:val="22"/>
              </w:rPr>
            </w:pPr>
            <w:r w:rsidRPr="004D44B3">
              <w:rPr>
                <w:sz w:val="22"/>
                <w:szCs w:val="22"/>
              </w:rPr>
              <w:t>8</w:t>
            </w:r>
          </w:p>
        </w:tc>
        <w:tc>
          <w:tcPr>
            <w:tcW w:w="3228" w:type="dxa"/>
            <w:tcBorders>
              <w:top w:val="single" w:sz="4" w:space="0" w:color="auto"/>
              <w:left w:val="single" w:sz="4" w:space="0" w:color="auto"/>
              <w:bottom w:val="single" w:sz="4" w:space="0" w:color="auto"/>
              <w:right w:val="single" w:sz="4" w:space="0" w:color="auto"/>
            </w:tcBorders>
            <w:hideMark/>
          </w:tcPr>
          <w:p w:rsidR="004D44B3" w:rsidRPr="004D44B3" w:rsidRDefault="004D44B3" w:rsidP="006F3161">
            <w:pPr>
              <w:widowControl w:val="0"/>
              <w:autoSpaceDE w:val="0"/>
              <w:autoSpaceDN w:val="0"/>
              <w:spacing w:before="175"/>
              <w:ind w:left="106" w:right="107"/>
              <w:rPr>
                <w:rFonts w:eastAsia="Times New Roman"/>
                <w:bCs/>
                <w:sz w:val="22"/>
                <w:szCs w:val="22"/>
                <w:lang w:eastAsia="en-US"/>
              </w:rPr>
            </w:pPr>
            <w:r w:rsidRPr="004D44B3">
              <w:rPr>
                <w:rFonts w:eastAsia="Times New Roman"/>
                <w:bCs/>
                <w:sz w:val="22"/>
                <w:szCs w:val="22"/>
                <w:lang w:eastAsia="en-US"/>
              </w:rPr>
              <w:t>Окружной семинар: «Анализ УМК: формирование функциональной грамотности на уроках химии, подготовка к ЕГЭ»</w:t>
            </w:r>
          </w:p>
        </w:tc>
        <w:tc>
          <w:tcPr>
            <w:tcW w:w="2268" w:type="dxa"/>
            <w:tcBorders>
              <w:top w:val="single" w:sz="4" w:space="0" w:color="auto"/>
              <w:left w:val="single" w:sz="4" w:space="0" w:color="auto"/>
              <w:bottom w:val="single" w:sz="4" w:space="0" w:color="auto"/>
              <w:right w:val="single" w:sz="4" w:space="0" w:color="auto"/>
            </w:tcBorders>
            <w:hideMark/>
          </w:tcPr>
          <w:p w:rsidR="004D44B3" w:rsidRPr="004D44B3" w:rsidRDefault="004D44B3" w:rsidP="006F3161">
            <w:pPr>
              <w:widowControl w:val="0"/>
              <w:autoSpaceDE w:val="0"/>
              <w:autoSpaceDN w:val="0"/>
              <w:ind w:left="34" w:right="34"/>
              <w:rPr>
                <w:rFonts w:eastAsia="Times New Roman"/>
                <w:sz w:val="22"/>
                <w:szCs w:val="22"/>
                <w:lang w:eastAsia="en-US"/>
              </w:rPr>
            </w:pPr>
            <w:r w:rsidRPr="004D44B3">
              <w:rPr>
                <w:rFonts w:eastAsia="Times New Roman"/>
                <w:sz w:val="22"/>
                <w:szCs w:val="22"/>
                <w:lang w:eastAsia="en-US"/>
              </w:rPr>
              <w:t>февраль 2022 г.</w:t>
            </w:r>
          </w:p>
          <w:p w:rsidR="004D44B3" w:rsidRPr="004D44B3" w:rsidRDefault="004D44B3" w:rsidP="006F3161">
            <w:pPr>
              <w:widowControl w:val="0"/>
              <w:autoSpaceDE w:val="0"/>
              <w:autoSpaceDN w:val="0"/>
              <w:ind w:left="34" w:right="34"/>
              <w:rPr>
                <w:rFonts w:eastAsia="Times New Roman"/>
                <w:sz w:val="22"/>
                <w:szCs w:val="22"/>
                <w:lang w:eastAsia="en-US"/>
              </w:rPr>
            </w:pPr>
            <w:r w:rsidRPr="004D44B3">
              <w:rPr>
                <w:rFonts w:eastAsia="Times New Roman"/>
                <w:sz w:val="22"/>
                <w:szCs w:val="22"/>
                <w:lang w:eastAsia="en-US"/>
              </w:rPr>
              <w:t>на базе</w:t>
            </w:r>
            <w:r w:rsidRPr="004D44B3">
              <w:rPr>
                <w:rFonts w:eastAsia="Times New Roman"/>
                <w:spacing w:val="-1"/>
                <w:sz w:val="22"/>
                <w:szCs w:val="22"/>
                <w:lang w:eastAsia="en-US"/>
              </w:rPr>
              <w:t xml:space="preserve"> </w:t>
            </w:r>
            <w:r w:rsidRPr="004D44B3">
              <w:rPr>
                <w:rFonts w:eastAsia="Times New Roman"/>
                <w:sz w:val="22"/>
                <w:szCs w:val="22"/>
                <w:lang w:eastAsia="en-US"/>
              </w:rPr>
              <w:t>ГБУ</w:t>
            </w:r>
            <w:r w:rsidRPr="004D44B3">
              <w:rPr>
                <w:rFonts w:eastAsia="Times New Roman"/>
                <w:spacing w:val="-2"/>
                <w:sz w:val="22"/>
                <w:szCs w:val="22"/>
                <w:lang w:eastAsia="en-US"/>
              </w:rPr>
              <w:t xml:space="preserve"> </w:t>
            </w:r>
            <w:r w:rsidRPr="004D44B3">
              <w:rPr>
                <w:rFonts w:eastAsia="Times New Roman"/>
                <w:sz w:val="22"/>
                <w:szCs w:val="22"/>
                <w:lang w:eastAsia="en-US"/>
              </w:rPr>
              <w:t>ДПО «Кинельский РЦ Самарской</w:t>
            </w:r>
            <w:r w:rsidRPr="004D44B3">
              <w:rPr>
                <w:rFonts w:eastAsia="Times New Roman"/>
                <w:spacing w:val="1"/>
                <w:sz w:val="22"/>
                <w:szCs w:val="22"/>
                <w:lang w:eastAsia="en-US"/>
              </w:rPr>
              <w:t xml:space="preserve"> </w:t>
            </w:r>
            <w:r w:rsidRPr="004D44B3">
              <w:rPr>
                <w:rFonts w:eastAsia="Times New Roman"/>
                <w:sz w:val="22"/>
                <w:szCs w:val="22"/>
                <w:lang w:eastAsia="en-US"/>
              </w:rPr>
              <w:t>области», окружной</w:t>
            </w:r>
            <w:r w:rsidRPr="004D44B3">
              <w:rPr>
                <w:rFonts w:eastAsia="Times New Roman"/>
                <w:spacing w:val="1"/>
                <w:sz w:val="22"/>
                <w:szCs w:val="22"/>
                <w:lang w:eastAsia="en-US"/>
              </w:rPr>
              <w:t xml:space="preserve"> семинар </w:t>
            </w:r>
            <w:r w:rsidRPr="004D44B3">
              <w:rPr>
                <w:rFonts w:eastAsia="Times New Roman"/>
                <w:sz w:val="22"/>
                <w:szCs w:val="22"/>
                <w:lang w:eastAsia="en-US"/>
              </w:rPr>
              <w:t>для учителей</w:t>
            </w:r>
            <w:r w:rsidRPr="004D44B3">
              <w:rPr>
                <w:rFonts w:eastAsia="Times New Roman"/>
                <w:spacing w:val="-57"/>
                <w:sz w:val="22"/>
                <w:szCs w:val="22"/>
                <w:lang w:eastAsia="en-US"/>
              </w:rPr>
              <w:t xml:space="preserve">  </w:t>
            </w:r>
            <w:r w:rsidRPr="004D44B3">
              <w:rPr>
                <w:rFonts w:eastAsia="Times New Roman"/>
                <w:sz w:val="22"/>
                <w:szCs w:val="22"/>
                <w:lang w:eastAsia="en-US"/>
              </w:rPr>
              <w:t xml:space="preserve"> химии, </w:t>
            </w:r>
            <w:r w:rsidRPr="004D44B3">
              <w:rPr>
                <w:rFonts w:eastAsia="Times New Roman"/>
                <w:sz w:val="22"/>
                <w:szCs w:val="22"/>
                <w:lang w:val="en-US" w:eastAsia="en-US"/>
              </w:rPr>
              <w:t>ZOOM</w:t>
            </w:r>
          </w:p>
        </w:tc>
        <w:tc>
          <w:tcPr>
            <w:tcW w:w="4093" w:type="dxa"/>
            <w:tcBorders>
              <w:top w:val="single" w:sz="4" w:space="0" w:color="auto"/>
              <w:left w:val="single" w:sz="4" w:space="0" w:color="auto"/>
              <w:bottom w:val="single" w:sz="4" w:space="0" w:color="auto"/>
              <w:right w:val="single" w:sz="4" w:space="0" w:color="auto"/>
            </w:tcBorders>
            <w:hideMark/>
          </w:tcPr>
          <w:p w:rsidR="004D44B3" w:rsidRPr="004D44B3" w:rsidRDefault="004D44B3" w:rsidP="006F3161">
            <w:pPr>
              <w:widowControl w:val="0"/>
              <w:autoSpaceDE w:val="0"/>
              <w:autoSpaceDN w:val="0"/>
              <w:spacing w:line="275" w:lineRule="exact"/>
              <w:ind w:left="111"/>
              <w:jc w:val="both"/>
              <w:rPr>
                <w:rFonts w:eastAsia="Times New Roman"/>
                <w:sz w:val="22"/>
                <w:szCs w:val="22"/>
                <w:lang w:eastAsia="en-US"/>
              </w:rPr>
            </w:pPr>
            <w:r w:rsidRPr="004D44B3">
              <w:rPr>
                <w:rFonts w:eastAsia="Times New Roman"/>
                <w:sz w:val="22"/>
                <w:szCs w:val="22"/>
                <w:lang w:eastAsia="en-US"/>
              </w:rPr>
              <w:t>Учителя</w:t>
            </w:r>
            <w:r w:rsidRPr="004D44B3">
              <w:rPr>
                <w:rFonts w:eastAsia="Times New Roman"/>
                <w:spacing w:val="-4"/>
                <w:sz w:val="22"/>
                <w:szCs w:val="22"/>
                <w:lang w:eastAsia="en-US"/>
              </w:rPr>
              <w:t xml:space="preserve"> </w:t>
            </w:r>
            <w:r w:rsidRPr="004D44B3">
              <w:rPr>
                <w:rFonts w:eastAsia="Times New Roman"/>
                <w:sz w:val="22"/>
                <w:szCs w:val="22"/>
                <w:lang w:eastAsia="en-US"/>
              </w:rPr>
              <w:t>изучили:</w:t>
            </w:r>
          </w:p>
          <w:p w:rsidR="004D44B3" w:rsidRPr="004D44B3" w:rsidRDefault="004D44B3" w:rsidP="006F3161">
            <w:pPr>
              <w:widowControl w:val="0"/>
              <w:autoSpaceDE w:val="0"/>
              <w:autoSpaceDN w:val="0"/>
              <w:spacing w:before="107"/>
              <w:ind w:left="111"/>
              <w:rPr>
                <w:rFonts w:eastAsia="Times New Roman"/>
                <w:sz w:val="22"/>
                <w:szCs w:val="22"/>
                <w:lang w:eastAsia="en-US"/>
              </w:rPr>
            </w:pPr>
            <w:r w:rsidRPr="004D44B3">
              <w:rPr>
                <w:rFonts w:eastAsia="Times New Roman"/>
                <w:sz w:val="22"/>
                <w:szCs w:val="22"/>
                <w:lang w:eastAsia="en-US"/>
              </w:rPr>
              <w:t>Развитие функциональной</w:t>
            </w:r>
            <w:r w:rsidRPr="004D44B3">
              <w:rPr>
                <w:rFonts w:eastAsia="Times New Roman"/>
                <w:spacing w:val="1"/>
                <w:sz w:val="22"/>
                <w:szCs w:val="22"/>
                <w:lang w:eastAsia="en-US"/>
              </w:rPr>
              <w:t xml:space="preserve"> </w:t>
            </w:r>
            <w:r w:rsidRPr="004D44B3">
              <w:rPr>
                <w:rFonts w:eastAsia="Times New Roman"/>
                <w:sz w:val="22"/>
                <w:szCs w:val="22"/>
                <w:lang w:eastAsia="en-US"/>
              </w:rPr>
              <w:t>грамотности</w:t>
            </w:r>
            <w:r w:rsidRPr="004D44B3">
              <w:rPr>
                <w:rFonts w:eastAsia="Times New Roman"/>
                <w:spacing w:val="-5"/>
                <w:sz w:val="22"/>
                <w:szCs w:val="22"/>
                <w:lang w:eastAsia="en-US"/>
              </w:rPr>
              <w:t xml:space="preserve"> </w:t>
            </w:r>
            <w:r w:rsidRPr="004D44B3">
              <w:rPr>
                <w:rFonts w:eastAsia="Times New Roman"/>
                <w:sz w:val="22"/>
                <w:szCs w:val="22"/>
                <w:lang w:eastAsia="en-US"/>
              </w:rPr>
              <w:t>на</w:t>
            </w:r>
            <w:r w:rsidRPr="004D44B3">
              <w:rPr>
                <w:rFonts w:eastAsia="Times New Roman"/>
                <w:spacing w:val="-3"/>
                <w:sz w:val="22"/>
                <w:szCs w:val="22"/>
                <w:lang w:eastAsia="en-US"/>
              </w:rPr>
              <w:t xml:space="preserve"> </w:t>
            </w:r>
            <w:r w:rsidRPr="004D44B3">
              <w:rPr>
                <w:rFonts w:eastAsia="Times New Roman"/>
                <w:sz w:val="22"/>
                <w:szCs w:val="22"/>
                <w:lang w:eastAsia="en-US"/>
              </w:rPr>
              <w:t>уроках</w:t>
            </w:r>
            <w:r w:rsidRPr="004D44B3">
              <w:rPr>
                <w:rFonts w:eastAsia="Times New Roman"/>
                <w:spacing w:val="-7"/>
                <w:sz w:val="22"/>
                <w:szCs w:val="22"/>
                <w:lang w:eastAsia="en-US"/>
              </w:rPr>
              <w:t xml:space="preserve"> химии</w:t>
            </w:r>
            <w:r w:rsidRPr="004D44B3">
              <w:rPr>
                <w:rFonts w:eastAsia="Times New Roman"/>
                <w:sz w:val="22"/>
                <w:szCs w:val="22"/>
                <w:lang w:eastAsia="en-US"/>
              </w:rPr>
              <w:t>.</w:t>
            </w:r>
          </w:p>
        </w:tc>
      </w:tr>
      <w:tr w:rsidR="004D44B3" w:rsidRPr="004D44B3" w:rsidTr="006F3161">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jc w:val="center"/>
              <w:rPr>
                <w:sz w:val="22"/>
                <w:szCs w:val="22"/>
              </w:rPr>
            </w:pPr>
            <w:r w:rsidRPr="004D44B3">
              <w:rPr>
                <w:sz w:val="22"/>
                <w:szCs w:val="22"/>
              </w:rPr>
              <w:t>9</w:t>
            </w:r>
          </w:p>
        </w:tc>
        <w:tc>
          <w:tcPr>
            <w:tcW w:w="3228" w:type="dxa"/>
            <w:tcBorders>
              <w:top w:val="single" w:sz="4" w:space="0" w:color="auto"/>
              <w:left w:val="single" w:sz="4" w:space="0" w:color="auto"/>
              <w:bottom w:val="single" w:sz="4" w:space="0" w:color="auto"/>
              <w:right w:val="single" w:sz="4" w:space="0" w:color="auto"/>
            </w:tcBorders>
          </w:tcPr>
          <w:p w:rsidR="004D44B3" w:rsidRPr="004D44B3" w:rsidRDefault="004D44B3" w:rsidP="006F3161">
            <w:pPr>
              <w:widowControl w:val="0"/>
              <w:autoSpaceDE w:val="0"/>
              <w:autoSpaceDN w:val="0"/>
              <w:spacing w:before="175"/>
              <w:ind w:left="106" w:right="107"/>
              <w:rPr>
                <w:rFonts w:eastAsia="Times New Roman"/>
                <w:bCs/>
                <w:sz w:val="22"/>
                <w:szCs w:val="22"/>
                <w:lang w:eastAsia="en-US"/>
              </w:rPr>
            </w:pPr>
            <w:proofErr w:type="spellStart"/>
            <w:r w:rsidRPr="004D44B3">
              <w:rPr>
                <w:rFonts w:eastAsia="Times New Roman"/>
                <w:bCs/>
                <w:sz w:val="22"/>
                <w:szCs w:val="22"/>
                <w:lang w:eastAsia="en-US"/>
              </w:rPr>
              <w:t>Вебинар</w:t>
            </w:r>
            <w:proofErr w:type="spellEnd"/>
            <w:r w:rsidRPr="004D44B3">
              <w:rPr>
                <w:rFonts w:eastAsia="Times New Roman"/>
                <w:bCs/>
                <w:sz w:val="22"/>
                <w:szCs w:val="22"/>
                <w:lang w:eastAsia="en-US"/>
              </w:rPr>
              <w:t xml:space="preserve"> «</w:t>
            </w:r>
            <w:proofErr w:type="spellStart"/>
            <w:r w:rsidRPr="004D44B3">
              <w:rPr>
                <w:rFonts w:eastAsia="Times New Roman"/>
                <w:bCs/>
                <w:sz w:val="22"/>
                <w:szCs w:val="22"/>
                <w:lang w:eastAsia="en-US"/>
              </w:rPr>
              <w:t>ЯКласс</w:t>
            </w:r>
            <w:proofErr w:type="spellEnd"/>
            <w:r w:rsidRPr="004D44B3">
              <w:rPr>
                <w:rFonts w:eastAsia="Times New Roman"/>
                <w:bCs/>
                <w:sz w:val="22"/>
                <w:szCs w:val="22"/>
                <w:lang w:eastAsia="en-US"/>
              </w:rPr>
              <w:t>»</w:t>
            </w:r>
          </w:p>
          <w:p w:rsidR="004D44B3" w:rsidRPr="004D44B3" w:rsidRDefault="004D44B3" w:rsidP="006F3161">
            <w:pPr>
              <w:widowControl w:val="0"/>
              <w:autoSpaceDE w:val="0"/>
              <w:autoSpaceDN w:val="0"/>
              <w:spacing w:before="175"/>
              <w:ind w:left="106" w:right="107"/>
              <w:rPr>
                <w:rFonts w:eastAsia="Times New Roman"/>
                <w:bCs/>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4D44B3" w:rsidRPr="004D44B3" w:rsidRDefault="004D44B3" w:rsidP="006F3161">
            <w:pPr>
              <w:widowControl w:val="0"/>
              <w:autoSpaceDE w:val="0"/>
              <w:autoSpaceDN w:val="0"/>
              <w:ind w:left="34" w:right="34"/>
              <w:rPr>
                <w:rFonts w:eastAsia="Times New Roman"/>
                <w:sz w:val="22"/>
                <w:szCs w:val="22"/>
                <w:lang w:eastAsia="en-US"/>
              </w:rPr>
            </w:pPr>
            <w:r w:rsidRPr="004D44B3">
              <w:rPr>
                <w:rFonts w:eastAsia="Times New Roman"/>
                <w:sz w:val="22"/>
                <w:szCs w:val="22"/>
                <w:lang w:eastAsia="en-US"/>
              </w:rPr>
              <w:t xml:space="preserve">Февраль 2022 г., </w:t>
            </w:r>
            <w:proofErr w:type="spellStart"/>
            <w:r w:rsidRPr="004D44B3">
              <w:rPr>
                <w:rFonts w:eastAsia="Times New Roman"/>
                <w:sz w:val="22"/>
                <w:szCs w:val="22"/>
                <w:lang w:eastAsia="en-US"/>
              </w:rPr>
              <w:t>ЯКласс</w:t>
            </w:r>
            <w:proofErr w:type="spellEnd"/>
            <w:r w:rsidRPr="004D44B3">
              <w:rPr>
                <w:rFonts w:eastAsia="Times New Roman"/>
                <w:sz w:val="22"/>
                <w:szCs w:val="22"/>
                <w:lang w:eastAsia="en-US"/>
              </w:rPr>
              <w:t>,</w:t>
            </w:r>
          </w:p>
          <w:p w:rsidR="004D44B3" w:rsidRPr="004D44B3" w:rsidRDefault="004D44B3" w:rsidP="006F3161">
            <w:pPr>
              <w:widowControl w:val="0"/>
              <w:autoSpaceDE w:val="0"/>
              <w:autoSpaceDN w:val="0"/>
              <w:ind w:left="34" w:right="34"/>
              <w:rPr>
                <w:rFonts w:eastAsia="Times New Roman"/>
                <w:sz w:val="22"/>
                <w:szCs w:val="22"/>
                <w:lang w:eastAsia="en-US"/>
              </w:rPr>
            </w:pPr>
            <w:r w:rsidRPr="004D44B3">
              <w:rPr>
                <w:rFonts w:eastAsia="Times New Roman"/>
                <w:color w:val="000000"/>
                <w:sz w:val="22"/>
                <w:szCs w:val="22"/>
              </w:rPr>
              <w:t>трансляция через ZOOM</w:t>
            </w:r>
          </w:p>
        </w:tc>
        <w:tc>
          <w:tcPr>
            <w:tcW w:w="4093" w:type="dxa"/>
            <w:tcBorders>
              <w:top w:val="single" w:sz="4" w:space="0" w:color="auto"/>
              <w:left w:val="single" w:sz="4" w:space="0" w:color="auto"/>
              <w:bottom w:val="single" w:sz="4" w:space="0" w:color="auto"/>
              <w:right w:val="single" w:sz="4" w:space="0" w:color="auto"/>
            </w:tcBorders>
            <w:hideMark/>
          </w:tcPr>
          <w:p w:rsidR="004D44B3" w:rsidRPr="004D44B3" w:rsidRDefault="004D44B3" w:rsidP="006F3161">
            <w:pPr>
              <w:widowControl w:val="0"/>
              <w:autoSpaceDE w:val="0"/>
              <w:autoSpaceDN w:val="0"/>
              <w:spacing w:line="275" w:lineRule="exact"/>
              <w:ind w:left="111"/>
              <w:jc w:val="both"/>
              <w:rPr>
                <w:rFonts w:eastAsia="Times New Roman"/>
                <w:sz w:val="22"/>
                <w:szCs w:val="22"/>
                <w:lang w:eastAsia="en-US"/>
              </w:rPr>
            </w:pPr>
            <w:r w:rsidRPr="004D44B3">
              <w:rPr>
                <w:rFonts w:eastAsia="Times New Roman"/>
                <w:sz w:val="22"/>
                <w:szCs w:val="22"/>
                <w:lang w:eastAsia="en-US"/>
              </w:rPr>
              <w:t>Учителя</w:t>
            </w:r>
            <w:r w:rsidRPr="004D44B3">
              <w:rPr>
                <w:rFonts w:eastAsia="Times New Roman"/>
                <w:spacing w:val="-4"/>
                <w:sz w:val="22"/>
                <w:szCs w:val="22"/>
                <w:lang w:eastAsia="en-US"/>
              </w:rPr>
              <w:t xml:space="preserve"> </w:t>
            </w:r>
            <w:r w:rsidRPr="004D44B3">
              <w:rPr>
                <w:rFonts w:eastAsia="Times New Roman"/>
                <w:sz w:val="22"/>
                <w:szCs w:val="22"/>
                <w:lang w:eastAsia="en-US"/>
              </w:rPr>
              <w:t>изучили:</w:t>
            </w:r>
          </w:p>
          <w:p w:rsidR="004D44B3" w:rsidRPr="004D44B3" w:rsidRDefault="004D44B3" w:rsidP="006F3161">
            <w:pPr>
              <w:widowControl w:val="0"/>
              <w:autoSpaceDE w:val="0"/>
              <w:autoSpaceDN w:val="0"/>
              <w:spacing w:line="275" w:lineRule="exact"/>
              <w:ind w:left="111"/>
              <w:jc w:val="both"/>
              <w:rPr>
                <w:rFonts w:eastAsia="Times New Roman"/>
                <w:sz w:val="22"/>
                <w:szCs w:val="22"/>
                <w:lang w:eastAsia="en-US"/>
              </w:rPr>
            </w:pPr>
            <w:r w:rsidRPr="004D44B3">
              <w:rPr>
                <w:rFonts w:eastAsia="Times New Roman"/>
                <w:sz w:val="22"/>
                <w:szCs w:val="22"/>
                <w:lang w:eastAsia="en-US"/>
              </w:rPr>
              <w:t>Особенности работы сайта. Разработка заданий по химии по функциональной грамотности</w:t>
            </w:r>
          </w:p>
        </w:tc>
      </w:tr>
      <w:tr w:rsidR="004D44B3" w:rsidRPr="004D44B3" w:rsidTr="006F3161">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4D44B3" w:rsidRPr="004D44B3" w:rsidRDefault="004D44B3" w:rsidP="006F3161">
            <w:pPr>
              <w:jc w:val="center"/>
              <w:rPr>
                <w:sz w:val="22"/>
                <w:szCs w:val="22"/>
              </w:rPr>
            </w:pPr>
            <w:r w:rsidRPr="004D44B3">
              <w:rPr>
                <w:sz w:val="22"/>
                <w:szCs w:val="22"/>
              </w:rPr>
              <w:lastRenderedPageBreak/>
              <w:t>10</w:t>
            </w:r>
          </w:p>
        </w:tc>
        <w:tc>
          <w:tcPr>
            <w:tcW w:w="3228" w:type="dxa"/>
            <w:tcBorders>
              <w:top w:val="single" w:sz="4" w:space="0" w:color="auto"/>
              <w:left w:val="single" w:sz="4" w:space="0" w:color="auto"/>
              <w:bottom w:val="single" w:sz="4" w:space="0" w:color="auto"/>
              <w:right w:val="single" w:sz="4" w:space="0" w:color="auto"/>
            </w:tcBorders>
            <w:hideMark/>
          </w:tcPr>
          <w:p w:rsidR="004D44B3" w:rsidRPr="004D44B3" w:rsidRDefault="004D44B3" w:rsidP="006F3161">
            <w:pPr>
              <w:rPr>
                <w:bCs/>
                <w:sz w:val="22"/>
                <w:szCs w:val="22"/>
              </w:rPr>
            </w:pPr>
            <w:r w:rsidRPr="004D44B3">
              <w:rPr>
                <w:bCs/>
                <w:sz w:val="22"/>
                <w:szCs w:val="22"/>
              </w:rPr>
              <w:t xml:space="preserve">Окружной семинар: «Анализ </w:t>
            </w:r>
            <w:proofErr w:type="spellStart"/>
            <w:r w:rsidRPr="004D44B3">
              <w:rPr>
                <w:bCs/>
                <w:sz w:val="22"/>
                <w:szCs w:val="22"/>
              </w:rPr>
              <w:t>решени</w:t>
            </w:r>
            <w:proofErr w:type="spellEnd"/>
            <w:r w:rsidRPr="004D44B3">
              <w:rPr>
                <w:bCs/>
                <w:sz w:val="22"/>
                <w:szCs w:val="22"/>
              </w:rPr>
              <w:t xml:space="preserve"> задач №34 в тестах ЕГЭ. Формирование функциональной грамотности на уроках химии, подготовка к ЕГЭ»</w:t>
            </w:r>
          </w:p>
        </w:tc>
        <w:tc>
          <w:tcPr>
            <w:tcW w:w="2268" w:type="dxa"/>
            <w:tcBorders>
              <w:top w:val="single" w:sz="4" w:space="0" w:color="auto"/>
              <w:left w:val="single" w:sz="4" w:space="0" w:color="auto"/>
              <w:bottom w:val="single" w:sz="4" w:space="0" w:color="auto"/>
              <w:right w:val="single" w:sz="4" w:space="0" w:color="auto"/>
            </w:tcBorders>
            <w:hideMark/>
          </w:tcPr>
          <w:p w:rsidR="004D44B3" w:rsidRPr="004D44B3" w:rsidRDefault="004D44B3" w:rsidP="006F3161">
            <w:pPr>
              <w:widowControl w:val="0"/>
              <w:autoSpaceDE w:val="0"/>
              <w:autoSpaceDN w:val="0"/>
              <w:ind w:left="34" w:right="34"/>
              <w:rPr>
                <w:rFonts w:eastAsia="Times New Roman"/>
                <w:sz w:val="22"/>
                <w:szCs w:val="22"/>
                <w:lang w:eastAsia="en-US"/>
              </w:rPr>
            </w:pPr>
            <w:r w:rsidRPr="004D44B3">
              <w:rPr>
                <w:rFonts w:eastAsia="Times New Roman"/>
                <w:sz w:val="22"/>
                <w:szCs w:val="22"/>
                <w:lang w:eastAsia="en-US"/>
              </w:rPr>
              <w:t>март 2022 г.</w:t>
            </w:r>
          </w:p>
          <w:p w:rsidR="004D44B3" w:rsidRPr="004D44B3" w:rsidRDefault="004D44B3" w:rsidP="006F3161">
            <w:pPr>
              <w:widowControl w:val="0"/>
              <w:autoSpaceDE w:val="0"/>
              <w:autoSpaceDN w:val="0"/>
              <w:ind w:left="34" w:right="34"/>
              <w:rPr>
                <w:rFonts w:eastAsia="Times New Roman"/>
                <w:sz w:val="22"/>
                <w:szCs w:val="22"/>
                <w:lang w:eastAsia="en-US"/>
              </w:rPr>
            </w:pPr>
            <w:r w:rsidRPr="004D44B3">
              <w:rPr>
                <w:rFonts w:eastAsia="Times New Roman"/>
                <w:sz w:val="22"/>
                <w:szCs w:val="22"/>
                <w:lang w:eastAsia="en-US"/>
              </w:rPr>
              <w:t>на базе</w:t>
            </w:r>
            <w:r w:rsidRPr="004D44B3">
              <w:rPr>
                <w:rFonts w:eastAsia="Times New Roman"/>
                <w:spacing w:val="-1"/>
                <w:sz w:val="22"/>
                <w:szCs w:val="22"/>
                <w:lang w:eastAsia="en-US"/>
              </w:rPr>
              <w:t xml:space="preserve"> </w:t>
            </w:r>
            <w:r w:rsidRPr="004D44B3">
              <w:rPr>
                <w:rFonts w:eastAsia="Times New Roman"/>
                <w:sz w:val="22"/>
                <w:szCs w:val="22"/>
                <w:lang w:eastAsia="en-US"/>
              </w:rPr>
              <w:t>ГБУ</w:t>
            </w:r>
            <w:r w:rsidRPr="004D44B3">
              <w:rPr>
                <w:rFonts w:eastAsia="Times New Roman"/>
                <w:spacing w:val="-2"/>
                <w:sz w:val="22"/>
                <w:szCs w:val="22"/>
                <w:lang w:eastAsia="en-US"/>
              </w:rPr>
              <w:t xml:space="preserve"> </w:t>
            </w:r>
            <w:r w:rsidRPr="004D44B3">
              <w:rPr>
                <w:rFonts w:eastAsia="Times New Roman"/>
                <w:sz w:val="22"/>
                <w:szCs w:val="22"/>
                <w:lang w:eastAsia="en-US"/>
              </w:rPr>
              <w:t>ДПО «Кинельский РЦ Самарской</w:t>
            </w:r>
            <w:r w:rsidRPr="004D44B3">
              <w:rPr>
                <w:rFonts w:eastAsia="Times New Roman"/>
                <w:spacing w:val="1"/>
                <w:sz w:val="22"/>
                <w:szCs w:val="22"/>
                <w:lang w:eastAsia="en-US"/>
              </w:rPr>
              <w:t xml:space="preserve"> </w:t>
            </w:r>
            <w:r w:rsidRPr="004D44B3">
              <w:rPr>
                <w:rFonts w:eastAsia="Times New Roman"/>
                <w:sz w:val="22"/>
                <w:szCs w:val="22"/>
                <w:lang w:eastAsia="en-US"/>
              </w:rPr>
              <w:t>области», окружной</w:t>
            </w:r>
            <w:r w:rsidRPr="004D44B3">
              <w:rPr>
                <w:rFonts w:eastAsia="Times New Roman"/>
                <w:spacing w:val="1"/>
                <w:sz w:val="22"/>
                <w:szCs w:val="22"/>
                <w:lang w:eastAsia="en-US"/>
              </w:rPr>
              <w:t xml:space="preserve"> семинар </w:t>
            </w:r>
            <w:r w:rsidRPr="004D44B3">
              <w:rPr>
                <w:rFonts w:eastAsia="Times New Roman"/>
                <w:sz w:val="22"/>
                <w:szCs w:val="22"/>
                <w:lang w:eastAsia="en-US"/>
              </w:rPr>
              <w:t>для учителей</w:t>
            </w:r>
            <w:r w:rsidRPr="004D44B3">
              <w:rPr>
                <w:rFonts w:eastAsia="Times New Roman"/>
                <w:spacing w:val="-57"/>
                <w:sz w:val="22"/>
                <w:szCs w:val="22"/>
                <w:lang w:eastAsia="en-US"/>
              </w:rPr>
              <w:t xml:space="preserve">  </w:t>
            </w:r>
            <w:r w:rsidRPr="004D44B3">
              <w:rPr>
                <w:rFonts w:eastAsia="Times New Roman"/>
                <w:sz w:val="22"/>
                <w:szCs w:val="22"/>
                <w:lang w:eastAsia="en-US"/>
              </w:rPr>
              <w:t xml:space="preserve"> химии, </w:t>
            </w:r>
            <w:r w:rsidRPr="004D44B3">
              <w:rPr>
                <w:rFonts w:eastAsia="Times New Roman"/>
                <w:sz w:val="22"/>
                <w:szCs w:val="22"/>
                <w:lang w:val="en-US" w:eastAsia="en-US"/>
              </w:rPr>
              <w:t>ZOOM</w:t>
            </w:r>
            <w:r w:rsidRPr="004D44B3">
              <w:rPr>
                <w:rFonts w:eastAsia="Times New Roman"/>
                <w:sz w:val="22"/>
                <w:szCs w:val="22"/>
                <w:lang w:eastAsia="en-US"/>
              </w:rPr>
              <w:t xml:space="preserve"> </w:t>
            </w:r>
          </w:p>
        </w:tc>
        <w:tc>
          <w:tcPr>
            <w:tcW w:w="4093" w:type="dxa"/>
            <w:tcBorders>
              <w:top w:val="single" w:sz="4" w:space="0" w:color="auto"/>
              <w:left w:val="single" w:sz="4" w:space="0" w:color="auto"/>
              <w:bottom w:val="single" w:sz="4" w:space="0" w:color="auto"/>
              <w:right w:val="single" w:sz="4" w:space="0" w:color="auto"/>
            </w:tcBorders>
            <w:hideMark/>
          </w:tcPr>
          <w:p w:rsidR="004D44B3" w:rsidRPr="004D44B3" w:rsidRDefault="004D44B3" w:rsidP="006F3161">
            <w:pPr>
              <w:widowControl w:val="0"/>
              <w:autoSpaceDE w:val="0"/>
              <w:autoSpaceDN w:val="0"/>
              <w:spacing w:line="275" w:lineRule="exact"/>
              <w:ind w:left="111"/>
              <w:jc w:val="both"/>
              <w:rPr>
                <w:rFonts w:eastAsia="Times New Roman"/>
                <w:sz w:val="22"/>
                <w:szCs w:val="22"/>
                <w:lang w:eastAsia="en-US"/>
              </w:rPr>
            </w:pPr>
            <w:r w:rsidRPr="004D44B3">
              <w:rPr>
                <w:rFonts w:eastAsia="Times New Roman"/>
                <w:sz w:val="22"/>
                <w:szCs w:val="22"/>
                <w:lang w:eastAsia="en-US"/>
              </w:rPr>
              <w:t>Учителя</w:t>
            </w:r>
            <w:r w:rsidRPr="004D44B3">
              <w:rPr>
                <w:rFonts w:eastAsia="Times New Roman"/>
                <w:spacing w:val="-4"/>
                <w:sz w:val="22"/>
                <w:szCs w:val="22"/>
                <w:lang w:eastAsia="en-US"/>
              </w:rPr>
              <w:t xml:space="preserve"> </w:t>
            </w:r>
            <w:r w:rsidRPr="004D44B3">
              <w:rPr>
                <w:rFonts w:eastAsia="Times New Roman"/>
                <w:sz w:val="22"/>
                <w:szCs w:val="22"/>
                <w:lang w:eastAsia="en-US"/>
              </w:rPr>
              <w:t>изучили:</w:t>
            </w:r>
          </w:p>
          <w:p w:rsidR="004D44B3" w:rsidRPr="004D44B3" w:rsidRDefault="004D44B3" w:rsidP="006F3161">
            <w:pPr>
              <w:rPr>
                <w:color w:val="000000"/>
                <w:sz w:val="22"/>
                <w:szCs w:val="22"/>
                <w:shd w:val="clear" w:color="auto" w:fill="FFFFFF"/>
              </w:rPr>
            </w:pPr>
            <w:r w:rsidRPr="004D44B3">
              <w:rPr>
                <w:sz w:val="22"/>
                <w:szCs w:val="22"/>
              </w:rPr>
              <w:t xml:space="preserve">Методические рекомендации </w:t>
            </w:r>
          </w:p>
          <w:p w:rsidR="004D44B3" w:rsidRPr="004D44B3" w:rsidRDefault="004D44B3" w:rsidP="006F3161">
            <w:pPr>
              <w:rPr>
                <w:sz w:val="22"/>
                <w:szCs w:val="22"/>
              </w:rPr>
            </w:pPr>
            <w:r w:rsidRPr="004D44B3">
              <w:rPr>
                <w:color w:val="000000"/>
                <w:sz w:val="22"/>
                <w:szCs w:val="22"/>
              </w:rPr>
              <w:t xml:space="preserve"> по организации обучения учащихся решению задач повышенной сложности №34 в тестах ЕГЭ</w:t>
            </w:r>
          </w:p>
        </w:tc>
      </w:tr>
    </w:tbl>
    <w:p w:rsidR="004D44B3" w:rsidRDefault="004D44B3" w:rsidP="003421FA">
      <w:pPr>
        <w:pStyle w:val="3"/>
        <w:numPr>
          <w:ilvl w:val="0"/>
          <w:numId w:val="0"/>
        </w:numPr>
        <w:tabs>
          <w:tab w:val="left" w:pos="567"/>
        </w:tabs>
        <w:rPr>
          <w:rFonts w:ascii="Times New Roman" w:hAnsi="Times New Roman"/>
          <w:lang w:val="ru-RU"/>
        </w:rPr>
      </w:pPr>
    </w:p>
    <w:p w:rsidR="003421FA" w:rsidRPr="005F641E" w:rsidRDefault="003421FA" w:rsidP="004D44B3">
      <w:pPr>
        <w:pStyle w:val="3"/>
        <w:numPr>
          <w:ilvl w:val="0"/>
          <w:numId w:val="0"/>
        </w:numPr>
        <w:tabs>
          <w:tab w:val="left" w:pos="567"/>
        </w:tabs>
        <w:jc w:val="center"/>
        <w:rPr>
          <w:rFonts w:ascii="Times New Roman" w:hAnsi="Times New Roman"/>
        </w:rPr>
      </w:pPr>
      <w:r>
        <w:rPr>
          <w:rFonts w:ascii="Times New Roman" w:hAnsi="Times New Roman"/>
          <w:lang w:val="ru-RU"/>
        </w:rPr>
        <w:t xml:space="preserve">5.2. Планируемые меры методической поддержки изучения учебных предметов в 2022-2023 </w:t>
      </w:r>
      <w:proofErr w:type="spellStart"/>
      <w:r>
        <w:rPr>
          <w:rFonts w:ascii="Times New Roman" w:hAnsi="Times New Roman"/>
          <w:lang w:val="ru-RU"/>
        </w:rPr>
        <w:t>уч.г</w:t>
      </w:r>
      <w:proofErr w:type="spellEnd"/>
      <w:r>
        <w:rPr>
          <w:rFonts w:ascii="Times New Roman" w:hAnsi="Times New Roman"/>
          <w:lang w:val="ru-RU"/>
        </w:rPr>
        <w:t xml:space="preserve">. </w:t>
      </w:r>
    </w:p>
    <w:p w:rsidR="003421FA" w:rsidRPr="00B171E8" w:rsidRDefault="003421FA" w:rsidP="003421FA">
      <w:pPr>
        <w:pStyle w:val="3"/>
        <w:numPr>
          <w:ilvl w:val="0"/>
          <w:numId w:val="0"/>
        </w:numPr>
        <w:tabs>
          <w:tab w:val="left" w:pos="567"/>
        </w:tabs>
        <w:ind w:left="993"/>
        <w:rPr>
          <w:rFonts w:ascii="Times New Roman" w:hAnsi="Times New Roman"/>
          <w:b w:val="0"/>
        </w:rPr>
      </w:pPr>
      <w:r w:rsidRPr="00905C58">
        <w:rPr>
          <w:rFonts w:ascii="Times New Roman" w:hAnsi="Times New Roman"/>
          <w:lang w:val="ru-RU"/>
        </w:rPr>
        <w:t>5.2.1.</w:t>
      </w:r>
      <w:r>
        <w:rPr>
          <w:rFonts w:ascii="Times New Roman" w:hAnsi="Times New Roman"/>
          <w:b w:val="0"/>
          <w:lang w:val="ru-RU"/>
        </w:rPr>
        <w:t xml:space="preserve"> Планируемые мероприятия</w:t>
      </w:r>
      <w:r w:rsidRPr="00550D16">
        <w:rPr>
          <w:rFonts w:ascii="Times New Roman" w:hAnsi="Times New Roman"/>
          <w:b w:val="0"/>
        </w:rPr>
        <w:t xml:space="preserve"> методической поддержки изучения учебных предметов в </w:t>
      </w:r>
      <w:r>
        <w:rPr>
          <w:rFonts w:ascii="Times New Roman" w:hAnsi="Times New Roman"/>
          <w:b w:val="0"/>
        </w:rPr>
        <w:t>202</w:t>
      </w:r>
      <w:r>
        <w:rPr>
          <w:rFonts w:ascii="Times New Roman" w:hAnsi="Times New Roman"/>
          <w:b w:val="0"/>
          <w:lang w:val="ru-RU"/>
        </w:rPr>
        <w:t>2</w:t>
      </w:r>
      <w:r w:rsidRPr="00B171E8">
        <w:rPr>
          <w:rFonts w:ascii="Times New Roman" w:hAnsi="Times New Roman"/>
          <w:b w:val="0"/>
        </w:rPr>
        <w:t>-</w:t>
      </w:r>
      <w:r>
        <w:rPr>
          <w:rFonts w:ascii="Times New Roman" w:hAnsi="Times New Roman"/>
          <w:b w:val="0"/>
        </w:rPr>
        <w:t>202</w:t>
      </w:r>
      <w:r>
        <w:rPr>
          <w:rFonts w:ascii="Times New Roman" w:hAnsi="Times New Roman"/>
          <w:b w:val="0"/>
          <w:lang w:val="ru-RU"/>
        </w:rPr>
        <w:t>3</w:t>
      </w:r>
      <w:r w:rsidRPr="00B171E8">
        <w:rPr>
          <w:rFonts w:ascii="Times New Roman" w:hAnsi="Times New Roman"/>
          <w:b w:val="0"/>
        </w:rPr>
        <w:t xml:space="preserve"> </w:t>
      </w:r>
      <w:proofErr w:type="spellStart"/>
      <w:r w:rsidRPr="00B171E8">
        <w:rPr>
          <w:rFonts w:ascii="Times New Roman" w:hAnsi="Times New Roman"/>
          <w:b w:val="0"/>
        </w:rPr>
        <w:t>уч.г</w:t>
      </w:r>
      <w:proofErr w:type="spellEnd"/>
      <w:r w:rsidRPr="00B171E8">
        <w:rPr>
          <w:rFonts w:ascii="Times New Roman" w:hAnsi="Times New Roman"/>
          <w:b w:val="0"/>
        </w:rPr>
        <w:t>.</w:t>
      </w:r>
      <w:r>
        <w:rPr>
          <w:rFonts w:ascii="Times New Roman" w:hAnsi="Times New Roman"/>
          <w:b w:val="0"/>
        </w:rPr>
        <w:t>, в том числе в ОО с аномально низкими результатами ЕГЭ 202</w:t>
      </w:r>
      <w:r>
        <w:rPr>
          <w:rFonts w:ascii="Times New Roman" w:hAnsi="Times New Roman"/>
          <w:b w:val="0"/>
          <w:lang w:val="ru-RU"/>
        </w:rPr>
        <w:t>2</w:t>
      </w:r>
      <w:r>
        <w:rPr>
          <w:rFonts w:ascii="Times New Roman" w:hAnsi="Times New Roman"/>
          <w:b w:val="0"/>
        </w:rPr>
        <w:t xml:space="preserve"> г.</w:t>
      </w:r>
    </w:p>
    <w:p w:rsidR="003421FA" w:rsidRDefault="003421FA" w:rsidP="003421FA">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15</w:t>
        </w:r>
      </w:fldSimple>
      <w:r>
        <w:t>5</w:t>
      </w:r>
    </w:p>
    <w:p w:rsidR="00B360DA" w:rsidRDefault="00B360DA" w:rsidP="003421FA">
      <w:pPr>
        <w:pStyle w:val="3"/>
        <w:numPr>
          <w:ilvl w:val="0"/>
          <w:numId w:val="0"/>
        </w:numPr>
        <w:tabs>
          <w:tab w:val="left" w:pos="567"/>
        </w:tabs>
        <w:ind w:left="993"/>
        <w:rPr>
          <w:rFonts w:ascii="Times New Roman" w:hAnsi="Times New Roman"/>
          <w:lang w:val="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869"/>
        <w:gridCol w:w="5103"/>
        <w:gridCol w:w="2694"/>
      </w:tblGrid>
      <w:tr w:rsidR="00B360DA" w:rsidRPr="00B360DA" w:rsidTr="006F3161">
        <w:tc>
          <w:tcPr>
            <w:tcW w:w="541" w:type="dxa"/>
            <w:shd w:val="clear" w:color="auto" w:fill="auto"/>
          </w:tcPr>
          <w:p w:rsidR="00B360DA" w:rsidRPr="00B360DA" w:rsidRDefault="00B360DA" w:rsidP="006F3161">
            <w:pPr>
              <w:pStyle w:val="a3"/>
              <w:spacing w:after="0" w:line="240" w:lineRule="auto"/>
              <w:ind w:left="0"/>
              <w:jc w:val="center"/>
              <w:rPr>
                <w:rFonts w:ascii="Times New Roman" w:hAnsi="Times New Roman"/>
              </w:rPr>
            </w:pPr>
            <w:r w:rsidRPr="00B360DA">
              <w:rPr>
                <w:rFonts w:ascii="Times New Roman" w:hAnsi="Times New Roman"/>
              </w:rPr>
              <w:t>№</w:t>
            </w:r>
          </w:p>
        </w:tc>
        <w:tc>
          <w:tcPr>
            <w:tcW w:w="1869" w:type="dxa"/>
            <w:shd w:val="clear" w:color="auto" w:fill="auto"/>
          </w:tcPr>
          <w:p w:rsidR="00B360DA" w:rsidRPr="00B360DA" w:rsidRDefault="00B360DA" w:rsidP="006F3161">
            <w:pPr>
              <w:pStyle w:val="a3"/>
              <w:spacing w:after="0" w:line="240" w:lineRule="auto"/>
              <w:ind w:left="0"/>
              <w:jc w:val="center"/>
              <w:rPr>
                <w:rFonts w:ascii="Times New Roman" w:hAnsi="Times New Roman"/>
              </w:rPr>
            </w:pPr>
            <w:r w:rsidRPr="00B360DA">
              <w:rPr>
                <w:rFonts w:ascii="Times New Roman" w:hAnsi="Times New Roman"/>
              </w:rPr>
              <w:t>Дата</w:t>
            </w:r>
          </w:p>
          <w:p w:rsidR="00B360DA" w:rsidRPr="00B360DA" w:rsidRDefault="00B360DA" w:rsidP="006F3161">
            <w:pPr>
              <w:pStyle w:val="a3"/>
              <w:spacing w:after="0" w:line="240" w:lineRule="auto"/>
              <w:ind w:left="0"/>
              <w:jc w:val="center"/>
              <w:rPr>
                <w:rFonts w:ascii="Times New Roman" w:hAnsi="Times New Roman"/>
              </w:rPr>
            </w:pPr>
            <w:r w:rsidRPr="00B360DA">
              <w:rPr>
                <w:rFonts w:ascii="Times New Roman" w:hAnsi="Times New Roman"/>
                <w:i/>
              </w:rPr>
              <w:t>(месяц)</w:t>
            </w:r>
          </w:p>
        </w:tc>
        <w:tc>
          <w:tcPr>
            <w:tcW w:w="5103" w:type="dxa"/>
            <w:shd w:val="clear" w:color="auto" w:fill="auto"/>
          </w:tcPr>
          <w:p w:rsidR="00B360DA" w:rsidRPr="00B360DA" w:rsidRDefault="00B360DA" w:rsidP="006F3161">
            <w:pPr>
              <w:pStyle w:val="a3"/>
              <w:spacing w:after="0" w:line="240" w:lineRule="auto"/>
              <w:ind w:left="0"/>
              <w:jc w:val="center"/>
              <w:rPr>
                <w:rFonts w:ascii="Times New Roman" w:hAnsi="Times New Roman"/>
              </w:rPr>
            </w:pPr>
            <w:r w:rsidRPr="00B360DA">
              <w:rPr>
                <w:rFonts w:ascii="Times New Roman" w:hAnsi="Times New Roman"/>
              </w:rPr>
              <w:t>Мероприятие</w:t>
            </w:r>
          </w:p>
          <w:p w:rsidR="00B360DA" w:rsidRPr="00B360DA" w:rsidRDefault="00B360DA" w:rsidP="006F3161">
            <w:pPr>
              <w:pStyle w:val="a3"/>
              <w:spacing w:after="0" w:line="240" w:lineRule="auto"/>
              <w:ind w:left="0"/>
              <w:jc w:val="center"/>
              <w:rPr>
                <w:rFonts w:ascii="Times New Roman" w:hAnsi="Times New Roman"/>
                <w:i/>
              </w:rPr>
            </w:pPr>
            <w:r w:rsidRPr="00B360DA">
              <w:rPr>
                <w:rFonts w:ascii="Times New Roman" w:hAnsi="Times New Roman"/>
                <w:i/>
              </w:rPr>
              <w:t>(указать тему и организацию, которая планирует проведение мероприятия)</w:t>
            </w:r>
          </w:p>
        </w:tc>
        <w:tc>
          <w:tcPr>
            <w:tcW w:w="2694" w:type="dxa"/>
            <w:shd w:val="clear" w:color="auto" w:fill="auto"/>
          </w:tcPr>
          <w:p w:rsidR="00B360DA" w:rsidRPr="00B360DA" w:rsidRDefault="00B360DA" w:rsidP="006F3161">
            <w:pPr>
              <w:pStyle w:val="a3"/>
              <w:spacing w:after="0" w:line="240" w:lineRule="auto"/>
              <w:ind w:left="0"/>
              <w:jc w:val="center"/>
              <w:rPr>
                <w:rFonts w:ascii="Times New Roman" w:hAnsi="Times New Roman"/>
              </w:rPr>
            </w:pPr>
            <w:r w:rsidRPr="00B360DA">
              <w:rPr>
                <w:rFonts w:ascii="Times New Roman" w:hAnsi="Times New Roman"/>
              </w:rPr>
              <w:t>Категория участников</w:t>
            </w:r>
          </w:p>
        </w:tc>
      </w:tr>
      <w:tr w:rsidR="00B360DA" w:rsidRPr="00B360DA" w:rsidTr="006F3161">
        <w:tc>
          <w:tcPr>
            <w:tcW w:w="541" w:type="dxa"/>
            <w:shd w:val="clear" w:color="auto" w:fill="auto"/>
          </w:tcPr>
          <w:p w:rsidR="00B360DA" w:rsidRPr="00B360DA" w:rsidRDefault="00B360DA" w:rsidP="006F3161">
            <w:pPr>
              <w:rPr>
                <w:sz w:val="22"/>
                <w:szCs w:val="22"/>
              </w:rPr>
            </w:pPr>
            <w:r w:rsidRPr="00B360DA">
              <w:rPr>
                <w:sz w:val="22"/>
                <w:szCs w:val="22"/>
              </w:rPr>
              <w:t>1</w:t>
            </w:r>
          </w:p>
        </w:tc>
        <w:tc>
          <w:tcPr>
            <w:tcW w:w="1869" w:type="dxa"/>
            <w:shd w:val="clear" w:color="auto" w:fill="auto"/>
          </w:tcPr>
          <w:p w:rsidR="00B360DA" w:rsidRPr="00B360DA" w:rsidRDefault="00B360DA" w:rsidP="006F3161">
            <w:pPr>
              <w:rPr>
                <w:sz w:val="22"/>
                <w:szCs w:val="22"/>
              </w:rPr>
            </w:pPr>
            <w:r w:rsidRPr="00B360DA">
              <w:rPr>
                <w:sz w:val="22"/>
                <w:szCs w:val="22"/>
              </w:rPr>
              <w:t>Август- сентябрь 2022 г.</w:t>
            </w:r>
          </w:p>
        </w:tc>
        <w:tc>
          <w:tcPr>
            <w:tcW w:w="5103" w:type="dxa"/>
            <w:shd w:val="clear" w:color="auto" w:fill="auto"/>
          </w:tcPr>
          <w:p w:rsidR="00B360DA" w:rsidRPr="00B360DA" w:rsidRDefault="00B360DA" w:rsidP="006F3161">
            <w:pPr>
              <w:rPr>
                <w:sz w:val="22"/>
                <w:szCs w:val="22"/>
              </w:rPr>
            </w:pPr>
            <w:r w:rsidRPr="00B360DA">
              <w:rPr>
                <w:sz w:val="22"/>
                <w:szCs w:val="22"/>
              </w:rPr>
              <w:t>«Анализ результатов ЕГЭ по химии 2022 года»</w:t>
            </w:r>
          </w:p>
          <w:p w:rsidR="00B360DA" w:rsidRPr="00B360DA" w:rsidRDefault="00B360DA" w:rsidP="006F3161">
            <w:pPr>
              <w:rPr>
                <w:sz w:val="22"/>
                <w:szCs w:val="22"/>
              </w:rPr>
            </w:pPr>
            <w:r w:rsidRPr="00B360DA">
              <w:rPr>
                <w:sz w:val="22"/>
                <w:szCs w:val="22"/>
              </w:rPr>
              <w:t>- окружной семинар для учителей химии на базе ГБУ ДПО « Кинельский РЦ Самарской области».</w:t>
            </w:r>
          </w:p>
        </w:tc>
        <w:tc>
          <w:tcPr>
            <w:tcW w:w="2694" w:type="dxa"/>
            <w:shd w:val="clear" w:color="auto" w:fill="auto"/>
          </w:tcPr>
          <w:p w:rsidR="00B360DA" w:rsidRPr="00B360DA" w:rsidRDefault="00B360DA" w:rsidP="006F3161">
            <w:pPr>
              <w:pStyle w:val="a3"/>
              <w:spacing w:after="0" w:line="240" w:lineRule="auto"/>
              <w:ind w:left="0"/>
              <w:rPr>
                <w:rFonts w:ascii="Times New Roman" w:hAnsi="Times New Roman"/>
              </w:rPr>
            </w:pPr>
            <w:r w:rsidRPr="00B360DA">
              <w:rPr>
                <w:rFonts w:ascii="Times New Roman" w:hAnsi="Times New Roman"/>
              </w:rPr>
              <w:t>Окружное УМО учителей химии</w:t>
            </w:r>
          </w:p>
        </w:tc>
      </w:tr>
      <w:tr w:rsidR="00B360DA" w:rsidRPr="00B360DA" w:rsidTr="006F3161">
        <w:tc>
          <w:tcPr>
            <w:tcW w:w="541" w:type="dxa"/>
            <w:shd w:val="clear" w:color="auto" w:fill="auto"/>
          </w:tcPr>
          <w:p w:rsidR="00B360DA" w:rsidRPr="00B360DA" w:rsidRDefault="00B360DA" w:rsidP="006F3161">
            <w:pPr>
              <w:rPr>
                <w:sz w:val="22"/>
                <w:szCs w:val="22"/>
              </w:rPr>
            </w:pPr>
            <w:r w:rsidRPr="00B360DA">
              <w:rPr>
                <w:sz w:val="22"/>
                <w:szCs w:val="22"/>
              </w:rPr>
              <w:t>2</w:t>
            </w:r>
          </w:p>
        </w:tc>
        <w:tc>
          <w:tcPr>
            <w:tcW w:w="1869" w:type="dxa"/>
            <w:shd w:val="clear" w:color="auto" w:fill="auto"/>
          </w:tcPr>
          <w:p w:rsidR="00B360DA" w:rsidRPr="00B360DA" w:rsidRDefault="00B360DA" w:rsidP="006F3161">
            <w:pPr>
              <w:rPr>
                <w:sz w:val="22"/>
                <w:szCs w:val="22"/>
              </w:rPr>
            </w:pPr>
            <w:r w:rsidRPr="00B360DA">
              <w:rPr>
                <w:sz w:val="22"/>
                <w:szCs w:val="22"/>
              </w:rPr>
              <w:t>Сентябрь 2022 г.</w:t>
            </w:r>
          </w:p>
        </w:tc>
        <w:tc>
          <w:tcPr>
            <w:tcW w:w="5103" w:type="dxa"/>
            <w:shd w:val="clear" w:color="auto" w:fill="auto"/>
          </w:tcPr>
          <w:p w:rsidR="00B360DA" w:rsidRPr="00B360DA" w:rsidRDefault="00B360DA" w:rsidP="006F3161">
            <w:pPr>
              <w:rPr>
                <w:sz w:val="22"/>
                <w:szCs w:val="22"/>
              </w:rPr>
            </w:pPr>
            <w:r w:rsidRPr="00B360DA">
              <w:rPr>
                <w:sz w:val="22"/>
                <w:szCs w:val="22"/>
              </w:rPr>
              <w:t>Участие     в     региональной     научно-практической     конференции</w:t>
            </w:r>
          </w:p>
          <w:p w:rsidR="00B360DA" w:rsidRPr="00B360DA" w:rsidRDefault="00B360DA" w:rsidP="006F3161">
            <w:pPr>
              <w:rPr>
                <w:sz w:val="22"/>
                <w:szCs w:val="22"/>
              </w:rPr>
            </w:pPr>
            <w:r w:rsidRPr="00B360DA">
              <w:rPr>
                <w:sz w:val="22"/>
                <w:szCs w:val="22"/>
              </w:rPr>
              <w:t>«Реализация федеральных государственных образовательных стандартов Самарской области. Эффективные педагогические и управленческие практики». Секция учителей химии. СИПКРО.</w:t>
            </w:r>
          </w:p>
        </w:tc>
        <w:tc>
          <w:tcPr>
            <w:tcW w:w="2694" w:type="dxa"/>
            <w:shd w:val="clear" w:color="auto" w:fill="auto"/>
          </w:tcPr>
          <w:p w:rsidR="00B360DA" w:rsidRPr="00B360DA" w:rsidRDefault="00B360DA" w:rsidP="006F3161">
            <w:pPr>
              <w:pStyle w:val="a3"/>
              <w:spacing w:after="0" w:line="240" w:lineRule="auto"/>
              <w:ind w:left="0"/>
              <w:rPr>
                <w:rFonts w:ascii="Times New Roman" w:hAnsi="Times New Roman"/>
              </w:rPr>
            </w:pPr>
            <w:r w:rsidRPr="00B360DA">
              <w:rPr>
                <w:rFonts w:ascii="Times New Roman" w:hAnsi="Times New Roman"/>
              </w:rPr>
              <w:t>Окружное УМО учителей химии</w:t>
            </w:r>
          </w:p>
        </w:tc>
      </w:tr>
      <w:tr w:rsidR="00B360DA" w:rsidRPr="00B360DA" w:rsidTr="006F3161">
        <w:tc>
          <w:tcPr>
            <w:tcW w:w="541" w:type="dxa"/>
            <w:shd w:val="clear" w:color="auto" w:fill="auto"/>
          </w:tcPr>
          <w:p w:rsidR="00B360DA" w:rsidRPr="00B360DA" w:rsidRDefault="00B360DA" w:rsidP="006F3161">
            <w:pPr>
              <w:rPr>
                <w:sz w:val="22"/>
                <w:szCs w:val="22"/>
              </w:rPr>
            </w:pPr>
            <w:r w:rsidRPr="00B360DA">
              <w:rPr>
                <w:sz w:val="22"/>
                <w:szCs w:val="22"/>
              </w:rPr>
              <w:t>3</w:t>
            </w:r>
          </w:p>
        </w:tc>
        <w:tc>
          <w:tcPr>
            <w:tcW w:w="1869" w:type="dxa"/>
            <w:shd w:val="clear" w:color="auto" w:fill="auto"/>
          </w:tcPr>
          <w:p w:rsidR="00B360DA" w:rsidRPr="00B360DA" w:rsidRDefault="00B360DA" w:rsidP="006F3161">
            <w:pPr>
              <w:rPr>
                <w:sz w:val="22"/>
                <w:szCs w:val="22"/>
              </w:rPr>
            </w:pPr>
            <w:r w:rsidRPr="00B360DA">
              <w:rPr>
                <w:sz w:val="22"/>
                <w:szCs w:val="22"/>
              </w:rPr>
              <w:t>Октябрь</w:t>
            </w:r>
          </w:p>
          <w:p w:rsidR="00B360DA" w:rsidRPr="00B360DA" w:rsidRDefault="00B360DA" w:rsidP="006F3161">
            <w:pPr>
              <w:rPr>
                <w:sz w:val="22"/>
                <w:szCs w:val="22"/>
              </w:rPr>
            </w:pPr>
            <w:r w:rsidRPr="00B360DA">
              <w:rPr>
                <w:sz w:val="22"/>
                <w:szCs w:val="22"/>
              </w:rPr>
              <w:t>2022г.</w:t>
            </w:r>
          </w:p>
        </w:tc>
        <w:tc>
          <w:tcPr>
            <w:tcW w:w="5103" w:type="dxa"/>
            <w:shd w:val="clear" w:color="auto" w:fill="auto"/>
          </w:tcPr>
          <w:p w:rsidR="00B360DA" w:rsidRPr="00B360DA" w:rsidRDefault="00B360DA" w:rsidP="006F3161">
            <w:pPr>
              <w:rPr>
                <w:sz w:val="22"/>
                <w:szCs w:val="22"/>
              </w:rPr>
            </w:pPr>
            <w:r w:rsidRPr="00B360DA">
              <w:rPr>
                <w:sz w:val="22"/>
                <w:szCs w:val="22"/>
              </w:rPr>
              <w:t xml:space="preserve">«Повышение качества химического образования в </w:t>
            </w:r>
            <w:proofErr w:type="spellStart"/>
            <w:r w:rsidRPr="00B360DA">
              <w:rPr>
                <w:sz w:val="22"/>
                <w:szCs w:val="22"/>
              </w:rPr>
              <w:t>Кинельском</w:t>
            </w:r>
            <w:proofErr w:type="spellEnd"/>
            <w:r w:rsidRPr="00B360DA">
              <w:rPr>
                <w:sz w:val="22"/>
                <w:szCs w:val="22"/>
              </w:rPr>
              <w:t xml:space="preserve"> образовательном округе» - окружной семинар на базе ГБУ ДПО «Кинельский РЦ Самарской области».</w:t>
            </w:r>
          </w:p>
        </w:tc>
        <w:tc>
          <w:tcPr>
            <w:tcW w:w="2694" w:type="dxa"/>
            <w:shd w:val="clear" w:color="auto" w:fill="auto"/>
          </w:tcPr>
          <w:p w:rsidR="00B360DA" w:rsidRPr="00B360DA" w:rsidRDefault="00B360DA" w:rsidP="006F3161">
            <w:pPr>
              <w:pStyle w:val="a3"/>
              <w:spacing w:after="0" w:line="240" w:lineRule="auto"/>
              <w:ind w:left="0"/>
              <w:rPr>
                <w:rFonts w:ascii="Times New Roman" w:hAnsi="Times New Roman"/>
              </w:rPr>
            </w:pPr>
            <w:r w:rsidRPr="00B360DA">
              <w:rPr>
                <w:rFonts w:ascii="Times New Roman" w:hAnsi="Times New Roman"/>
              </w:rPr>
              <w:t>Окружное УМО учителей химии</w:t>
            </w:r>
          </w:p>
        </w:tc>
      </w:tr>
      <w:tr w:rsidR="00B360DA" w:rsidRPr="00B360DA" w:rsidTr="006F3161">
        <w:tc>
          <w:tcPr>
            <w:tcW w:w="541" w:type="dxa"/>
            <w:shd w:val="clear" w:color="auto" w:fill="auto"/>
          </w:tcPr>
          <w:p w:rsidR="00B360DA" w:rsidRPr="00B360DA" w:rsidRDefault="00B360DA" w:rsidP="006F3161">
            <w:pPr>
              <w:rPr>
                <w:sz w:val="22"/>
                <w:szCs w:val="22"/>
              </w:rPr>
            </w:pPr>
            <w:r w:rsidRPr="00B360DA">
              <w:rPr>
                <w:sz w:val="22"/>
                <w:szCs w:val="22"/>
              </w:rPr>
              <w:t>4</w:t>
            </w:r>
          </w:p>
        </w:tc>
        <w:tc>
          <w:tcPr>
            <w:tcW w:w="1869" w:type="dxa"/>
            <w:shd w:val="clear" w:color="auto" w:fill="auto"/>
          </w:tcPr>
          <w:p w:rsidR="00B360DA" w:rsidRPr="00B360DA" w:rsidRDefault="00B360DA" w:rsidP="006F3161">
            <w:pPr>
              <w:rPr>
                <w:sz w:val="22"/>
                <w:szCs w:val="22"/>
              </w:rPr>
            </w:pPr>
            <w:r w:rsidRPr="00B360DA">
              <w:rPr>
                <w:sz w:val="22"/>
                <w:szCs w:val="22"/>
              </w:rPr>
              <w:t>Ноябрь 2022г.</w:t>
            </w:r>
          </w:p>
        </w:tc>
        <w:tc>
          <w:tcPr>
            <w:tcW w:w="5103" w:type="dxa"/>
            <w:shd w:val="clear" w:color="auto" w:fill="auto"/>
          </w:tcPr>
          <w:p w:rsidR="00B360DA" w:rsidRPr="00B360DA" w:rsidRDefault="00B360DA" w:rsidP="006F3161">
            <w:pPr>
              <w:rPr>
                <w:sz w:val="22"/>
                <w:szCs w:val="22"/>
              </w:rPr>
            </w:pPr>
            <w:r w:rsidRPr="00B360DA">
              <w:rPr>
                <w:sz w:val="22"/>
                <w:szCs w:val="22"/>
              </w:rPr>
              <w:t>«Формирование у обучающихся умений выполнять и описывать лабораторные работы с новым цифровым оборудованием по химии», с учётом выявленных типичных профессиональных дефицитов АИС «Кадры в образовании. Самарская область»- окружной семинар на базе ГБУ ДПО «Кинельский РЦ Самарской области».</w:t>
            </w:r>
          </w:p>
        </w:tc>
        <w:tc>
          <w:tcPr>
            <w:tcW w:w="2694" w:type="dxa"/>
            <w:shd w:val="clear" w:color="auto" w:fill="auto"/>
          </w:tcPr>
          <w:p w:rsidR="00B360DA" w:rsidRPr="00B360DA" w:rsidRDefault="00B360DA" w:rsidP="006F3161">
            <w:pPr>
              <w:pStyle w:val="a3"/>
              <w:spacing w:after="0" w:line="240" w:lineRule="auto"/>
              <w:ind w:left="0"/>
              <w:rPr>
                <w:rFonts w:ascii="Times New Roman" w:hAnsi="Times New Roman"/>
              </w:rPr>
            </w:pPr>
            <w:r w:rsidRPr="00B360DA">
              <w:rPr>
                <w:rFonts w:ascii="Times New Roman" w:hAnsi="Times New Roman"/>
              </w:rPr>
              <w:t>Окружное УМО учителей химии</w:t>
            </w:r>
          </w:p>
        </w:tc>
      </w:tr>
      <w:tr w:rsidR="00B360DA" w:rsidRPr="00B360DA" w:rsidTr="006F3161">
        <w:tc>
          <w:tcPr>
            <w:tcW w:w="541" w:type="dxa"/>
            <w:shd w:val="clear" w:color="auto" w:fill="auto"/>
          </w:tcPr>
          <w:p w:rsidR="00B360DA" w:rsidRPr="00B360DA" w:rsidRDefault="00B360DA" w:rsidP="006F3161">
            <w:pPr>
              <w:rPr>
                <w:sz w:val="22"/>
                <w:szCs w:val="22"/>
              </w:rPr>
            </w:pPr>
            <w:r w:rsidRPr="00B360DA">
              <w:rPr>
                <w:sz w:val="22"/>
                <w:szCs w:val="22"/>
              </w:rPr>
              <w:t>5</w:t>
            </w:r>
          </w:p>
        </w:tc>
        <w:tc>
          <w:tcPr>
            <w:tcW w:w="1869" w:type="dxa"/>
            <w:shd w:val="clear" w:color="auto" w:fill="auto"/>
          </w:tcPr>
          <w:p w:rsidR="00B360DA" w:rsidRPr="00B360DA" w:rsidRDefault="00B360DA" w:rsidP="006F3161">
            <w:pPr>
              <w:rPr>
                <w:sz w:val="22"/>
                <w:szCs w:val="22"/>
              </w:rPr>
            </w:pPr>
            <w:r w:rsidRPr="00B360DA">
              <w:rPr>
                <w:sz w:val="22"/>
                <w:szCs w:val="22"/>
              </w:rPr>
              <w:t>Декабрь</w:t>
            </w:r>
          </w:p>
          <w:p w:rsidR="00B360DA" w:rsidRPr="00B360DA" w:rsidRDefault="00B360DA" w:rsidP="006F3161">
            <w:pPr>
              <w:rPr>
                <w:sz w:val="22"/>
                <w:szCs w:val="22"/>
              </w:rPr>
            </w:pPr>
            <w:r w:rsidRPr="00B360DA">
              <w:rPr>
                <w:sz w:val="22"/>
                <w:szCs w:val="22"/>
              </w:rPr>
              <w:t>2022г.</w:t>
            </w:r>
          </w:p>
        </w:tc>
        <w:tc>
          <w:tcPr>
            <w:tcW w:w="5103" w:type="dxa"/>
            <w:shd w:val="clear" w:color="auto" w:fill="auto"/>
          </w:tcPr>
          <w:p w:rsidR="00B360DA" w:rsidRPr="00B360DA" w:rsidRDefault="00B360DA" w:rsidP="006F3161">
            <w:pPr>
              <w:rPr>
                <w:sz w:val="22"/>
                <w:szCs w:val="22"/>
              </w:rPr>
            </w:pPr>
            <w:r w:rsidRPr="00B360DA">
              <w:rPr>
                <w:sz w:val="22"/>
                <w:szCs w:val="22"/>
              </w:rPr>
              <w:t xml:space="preserve">Методика решения задач повышенного и высокого уровни сложности по химии №33 и №34» - окружной семинар на базе ГБУ ДПО «Кинельский РЦ Самарской области». </w:t>
            </w:r>
          </w:p>
        </w:tc>
        <w:tc>
          <w:tcPr>
            <w:tcW w:w="2694" w:type="dxa"/>
            <w:shd w:val="clear" w:color="auto" w:fill="auto"/>
          </w:tcPr>
          <w:p w:rsidR="00B360DA" w:rsidRPr="00B360DA" w:rsidRDefault="00B360DA" w:rsidP="006F3161">
            <w:pPr>
              <w:pStyle w:val="a3"/>
              <w:spacing w:after="0" w:line="240" w:lineRule="auto"/>
              <w:ind w:left="0"/>
              <w:rPr>
                <w:rFonts w:ascii="Times New Roman" w:hAnsi="Times New Roman"/>
              </w:rPr>
            </w:pPr>
            <w:r w:rsidRPr="00B360DA">
              <w:rPr>
                <w:rFonts w:ascii="Times New Roman" w:hAnsi="Times New Roman"/>
              </w:rPr>
              <w:t>Окружное УМО учителей химии</w:t>
            </w:r>
          </w:p>
        </w:tc>
      </w:tr>
      <w:tr w:rsidR="00B360DA" w:rsidRPr="00B360DA" w:rsidTr="006F3161">
        <w:tc>
          <w:tcPr>
            <w:tcW w:w="541" w:type="dxa"/>
            <w:shd w:val="clear" w:color="auto" w:fill="auto"/>
          </w:tcPr>
          <w:p w:rsidR="00B360DA" w:rsidRPr="00B360DA" w:rsidRDefault="00B360DA" w:rsidP="006F3161">
            <w:pPr>
              <w:rPr>
                <w:sz w:val="22"/>
                <w:szCs w:val="22"/>
              </w:rPr>
            </w:pPr>
            <w:r w:rsidRPr="00B360DA">
              <w:rPr>
                <w:sz w:val="22"/>
                <w:szCs w:val="22"/>
              </w:rPr>
              <w:t>6</w:t>
            </w:r>
          </w:p>
        </w:tc>
        <w:tc>
          <w:tcPr>
            <w:tcW w:w="1869" w:type="dxa"/>
            <w:shd w:val="clear" w:color="auto" w:fill="auto"/>
          </w:tcPr>
          <w:p w:rsidR="00B360DA" w:rsidRPr="00B360DA" w:rsidRDefault="00B360DA" w:rsidP="006F3161">
            <w:pPr>
              <w:rPr>
                <w:sz w:val="22"/>
                <w:szCs w:val="22"/>
              </w:rPr>
            </w:pPr>
            <w:r w:rsidRPr="00B360DA">
              <w:rPr>
                <w:sz w:val="22"/>
                <w:szCs w:val="22"/>
              </w:rPr>
              <w:t>Февраль,</w:t>
            </w:r>
          </w:p>
          <w:p w:rsidR="00B360DA" w:rsidRPr="00B360DA" w:rsidRDefault="00B360DA" w:rsidP="006F3161">
            <w:pPr>
              <w:rPr>
                <w:sz w:val="22"/>
                <w:szCs w:val="22"/>
              </w:rPr>
            </w:pPr>
            <w:r w:rsidRPr="00B360DA">
              <w:rPr>
                <w:sz w:val="22"/>
                <w:szCs w:val="22"/>
              </w:rPr>
              <w:t>2023г.</w:t>
            </w:r>
          </w:p>
        </w:tc>
        <w:tc>
          <w:tcPr>
            <w:tcW w:w="5103" w:type="dxa"/>
            <w:shd w:val="clear" w:color="auto" w:fill="auto"/>
          </w:tcPr>
          <w:p w:rsidR="00B360DA" w:rsidRPr="00B360DA" w:rsidRDefault="00B360DA" w:rsidP="006F3161">
            <w:pPr>
              <w:pStyle w:val="Default"/>
              <w:rPr>
                <w:sz w:val="22"/>
                <w:szCs w:val="22"/>
              </w:rPr>
            </w:pPr>
            <w:r w:rsidRPr="00B360DA">
              <w:rPr>
                <w:sz w:val="22"/>
                <w:szCs w:val="22"/>
              </w:rPr>
              <w:t>«Формирование у обучающихся функциональной грамотности», с учётом выявленных типичных профессиональных дефицитов АИС «Кадры в образовании. Самарская область»- окружной семинар на базе ГБУ ДПО «Кинельский РЦ Самарской области».</w:t>
            </w:r>
          </w:p>
        </w:tc>
        <w:tc>
          <w:tcPr>
            <w:tcW w:w="2694" w:type="dxa"/>
            <w:shd w:val="clear" w:color="auto" w:fill="auto"/>
          </w:tcPr>
          <w:p w:rsidR="00B360DA" w:rsidRPr="00B360DA" w:rsidRDefault="00B360DA" w:rsidP="006F3161">
            <w:pPr>
              <w:pStyle w:val="a3"/>
              <w:spacing w:after="0" w:line="240" w:lineRule="auto"/>
              <w:ind w:left="0"/>
              <w:rPr>
                <w:rFonts w:ascii="Times New Roman" w:hAnsi="Times New Roman"/>
              </w:rPr>
            </w:pPr>
            <w:r w:rsidRPr="00B360DA">
              <w:rPr>
                <w:rFonts w:ascii="Times New Roman" w:hAnsi="Times New Roman"/>
              </w:rPr>
              <w:t>Окружное УМО учителей химии</w:t>
            </w:r>
          </w:p>
        </w:tc>
      </w:tr>
      <w:tr w:rsidR="00B360DA" w:rsidRPr="00B360DA" w:rsidTr="006F3161">
        <w:tc>
          <w:tcPr>
            <w:tcW w:w="541" w:type="dxa"/>
            <w:shd w:val="clear" w:color="auto" w:fill="auto"/>
          </w:tcPr>
          <w:p w:rsidR="00B360DA" w:rsidRPr="00B360DA" w:rsidRDefault="00B360DA" w:rsidP="006F3161">
            <w:pPr>
              <w:rPr>
                <w:sz w:val="22"/>
                <w:szCs w:val="22"/>
              </w:rPr>
            </w:pPr>
            <w:r w:rsidRPr="00B360DA">
              <w:rPr>
                <w:sz w:val="22"/>
                <w:szCs w:val="22"/>
              </w:rPr>
              <w:t>7</w:t>
            </w:r>
          </w:p>
        </w:tc>
        <w:tc>
          <w:tcPr>
            <w:tcW w:w="1869" w:type="dxa"/>
            <w:shd w:val="clear" w:color="auto" w:fill="auto"/>
          </w:tcPr>
          <w:p w:rsidR="00B360DA" w:rsidRPr="00B360DA" w:rsidRDefault="00B360DA" w:rsidP="006F3161">
            <w:pPr>
              <w:rPr>
                <w:sz w:val="22"/>
                <w:szCs w:val="22"/>
              </w:rPr>
            </w:pPr>
            <w:r w:rsidRPr="00B360DA">
              <w:rPr>
                <w:sz w:val="22"/>
                <w:szCs w:val="22"/>
              </w:rPr>
              <w:t xml:space="preserve"> Март,</w:t>
            </w:r>
          </w:p>
          <w:p w:rsidR="00B360DA" w:rsidRPr="00B360DA" w:rsidRDefault="00B360DA" w:rsidP="006F3161">
            <w:pPr>
              <w:rPr>
                <w:sz w:val="22"/>
                <w:szCs w:val="22"/>
              </w:rPr>
            </w:pPr>
            <w:r w:rsidRPr="00B360DA">
              <w:rPr>
                <w:sz w:val="22"/>
                <w:szCs w:val="22"/>
              </w:rPr>
              <w:t>2023г.</w:t>
            </w:r>
          </w:p>
        </w:tc>
        <w:tc>
          <w:tcPr>
            <w:tcW w:w="5103" w:type="dxa"/>
            <w:shd w:val="clear" w:color="auto" w:fill="auto"/>
          </w:tcPr>
          <w:p w:rsidR="00B360DA" w:rsidRPr="00B360DA" w:rsidRDefault="00B360DA" w:rsidP="006F3161">
            <w:pPr>
              <w:rPr>
                <w:sz w:val="22"/>
                <w:szCs w:val="22"/>
              </w:rPr>
            </w:pPr>
            <w:r w:rsidRPr="00B360DA">
              <w:rPr>
                <w:sz w:val="22"/>
                <w:szCs w:val="22"/>
              </w:rPr>
              <w:t>«</w:t>
            </w:r>
            <w:r w:rsidRPr="00B360DA">
              <w:rPr>
                <w:color w:val="181818"/>
                <w:sz w:val="22"/>
                <w:szCs w:val="22"/>
                <w:shd w:val="clear" w:color="auto" w:fill="FFFFFF"/>
              </w:rPr>
              <w:t>Система работы учителя химии по подготовке к ЕГЭ</w:t>
            </w:r>
            <w:r w:rsidRPr="00B360DA">
              <w:rPr>
                <w:sz w:val="22"/>
                <w:szCs w:val="22"/>
              </w:rPr>
              <w:t>» - окружной семинар на базе ГБУ ДПО «Кинельский РЦ Самарской области».</w:t>
            </w:r>
          </w:p>
        </w:tc>
        <w:tc>
          <w:tcPr>
            <w:tcW w:w="2694" w:type="dxa"/>
            <w:shd w:val="clear" w:color="auto" w:fill="auto"/>
          </w:tcPr>
          <w:p w:rsidR="00B360DA" w:rsidRPr="00B360DA" w:rsidRDefault="00B360DA" w:rsidP="006F3161">
            <w:pPr>
              <w:pStyle w:val="a3"/>
              <w:spacing w:after="0" w:line="240" w:lineRule="auto"/>
              <w:ind w:left="0"/>
              <w:rPr>
                <w:rFonts w:ascii="Times New Roman" w:hAnsi="Times New Roman"/>
              </w:rPr>
            </w:pPr>
            <w:r w:rsidRPr="00B360DA">
              <w:rPr>
                <w:rFonts w:ascii="Times New Roman" w:hAnsi="Times New Roman"/>
              </w:rPr>
              <w:t>Окружное УМО учителей химии</w:t>
            </w:r>
          </w:p>
        </w:tc>
      </w:tr>
      <w:tr w:rsidR="00B360DA" w:rsidRPr="00B360DA" w:rsidTr="006F3161">
        <w:tc>
          <w:tcPr>
            <w:tcW w:w="541" w:type="dxa"/>
            <w:shd w:val="clear" w:color="auto" w:fill="auto"/>
          </w:tcPr>
          <w:p w:rsidR="00B360DA" w:rsidRPr="00B360DA" w:rsidRDefault="00B360DA" w:rsidP="006F3161">
            <w:pPr>
              <w:rPr>
                <w:sz w:val="22"/>
                <w:szCs w:val="22"/>
              </w:rPr>
            </w:pPr>
            <w:r w:rsidRPr="00B360DA">
              <w:rPr>
                <w:sz w:val="22"/>
                <w:szCs w:val="22"/>
              </w:rPr>
              <w:t>8</w:t>
            </w:r>
          </w:p>
        </w:tc>
        <w:tc>
          <w:tcPr>
            <w:tcW w:w="1869" w:type="dxa"/>
            <w:shd w:val="clear" w:color="auto" w:fill="auto"/>
          </w:tcPr>
          <w:p w:rsidR="00B360DA" w:rsidRPr="00B360DA" w:rsidRDefault="00B360DA" w:rsidP="006F3161">
            <w:pPr>
              <w:rPr>
                <w:sz w:val="22"/>
                <w:szCs w:val="22"/>
              </w:rPr>
            </w:pPr>
            <w:r w:rsidRPr="00B360DA">
              <w:rPr>
                <w:sz w:val="22"/>
                <w:szCs w:val="22"/>
              </w:rPr>
              <w:t>В течение года</w:t>
            </w:r>
          </w:p>
        </w:tc>
        <w:tc>
          <w:tcPr>
            <w:tcW w:w="5103" w:type="dxa"/>
            <w:shd w:val="clear" w:color="auto" w:fill="auto"/>
          </w:tcPr>
          <w:p w:rsidR="00B360DA" w:rsidRPr="00B360DA" w:rsidRDefault="00B360DA" w:rsidP="006F3161">
            <w:pPr>
              <w:rPr>
                <w:sz w:val="22"/>
                <w:szCs w:val="22"/>
              </w:rPr>
            </w:pPr>
            <w:r w:rsidRPr="00B360DA">
              <w:rPr>
                <w:sz w:val="22"/>
                <w:szCs w:val="22"/>
              </w:rPr>
              <w:t xml:space="preserve">Заседания методического совета окружного </w:t>
            </w:r>
            <w:r w:rsidRPr="00B360DA">
              <w:rPr>
                <w:sz w:val="22"/>
                <w:szCs w:val="22"/>
              </w:rPr>
              <w:lastRenderedPageBreak/>
              <w:t>учебно-методического объединения учителей химии – по планам на 2022-2023 уч. год.</w:t>
            </w:r>
          </w:p>
        </w:tc>
        <w:tc>
          <w:tcPr>
            <w:tcW w:w="2694" w:type="dxa"/>
            <w:shd w:val="clear" w:color="auto" w:fill="auto"/>
          </w:tcPr>
          <w:p w:rsidR="00B360DA" w:rsidRPr="00B360DA" w:rsidRDefault="00B360DA" w:rsidP="006F3161">
            <w:pPr>
              <w:pStyle w:val="a3"/>
              <w:spacing w:after="0" w:line="240" w:lineRule="auto"/>
              <w:ind w:left="0"/>
              <w:rPr>
                <w:rFonts w:ascii="Times New Roman" w:hAnsi="Times New Roman"/>
              </w:rPr>
            </w:pPr>
            <w:r w:rsidRPr="00B360DA">
              <w:rPr>
                <w:rFonts w:ascii="Times New Roman" w:hAnsi="Times New Roman"/>
              </w:rPr>
              <w:lastRenderedPageBreak/>
              <w:t xml:space="preserve">Окружное УМО учителей </w:t>
            </w:r>
            <w:r w:rsidRPr="00B360DA">
              <w:rPr>
                <w:rFonts w:ascii="Times New Roman" w:hAnsi="Times New Roman"/>
              </w:rPr>
              <w:lastRenderedPageBreak/>
              <w:t>химии</w:t>
            </w:r>
          </w:p>
        </w:tc>
      </w:tr>
      <w:tr w:rsidR="00B360DA" w:rsidRPr="00B360DA" w:rsidTr="006F3161">
        <w:tc>
          <w:tcPr>
            <w:tcW w:w="541" w:type="dxa"/>
            <w:shd w:val="clear" w:color="auto" w:fill="auto"/>
          </w:tcPr>
          <w:p w:rsidR="00B360DA" w:rsidRPr="00B360DA" w:rsidRDefault="00B360DA" w:rsidP="006F3161">
            <w:pPr>
              <w:rPr>
                <w:sz w:val="22"/>
                <w:szCs w:val="22"/>
              </w:rPr>
            </w:pPr>
            <w:r w:rsidRPr="00B360DA">
              <w:rPr>
                <w:sz w:val="22"/>
                <w:szCs w:val="22"/>
              </w:rPr>
              <w:lastRenderedPageBreak/>
              <w:t>9</w:t>
            </w:r>
          </w:p>
        </w:tc>
        <w:tc>
          <w:tcPr>
            <w:tcW w:w="1869" w:type="dxa"/>
            <w:shd w:val="clear" w:color="auto" w:fill="auto"/>
          </w:tcPr>
          <w:p w:rsidR="00B360DA" w:rsidRPr="00B360DA" w:rsidRDefault="00B360DA" w:rsidP="006F3161">
            <w:pPr>
              <w:rPr>
                <w:sz w:val="22"/>
                <w:szCs w:val="22"/>
              </w:rPr>
            </w:pPr>
            <w:r w:rsidRPr="00B360DA">
              <w:rPr>
                <w:sz w:val="22"/>
                <w:szCs w:val="22"/>
              </w:rPr>
              <w:t>В течение года</w:t>
            </w:r>
          </w:p>
        </w:tc>
        <w:tc>
          <w:tcPr>
            <w:tcW w:w="5103" w:type="dxa"/>
            <w:shd w:val="clear" w:color="auto" w:fill="auto"/>
          </w:tcPr>
          <w:p w:rsidR="00B360DA" w:rsidRPr="00B360DA" w:rsidRDefault="00B360DA" w:rsidP="006F3161">
            <w:pPr>
              <w:rPr>
                <w:sz w:val="22"/>
                <w:szCs w:val="22"/>
              </w:rPr>
            </w:pPr>
            <w:r w:rsidRPr="00B360DA">
              <w:rPr>
                <w:sz w:val="22"/>
                <w:szCs w:val="22"/>
              </w:rPr>
              <w:t xml:space="preserve">Проведение семинаров, </w:t>
            </w:r>
            <w:proofErr w:type="spellStart"/>
            <w:r w:rsidRPr="00B360DA">
              <w:rPr>
                <w:sz w:val="22"/>
                <w:szCs w:val="22"/>
              </w:rPr>
              <w:t>вебинаров</w:t>
            </w:r>
            <w:proofErr w:type="spellEnd"/>
            <w:r w:rsidRPr="00B360DA">
              <w:rPr>
                <w:sz w:val="22"/>
                <w:szCs w:val="22"/>
              </w:rPr>
              <w:t>, открытых уроков, мастер-классов                 по планам на 2022-2023 уч. год, по запросу ОО.</w:t>
            </w:r>
          </w:p>
        </w:tc>
        <w:tc>
          <w:tcPr>
            <w:tcW w:w="2694" w:type="dxa"/>
            <w:shd w:val="clear" w:color="auto" w:fill="auto"/>
          </w:tcPr>
          <w:p w:rsidR="00B360DA" w:rsidRPr="00B360DA" w:rsidRDefault="00B360DA" w:rsidP="006F3161">
            <w:pPr>
              <w:pStyle w:val="a3"/>
              <w:spacing w:after="0" w:line="240" w:lineRule="auto"/>
              <w:ind w:left="0"/>
              <w:rPr>
                <w:rFonts w:ascii="Times New Roman" w:hAnsi="Times New Roman"/>
              </w:rPr>
            </w:pPr>
            <w:r w:rsidRPr="00B360DA">
              <w:rPr>
                <w:rFonts w:ascii="Times New Roman" w:hAnsi="Times New Roman"/>
              </w:rPr>
              <w:t>Окружное УМО учителей химии</w:t>
            </w:r>
          </w:p>
        </w:tc>
      </w:tr>
      <w:tr w:rsidR="00B360DA" w:rsidRPr="00B360DA" w:rsidTr="006F3161">
        <w:tc>
          <w:tcPr>
            <w:tcW w:w="541" w:type="dxa"/>
            <w:shd w:val="clear" w:color="auto" w:fill="auto"/>
          </w:tcPr>
          <w:p w:rsidR="00B360DA" w:rsidRPr="00B360DA" w:rsidRDefault="00B360DA" w:rsidP="006F3161">
            <w:pPr>
              <w:rPr>
                <w:sz w:val="22"/>
                <w:szCs w:val="22"/>
              </w:rPr>
            </w:pPr>
            <w:r w:rsidRPr="00B360DA">
              <w:rPr>
                <w:sz w:val="22"/>
                <w:szCs w:val="22"/>
              </w:rPr>
              <w:t>10</w:t>
            </w:r>
          </w:p>
        </w:tc>
        <w:tc>
          <w:tcPr>
            <w:tcW w:w="1869" w:type="dxa"/>
            <w:shd w:val="clear" w:color="auto" w:fill="auto"/>
          </w:tcPr>
          <w:p w:rsidR="00B360DA" w:rsidRPr="00B360DA" w:rsidRDefault="00B360DA" w:rsidP="006F3161">
            <w:pPr>
              <w:rPr>
                <w:sz w:val="22"/>
                <w:szCs w:val="22"/>
              </w:rPr>
            </w:pPr>
            <w:r w:rsidRPr="00B360DA">
              <w:rPr>
                <w:sz w:val="22"/>
                <w:szCs w:val="22"/>
              </w:rPr>
              <w:t>По плану издательств</w:t>
            </w:r>
          </w:p>
        </w:tc>
        <w:tc>
          <w:tcPr>
            <w:tcW w:w="5103" w:type="dxa"/>
            <w:shd w:val="clear" w:color="auto" w:fill="auto"/>
          </w:tcPr>
          <w:p w:rsidR="00B360DA" w:rsidRPr="00B360DA" w:rsidRDefault="00B360DA" w:rsidP="006F3161">
            <w:pPr>
              <w:rPr>
                <w:sz w:val="22"/>
                <w:szCs w:val="22"/>
              </w:rPr>
            </w:pPr>
            <w:r w:rsidRPr="00B360DA">
              <w:rPr>
                <w:sz w:val="22"/>
                <w:szCs w:val="22"/>
              </w:rPr>
              <w:t>Проведение совместных семинаров с издательствами по анонсу современной учебной литературы по химии.</w:t>
            </w:r>
          </w:p>
        </w:tc>
        <w:tc>
          <w:tcPr>
            <w:tcW w:w="2694" w:type="dxa"/>
            <w:shd w:val="clear" w:color="auto" w:fill="auto"/>
          </w:tcPr>
          <w:p w:rsidR="00B360DA" w:rsidRPr="00B360DA" w:rsidRDefault="00B360DA" w:rsidP="006F3161">
            <w:pPr>
              <w:pStyle w:val="a3"/>
              <w:spacing w:after="0" w:line="240" w:lineRule="auto"/>
              <w:ind w:left="0"/>
              <w:rPr>
                <w:rFonts w:ascii="Times New Roman" w:hAnsi="Times New Roman"/>
              </w:rPr>
            </w:pPr>
            <w:r w:rsidRPr="00B360DA">
              <w:rPr>
                <w:rFonts w:ascii="Times New Roman" w:hAnsi="Times New Roman"/>
              </w:rPr>
              <w:t>Окружное УМО учителей химии</w:t>
            </w:r>
          </w:p>
        </w:tc>
      </w:tr>
    </w:tbl>
    <w:p w:rsidR="00B360DA" w:rsidRDefault="00B360DA" w:rsidP="00B360DA"/>
    <w:p w:rsidR="00B360DA" w:rsidRDefault="00B360DA" w:rsidP="00B360DA">
      <w:pPr>
        <w:pStyle w:val="3"/>
        <w:numPr>
          <w:ilvl w:val="0"/>
          <w:numId w:val="0"/>
        </w:numPr>
        <w:shd w:val="clear" w:color="auto" w:fill="FFFFFF"/>
        <w:ind w:left="720"/>
        <w:jc w:val="center"/>
        <w:rPr>
          <w:rFonts w:ascii="Times New Roman" w:hAnsi="Times New Roman"/>
          <w:b w:val="0"/>
          <w:bCs w:val="0"/>
          <w:szCs w:val="28"/>
          <w:lang w:val="ru-RU"/>
        </w:rPr>
      </w:pPr>
      <w:r w:rsidRPr="00910052">
        <w:rPr>
          <w:rFonts w:ascii="Times New Roman" w:hAnsi="Times New Roman"/>
          <w:b w:val="0"/>
          <w:bCs w:val="0"/>
          <w:szCs w:val="28"/>
        </w:rPr>
        <w:t>Повышение квалификации учителей в 202</w:t>
      </w:r>
      <w:r>
        <w:rPr>
          <w:rFonts w:ascii="Times New Roman" w:hAnsi="Times New Roman"/>
          <w:b w:val="0"/>
          <w:bCs w:val="0"/>
          <w:szCs w:val="28"/>
        </w:rPr>
        <w:t>2</w:t>
      </w:r>
      <w:r w:rsidRPr="00910052">
        <w:rPr>
          <w:rFonts w:ascii="Times New Roman" w:hAnsi="Times New Roman"/>
          <w:b w:val="0"/>
          <w:bCs w:val="0"/>
          <w:szCs w:val="28"/>
        </w:rPr>
        <w:t>-202</w:t>
      </w:r>
      <w:r>
        <w:rPr>
          <w:rFonts w:ascii="Times New Roman" w:hAnsi="Times New Roman"/>
          <w:b w:val="0"/>
          <w:bCs w:val="0"/>
          <w:szCs w:val="28"/>
        </w:rPr>
        <w:t>3</w:t>
      </w:r>
      <w:r w:rsidRPr="00910052">
        <w:rPr>
          <w:rFonts w:ascii="Times New Roman" w:hAnsi="Times New Roman"/>
          <w:b w:val="0"/>
          <w:bCs w:val="0"/>
          <w:szCs w:val="28"/>
        </w:rPr>
        <w:t xml:space="preserve"> </w:t>
      </w:r>
      <w:proofErr w:type="spellStart"/>
      <w:r w:rsidRPr="00910052">
        <w:rPr>
          <w:rFonts w:ascii="Times New Roman" w:hAnsi="Times New Roman"/>
          <w:b w:val="0"/>
          <w:bCs w:val="0"/>
          <w:szCs w:val="28"/>
        </w:rPr>
        <w:t>уч.г</w:t>
      </w:r>
      <w:proofErr w:type="spellEnd"/>
      <w:r w:rsidRPr="00910052">
        <w:rPr>
          <w:rFonts w:ascii="Times New Roman" w:hAnsi="Times New Roman"/>
          <w:b w:val="0"/>
          <w:bCs w:val="0"/>
          <w:szCs w:val="28"/>
        </w:rPr>
        <w:t>.</w:t>
      </w:r>
    </w:p>
    <w:p w:rsidR="00B360DA" w:rsidRDefault="00B360DA" w:rsidP="00B360DA"/>
    <w:tbl>
      <w:tblPr>
        <w:tblW w:w="978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8"/>
        <w:gridCol w:w="4565"/>
        <w:gridCol w:w="4648"/>
      </w:tblGrid>
      <w:tr w:rsidR="00B360DA" w:rsidRPr="00CA7C59" w:rsidTr="00B360DA">
        <w:trPr>
          <w:jc w:val="center"/>
        </w:trPr>
        <w:tc>
          <w:tcPr>
            <w:tcW w:w="568" w:type="dxa"/>
            <w:shd w:val="clear" w:color="auto" w:fill="FFFFFF"/>
          </w:tcPr>
          <w:p w:rsidR="00B360DA" w:rsidRPr="00CA7C59" w:rsidRDefault="00B360DA" w:rsidP="006F3161">
            <w:r w:rsidRPr="00CA7C59">
              <w:t>№</w:t>
            </w:r>
          </w:p>
        </w:tc>
        <w:tc>
          <w:tcPr>
            <w:tcW w:w="4565" w:type="dxa"/>
            <w:shd w:val="clear" w:color="auto" w:fill="FFFFFF"/>
          </w:tcPr>
          <w:p w:rsidR="00B360DA" w:rsidRPr="00CA7C59" w:rsidRDefault="00B360DA" w:rsidP="006F3161">
            <w:r w:rsidRPr="00CA7C59">
              <w:t>Тема программы ДПО (повышения квалификации)</w:t>
            </w:r>
          </w:p>
        </w:tc>
        <w:tc>
          <w:tcPr>
            <w:tcW w:w="4648" w:type="dxa"/>
            <w:shd w:val="clear" w:color="auto" w:fill="FFFFFF"/>
          </w:tcPr>
          <w:p w:rsidR="00B360DA" w:rsidRPr="00CA7C59" w:rsidRDefault="00B360DA" w:rsidP="006F3161">
            <w:r w:rsidRPr="00CA7C59">
              <w:t>Перечень ОО, учителя которых рекомендуются для обучения по данной программе</w:t>
            </w:r>
          </w:p>
        </w:tc>
      </w:tr>
      <w:tr w:rsidR="00B360DA" w:rsidRPr="00CA7C59" w:rsidTr="00B360DA">
        <w:trPr>
          <w:jc w:val="center"/>
        </w:trPr>
        <w:tc>
          <w:tcPr>
            <w:tcW w:w="568" w:type="dxa"/>
            <w:shd w:val="clear" w:color="auto" w:fill="FFFFFF"/>
          </w:tcPr>
          <w:p w:rsidR="00B360DA" w:rsidRPr="00CA7C59" w:rsidRDefault="00B360DA" w:rsidP="006F3161">
            <w:r w:rsidRPr="00CA7C59">
              <w:t>1</w:t>
            </w:r>
          </w:p>
        </w:tc>
        <w:tc>
          <w:tcPr>
            <w:tcW w:w="4565" w:type="dxa"/>
            <w:shd w:val="clear" w:color="auto" w:fill="FFFFFF"/>
          </w:tcPr>
          <w:p w:rsidR="00B360DA" w:rsidRPr="00CA7C59" w:rsidRDefault="00B360DA" w:rsidP="006F3161">
            <w:r w:rsidRPr="00CA7C59">
              <w:t>Повышение квалификации учителей по вопросам совершенствования организ</w:t>
            </w:r>
            <w:r>
              <w:t>ации методики преподавания х</w:t>
            </w:r>
            <w:r w:rsidRPr="00CA7C59">
              <w:t>и</w:t>
            </w:r>
            <w:r>
              <w:t>мии</w:t>
            </w:r>
            <w:r w:rsidRPr="00CA7C59">
              <w:t xml:space="preserve"> и     актуальным вопросам подготовки           </w:t>
            </w:r>
          </w:p>
          <w:p w:rsidR="00B360DA" w:rsidRPr="00CA7C59" w:rsidRDefault="00B360DA" w:rsidP="006F3161">
            <w:r>
              <w:t>обучающихся к ЕГЭ по химии</w:t>
            </w:r>
            <w:r w:rsidRPr="00CA7C59">
              <w:t>.</w:t>
            </w:r>
          </w:p>
          <w:p w:rsidR="00B360DA" w:rsidRPr="00CA7C59" w:rsidRDefault="00B360DA" w:rsidP="006F3161"/>
        </w:tc>
        <w:tc>
          <w:tcPr>
            <w:tcW w:w="4648" w:type="dxa"/>
            <w:shd w:val="clear" w:color="auto" w:fill="FFFFFF"/>
          </w:tcPr>
          <w:p w:rsidR="00B360DA" w:rsidRDefault="00B360DA" w:rsidP="006F3161">
            <w:r>
              <w:t>ГБОУ СОШ № 1</w:t>
            </w:r>
          </w:p>
          <w:p w:rsidR="00B360DA" w:rsidRDefault="00B360DA" w:rsidP="006F3161">
            <w:r>
              <w:t>ГБОУ СОШ №8</w:t>
            </w:r>
          </w:p>
          <w:p w:rsidR="00B360DA" w:rsidRPr="00CA7C59" w:rsidRDefault="00B360DA" w:rsidP="006F3161">
            <w:r>
              <w:t xml:space="preserve">ГБОУ СОШ </w:t>
            </w:r>
            <w:proofErr w:type="spellStart"/>
            <w:r>
              <w:t>с.Сырейка</w:t>
            </w:r>
            <w:proofErr w:type="spellEnd"/>
          </w:p>
        </w:tc>
      </w:tr>
    </w:tbl>
    <w:p w:rsidR="00B360DA" w:rsidRPr="00B360DA" w:rsidRDefault="00B360DA" w:rsidP="00B360DA"/>
    <w:p w:rsidR="003421FA" w:rsidRPr="00550D16" w:rsidRDefault="003421FA" w:rsidP="003421FA">
      <w:pPr>
        <w:pStyle w:val="3"/>
        <w:numPr>
          <w:ilvl w:val="0"/>
          <w:numId w:val="0"/>
        </w:numPr>
        <w:tabs>
          <w:tab w:val="left" w:pos="567"/>
        </w:tabs>
        <w:ind w:left="993"/>
        <w:rPr>
          <w:rFonts w:ascii="Times New Roman" w:hAnsi="Times New Roman"/>
          <w:b w:val="0"/>
        </w:rPr>
      </w:pPr>
      <w:r w:rsidRPr="00905C58">
        <w:rPr>
          <w:rFonts w:ascii="Times New Roman" w:hAnsi="Times New Roman"/>
          <w:lang w:val="ru-RU"/>
        </w:rPr>
        <w:t>5.2.2.</w:t>
      </w:r>
      <w:r>
        <w:rPr>
          <w:rFonts w:ascii="Times New Roman" w:hAnsi="Times New Roman"/>
          <w:b w:val="0"/>
          <w:lang w:val="ru-RU"/>
        </w:rPr>
        <w:t xml:space="preserve"> </w:t>
      </w:r>
      <w:r w:rsidRPr="00B171E8">
        <w:rPr>
          <w:rFonts w:ascii="Times New Roman" w:hAnsi="Times New Roman"/>
          <w:b w:val="0"/>
        </w:rPr>
        <w:t>Трансляция эффективных педагогических практик ОО с наиболе</w:t>
      </w:r>
      <w:r w:rsidRPr="00550D16">
        <w:rPr>
          <w:rFonts w:ascii="Times New Roman" w:hAnsi="Times New Roman"/>
          <w:b w:val="0"/>
        </w:rPr>
        <w:t xml:space="preserve">е высокими результатами ЕГЭ </w:t>
      </w:r>
      <w:r>
        <w:rPr>
          <w:rFonts w:ascii="Times New Roman" w:hAnsi="Times New Roman"/>
          <w:b w:val="0"/>
        </w:rPr>
        <w:t>202</w:t>
      </w:r>
      <w:r w:rsidRPr="00D65DF5">
        <w:rPr>
          <w:rFonts w:ascii="Times New Roman" w:hAnsi="Times New Roman"/>
          <w:b w:val="0"/>
        </w:rPr>
        <w:t>2</w:t>
      </w:r>
      <w:r w:rsidRPr="00B171E8">
        <w:rPr>
          <w:rFonts w:ascii="Times New Roman" w:hAnsi="Times New Roman"/>
          <w:b w:val="0"/>
        </w:rPr>
        <w:t xml:space="preserve"> </w:t>
      </w:r>
      <w:r w:rsidRPr="00550D16">
        <w:rPr>
          <w:rFonts w:ascii="Times New Roman" w:hAnsi="Times New Roman"/>
          <w:b w:val="0"/>
        </w:rPr>
        <w:t>г.</w:t>
      </w:r>
    </w:p>
    <w:p w:rsidR="003421FA" w:rsidRDefault="003421FA" w:rsidP="003421FA">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16</w:t>
        </w:r>
      </w:fldSimple>
      <w:r>
        <w:t>6</w:t>
      </w:r>
    </w:p>
    <w:tbl>
      <w:tblPr>
        <w:tblW w:w="10207"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12"/>
        <w:gridCol w:w="7797"/>
      </w:tblGrid>
      <w:tr w:rsidR="00B360DA" w:rsidRPr="006020BB" w:rsidTr="00B360DA">
        <w:trPr>
          <w:jc w:val="center"/>
        </w:trPr>
        <w:tc>
          <w:tcPr>
            <w:tcW w:w="598" w:type="dxa"/>
            <w:shd w:val="clear" w:color="auto" w:fill="auto"/>
          </w:tcPr>
          <w:p w:rsidR="00B360DA" w:rsidRPr="006020BB" w:rsidRDefault="00B360DA" w:rsidP="006F3161">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w:t>
            </w:r>
          </w:p>
        </w:tc>
        <w:tc>
          <w:tcPr>
            <w:tcW w:w="1812" w:type="dxa"/>
            <w:shd w:val="clear" w:color="auto" w:fill="auto"/>
          </w:tcPr>
          <w:p w:rsidR="00B360DA" w:rsidRPr="006020BB" w:rsidRDefault="00B360DA" w:rsidP="006F3161">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Дата</w:t>
            </w:r>
          </w:p>
          <w:p w:rsidR="00B360DA" w:rsidRPr="006020BB" w:rsidRDefault="00B360DA" w:rsidP="006F3161">
            <w:pPr>
              <w:pStyle w:val="a3"/>
              <w:spacing w:after="0" w:line="240" w:lineRule="auto"/>
              <w:ind w:left="0"/>
              <w:jc w:val="center"/>
              <w:rPr>
                <w:rFonts w:ascii="Times New Roman" w:hAnsi="Times New Roman"/>
                <w:sz w:val="20"/>
                <w:szCs w:val="24"/>
              </w:rPr>
            </w:pPr>
            <w:r w:rsidRPr="006020BB">
              <w:rPr>
                <w:rFonts w:ascii="Times New Roman" w:hAnsi="Times New Roman"/>
                <w:i/>
                <w:sz w:val="20"/>
                <w:szCs w:val="24"/>
              </w:rPr>
              <w:t>(месяц)</w:t>
            </w:r>
          </w:p>
        </w:tc>
        <w:tc>
          <w:tcPr>
            <w:tcW w:w="7797" w:type="dxa"/>
            <w:shd w:val="clear" w:color="auto" w:fill="auto"/>
          </w:tcPr>
          <w:p w:rsidR="00B360DA" w:rsidRPr="006020BB" w:rsidRDefault="00B360DA" w:rsidP="006F3161">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Мероприятие</w:t>
            </w:r>
          </w:p>
          <w:p w:rsidR="00B360DA" w:rsidRPr="006020BB" w:rsidRDefault="00B360DA" w:rsidP="006F3161">
            <w:pPr>
              <w:pStyle w:val="a3"/>
              <w:spacing w:after="0" w:line="240" w:lineRule="auto"/>
              <w:ind w:left="0"/>
              <w:jc w:val="center"/>
              <w:rPr>
                <w:rFonts w:ascii="Times New Roman" w:hAnsi="Times New Roman"/>
                <w:i/>
                <w:sz w:val="20"/>
                <w:szCs w:val="24"/>
              </w:rPr>
            </w:pPr>
            <w:r w:rsidRPr="006020BB">
              <w:rPr>
                <w:rFonts w:ascii="Times New Roman" w:hAnsi="Times New Roman"/>
                <w:i/>
                <w:sz w:val="20"/>
                <w:szCs w:val="24"/>
              </w:rPr>
              <w:t>(указать формат, тему и организацию, которая планирует проведение мероприятия)</w:t>
            </w:r>
          </w:p>
        </w:tc>
      </w:tr>
      <w:tr w:rsidR="00B360DA" w:rsidRPr="006020BB" w:rsidTr="00B360DA">
        <w:trPr>
          <w:jc w:val="center"/>
        </w:trPr>
        <w:tc>
          <w:tcPr>
            <w:tcW w:w="598" w:type="dxa"/>
            <w:shd w:val="clear" w:color="auto" w:fill="auto"/>
          </w:tcPr>
          <w:p w:rsidR="00B360DA" w:rsidRPr="00703813" w:rsidRDefault="00B360DA" w:rsidP="006F3161">
            <w:r w:rsidRPr="00703813">
              <w:t>1</w:t>
            </w:r>
          </w:p>
        </w:tc>
        <w:tc>
          <w:tcPr>
            <w:tcW w:w="1812" w:type="dxa"/>
            <w:shd w:val="clear" w:color="auto" w:fill="auto"/>
          </w:tcPr>
          <w:p w:rsidR="00B360DA" w:rsidRPr="00703813" w:rsidRDefault="00B360DA" w:rsidP="006F3161">
            <w:r w:rsidRPr="00703813">
              <w:t xml:space="preserve">В течение года </w:t>
            </w:r>
          </w:p>
        </w:tc>
        <w:tc>
          <w:tcPr>
            <w:tcW w:w="7797" w:type="dxa"/>
            <w:shd w:val="clear" w:color="auto" w:fill="auto"/>
          </w:tcPr>
          <w:p w:rsidR="00B360DA" w:rsidRPr="00703813" w:rsidRDefault="00B360DA" w:rsidP="006F3161">
            <w:r w:rsidRPr="00703813">
              <w:t>Трансляция наиболее успешных практик в педагогическом клубе «Открытие»</w:t>
            </w:r>
            <w:r>
              <w:t xml:space="preserve"> для молодых педагогов химии (СОШ №4, СОШ №5, СОШ №2)</w:t>
            </w:r>
          </w:p>
        </w:tc>
      </w:tr>
      <w:tr w:rsidR="00B360DA" w:rsidRPr="006020BB" w:rsidTr="00B360DA">
        <w:trPr>
          <w:jc w:val="center"/>
        </w:trPr>
        <w:tc>
          <w:tcPr>
            <w:tcW w:w="598" w:type="dxa"/>
            <w:shd w:val="clear" w:color="auto" w:fill="auto"/>
          </w:tcPr>
          <w:p w:rsidR="00B360DA" w:rsidRPr="00703813" w:rsidRDefault="00B360DA" w:rsidP="006F3161">
            <w:r w:rsidRPr="00703813">
              <w:t>2</w:t>
            </w:r>
          </w:p>
        </w:tc>
        <w:tc>
          <w:tcPr>
            <w:tcW w:w="1812" w:type="dxa"/>
            <w:shd w:val="clear" w:color="auto" w:fill="auto"/>
          </w:tcPr>
          <w:p w:rsidR="00B360DA" w:rsidRPr="00703813" w:rsidRDefault="00B360DA" w:rsidP="006F3161">
            <w:r w:rsidRPr="00703813">
              <w:t xml:space="preserve">В течение года </w:t>
            </w:r>
          </w:p>
        </w:tc>
        <w:tc>
          <w:tcPr>
            <w:tcW w:w="7797" w:type="dxa"/>
            <w:shd w:val="clear" w:color="auto" w:fill="auto"/>
          </w:tcPr>
          <w:p w:rsidR="00B360DA" w:rsidRPr="00703813" w:rsidRDefault="00B360DA" w:rsidP="006F3161">
            <w:r w:rsidRPr="00703813">
              <w:t>Трансляция наиболее успешных практик учителями-предметниками  при проведении мастер-классов</w:t>
            </w:r>
          </w:p>
        </w:tc>
      </w:tr>
      <w:tr w:rsidR="00B360DA" w:rsidRPr="006020BB" w:rsidTr="00B360DA">
        <w:trPr>
          <w:jc w:val="center"/>
        </w:trPr>
        <w:tc>
          <w:tcPr>
            <w:tcW w:w="598" w:type="dxa"/>
            <w:shd w:val="clear" w:color="auto" w:fill="auto"/>
          </w:tcPr>
          <w:p w:rsidR="00B360DA" w:rsidRPr="00703813" w:rsidRDefault="00B360DA" w:rsidP="006F3161">
            <w:r w:rsidRPr="00703813">
              <w:t>3</w:t>
            </w:r>
          </w:p>
        </w:tc>
        <w:tc>
          <w:tcPr>
            <w:tcW w:w="1812" w:type="dxa"/>
            <w:shd w:val="clear" w:color="auto" w:fill="auto"/>
          </w:tcPr>
          <w:p w:rsidR="00B360DA" w:rsidRPr="00703813" w:rsidRDefault="00B360DA" w:rsidP="006F3161">
            <w:r w:rsidRPr="00703813">
              <w:t>В течение года</w:t>
            </w:r>
          </w:p>
        </w:tc>
        <w:tc>
          <w:tcPr>
            <w:tcW w:w="7797" w:type="dxa"/>
            <w:shd w:val="clear" w:color="auto" w:fill="auto"/>
          </w:tcPr>
          <w:p w:rsidR="00B360DA" w:rsidRPr="00703813" w:rsidRDefault="00B360DA" w:rsidP="006F3161">
            <w:r w:rsidRPr="00703813">
              <w:t>Трансляция наиболее успешных практик в сет</w:t>
            </w:r>
            <w:r>
              <w:t xml:space="preserve">евом сообществе учителей химии </w:t>
            </w:r>
            <w:r w:rsidRPr="00703813">
              <w:t xml:space="preserve">на сайте Кинельского РЦ в </w:t>
            </w:r>
            <w:r>
              <w:t>разделе МО учителей химии</w:t>
            </w:r>
          </w:p>
        </w:tc>
      </w:tr>
      <w:tr w:rsidR="00B360DA" w:rsidRPr="006020BB" w:rsidTr="00B360DA">
        <w:trPr>
          <w:jc w:val="center"/>
        </w:trPr>
        <w:tc>
          <w:tcPr>
            <w:tcW w:w="598" w:type="dxa"/>
            <w:shd w:val="clear" w:color="auto" w:fill="auto"/>
          </w:tcPr>
          <w:p w:rsidR="00B360DA" w:rsidRPr="00703813" w:rsidRDefault="00B360DA" w:rsidP="006F3161">
            <w:r w:rsidRPr="00703813">
              <w:t>4.</w:t>
            </w:r>
          </w:p>
        </w:tc>
        <w:tc>
          <w:tcPr>
            <w:tcW w:w="1812" w:type="dxa"/>
            <w:shd w:val="clear" w:color="auto" w:fill="auto"/>
          </w:tcPr>
          <w:p w:rsidR="00B360DA" w:rsidRPr="00703813" w:rsidRDefault="00B360DA" w:rsidP="006F3161">
            <w:r w:rsidRPr="00703813">
              <w:t>В течение года</w:t>
            </w:r>
          </w:p>
        </w:tc>
        <w:tc>
          <w:tcPr>
            <w:tcW w:w="7797" w:type="dxa"/>
            <w:shd w:val="clear" w:color="auto" w:fill="auto"/>
          </w:tcPr>
          <w:p w:rsidR="00B360DA" w:rsidRPr="00703813" w:rsidRDefault="00B360DA" w:rsidP="006F3161">
            <w:r w:rsidRPr="00703813">
              <w:t xml:space="preserve">Проведение открытых уроков в ОО, показавших самые высокие      </w:t>
            </w:r>
          </w:p>
          <w:p w:rsidR="00B360DA" w:rsidRPr="00703813" w:rsidRDefault="00B360DA" w:rsidP="006F3161">
            <w:r w:rsidRPr="00703813">
              <w:t xml:space="preserve">средние баллы по результатам ЕГЭ </w:t>
            </w:r>
            <w:r>
              <w:t>2022</w:t>
            </w:r>
            <w:r w:rsidRPr="00703813">
              <w:t xml:space="preserve"> года</w:t>
            </w:r>
            <w:r>
              <w:t xml:space="preserve"> по химии</w:t>
            </w:r>
          </w:p>
        </w:tc>
      </w:tr>
    </w:tbl>
    <w:p w:rsidR="003421FA" w:rsidRDefault="003421FA" w:rsidP="00384932">
      <w:pPr>
        <w:pStyle w:val="3"/>
        <w:numPr>
          <w:ilvl w:val="0"/>
          <w:numId w:val="0"/>
        </w:numPr>
        <w:tabs>
          <w:tab w:val="left" w:pos="567"/>
        </w:tabs>
        <w:ind w:left="993"/>
        <w:rPr>
          <w:rFonts w:ascii="Times New Roman" w:hAnsi="Times New Roman"/>
          <w:b w:val="0"/>
          <w:lang w:val="ru-RU"/>
        </w:rPr>
      </w:pPr>
      <w:r w:rsidRPr="00384932">
        <w:rPr>
          <w:rFonts w:ascii="Times New Roman" w:hAnsi="Times New Roman"/>
        </w:rPr>
        <w:t>5.2.3.</w:t>
      </w:r>
      <w:r w:rsidRPr="00384932">
        <w:rPr>
          <w:rFonts w:ascii="Times New Roman" w:hAnsi="Times New Roman"/>
          <w:b w:val="0"/>
        </w:rPr>
        <w:t xml:space="preserve"> </w:t>
      </w:r>
      <w:r w:rsidRPr="00B171E8">
        <w:rPr>
          <w:rFonts w:ascii="Times New Roman" w:hAnsi="Times New Roman"/>
          <w:b w:val="0"/>
        </w:rPr>
        <w:t xml:space="preserve">Планируемые корректирующие диагностические работы с учетом </w:t>
      </w:r>
      <w:r w:rsidRPr="00550D16">
        <w:rPr>
          <w:rFonts w:ascii="Times New Roman" w:hAnsi="Times New Roman"/>
          <w:b w:val="0"/>
        </w:rPr>
        <w:t xml:space="preserve">результатов ЕГЭ </w:t>
      </w:r>
      <w:r>
        <w:rPr>
          <w:rFonts w:ascii="Times New Roman" w:hAnsi="Times New Roman"/>
          <w:b w:val="0"/>
        </w:rPr>
        <w:t>202</w:t>
      </w:r>
      <w:r w:rsidRPr="00D65DF5">
        <w:rPr>
          <w:rFonts w:ascii="Times New Roman" w:hAnsi="Times New Roman"/>
          <w:b w:val="0"/>
        </w:rPr>
        <w:t>2</w:t>
      </w:r>
      <w:r w:rsidRPr="00B171E8">
        <w:rPr>
          <w:rFonts w:ascii="Times New Roman" w:hAnsi="Times New Roman"/>
          <w:b w:val="0"/>
        </w:rPr>
        <w:t> г.</w:t>
      </w:r>
    </w:p>
    <w:p w:rsidR="008222F3" w:rsidRDefault="008222F3" w:rsidP="008222F3"/>
    <w:p w:rsidR="008222F3" w:rsidRPr="008222F3" w:rsidRDefault="00AC7E55" w:rsidP="00AC7E55">
      <w:pPr>
        <w:spacing w:line="360" w:lineRule="auto"/>
        <w:jc w:val="both"/>
      </w:pPr>
      <w:r>
        <w:t>1.</w:t>
      </w:r>
      <w:r w:rsidR="008222F3" w:rsidRPr="008222F3">
        <w:t>Практические и диагностические работы для слушателей курсов повышения квалификации по вопросам совершенствования организа</w:t>
      </w:r>
      <w:r>
        <w:t xml:space="preserve">ции методики преподавания химии и </w:t>
      </w:r>
      <w:r w:rsidR="008222F3" w:rsidRPr="008222F3">
        <w:t>актуальны</w:t>
      </w:r>
      <w:r>
        <w:t xml:space="preserve">м вопросам подготовки </w:t>
      </w:r>
      <w:r w:rsidR="008222F3" w:rsidRPr="008222F3">
        <w:t>обучающихся к ЕГЭ по химии</w:t>
      </w:r>
    </w:p>
    <w:p w:rsidR="008222F3" w:rsidRPr="008222F3" w:rsidRDefault="008222F3" w:rsidP="008222F3">
      <w:pPr>
        <w:spacing w:line="360" w:lineRule="auto"/>
      </w:pPr>
      <w:r w:rsidRPr="008222F3">
        <w:t>2. Практические диагностические работы для участников семинаров УМО учителей химии;</w:t>
      </w:r>
    </w:p>
    <w:p w:rsidR="008222F3" w:rsidRPr="008222F3" w:rsidRDefault="008222F3" w:rsidP="008222F3">
      <w:pPr>
        <w:spacing w:line="360" w:lineRule="auto"/>
      </w:pPr>
      <w:r w:rsidRPr="008222F3">
        <w:t>3. Диагностические мероприятия для обучающихся ОО (по запросам Кинельского РЦ в ОУ);</w:t>
      </w:r>
    </w:p>
    <w:p w:rsidR="008222F3" w:rsidRPr="008222F3" w:rsidRDefault="008222F3" w:rsidP="008222F3">
      <w:pPr>
        <w:spacing w:line="360" w:lineRule="auto"/>
      </w:pPr>
      <w:r w:rsidRPr="008222F3">
        <w:t xml:space="preserve">4. Корректирующие диагностические работы с учетом результатов ЕГЭ 2022 г. в ОО с низкими результатами ЕГЭ 2022 года (ГБОУ СОШ №1, ГБОУ СОШ №8, ГБОУ СОШ </w:t>
      </w:r>
      <w:proofErr w:type="spellStart"/>
      <w:r w:rsidRPr="008222F3">
        <w:t>с.Сырейка</w:t>
      </w:r>
      <w:proofErr w:type="spellEnd"/>
      <w:r w:rsidRPr="008222F3">
        <w:t>)</w:t>
      </w:r>
    </w:p>
    <w:p w:rsidR="008222F3" w:rsidRPr="008222F3" w:rsidRDefault="008222F3" w:rsidP="008222F3"/>
    <w:p w:rsidR="003421FA" w:rsidRPr="009E769C" w:rsidRDefault="003421FA" w:rsidP="003421FA">
      <w:pPr>
        <w:pStyle w:val="3"/>
        <w:numPr>
          <w:ilvl w:val="0"/>
          <w:numId w:val="0"/>
        </w:numPr>
        <w:tabs>
          <w:tab w:val="left" w:pos="567"/>
        </w:tabs>
        <w:rPr>
          <w:rFonts w:ascii="Times New Roman" w:hAnsi="Times New Roman"/>
          <w:lang w:val="ru-RU"/>
        </w:rPr>
      </w:pPr>
      <w:r>
        <w:rPr>
          <w:rFonts w:ascii="Times New Roman" w:hAnsi="Times New Roman"/>
          <w:lang w:val="ru-RU"/>
        </w:rPr>
        <w:t xml:space="preserve">5.3. </w:t>
      </w:r>
      <w:r w:rsidRPr="009E769C">
        <w:rPr>
          <w:rFonts w:ascii="Times New Roman" w:hAnsi="Times New Roman"/>
          <w:lang w:val="ru-RU"/>
        </w:rPr>
        <w:t>Работа по другим направлениям</w:t>
      </w:r>
    </w:p>
    <w:p w:rsidR="003421FA" w:rsidRDefault="003421FA" w:rsidP="003421FA">
      <w:pPr>
        <w:rPr>
          <w:i/>
          <w:iCs/>
        </w:rPr>
      </w:pPr>
    </w:p>
    <w:p w:rsidR="003421FA" w:rsidRDefault="003421FA" w:rsidP="003421FA">
      <w:pPr>
        <w:rPr>
          <w:i/>
          <w:iCs/>
        </w:rPr>
      </w:pPr>
      <w:r w:rsidRPr="007373EC">
        <w:rPr>
          <w:i/>
          <w:iCs/>
        </w:rPr>
        <w:t>Указываются предложения составителей отчета (при наличии)</w:t>
      </w:r>
    </w:p>
    <w:p w:rsidR="003421FA" w:rsidRDefault="003421FA" w:rsidP="003421FA">
      <w:pPr>
        <w:pStyle w:val="3"/>
        <w:numPr>
          <w:ilvl w:val="0"/>
          <w:numId w:val="0"/>
        </w:numPr>
        <w:tabs>
          <w:tab w:val="left" w:pos="567"/>
        </w:tabs>
        <w:spacing w:line="360" w:lineRule="auto"/>
        <w:rPr>
          <w:i/>
          <w:iCs/>
        </w:rPr>
      </w:pPr>
      <w:r w:rsidRPr="00FA4B3A">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w:t>
      </w:r>
    </w:p>
    <w:p w:rsidR="003421FA" w:rsidRDefault="003421FA" w:rsidP="003421FA">
      <w:pPr>
        <w:rPr>
          <w:i/>
          <w:iCs/>
        </w:rPr>
      </w:pPr>
    </w:p>
    <w:p w:rsidR="003421FA" w:rsidRPr="00580ED1" w:rsidRDefault="003421FA" w:rsidP="003421FA">
      <w:pPr>
        <w:spacing w:line="360" w:lineRule="auto"/>
      </w:pPr>
      <w:r w:rsidRPr="00580ED1">
        <w:t xml:space="preserve">СОСТАВИТЕЛИ ОТЧЕТА по учебному предмету </w:t>
      </w:r>
      <w:r w:rsidR="008222F3">
        <w:t>Химия</w:t>
      </w:r>
      <w:r w:rsidRPr="00580ED1">
        <w:t xml:space="preserve">: </w:t>
      </w:r>
    </w:p>
    <w:p w:rsidR="003421FA" w:rsidRDefault="003421FA" w:rsidP="003421FA">
      <w:pPr>
        <w:spacing w:line="360" w:lineRule="auto"/>
        <w:rPr>
          <w:sz w:val="28"/>
          <w:szCs w:val="28"/>
        </w:rPr>
      </w:pPr>
    </w:p>
    <w:p w:rsidR="003421FA" w:rsidRDefault="003421FA" w:rsidP="003421FA">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 xml:space="preserve">ГИА </w:t>
      </w:r>
      <w:r w:rsidR="008222F3">
        <w:rPr>
          <w:sz w:val="28"/>
          <w:szCs w:val="28"/>
        </w:rPr>
        <w:t>ГБУ ДПО «Кинельский РЦ»</w:t>
      </w:r>
    </w:p>
    <w:p w:rsidR="003421FA" w:rsidRDefault="003421FA" w:rsidP="003421FA">
      <w:pPr>
        <w:spacing w:line="360" w:lineRule="auto"/>
        <w:ind w:left="284" w:hanging="851"/>
        <w:jc w:val="center"/>
        <w:rPr>
          <w:sz w:val="28"/>
          <w:szCs w:val="28"/>
        </w:rPr>
      </w:pPr>
    </w:p>
    <w:p w:rsidR="003421FA" w:rsidRPr="00FC6BBF" w:rsidRDefault="003421FA" w:rsidP="003421FA">
      <w:pPr>
        <w:ind w:right="-284"/>
        <w:rPr>
          <w:sz w:val="28"/>
          <w:szCs w:val="28"/>
        </w:rPr>
      </w:pPr>
      <w:r>
        <w:rPr>
          <w:sz w:val="28"/>
          <w:szCs w:val="28"/>
        </w:rPr>
        <w:t>Ответственные специалисты:</w:t>
      </w:r>
      <w:r>
        <w:rPr>
          <w:sz w:val="28"/>
          <w:szCs w:val="28"/>
        </w:rPr>
        <w:br/>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007"/>
        <w:gridCol w:w="2977"/>
        <w:gridCol w:w="3969"/>
      </w:tblGrid>
      <w:tr w:rsidR="003421FA" w:rsidRPr="00634251" w:rsidTr="007B4379">
        <w:tc>
          <w:tcPr>
            <w:tcW w:w="396" w:type="dxa"/>
          </w:tcPr>
          <w:p w:rsidR="003421FA" w:rsidRPr="00634251" w:rsidRDefault="003421FA" w:rsidP="00F8489C">
            <w:pPr>
              <w:jc w:val="both"/>
              <w:rPr>
                <w:i/>
                <w:iCs/>
              </w:rPr>
            </w:pPr>
          </w:p>
        </w:tc>
        <w:tc>
          <w:tcPr>
            <w:tcW w:w="3007" w:type="dxa"/>
            <w:shd w:val="clear" w:color="auto" w:fill="auto"/>
          </w:tcPr>
          <w:p w:rsidR="003421FA" w:rsidRPr="00634251" w:rsidRDefault="003421FA" w:rsidP="00F8489C">
            <w:pPr>
              <w:jc w:val="both"/>
              <w:rPr>
                <w:i/>
                <w:iCs/>
              </w:rPr>
            </w:pPr>
            <w:r w:rsidRPr="00634251">
              <w:rPr>
                <w:i/>
                <w:iCs/>
              </w:rPr>
              <w:t>Ответственный специалист, выполнявший анализ результатов ЕГЭ по предмету</w:t>
            </w:r>
          </w:p>
        </w:tc>
        <w:tc>
          <w:tcPr>
            <w:tcW w:w="2977" w:type="dxa"/>
            <w:shd w:val="clear" w:color="auto" w:fill="auto"/>
          </w:tcPr>
          <w:p w:rsidR="003421FA" w:rsidRPr="00634251" w:rsidRDefault="003421FA" w:rsidP="00F8489C">
            <w:pPr>
              <w:jc w:val="both"/>
              <w:rPr>
                <w:i/>
                <w:iCs/>
              </w:rPr>
            </w:pPr>
            <w:r w:rsidRPr="00634251">
              <w:rPr>
                <w:i/>
                <w:iCs/>
              </w:rPr>
              <w:t>ФИО, место работы, должность, ученая степень, ученое звание</w:t>
            </w:r>
          </w:p>
        </w:tc>
        <w:tc>
          <w:tcPr>
            <w:tcW w:w="3969" w:type="dxa"/>
          </w:tcPr>
          <w:p w:rsidR="003421FA" w:rsidRPr="00634251" w:rsidRDefault="003421FA" w:rsidP="00F8489C">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3421FA" w:rsidRPr="00634251" w:rsidTr="007B4379">
        <w:trPr>
          <w:trHeight w:val="678"/>
        </w:trPr>
        <w:tc>
          <w:tcPr>
            <w:tcW w:w="396" w:type="dxa"/>
          </w:tcPr>
          <w:p w:rsidR="003421FA" w:rsidRPr="00634251" w:rsidRDefault="003421FA" w:rsidP="00F8489C">
            <w:pPr>
              <w:jc w:val="both"/>
              <w:rPr>
                <w:i/>
                <w:iCs/>
              </w:rPr>
            </w:pPr>
            <w:r w:rsidRPr="00634251">
              <w:rPr>
                <w:i/>
                <w:iCs/>
              </w:rPr>
              <w:t>1.</w:t>
            </w:r>
          </w:p>
        </w:tc>
        <w:tc>
          <w:tcPr>
            <w:tcW w:w="3007" w:type="dxa"/>
            <w:shd w:val="clear" w:color="auto" w:fill="auto"/>
          </w:tcPr>
          <w:p w:rsidR="003421FA" w:rsidRPr="00634251" w:rsidRDefault="00B43403" w:rsidP="00F8489C">
            <w:pPr>
              <w:jc w:val="both"/>
              <w:rPr>
                <w:i/>
                <w:iCs/>
              </w:rPr>
            </w:pPr>
            <w:r>
              <w:rPr>
                <w:i/>
                <w:iCs/>
              </w:rPr>
              <w:t>Химия</w:t>
            </w:r>
          </w:p>
        </w:tc>
        <w:tc>
          <w:tcPr>
            <w:tcW w:w="2977" w:type="dxa"/>
            <w:shd w:val="clear" w:color="auto" w:fill="auto"/>
          </w:tcPr>
          <w:p w:rsidR="003421FA" w:rsidRPr="00634251" w:rsidRDefault="00B43403" w:rsidP="00F8489C">
            <w:pPr>
              <w:jc w:val="both"/>
              <w:rPr>
                <w:i/>
                <w:iCs/>
              </w:rPr>
            </w:pPr>
            <w:r>
              <w:rPr>
                <w:i/>
                <w:iCs/>
              </w:rPr>
              <w:t>Иванова С.В.,ГБУ ДПО «Кинельский РЦ», начальник отдела</w:t>
            </w:r>
          </w:p>
        </w:tc>
        <w:tc>
          <w:tcPr>
            <w:tcW w:w="3969" w:type="dxa"/>
          </w:tcPr>
          <w:p w:rsidR="003421FA" w:rsidRPr="00634251" w:rsidRDefault="003421FA" w:rsidP="00F8489C">
            <w:pPr>
              <w:jc w:val="both"/>
              <w:rPr>
                <w:i/>
                <w:iCs/>
              </w:rPr>
            </w:pPr>
          </w:p>
        </w:tc>
      </w:tr>
      <w:tr w:rsidR="008222F3" w:rsidRPr="00634251" w:rsidTr="007B4379">
        <w:trPr>
          <w:trHeight w:val="678"/>
        </w:trPr>
        <w:tc>
          <w:tcPr>
            <w:tcW w:w="396" w:type="dxa"/>
          </w:tcPr>
          <w:p w:rsidR="008222F3" w:rsidRPr="00634251" w:rsidRDefault="008222F3" w:rsidP="00F8489C">
            <w:pPr>
              <w:jc w:val="both"/>
              <w:rPr>
                <w:i/>
                <w:iCs/>
              </w:rPr>
            </w:pPr>
            <w:r>
              <w:rPr>
                <w:i/>
                <w:iCs/>
              </w:rPr>
              <w:t>2</w:t>
            </w:r>
            <w:r w:rsidRPr="00634251">
              <w:rPr>
                <w:i/>
                <w:iCs/>
              </w:rPr>
              <w:t>.</w:t>
            </w:r>
          </w:p>
        </w:tc>
        <w:tc>
          <w:tcPr>
            <w:tcW w:w="3007" w:type="dxa"/>
            <w:shd w:val="clear" w:color="auto" w:fill="auto"/>
          </w:tcPr>
          <w:p w:rsidR="008222F3" w:rsidRPr="00634251" w:rsidRDefault="00B43403" w:rsidP="00F8489C">
            <w:pPr>
              <w:jc w:val="both"/>
              <w:rPr>
                <w:i/>
                <w:iCs/>
              </w:rPr>
            </w:pPr>
            <w:r>
              <w:rPr>
                <w:i/>
                <w:iCs/>
              </w:rPr>
              <w:t>Химия</w:t>
            </w:r>
          </w:p>
        </w:tc>
        <w:tc>
          <w:tcPr>
            <w:tcW w:w="2977" w:type="dxa"/>
            <w:shd w:val="clear" w:color="auto" w:fill="auto"/>
          </w:tcPr>
          <w:p w:rsidR="008222F3" w:rsidRPr="00634251" w:rsidRDefault="00B43403" w:rsidP="00F8489C">
            <w:pPr>
              <w:jc w:val="both"/>
              <w:rPr>
                <w:i/>
                <w:iCs/>
              </w:rPr>
            </w:pPr>
            <w:r>
              <w:rPr>
                <w:i/>
                <w:iCs/>
              </w:rPr>
              <w:t>Кондратьева Е.В.,ГБУ ДПО «Кинельский РЦ», начальник отдела</w:t>
            </w:r>
          </w:p>
        </w:tc>
        <w:tc>
          <w:tcPr>
            <w:tcW w:w="3969" w:type="dxa"/>
          </w:tcPr>
          <w:p w:rsidR="008222F3" w:rsidRPr="00634251" w:rsidRDefault="008222F3" w:rsidP="00F8489C">
            <w:pPr>
              <w:jc w:val="both"/>
              <w:rPr>
                <w:i/>
                <w:iCs/>
              </w:rPr>
            </w:pPr>
          </w:p>
        </w:tc>
      </w:tr>
      <w:tr w:rsidR="003421FA" w:rsidRPr="00634251" w:rsidTr="007B4379">
        <w:tc>
          <w:tcPr>
            <w:tcW w:w="396" w:type="dxa"/>
          </w:tcPr>
          <w:p w:rsidR="003421FA" w:rsidRPr="00634251" w:rsidRDefault="003421FA" w:rsidP="00F8489C">
            <w:pPr>
              <w:jc w:val="both"/>
              <w:rPr>
                <w:i/>
                <w:iCs/>
              </w:rPr>
            </w:pPr>
          </w:p>
        </w:tc>
        <w:tc>
          <w:tcPr>
            <w:tcW w:w="3007" w:type="dxa"/>
            <w:shd w:val="clear" w:color="auto" w:fill="auto"/>
          </w:tcPr>
          <w:p w:rsidR="003421FA" w:rsidRPr="00634251" w:rsidRDefault="003421FA" w:rsidP="00F8489C">
            <w:pPr>
              <w:jc w:val="both"/>
              <w:rPr>
                <w:i/>
                <w:iCs/>
              </w:rPr>
            </w:pPr>
            <w:r w:rsidRPr="00634251">
              <w:rPr>
                <w:i/>
                <w:iCs/>
              </w:rPr>
              <w:t>Специалисты, привлекаемые к анализу результатов ЕГЭ по предмету</w:t>
            </w:r>
          </w:p>
        </w:tc>
        <w:tc>
          <w:tcPr>
            <w:tcW w:w="2977" w:type="dxa"/>
            <w:shd w:val="clear" w:color="auto" w:fill="auto"/>
          </w:tcPr>
          <w:p w:rsidR="003421FA" w:rsidRPr="00634251" w:rsidRDefault="003421FA" w:rsidP="00F8489C">
            <w:pPr>
              <w:jc w:val="both"/>
              <w:rPr>
                <w:i/>
                <w:iCs/>
              </w:rPr>
            </w:pPr>
            <w:r w:rsidRPr="00634251">
              <w:rPr>
                <w:i/>
                <w:iCs/>
              </w:rPr>
              <w:t>ФИО, место работы, должность, ученая степень, ученое звание</w:t>
            </w:r>
          </w:p>
        </w:tc>
        <w:tc>
          <w:tcPr>
            <w:tcW w:w="3969" w:type="dxa"/>
          </w:tcPr>
          <w:p w:rsidR="003421FA" w:rsidRPr="00634251" w:rsidRDefault="003421FA" w:rsidP="00F8489C">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3421FA" w:rsidRPr="00634251" w:rsidTr="007B4379">
        <w:trPr>
          <w:trHeight w:val="700"/>
        </w:trPr>
        <w:tc>
          <w:tcPr>
            <w:tcW w:w="396" w:type="dxa"/>
          </w:tcPr>
          <w:p w:rsidR="003421FA" w:rsidRPr="00634251" w:rsidRDefault="003421FA" w:rsidP="00F8489C">
            <w:pPr>
              <w:jc w:val="both"/>
              <w:rPr>
                <w:i/>
                <w:iCs/>
              </w:rPr>
            </w:pPr>
            <w:r w:rsidRPr="00634251">
              <w:rPr>
                <w:i/>
                <w:iCs/>
              </w:rPr>
              <w:t>1.</w:t>
            </w:r>
          </w:p>
        </w:tc>
        <w:tc>
          <w:tcPr>
            <w:tcW w:w="3007" w:type="dxa"/>
            <w:shd w:val="clear" w:color="auto" w:fill="auto"/>
          </w:tcPr>
          <w:p w:rsidR="003421FA" w:rsidRPr="00634251" w:rsidRDefault="00B43403" w:rsidP="00F8489C">
            <w:pPr>
              <w:jc w:val="both"/>
              <w:rPr>
                <w:i/>
                <w:iCs/>
              </w:rPr>
            </w:pPr>
            <w:r>
              <w:rPr>
                <w:i/>
                <w:iCs/>
              </w:rPr>
              <w:t>Химия</w:t>
            </w:r>
          </w:p>
        </w:tc>
        <w:tc>
          <w:tcPr>
            <w:tcW w:w="2977" w:type="dxa"/>
            <w:shd w:val="clear" w:color="auto" w:fill="auto"/>
          </w:tcPr>
          <w:p w:rsidR="003421FA" w:rsidRPr="00634251" w:rsidRDefault="007B4379" w:rsidP="007B4379">
            <w:pPr>
              <w:jc w:val="both"/>
              <w:rPr>
                <w:i/>
                <w:iCs/>
              </w:rPr>
            </w:pPr>
            <w:r w:rsidRPr="007B4379">
              <w:rPr>
                <w:i/>
                <w:iCs/>
              </w:rPr>
              <w:t xml:space="preserve">Петина </w:t>
            </w:r>
            <w:r>
              <w:rPr>
                <w:i/>
                <w:iCs/>
              </w:rPr>
              <w:t>О.В.</w:t>
            </w:r>
            <w:r w:rsidRPr="007B4379">
              <w:rPr>
                <w:i/>
                <w:iCs/>
              </w:rPr>
              <w:t>, ГБУ ДПО «Кинельский РЦ», методист</w:t>
            </w:r>
            <w:r>
              <w:rPr>
                <w:i/>
                <w:iCs/>
              </w:rPr>
              <w:t>,</w:t>
            </w:r>
            <w:r w:rsidRPr="007B4379">
              <w:rPr>
                <w:i/>
                <w:iCs/>
              </w:rPr>
              <w:t xml:space="preserve"> руководитель ОМО учителей химии Кинельского округа</w:t>
            </w:r>
          </w:p>
        </w:tc>
        <w:tc>
          <w:tcPr>
            <w:tcW w:w="3969" w:type="dxa"/>
          </w:tcPr>
          <w:p w:rsidR="003421FA" w:rsidRPr="00634251" w:rsidRDefault="003421FA" w:rsidP="00F8489C">
            <w:pPr>
              <w:jc w:val="both"/>
              <w:rPr>
                <w:i/>
                <w:iCs/>
              </w:rPr>
            </w:pPr>
          </w:p>
        </w:tc>
      </w:tr>
    </w:tbl>
    <w:p w:rsidR="003421FA" w:rsidRDefault="003421FA" w:rsidP="001538B8">
      <w:pPr>
        <w:rPr>
          <w:i/>
          <w:sz w:val="14"/>
        </w:rPr>
      </w:pPr>
    </w:p>
    <w:p w:rsidR="003421FA" w:rsidRDefault="003421FA" w:rsidP="001538B8">
      <w:pPr>
        <w:rPr>
          <w:i/>
          <w:sz w:val="14"/>
        </w:rPr>
      </w:pPr>
    </w:p>
    <w:p w:rsidR="003421FA" w:rsidRDefault="003421FA" w:rsidP="001538B8">
      <w:pPr>
        <w:rPr>
          <w:i/>
          <w:sz w:val="14"/>
        </w:rPr>
      </w:pPr>
    </w:p>
    <w:p w:rsidR="004E22C2" w:rsidRPr="00D72FE0" w:rsidRDefault="004E22C2" w:rsidP="005C7472">
      <w:pPr>
        <w:pStyle w:val="1"/>
        <w:rPr>
          <w:rStyle w:val="af5"/>
          <w:b/>
          <w:bCs/>
          <w:sz w:val="36"/>
          <w:lang w:val="ru-RU"/>
        </w:rPr>
      </w:pPr>
      <w:r w:rsidRPr="009D4489">
        <w:rPr>
          <w:rStyle w:val="af5"/>
          <w:b/>
          <w:sz w:val="36"/>
          <w:lang w:val="ru-RU"/>
        </w:rPr>
        <w:lastRenderedPageBreak/>
        <w:t xml:space="preserve">Методический анализ результатов ЕГЭ </w:t>
      </w:r>
      <w:r w:rsidRPr="009D4489">
        <w:rPr>
          <w:rStyle w:val="af5"/>
          <w:b/>
          <w:bCs/>
          <w:sz w:val="36"/>
          <w:lang w:val="ru-RU"/>
        </w:rPr>
        <w:br/>
      </w:r>
      <w:r w:rsidRPr="00D72FE0">
        <w:rPr>
          <w:rStyle w:val="af5"/>
          <w:b/>
          <w:bCs/>
          <w:sz w:val="36"/>
        </w:rPr>
        <w:t>по</w:t>
      </w:r>
      <w:r w:rsidRPr="00D72FE0">
        <w:rPr>
          <w:rStyle w:val="af5"/>
          <w:b/>
          <w:bCs/>
          <w:sz w:val="36"/>
          <w:lang w:val="ru-RU"/>
        </w:rPr>
        <w:t xml:space="preserve"> </w:t>
      </w:r>
      <w:r>
        <w:rPr>
          <w:rStyle w:val="af5"/>
          <w:b/>
          <w:bCs/>
          <w:sz w:val="36"/>
          <w:lang w:val="ru-RU"/>
        </w:rPr>
        <w:t>биологии</w:t>
      </w:r>
    </w:p>
    <w:p w:rsidR="004E22C2" w:rsidRPr="00D72FE0" w:rsidRDefault="004E22C2" w:rsidP="004E22C2"/>
    <w:p w:rsidR="004E22C2" w:rsidRPr="00FC6BBF" w:rsidRDefault="004E22C2" w:rsidP="004E22C2">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t>РАЗДЕЛ 1. ХАРАКТЕРИСТИКА УЧАСТНИКОВ ЕГЭ</w:t>
      </w:r>
      <w:r>
        <w:rPr>
          <w:rFonts w:ascii="Times New Roman" w:hAnsi="Times New Roman"/>
          <w:b/>
          <w:bCs/>
          <w:color w:val="auto"/>
          <w:sz w:val="28"/>
          <w:szCs w:val="28"/>
        </w:rPr>
        <w:br/>
      </w:r>
      <w:r w:rsidRPr="00FC6BBF">
        <w:rPr>
          <w:rFonts w:ascii="Times New Roman" w:hAnsi="Times New Roman"/>
          <w:b/>
          <w:bCs/>
          <w:color w:val="auto"/>
          <w:sz w:val="28"/>
          <w:szCs w:val="28"/>
        </w:rPr>
        <w:t xml:space="preserve"> ПО УЧЕБНОМУ ПРЕДМЕТУ</w:t>
      </w:r>
    </w:p>
    <w:p w:rsidR="004E22C2" w:rsidRPr="00FC6BBF" w:rsidRDefault="004E22C2" w:rsidP="004E22C2">
      <w:pPr>
        <w:pStyle w:val="3"/>
        <w:numPr>
          <w:ilvl w:val="0"/>
          <w:numId w:val="0"/>
        </w:numPr>
        <w:tabs>
          <w:tab w:val="left" w:pos="142"/>
        </w:tabs>
        <w:rPr>
          <w:rFonts w:ascii="Times New Roman" w:hAnsi="Times New Roman"/>
        </w:rPr>
      </w:pPr>
      <w:r>
        <w:rPr>
          <w:rFonts w:ascii="Times New Roman" w:hAnsi="Times New Roman"/>
          <w:lang w:val="ru-RU"/>
        </w:rPr>
        <w:t xml:space="preserve">1.1. </w:t>
      </w:r>
      <w:r w:rsidRPr="00FC6BBF">
        <w:rPr>
          <w:rFonts w:ascii="Times New Roman" w:hAnsi="Times New Roman"/>
        </w:rPr>
        <w:t>Количество</w:t>
      </w:r>
      <w:r>
        <w:rPr>
          <w:rStyle w:val="a6"/>
          <w:rFonts w:ascii="Times New Roman" w:hAnsi="Times New Roman"/>
        </w:rPr>
        <w:footnoteReference w:id="37"/>
      </w:r>
      <w:r w:rsidRPr="00FC6BBF">
        <w:rPr>
          <w:rFonts w:ascii="Times New Roman" w:hAnsi="Times New Roman"/>
        </w:rPr>
        <w:t xml:space="preserve"> участников ЕГЭ по учебному предмету (за 3</w:t>
      </w:r>
      <w:r>
        <w:rPr>
          <w:rFonts w:ascii="Times New Roman" w:hAnsi="Times New Roman"/>
        </w:rPr>
        <w:t> </w:t>
      </w:r>
      <w:r w:rsidRPr="00FC6BBF">
        <w:rPr>
          <w:rFonts w:ascii="Times New Roman" w:hAnsi="Times New Roman"/>
        </w:rPr>
        <w:t>года)</w:t>
      </w:r>
    </w:p>
    <w:p w:rsidR="004E22C2" w:rsidRPr="00AD3663" w:rsidRDefault="004E22C2" w:rsidP="004E22C2">
      <w:pPr>
        <w:pStyle w:val="af7"/>
        <w:keepNext/>
      </w:pPr>
      <w:r w:rsidRPr="00F579AB">
        <w:t xml:space="preserve">Таблица </w:t>
      </w:r>
      <w:fldSimple w:instr=" STYLEREF 1 \s ">
        <w:r w:rsidR="00F358A4">
          <w:rPr>
            <w:noProof/>
          </w:rPr>
          <w:t>0</w:t>
        </w:r>
      </w:fldSimple>
      <w:r>
        <w:noBreakHyphen/>
      </w:r>
      <w:fldSimple w:instr=" SEQ Таблица \* ARABIC \s 1 ">
        <w:r w:rsidR="00F358A4">
          <w:rPr>
            <w:noProof/>
          </w:rPr>
          <w:t>1</w:t>
        </w:r>
      </w:fldSimple>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0"/>
        <w:gridCol w:w="1640"/>
        <w:gridCol w:w="1645"/>
        <w:gridCol w:w="1643"/>
        <w:gridCol w:w="1643"/>
        <w:gridCol w:w="1854"/>
      </w:tblGrid>
      <w:tr w:rsidR="004E22C2" w:rsidRPr="00634251" w:rsidTr="00F8489C">
        <w:tc>
          <w:tcPr>
            <w:tcW w:w="1629" w:type="pct"/>
            <w:gridSpan w:val="2"/>
          </w:tcPr>
          <w:p w:rsidR="004E22C2" w:rsidRPr="00D65DF5" w:rsidRDefault="004E22C2" w:rsidP="00F8489C">
            <w:pPr>
              <w:tabs>
                <w:tab w:val="left" w:pos="10320"/>
              </w:tabs>
              <w:jc w:val="center"/>
              <w:rPr>
                <w:b/>
                <w:noProof/>
              </w:rPr>
            </w:pPr>
            <w:r w:rsidRPr="00634251">
              <w:rPr>
                <w:b/>
                <w:noProof/>
              </w:rPr>
              <w:t>20</w:t>
            </w:r>
            <w:r>
              <w:rPr>
                <w:b/>
                <w:noProof/>
              </w:rPr>
              <w:t>20 г.</w:t>
            </w:r>
          </w:p>
        </w:tc>
        <w:tc>
          <w:tcPr>
            <w:tcW w:w="1633" w:type="pct"/>
            <w:gridSpan w:val="2"/>
          </w:tcPr>
          <w:p w:rsidR="004E22C2" w:rsidRPr="0016787E" w:rsidRDefault="004E22C2" w:rsidP="00F8489C">
            <w:pPr>
              <w:tabs>
                <w:tab w:val="left" w:pos="10320"/>
              </w:tabs>
              <w:jc w:val="center"/>
              <w:rPr>
                <w:b/>
                <w:noProof/>
              </w:rPr>
            </w:pPr>
            <w:r w:rsidRPr="00634251">
              <w:rPr>
                <w:b/>
                <w:noProof/>
              </w:rPr>
              <w:t>20</w:t>
            </w:r>
            <w:r>
              <w:rPr>
                <w:b/>
                <w:noProof/>
                <w:lang w:val="en-US"/>
              </w:rPr>
              <w:t>2</w:t>
            </w:r>
            <w:r>
              <w:rPr>
                <w:b/>
                <w:noProof/>
              </w:rPr>
              <w:t>1 г.</w:t>
            </w:r>
          </w:p>
        </w:tc>
        <w:tc>
          <w:tcPr>
            <w:tcW w:w="1737" w:type="pct"/>
            <w:gridSpan w:val="2"/>
          </w:tcPr>
          <w:p w:rsidR="004E22C2" w:rsidRPr="00D65DF5" w:rsidRDefault="004E22C2" w:rsidP="00F8489C">
            <w:pPr>
              <w:tabs>
                <w:tab w:val="left" w:pos="10320"/>
              </w:tabs>
              <w:jc w:val="center"/>
              <w:rPr>
                <w:b/>
                <w:noProof/>
              </w:rPr>
            </w:pPr>
            <w:r w:rsidRPr="00634251">
              <w:rPr>
                <w:b/>
                <w:noProof/>
              </w:rPr>
              <w:t>202</w:t>
            </w:r>
            <w:r>
              <w:rPr>
                <w:b/>
                <w:noProof/>
              </w:rPr>
              <w:t>2 г.</w:t>
            </w:r>
          </w:p>
        </w:tc>
      </w:tr>
      <w:tr w:rsidR="004E22C2" w:rsidRPr="00634251" w:rsidTr="00F8489C">
        <w:tc>
          <w:tcPr>
            <w:tcW w:w="815" w:type="pct"/>
            <w:vAlign w:val="center"/>
          </w:tcPr>
          <w:p w:rsidR="004E22C2" w:rsidRPr="00634251" w:rsidRDefault="004E22C2" w:rsidP="00F8489C">
            <w:pPr>
              <w:tabs>
                <w:tab w:val="left" w:pos="10320"/>
              </w:tabs>
              <w:jc w:val="center"/>
              <w:rPr>
                <w:noProof/>
              </w:rPr>
            </w:pPr>
            <w:r w:rsidRPr="00634251">
              <w:rPr>
                <w:noProof/>
              </w:rPr>
              <w:t>чел.</w:t>
            </w:r>
          </w:p>
        </w:tc>
        <w:tc>
          <w:tcPr>
            <w:tcW w:w="815" w:type="pct"/>
            <w:vAlign w:val="center"/>
          </w:tcPr>
          <w:p w:rsidR="004E22C2" w:rsidRPr="00634251" w:rsidRDefault="004E22C2" w:rsidP="00F8489C">
            <w:pPr>
              <w:tabs>
                <w:tab w:val="left" w:pos="10320"/>
              </w:tabs>
              <w:jc w:val="center"/>
              <w:rPr>
                <w:noProof/>
              </w:rPr>
            </w:pPr>
            <w:r w:rsidRPr="00634251">
              <w:rPr>
                <w:noProof/>
              </w:rPr>
              <w:t>% от общего числа участников</w:t>
            </w:r>
          </w:p>
        </w:tc>
        <w:tc>
          <w:tcPr>
            <w:tcW w:w="817" w:type="pct"/>
            <w:vAlign w:val="center"/>
          </w:tcPr>
          <w:p w:rsidR="004E22C2" w:rsidRPr="00634251" w:rsidRDefault="004E22C2" w:rsidP="00F8489C">
            <w:pPr>
              <w:tabs>
                <w:tab w:val="left" w:pos="10320"/>
              </w:tabs>
              <w:jc w:val="center"/>
              <w:rPr>
                <w:noProof/>
              </w:rPr>
            </w:pPr>
            <w:r w:rsidRPr="00634251">
              <w:rPr>
                <w:noProof/>
              </w:rPr>
              <w:t>чел.</w:t>
            </w:r>
          </w:p>
        </w:tc>
        <w:tc>
          <w:tcPr>
            <w:tcW w:w="816" w:type="pct"/>
            <w:vAlign w:val="center"/>
          </w:tcPr>
          <w:p w:rsidR="004E22C2" w:rsidRPr="00634251" w:rsidRDefault="004E22C2" w:rsidP="00F8489C">
            <w:pPr>
              <w:tabs>
                <w:tab w:val="left" w:pos="10320"/>
              </w:tabs>
              <w:jc w:val="center"/>
              <w:rPr>
                <w:noProof/>
              </w:rPr>
            </w:pPr>
            <w:r w:rsidRPr="00634251">
              <w:rPr>
                <w:noProof/>
              </w:rPr>
              <w:t>% от общего числа участников</w:t>
            </w:r>
          </w:p>
        </w:tc>
        <w:tc>
          <w:tcPr>
            <w:tcW w:w="816" w:type="pct"/>
            <w:vAlign w:val="center"/>
          </w:tcPr>
          <w:p w:rsidR="004E22C2" w:rsidRPr="00634251" w:rsidRDefault="004E22C2" w:rsidP="00F8489C">
            <w:pPr>
              <w:tabs>
                <w:tab w:val="left" w:pos="10320"/>
              </w:tabs>
              <w:jc w:val="center"/>
              <w:rPr>
                <w:noProof/>
              </w:rPr>
            </w:pPr>
            <w:r w:rsidRPr="00634251">
              <w:rPr>
                <w:noProof/>
              </w:rPr>
              <w:t>чел.</w:t>
            </w:r>
          </w:p>
        </w:tc>
        <w:tc>
          <w:tcPr>
            <w:tcW w:w="921" w:type="pct"/>
            <w:vAlign w:val="center"/>
          </w:tcPr>
          <w:p w:rsidR="004E22C2" w:rsidRPr="00634251" w:rsidRDefault="004E22C2" w:rsidP="00F8489C">
            <w:pPr>
              <w:tabs>
                <w:tab w:val="left" w:pos="10320"/>
              </w:tabs>
              <w:jc w:val="center"/>
              <w:rPr>
                <w:noProof/>
              </w:rPr>
            </w:pPr>
            <w:r w:rsidRPr="00634251">
              <w:rPr>
                <w:noProof/>
              </w:rPr>
              <w:t>% от общего числа участников</w:t>
            </w:r>
          </w:p>
        </w:tc>
      </w:tr>
      <w:tr w:rsidR="00CA5B88" w:rsidRPr="00634251" w:rsidTr="00301527">
        <w:tc>
          <w:tcPr>
            <w:tcW w:w="815" w:type="pct"/>
            <w:vAlign w:val="bottom"/>
          </w:tcPr>
          <w:p w:rsidR="00CA5B88" w:rsidRPr="00634251" w:rsidRDefault="00CA5B88" w:rsidP="00301527">
            <w:pPr>
              <w:jc w:val="center"/>
            </w:pPr>
            <w:r>
              <w:t>55</w:t>
            </w:r>
          </w:p>
        </w:tc>
        <w:tc>
          <w:tcPr>
            <w:tcW w:w="815" w:type="pct"/>
            <w:vAlign w:val="bottom"/>
          </w:tcPr>
          <w:p w:rsidR="00CA5B88" w:rsidRPr="00634251" w:rsidRDefault="00CA5B88" w:rsidP="00301527">
            <w:pPr>
              <w:jc w:val="center"/>
            </w:pPr>
            <w:r>
              <w:t>17,7</w:t>
            </w:r>
          </w:p>
        </w:tc>
        <w:tc>
          <w:tcPr>
            <w:tcW w:w="817" w:type="pct"/>
            <w:vAlign w:val="bottom"/>
          </w:tcPr>
          <w:p w:rsidR="00CA5B88" w:rsidRPr="00634251" w:rsidRDefault="00CA5B88" w:rsidP="00301527">
            <w:pPr>
              <w:jc w:val="center"/>
            </w:pPr>
            <w:r>
              <w:t>73</w:t>
            </w:r>
          </w:p>
        </w:tc>
        <w:tc>
          <w:tcPr>
            <w:tcW w:w="816" w:type="pct"/>
            <w:vAlign w:val="bottom"/>
          </w:tcPr>
          <w:p w:rsidR="00CA5B88" w:rsidRPr="00634251" w:rsidRDefault="00CA5B88" w:rsidP="00301527">
            <w:pPr>
              <w:jc w:val="center"/>
            </w:pPr>
            <w:r>
              <w:t>21</w:t>
            </w:r>
          </w:p>
        </w:tc>
        <w:tc>
          <w:tcPr>
            <w:tcW w:w="816" w:type="pct"/>
            <w:vAlign w:val="bottom"/>
          </w:tcPr>
          <w:p w:rsidR="00CA5B88" w:rsidRPr="00634251" w:rsidRDefault="00CA5B88" w:rsidP="00CA5B88">
            <w:pPr>
              <w:jc w:val="center"/>
            </w:pPr>
            <w:r>
              <w:t>40</w:t>
            </w:r>
          </w:p>
        </w:tc>
        <w:tc>
          <w:tcPr>
            <w:tcW w:w="921" w:type="pct"/>
            <w:vAlign w:val="bottom"/>
          </w:tcPr>
          <w:p w:rsidR="00CA5B88" w:rsidRPr="00634251" w:rsidRDefault="00CA5B88" w:rsidP="00CA5B88">
            <w:pPr>
              <w:jc w:val="center"/>
            </w:pPr>
            <w:r>
              <w:t>12,7</w:t>
            </w:r>
          </w:p>
        </w:tc>
      </w:tr>
    </w:tbl>
    <w:p w:rsidR="004E22C2" w:rsidRPr="00715B99" w:rsidRDefault="004E22C2" w:rsidP="004E22C2">
      <w:pPr>
        <w:pStyle w:val="3"/>
        <w:numPr>
          <w:ilvl w:val="0"/>
          <w:numId w:val="0"/>
        </w:numPr>
        <w:tabs>
          <w:tab w:val="left" w:pos="142"/>
        </w:tabs>
        <w:rPr>
          <w:rFonts w:ascii="Times New Roman" w:hAnsi="Times New Roman"/>
        </w:rPr>
      </w:pPr>
      <w:r>
        <w:rPr>
          <w:rFonts w:ascii="Times New Roman" w:hAnsi="Times New Roman"/>
          <w:lang w:val="ru-RU"/>
        </w:rPr>
        <w:t xml:space="preserve">1.2. </w:t>
      </w:r>
      <w:r w:rsidRPr="00FC6BBF">
        <w:rPr>
          <w:rFonts w:ascii="Times New Roman" w:hAnsi="Times New Roman"/>
        </w:rPr>
        <w:t>Процентное соотношение юношей и девушек, участвующих в ЕГЭ</w:t>
      </w:r>
    </w:p>
    <w:p w:rsidR="004E22C2" w:rsidRPr="00FC6BBF" w:rsidRDefault="004E22C2" w:rsidP="004E22C2">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2</w:t>
        </w:r>
      </w:fldSimple>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709"/>
        <w:gridCol w:w="2126"/>
        <w:gridCol w:w="711"/>
        <w:gridCol w:w="2126"/>
        <w:gridCol w:w="709"/>
        <w:gridCol w:w="2126"/>
      </w:tblGrid>
      <w:tr w:rsidR="004E22C2" w:rsidRPr="00634251" w:rsidTr="00F8489C">
        <w:tc>
          <w:tcPr>
            <w:tcW w:w="774" w:type="pct"/>
            <w:vMerge w:val="restart"/>
            <w:vAlign w:val="center"/>
          </w:tcPr>
          <w:p w:rsidR="004E22C2" w:rsidRPr="00634251" w:rsidRDefault="004E22C2" w:rsidP="00F8489C">
            <w:pPr>
              <w:tabs>
                <w:tab w:val="left" w:pos="10320"/>
              </w:tabs>
              <w:jc w:val="center"/>
              <w:rPr>
                <w:b/>
                <w:noProof/>
              </w:rPr>
            </w:pPr>
            <w:r w:rsidRPr="00634251">
              <w:rPr>
                <w:b/>
                <w:noProof/>
              </w:rPr>
              <w:t>Пол</w:t>
            </w:r>
          </w:p>
        </w:tc>
        <w:tc>
          <w:tcPr>
            <w:tcW w:w="1408" w:type="pct"/>
            <w:gridSpan w:val="2"/>
          </w:tcPr>
          <w:p w:rsidR="004E22C2" w:rsidRPr="00634251" w:rsidRDefault="004E22C2" w:rsidP="00F8489C">
            <w:pPr>
              <w:tabs>
                <w:tab w:val="left" w:pos="10320"/>
              </w:tabs>
              <w:jc w:val="center"/>
              <w:rPr>
                <w:b/>
                <w:noProof/>
              </w:rPr>
            </w:pPr>
            <w:r>
              <w:rPr>
                <w:b/>
                <w:noProof/>
              </w:rPr>
              <w:t>2020 г.</w:t>
            </w:r>
          </w:p>
        </w:tc>
        <w:tc>
          <w:tcPr>
            <w:tcW w:w="1409" w:type="pct"/>
            <w:gridSpan w:val="2"/>
          </w:tcPr>
          <w:p w:rsidR="004E22C2" w:rsidRPr="00634251" w:rsidRDefault="004E22C2" w:rsidP="00F8489C">
            <w:pPr>
              <w:tabs>
                <w:tab w:val="left" w:pos="10320"/>
              </w:tabs>
              <w:jc w:val="center"/>
              <w:rPr>
                <w:b/>
                <w:noProof/>
              </w:rPr>
            </w:pPr>
            <w:r>
              <w:rPr>
                <w:b/>
                <w:noProof/>
              </w:rPr>
              <w:t>2021 г.</w:t>
            </w:r>
          </w:p>
        </w:tc>
        <w:tc>
          <w:tcPr>
            <w:tcW w:w="1408" w:type="pct"/>
            <w:gridSpan w:val="2"/>
          </w:tcPr>
          <w:p w:rsidR="004E22C2" w:rsidRPr="00634251" w:rsidRDefault="004E22C2" w:rsidP="00F8489C">
            <w:pPr>
              <w:tabs>
                <w:tab w:val="left" w:pos="10320"/>
              </w:tabs>
              <w:jc w:val="center"/>
              <w:rPr>
                <w:b/>
                <w:noProof/>
              </w:rPr>
            </w:pPr>
            <w:r>
              <w:rPr>
                <w:b/>
                <w:noProof/>
              </w:rPr>
              <w:t>2022 г.</w:t>
            </w:r>
          </w:p>
        </w:tc>
      </w:tr>
      <w:tr w:rsidR="004E22C2" w:rsidRPr="00634251" w:rsidTr="00F8489C">
        <w:tc>
          <w:tcPr>
            <w:tcW w:w="774" w:type="pct"/>
            <w:vMerge/>
          </w:tcPr>
          <w:p w:rsidR="004E22C2" w:rsidRPr="00634251" w:rsidRDefault="004E22C2" w:rsidP="00F8489C">
            <w:pPr>
              <w:tabs>
                <w:tab w:val="left" w:pos="10320"/>
              </w:tabs>
              <w:rPr>
                <w:b/>
                <w:noProof/>
              </w:rPr>
            </w:pPr>
          </w:p>
        </w:tc>
        <w:tc>
          <w:tcPr>
            <w:tcW w:w="352" w:type="pct"/>
            <w:vAlign w:val="center"/>
          </w:tcPr>
          <w:p w:rsidR="004E22C2" w:rsidRPr="00634251" w:rsidRDefault="004E22C2" w:rsidP="00F8489C">
            <w:pPr>
              <w:tabs>
                <w:tab w:val="left" w:pos="10320"/>
              </w:tabs>
              <w:jc w:val="center"/>
              <w:rPr>
                <w:noProof/>
              </w:rPr>
            </w:pPr>
            <w:r w:rsidRPr="00634251">
              <w:rPr>
                <w:noProof/>
              </w:rPr>
              <w:t>чел.</w:t>
            </w:r>
          </w:p>
        </w:tc>
        <w:tc>
          <w:tcPr>
            <w:tcW w:w="1056" w:type="pct"/>
            <w:vAlign w:val="center"/>
          </w:tcPr>
          <w:p w:rsidR="004E22C2" w:rsidRPr="00634251" w:rsidRDefault="004E22C2" w:rsidP="00F8489C">
            <w:pPr>
              <w:tabs>
                <w:tab w:val="left" w:pos="10320"/>
              </w:tabs>
              <w:jc w:val="center"/>
              <w:rPr>
                <w:noProof/>
              </w:rPr>
            </w:pPr>
            <w:r w:rsidRPr="00634251">
              <w:rPr>
                <w:noProof/>
              </w:rPr>
              <w:t>% от общего числа участников</w:t>
            </w:r>
          </w:p>
        </w:tc>
        <w:tc>
          <w:tcPr>
            <w:tcW w:w="353" w:type="pct"/>
            <w:vAlign w:val="center"/>
          </w:tcPr>
          <w:p w:rsidR="004E22C2" w:rsidRPr="00634251" w:rsidRDefault="004E22C2" w:rsidP="00F8489C">
            <w:pPr>
              <w:tabs>
                <w:tab w:val="left" w:pos="10320"/>
              </w:tabs>
              <w:jc w:val="center"/>
              <w:rPr>
                <w:noProof/>
              </w:rPr>
            </w:pPr>
            <w:r w:rsidRPr="00634251">
              <w:rPr>
                <w:noProof/>
              </w:rPr>
              <w:t>чел.</w:t>
            </w:r>
          </w:p>
        </w:tc>
        <w:tc>
          <w:tcPr>
            <w:tcW w:w="1056" w:type="pct"/>
            <w:vAlign w:val="center"/>
          </w:tcPr>
          <w:p w:rsidR="004E22C2" w:rsidRPr="00634251" w:rsidRDefault="004E22C2" w:rsidP="00F8489C">
            <w:pPr>
              <w:tabs>
                <w:tab w:val="left" w:pos="10320"/>
              </w:tabs>
              <w:jc w:val="center"/>
              <w:rPr>
                <w:noProof/>
              </w:rPr>
            </w:pPr>
            <w:r w:rsidRPr="00634251">
              <w:rPr>
                <w:noProof/>
              </w:rPr>
              <w:t>% от общего числа участников</w:t>
            </w:r>
          </w:p>
        </w:tc>
        <w:tc>
          <w:tcPr>
            <w:tcW w:w="352" w:type="pct"/>
            <w:vAlign w:val="center"/>
          </w:tcPr>
          <w:p w:rsidR="004E22C2" w:rsidRPr="00634251" w:rsidRDefault="004E22C2" w:rsidP="00F8489C">
            <w:pPr>
              <w:tabs>
                <w:tab w:val="left" w:pos="10320"/>
              </w:tabs>
              <w:jc w:val="center"/>
              <w:rPr>
                <w:noProof/>
              </w:rPr>
            </w:pPr>
            <w:r w:rsidRPr="00634251">
              <w:rPr>
                <w:noProof/>
              </w:rPr>
              <w:t>чел.</w:t>
            </w:r>
          </w:p>
        </w:tc>
        <w:tc>
          <w:tcPr>
            <w:tcW w:w="1056" w:type="pct"/>
            <w:vAlign w:val="center"/>
          </w:tcPr>
          <w:p w:rsidR="004E22C2" w:rsidRPr="00634251" w:rsidRDefault="004E22C2" w:rsidP="00F8489C">
            <w:pPr>
              <w:tabs>
                <w:tab w:val="left" w:pos="10320"/>
              </w:tabs>
              <w:jc w:val="center"/>
              <w:rPr>
                <w:noProof/>
              </w:rPr>
            </w:pPr>
            <w:r w:rsidRPr="00634251">
              <w:rPr>
                <w:noProof/>
              </w:rPr>
              <w:t>% от общего числа участников</w:t>
            </w:r>
          </w:p>
        </w:tc>
      </w:tr>
      <w:tr w:rsidR="00CA5B88" w:rsidRPr="00634251" w:rsidTr="00301527">
        <w:tc>
          <w:tcPr>
            <w:tcW w:w="774" w:type="pct"/>
            <w:vAlign w:val="center"/>
          </w:tcPr>
          <w:p w:rsidR="00CA5B88" w:rsidRPr="00634251" w:rsidRDefault="00CA5B88" w:rsidP="00F8489C">
            <w:pPr>
              <w:tabs>
                <w:tab w:val="left" w:pos="10320"/>
              </w:tabs>
            </w:pPr>
            <w:r w:rsidRPr="00634251">
              <w:t>Женский</w:t>
            </w:r>
          </w:p>
        </w:tc>
        <w:tc>
          <w:tcPr>
            <w:tcW w:w="352" w:type="pct"/>
            <w:vAlign w:val="bottom"/>
          </w:tcPr>
          <w:p w:rsidR="00CA5B88" w:rsidRPr="004C67DE" w:rsidRDefault="00CA5B88" w:rsidP="00CA5B88">
            <w:pPr>
              <w:jc w:val="center"/>
            </w:pPr>
            <w:r>
              <w:t>35</w:t>
            </w:r>
          </w:p>
        </w:tc>
        <w:tc>
          <w:tcPr>
            <w:tcW w:w="1056" w:type="pct"/>
            <w:vAlign w:val="bottom"/>
          </w:tcPr>
          <w:p w:rsidR="00CA5B88" w:rsidRPr="004C67DE" w:rsidRDefault="00CA5B88" w:rsidP="00CA5B88">
            <w:pPr>
              <w:jc w:val="center"/>
            </w:pPr>
            <w:r>
              <w:t>63,4</w:t>
            </w:r>
          </w:p>
        </w:tc>
        <w:tc>
          <w:tcPr>
            <w:tcW w:w="353" w:type="pct"/>
            <w:vAlign w:val="bottom"/>
          </w:tcPr>
          <w:p w:rsidR="00CA5B88" w:rsidRPr="004C67DE" w:rsidRDefault="00CA5B88" w:rsidP="00CA5B88">
            <w:pPr>
              <w:jc w:val="center"/>
            </w:pPr>
            <w:r>
              <w:t>56</w:t>
            </w:r>
          </w:p>
        </w:tc>
        <w:tc>
          <w:tcPr>
            <w:tcW w:w="1056" w:type="pct"/>
            <w:vAlign w:val="bottom"/>
          </w:tcPr>
          <w:p w:rsidR="00CA5B88" w:rsidRPr="004C67DE" w:rsidRDefault="00CA5B88" w:rsidP="00301527">
            <w:pPr>
              <w:jc w:val="center"/>
            </w:pPr>
            <w:r>
              <w:t>76,7</w:t>
            </w:r>
          </w:p>
        </w:tc>
        <w:tc>
          <w:tcPr>
            <w:tcW w:w="352" w:type="pct"/>
            <w:vAlign w:val="bottom"/>
          </w:tcPr>
          <w:p w:rsidR="00CA5B88" w:rsidRPr="00634251" w:rsidRDefault="00CA5B88" w:rsidP="00CA5B88">
            <w:pPr>
              <w:jc w:val="center"/>
            </w:pPr>
            <w:r>
              <w:t>32</w:t>
            </w:r>
          </w:p>
        </w:tc>
        <w:tc>
          <w:tcPr>
            <w:tcW w:w="1056" w:type="pct"/>
            <w:vAlign w:val="bottom"/>
          </w:tcPr>
          <w:p w:rsidR="00CA5B88" w:rsidRPr="00634251" w:rsidRDefault="00CA5B88" w:rsidP="00F8489C">
            <w:pPr>
              <w:jc w:val="center"/>
            </w:pPr>
            <w:r>
              <w:t>80</w:t>
            </w:r>
          </w:p>
        </w:tc>
      </w:tr>
      <w:tr w:rsidR="00CA5B88" w:rsidRPr="00634251" w:rsidTr="00301527">
        <w:tc>
          <w:tcPr>
            <w:tcW w:w="774" w:type="pct"/>
            <w:tcBorders>
              <w:top w:val="single" w:sz="4" w:space="0" w:color="auto"/>
              <w:left w:val="single" w:sz="4" w:space="0" w:color="auto"/>
              <w:bottom w:val="single" w:sz="4" w:space="0" w:color="auto"/>
              <w:right w:val="single" w:sz="4" w:space="0" w:color="auto"/>
            </w:tcBorders>
            <w:vAlign w:val="center"/>
          </w:tcPr>
          <w:p w:rsidR="00CA5B88" w:rsidRPr="00634251" w:rsidRDefault="00CA5B88" w:rsidP="00F8489C">
            <w:pPr>
              <w:tabs>
                <w:tab w:val="left" w:pos="10320"/>
              </w:tabs>
            </w:pPr>
            <w:r w:rsidRPr="00634251">
              <w:t>Мужской</w:t>
            </w:r>
          </w:p>
        </w:tc>
        <w:tc>
          <w:tcPr>
            <w:tcW w:w="352" w:type="pct"/>
            <w:tcBorders>
              <w:top w:val="single" w:sz="4" w:space="0" w:color="auto"/>
              <w:left w:val="single" w:sz="4" w:space="0" w:color="auto"/>
              <w:bottom w:val="single" w:sz="4" w:space="0" w:color="auto"/>
              <w:right w:val="single" w:sz="4" w:space="0" w:color="auto"/>
            </w:tcBorders>
            <w:vAlign w:val="bottom"/>
          </w:tcPr>
          <w:p w:rsidR="00CA5B88" w:rsidRPr="004C67DE" w:rsidRDefault="00CA5B88" w:rsidP="00CA5B88">
            <w:pPr>
              <w:jc w:val="center"/>
            </w:pPr>
            <w:r>
              <w:t>20</w:t>
            </w:r>
          </w:p>
        </w:tc>
        <w:tc>
          <w:tcPr>
            <w:tcW w:w="1056" w:type="pct"/>
            <w:tcBorders>
              <w:top w:val="single" w:sz="4" w:space="0" w:color="auto"/>
              <w:left w:val="single" w:sz="4" w:space="0" w:color="auto"/>
              <w:bottom w:val="single" w:sz="4" w:space="0" w:color="auto"/>
              <w:right w:val="single" w:sz="4" w:space="0" w:color="auto"/>
            </w:tcBorders>
            <w:vAlign w:val="bottom"/>
          </w:tcPr>
          <w:p w:rsidR="00CA5B88" w:rsidRPr="004C67DE" w:rsidRDefault="00CA5B88" w:rsidP="00CA5B88">
            <w:pPr>
              <w:jc w:val="center"/>
            </w:pPr>
            <w:r>
              <w:t>36,6</w:t>
            </w:r>
          </w:p>
        </w:tc>
        <w:tc>
          <w:tcPr>
            <w:tcW w:w="353" w:type="pct"/>
            <w:tcBorders>
              <w:top w:val="single" w:sz="4" w:space="0" w:color="auto"/>
              <w:left w:val="single" w:sz="4" w:space="0" w:color="auto"/>
              <w:bottom w:val="single" w:sz="4" w:space="0" w:color="auto"/>
              <w:right w:val="single" w:sz="4" w:space="0" w:color="auto"/>
            </w:tcBorders>
            <w:vAlign w:val="bottom"/>
          </w:tcPr>
          <w:p w:rsidR="00CA5B88" w:rsidRPr="004C67DE" w:rsidRDefault="00CA5B88" w:rsidP="00CA5B88">
            <w:pPr>
              <w:jc w:val="center"/>
            </w:pPr>
            <w:r>
              <w:t>17</w:t>
            </w:r>
          </w:p>
        </w:tc>
        <w:tc>
          <w:tcPr>
            <w:tcW w:w="1056" w:type="pct"/>
            <w:tcBorders>
              <w:top w:val="single" w:sz="4" w:space="0" w:color="auto"/>
              <w:left w:val="single" w:sz="4" w:space="0" w:color="auto"/>
              <w:bottom w:val="single" w:sz="4" w:space="0" w:color="auto"/>
              <w:right w:val="single" w:sz="4" w:space="0" w:color="auto"/>
            </w:tcBorders>
            <w:vAlign w:val="bottom"/>
          </w:tcPr>
          <w:p w:rsidR="00CA5B88" w:rsidRPr="004C67DE" w:rsidRDefault="00CA5B88" w:rsidP="00301527">
            <w:pPr>
              <w:jc w:val="center"/>
            </w:pPr>
            <w:r>
              <w:t>23,3</w:t>
            </w:r>
          </w:p>
        </w:tc>
        <w:tc>
          <w:tcPr>
            <w:tcW w:w="352" w:type="pct"/>
            <w:tcBorders>
              <w:top w:val="single" w:sz="4" w:space="0" w:color="auto"/>
              <w:left w:val="single" w:sz="4" w:space="0" w:color="auto"/>
              <w:bottom w:val="single" w:sz="4" w:space="0" w:color="auto"/>
              <w:right w:val="single" w:sz="4" w:space="0" w:color="auto"/>
            </w:tcBorders>
            <w:vAlign w:val="bottom"/>
          </w:tcPr>
          <w:p w:rsidR="00CA5B88" w:rsidRPr="00634251" w:rsidRDefault="00CA5B88" w:rsidP="00CA5B88">
            <w:pPr>
              <w:jc w:val="center"/>
            </w:pPr>
            <w:r>
              <w:t>8</w:t>
            </w:r>
          </w:p>
        </w:tc>
        <w:tc>
          <w:tcPr>
            <w:tcW w:w="1056" w:type="pct"/>
            <w:tcBorders>
              <w:top w:val="single" w:sz="4" w:space="0" w:color="auto"/>
              <w:left w:val="single" w:sz="4" w:space="0" w:color="auto"/>
              <w:bottom w:val="single" w:sz="4" w:space="0" w:color="auto"/>
              <w:right w:val="single" w:sz="4" w:space="0" w:color="auto"/>
            </w:tcBorders>
            <w:vAlign w:val="bottom"/>
          </w:tcPr>
          <w:p w:rsidR="00CA5B88" w:rsidRPr="00634251" w:rsidRDefault="00CA5B88" w:rsidP="00F8489C">
            <w:pPr>
              <w:jc w:val="center"/>
            </w:pPr>
            <w:r>
              <w:t>20</w:t>
            </w:r>
          </w:p>
        </w:tc>
      </w:tr>
    </w:tbl>
    <w:p w:rsidR="004E22C2" w:rsidRPr="00FA4B3A" w:rsidRDefault="004E22C2" w:rsidP="004E22C2">
      <w:pPr>
        <w:ind w:left="568" w:hanging="568"/>
      </w:pPr>
    </w:p>
    <w:p w:rsidR="004E22C2" w:rsidRPr="00715B99" w:rsidRDefault="004E22C2" w:rsidP="004E22C2">
      <w:pPr>
        <w:pStyle w:val="3"/>
        <w:numPr>
          <w:ilvl w:val="0"/>
          <w:numId w:val="0"/>
        </w:numPr>
        <w:tabs>
          <w:tab w:val="left" w:pos="142"/>
        </w:tabs>
        <w:rPr>
          <w:rFonts w:ascii="Times New Roman" w:hAnsi="Times New Roman"/>
        </w:rPr>
      </w:pPr>
      <w:r>
        <w:rPr>
          <w:rFonts w:ascii="Times New Roman" w:hAnsi="Times New Roman"/>
          <w:lang w:val="ru-RU"/>
        </w:rPr>
        <w:t xml:space="preserve">1.3. </w:t>
      </w:r>
      <w:r w:rsidRPr="00FC6BBF">
        <w:rPr>
          <w:rFonts w:ascii="Times New Roman" w:hAnsi="Times New Roman"/>
        </w:rPr>
        <w:t xml:space="preserve">Количество участников ЕГЭ в </w:t>
      </w:r>
      <w:r w:rsidR="00CA5B88">
        <w:rPr>
          <w:rFonts w:ascii="Times New Roman" w:hAnsi="Times New Roman"/>
          <w:lang w:val="ru-RU"/>
        </w:rPr>
        <w:t>округе</w:t>
      </w:r>
      <w:r w:rsidRPr="00FC6BBF">
        <w:rPr>
          <w:rFonts w:ascii="Times New Roman" w:hAnsi="Times New Roman"/>
        </w:rPr>
        <w:t xml:space="preserve"> по категориям </w:t>
      </w:r>
    </w:p>
    <w:p w:rsidR="004E22C2" w:rsidRPr="00FC6BBF" w:rsidRDefault="004E22C2" w:rsidP="004E22C2">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3</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4E22C2" w:rsidRPr="00634251" w:rsidTr="00F8489C">
        <w:trPr>
          <w:tblHeader/>
        </w:trPr>
        <w:tc>
          <w:tcPr>
            <w:tcW w:w="7797" w:type="dxa"/>
          </w:tcPr>
          <w:p w:rsidR="004E22C2" w:rsidRPr="00634251" w:rsidRDefault="004E22C2" w:rsidP="00F8489C">
            <w:pPr>
              <w:contextualSpacing/>
              <w:jc w:val="both"/>
              <w:rPr>
                <w:b/>
              </w:rPr>
            </w:pPr>
            <w:r w:rsidRPr="00634251">
              <w:rPr>
                <w:b/>
              </w:rPr>
              <w:t>Всего участников ЕГЭ по предмету</w:t>
            </w:r>
          </w:p>
        </w:tc>
        <w:tc>
          <w:tcPr>
            <w:tcW w:w="2268" w:type="dxa"/>
          </w:tcPr>
          <w:p w:rsidR="004E22C2" w:rsidRPr="00634251" w:rsidRDefault="00CA5B88" w:rsidP="00F8489C">
            <w:pPr>
              <w:contextualSpacing/>
              <w:jc w:val="both"/>
            </w:pPr>
            <w:r>
              <w:t>44</w:t>
            </w:r>
          </w:p>
        </w:tc>
      </w:tr>
      <w:tr w:rsidR="004E22C2" w:rsidRPr="00634251" w:rsidTr="00F8489C">
        <w:trPr>
          <w:trHeight w:val="545"/>
        </w:trPr>
        <w:tc>
          <w:tcPr>
            <w:tcW w:w="7797" w:type="dxa"/>
          </w:tcPr>
          <w:p w:rsidR="004E22C2" w:rsidRPr="00634251" w:rsidRDefault="004E22C2" w:rsidP="00F8489C">
            <w:pPr>
              <w:contextualSpacing/>
              <w:jc w:val="both"/>
            </w:pPr>
            <w:r w:rsidRPr="00634251">
              <w:t>Из них:</w:t>
            </w:r>
          </w:p>
          <w:p w:rsidR="004E22C2" w:rsidRPr="00634251" w:rsidRDefault="004E22C2" w:rsidP="00F8489C">
            <w:pPr>
              <w:pStyle w:val="a3"/>
              <w:numPr>
                <w:ilvl w:val="0"/>
                <w:numId w:val="2"/>
              </w:numPr>
              <w:spacing w:after="0" w:line="240" w:lineRule="auto"/>
              <w:jc w:val="both"/>
            </w:pPr>
            <w:r>
              <w:rPr>
                <w:rFonts w:ascii="Times New Roman" w:hAnsi="Times New Roman"/>
                <w:sz w:val="24"/>
                <w:szCs w:val="24"/>
              </w:rPr>
              <w:t>ВТГ</w:t>
            </w:r>
            <w:r w:rsidRPr="00B86ACD">
              <w:rPr>
                <w:rFonts w:ascii="Times New Roman" w:hAnsi="Times New Roman"/>
                <w:sz w:val="24"/>
                <w:szCs w:val="24"/>
              </w:rPr>
              <w:t>, обучающихся по программам СОО</w:t>
            </w:r>
          </w:p>
        </w:tc>
        <w:tc>
          <w:tcPr>
            <w:tcW w:w="2268" w:type="dxa"/>
          </w:tcPr>
          <w:p w:rsidR="004E22C2" w:rsidRPr="00634251" w:rsidRDefault="00CA5B88" w:rsidP="00F8489C">
            <w:pPr>
              <w:contextualSpacing/>
              <w:jc w:val="both"/>
            </w:pPr>
            <w:r>
              <w:t>40</w:t>
            </w:r>
          </w:p>
        </w:tc>
      </w:tr>
      <w:tr w:rsidR="004E22C2" w:rsidRPr="00634251" w:rsidTr="00F8489C">
        <w:tc>
          <w:tcPr>
            <w:tcW w:w="7797" w:type="dxa"/>
          </w:tcPr>
          <w:p w:rsidR="004E22C2" w:rsidRPr="00B86ACD" w:rsidRDefault="004E22C2" w:rsidP="00F8489C">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ВТГ</w:t>
            </w:r>
            <w:r w:rsidRPr="00B86ACD">
              <w:rPr>
                <w:rFonts w:ascii="Times New Roman" w:hAnsi="Times New Roman"/>
                <w:sz w:val="24"/>
                <w:szCs w:val="24"/>
              </w:rPr>
              <w:t>, обучающихся по программам СПО</w:t>
            </w:r>
          </w:p>
        </w:tc>
        <w:tc>
          <w:tcPr>
            <w:tcW w:w="2268" w:type="dxa"/>
          </w:tcPr>
          <w:p w:rsidR="004E22C2" w:rsidRPr="00634251" w:rsidRDefault="00CA5B88" w:rsidP="00F8489C">
            <w:pPr>
              <w:contextualSpacing/>
              <w:jc w:val="both"/>
            </w:pPr>
            <w:r>
              <w:t>0</w:t>
            </w:r>
          </w:p>
        </w:tc>
      </w:tr>
      <w:tr w:rsidR="004E22C2" w:rsidRPr="00634251" w:rsidTr="00F8489C">
        <w:tc>
          <w:tcPr>
            <w:tcW w:w="7797" w:type="dxa"/>
          </w:tcPr>
          <w:p w:rsidR="004E22C2" w:rsidRPr="00B86ACD" w:rsidRDefault="004E22C2" w:rsidP="00F8489C">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ВПЛ</w:t>
            </w:r>
          </w:p>
        </w:tc>
        <w:tc>
          <w:tcPr>
            <w:tcW w:w="2268" w:type="dxa"/>
          </w:tcPr>
          <w:p w:rsidR="004E22C2" w:rsidRPr="00634251" w:rsidRDefault="00CA5B88" w:rsidP="00F8489C">
            <w:pPr>
              <w:contextualSpacing/>
              <w:jc w:val="both"/>
            </w:pPr>
            <w:r>
              <w:t>4</w:t>
            </w:r>
          </w:p>
        </w:tc>
      </w:tr>
      <w:tr w:rsidR="004E22C2" w:rsidRPr="00634251" w:rsidTr="00F8489C">
        <w:trPr>
          <w:trHeight w:val="371"/>
        </w:trPr>
        <w:tc>
          <w:tcPr>
            <w:tcW w:w="7797" w:type="dxa"/>
          </w:tcPr>
          <w:p w:rsidR="004E22C2" w:rsidRPr="00B86ACD" w:rsidRDefault="004E22C2" w:rsidP="00F8489C">
            <w:pPr>
              <w:pStyle w:val="a3"/>
              <w:numPr>
                <w:ilvl w:val="0"/>
                <w:numId w:val="2"/>
              </w:numPr>
              <w:spacing w:after="0" w:line="240" w:lineRule="auto"/>
              <w:jc w:val="both"/>
              <w:rPr>
                <w:rFonts w:ascii="Times New Roman" w:hAnsi="Times New Roman"/>
                <w:sz w:val="24"/>
                <w:szCs w:val="24"/>
              </w:rPr>
            </w:pPr>
            <w:r w:rsidRPr="00B86ACD">
              <w:rPr>
                <w:rFonts w:ascii="Times New Roman" w:hAnsi="Times New Roman"/>
                <w:sz w:val="24"/>
                <w:szCs w:val="24"/>
              </w:rPr>
              <w:t>участников с ограниченными возможностями здоровья</w:t>
            </w:r>
          </w:p>
        </w:tc>
        <w:tc>
          <w:tcPr>
            <w:tcW w:w="2268" w:type="dxa"/>
          </w:tcPr>
          <w:p w:rsidR="004E22C2" w:rsidRPr="00634251" w:rsidRDefault="00CA5B88" w:rsidP="00F8489C">
            <w:pPr>
              <w:contextualSpacing/>
              <w:jc w:val="both"/>
            </w:pPr>
            <w:r>
              <w:t>1</w:t>
            </w:r>
          </w:p>
        </w:tc>
      </w:tr>
    </w:tbl>
    <w:p w:rsidR="004E22C2" w:rsidRPr="00FA4B3A" w:rsidRDefault="004E22C2" w:rsidP="004E22C2">
      <w:pPr>
        <w:pStyle w:val="a3"/>
        <w:spacing w:after="0" w:line="240" w:lineRule="auto"/>
        <w:ind w:left="1080"/>
        <w:rPr>
          <w:rFonts w:ascii="Times New Roman" w:hAnsi="Times New Roman"/>
          <w:sz w:val="24"/>
          <w:szCs w:val="24"/>
        </w:rPr>
      </w:pPr>
    </w:p>
    <w:p w:rsidR="004E22C2" w:rsidRPr="00715B99" w:rsidRDefault="004E22C2" w:rsidP="004E22C2">
      <w:pPr>
        <w:pStyle w:val="3"/>
        <w:numPr>
          <w:ilvl w:val="0"/>
          <w:numId w:val="0"/>
        </w:numPr>
        <w:tabs>
          <w:tab w:val="left" w:pos="142"/>
        </w:tabs>
        <w:rPr>
          <w:rFonts w:ascii="Times New Roman" w:hAnsi="Times New Roman"/>
        </w:rPr>
      </w:pPr>
      <w:r>
        <w:rPr>
          <w:rFonts w:ascii="Times New Roman" w:hAnsi="Times New Roman"/>
          <w:lang w:val="ru-RU"/>
        </w:rPr>
        <w:t xml:space="preserve">1.4. </w:t>
      </w:r>
      <w:r w:rsidRPr="00FC6BBF">
        <w:rPr>
          <w:rFonts w:ascii="Times New Roman" w:hAnsi="Times New Roman"/>
        </w:rPr>
        <w:t xml:space="preserve">Количество участников ЕГЭ по типам ОО </w:t>
      </w:r>
    </w:p>
    <w:p w:rsidR="004E22C2" w:rsidRPr="00FC6BBF" w:rsidRDefault="004E22C2" w:rsidP="004E22C2">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4</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4E22C2" w:rsidRPr="00634251" w:rsidTr="00F8489C">
        <w:trPr>
          <w:tblHeader/>
        </w:trPr>
        <w:tc>
          <w:tcPr>
            <w:tcW w:w="7797" w:type="dxa"/>
          </w:tcPr>
          <w:p w:rsidR="004E22C2" w:rsidRPr="00634251" w:rsidRDefault="004E22C2" w:rsidP="00F8489C">
            <w:pPr>
              <w:contextualSpacing/>
              <w:jc w:val="both"/>
              <w:rPr>
                <w:b/>
              </w:rPr>
            </w:pPr>
            <w:r w:rsidRPr="00634251">
              <w:rPr>
                <w:b/>
              </w:rPr>
              <w:t>Всего ВТГ</w:t>
            </w:r>
          </w:p>
        </w:tc>
        <w:tc>
          <w:tcPr>
            <w:tcW w:w="2268" w:type="dxa"/>
          </w:tcPr>
          <w:p w:rsidR="004E22C2" w:rsidRPr="00634251" w:rsidRDefault="00CA5B88" w:rsidP="00F8489C">
            <w:pPr>
              <w:contextualSpacing/>
              <w:jc w:val="both"/>
            </w:pPr>
            <w:r>
              <w:t>40</w:t>
            </w:r>
          </w:p>
        </w:tc>
      </w:tr>
      <w:tr w:rsidR="004E22C2" w:rsidRPr="00634251" w:rsidTr="00F8489C">
        <w:tc>
          <w:tcPr>
            <w:tcW w:w="7797" w:type="dxa"/>
          </w:tcPr>
          <w:p w:rsidR="004E22C2" w:rsidRPr="00634251" w:rsidRDefault="004E22C2" w:rsidP="00F8489C">
            <w:pPr>
              <w:contextualSpacing/>
              <w:jc w:val="both"/>
            </w:pPr>
            <w:r w:rsidRPr="00634251">
              <w:t>Из них:</w:t>
            </w:r>
          </w:p>
          <w:p w:rsidR="004E22C2" w:rsidRPr="00FA4B3A" w:rsidRDefault="004E22C2"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лицеев и гимназий</w:t>
            </w:r>
          </w:p>
        </w:tc>
        <w:tc>
          <w:tcPr>
            <w:tcW w:w="2268" w:type="dxa"/>
          </w:tcPr>
          <w:p w:rsidR="004E22C2" w:rsidRPr="00634251" w:rsidRDefault="004E22C2" w:rsidP="00F8489C">
            <w:pPr>
              <w:contextualSpacing/>
              <w:jc w:val="both"/>
            </w:pPr>
          </w:p>
        </w:tc>
      </w:tr>
      <w:tr w:rsidR="004E22C2" w:rsidRPr="00634251" w:rsidTr="00F8489C">
        <w:tc>
          <w:tcPr>
            <w:tcW w:w="7797" w:type="dxa"/>
          </w:tcPr>
          <w:p w:rsidR="004E22C2" w:rsidRPr="00FA4B3A" w:rsidRDefault="004E22C2"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СОШ</w:t>
            </w:r>
          </w:p>
        </w:tc>
        <w:tc>
          <w:tcPr>
            <w:tcW w:w="2268" w:type="dxa"/>
          </w:tcPr>
          <w:p w:rsidR="004E22C2" w:rsidRPr="00634251" w:rsidRDefault="00CA5B88" w:rsidP="00F8489C">
            <w:pPr>
              <w:contextualSpacing/>
              <w:jc w:val="both"/>
            </w:pPr>
            <w:r>
              <w:t>40</w:t>
            </w:r>
          </w:p>
        </w:tc>
      </w:tr>
      <w:tr w:rsidR="004E22C2" w:rsidRPr="00634251" w:rsidTr="00F8489C">
        <w:tc>
          <w:tcPr>
            <w:tcW w:w="7797" w:type="dxa"/>
          </w:tcPr>
          <w:p w:rsidR="004E22C2" w:rsidRPr="00FA4B3A" w:rsidRDefault="004E22C2"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w:t>
            </w:r>
          </w:p>
        </w:tc>
        <w:tc>
          <w:tcPr>
            <w:tcW w:w="2268" w:type="dxa"/>
          </w:tcPr>
          <w:p w:rsidR="004E22C2" w:rsidRPr="00634251" w:rsidRDefault="004E22C2" w:rsidP="00F8489C">
            <w:pPr>
              <w:contextualSpacing/>
              <w:jc w:val="both"/>
            </w:pPr>
          </w:p>
        </w:tc>
      </w:tr>
    </w:tbl>
    <w:p w:rsidR="004E22C2" w:rsidRDefault="004E22C2" w:rsidP="004E22C2">
      <w:pPr>
        <w:ind w:left="284"/>
      </w:pPr>
    </w:p>
    <w:p w:rsidR="00CA5B88" w:rsidRDefault="00CA5B88" w:rsidP="004E22C2">
      <w:pPr>
        <w:ind w:left="284"/>
      </w:pPr>
    </w:p>
    <w:p w:rsidR="00CA5B88" w:rsidRPr="00FA4B3A" w:rsidRDefault="00CA5B88" w:rsidP="004E22C2">
      <w:pPr>
        <w:ind w:left="284"/>
      </w:pPr>
    </w:p>
    <w:p w:rsidR="004E22C2" w:rsidRPr="00715B99" w:rsidRDefault="004E22C2" w:rsidP="004E22C2">
      <w:pPr>
        <w:pStyle w:val="3"/>
        <w:numPr>
          <w:ilvl w:val="0"/>
          <w:numId w:val="0"/>
        </w:numPr>
        <w:tabs>
          <w:tab w:val="left" w:pos="142"/>
        </w:tabs>
        <w:rPr>
          <w:rFonts w:ascii="Times New Roman" w:hAnsi="Times New Roman"/>
        </w:rPr>
      </w:pPr>
      <w:r>
        <w:rPr>
          <w:rFonts w:ascii="Times New Roman" w:hAnsi="Times New Roman"/>
          <w:lang w:val="ru-RU"/>
        </w:rPr>
        <w:lastRenderedPageBreak/>
        <w:t xml:space="preserve">1.5. </w:t>
      </w:r>
      <w:r w:rsidRPr="00FC6BBF">
        <w:rPr>
          <w:rFonts w:ascii="Times New Roman" w:hAnsi="Times New Roman"/>
        </w:rPr>
        <w:t xml:space="preserve">Количество участников ЕГЭ по предмету по АТЕ </w:t>
      </w:r>
    </w:p>
    <w:p w:rsidR="004E22C2" w:rsidRPr="00FC6BBF" w:rsidRDefault="004E22C2" w:rsidP="004E22C2">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5</w:t>
        </w:r>
      </w:fldSimple>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544"/>
        <w:gridCol w:w="3261"/>
        <w:gridCol w:w="2693"/>
      </w:tblGrid>
      <w:tr w:rsidR="004E22C2" w:rsidRPr="00634251" w:rsidTr="00F8489C">
        <w:tc>
          <w:tcPr>
            <w:tcW w:w="568" w:type="dxa"/>
            <w:vAlign w:val="center"/>
          </w:tcPr>
          <w:p w:rsidR="004E22C2" w:rsidRPr="00F579AB" w:rsidRDefault="004E22C2" w:rsidP="00F8489C">
            <w:pPr>
              <w:pStyle w:val="a3"/>
              <w:spacing w:after="0" w:line="240" w:lineRule="auto"/>
              <w:ind w:left="0"/>
              <w:jc w:val="center"/>
              <w:rPr>
                <w:rFonts w:ascii="Times New Roman" w:hAnsi="Times New Roman"/>
                <w:sz w:val="24"/>
                <w:szCs w:val="24"/>
              </w:rPr>
            </w:pPr>
            <w:r w:rsidRPr="00F579AB">
              <w:rPr>
                <w:rFonts w:ascii="Times New Roman" w:hAnsi="Times New Roman"/>
                <w:sz w:val="24"/>
                <w:szCs w:val="24"/>
              </w:rPr>
              <w:t>№ п/п</w:t>
            </w:r>
          </w:p>
        </w:tc>
        <w:tc>
          <w:tcPr>
            <w:tcW w:w="3544" w:type="dxa"/>
            <w:vAlign w:val="center"/>
          </w:tcPr>
          <w:p w:rsidR="004E22C2" w:rsidRPr="00FA4B3A" w:rsidRDefault="004E22C2" w:rsidP="00F8489C">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АТЕ</w:t>
            </w:r>
          </w:p>
        </w:tc>
        <w:tc>
          <w:tcPr>
            <w:tcW w:w="3261" w:type="dxa"/>
          </w:tcPr>
          <w:p w:rsidR="004E22C2" w:rsidRPr="00FA4B3A" w:rsidRDefault="004E22C2" w:rsidP="00F8489C">
            <w:pPr>
              <w:pStyle w:val="a3"/>
              <w:spacing w:after="0" w:line="240" w:lineRule="auto"/>
              <w:ind w:left="0" w:hanging="108"/>
              <w:jc w:val="center"/>
              <w:rPr>
                <w:rFonts w:ascii="Times New Roman" w:hAnsi="Times New Roman"/>
                <w:sz w:val="24"/>
                <w:szCs w:val="24"/>
              </w:rPr>
            </w:pPr>
            <w:r w:rsidRPr="00FA4B3A">
              <w:rPr>
                <w:rFonts w:ascii="Times New Roman" w:hAnsi="Times New Roman"/>
                <w:sz w:val="24"/>
                <w:szCs w:val="24"/>
              </w:rPr>
              <w:t>Количество участников ЕГЭ по учебному предмету</w:t>
            </w:r>
          </w:p>
        </w:tc>
        <w:tc>
          <w:tcPr>
            <w:tcW w:w="2693" w:type="dxa"/>
          </w:tcPr>
          <w:p w:rsidR="004E22C2" w:rsidRPr="00FA4B3A" w:rsidRDefault="004E22C2" w:rsidP="00CA5B88">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 xml:space="preserve">% от общего числа участников в </w:t>
            </w:r>
            <w:r w:rsidR="00CA5B88">
              <w:rPr>
                <w:rFonts w:ascii="Times New Roman" w:hAnsi="Times New Roman"/>
                <w:sz w:val="24"/>
                <w:szCs w:val="24"/>
              </w:rPr>
              <w:t>округе</w:t>
            </w:r>
          </w:p>
        </w:tc>
      </w:tr>
      <w:tr w:rsidR="004E22C2" w:rsidRPr="00634251" w:rsidTr="00F8489C">
        <w:tc>
          <w:tcPr>
            <w:tcW w:w="568" w:type="dxa"/>
          </w:tcPr>
          <w:p w:rsidR="004E22C2" w:rsidRPr="00FA4B3A" w:rsidRDefault="004E22C2"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1.</w:t>
            </w:r>
          </w:p>
        </w:tc>
        <w:tc>
          <w:tcPr>
            <w:tcW w:w="3544" w:type="dxa"/>
          </w:tcPr>
          <w:p w:rsidR="004E22C2" w:rsidRPr="00FA4B3A" w:rsidRDefault="00CA5B88" w:rsidP="00F8489C">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г.Кинель</w:t>
            </w:r>
            <w:proofErr w:type="spellEnd"/>
          </w:p>
        </w:tc>
        <w:tc>
          <w:tcPr>
            <w:tcW w:w="3261" w:type="dxa"/>
          </w:tcPr>
          <w:p w:rsidR="004E22C2" w:rsidRPr="00FA4B3A" w:rsidRDefault="00CA5B88"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32</w:t>
            </w:r>
          </w:p>
        </w:tc>
        <w:tc>
          <w:tcPr>
            <w:tcW w:w="2693" w:type="dxa"/>
          </w:tcPr>
          <w:p w:rsidR="004E22C2" w:rsidRPr="00FA4B3A" w:rsidRDefault="00B631CC"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80</w:t>
            </w:r>
          </w:p>
        </w:tc>
      </w:tr>
      <w:tr w:rsidR="004E22C2" w:rsidRPr="00634251" w:rsidTr="00F8489C">
        <w:tc>
          <w:tcPr>
            <w:tcW w:w="568" w:type="dxa"/>
          </w:tcPr>
          <w:p w:rsidR="004E22C2" w:rsidRPr="00FA4B3A" w:rsidRDefault="00CA5B88"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2</w:t>
            </w:r>
          </w:p>
        </w:tc>
        <w:tc>
          <w:tcPr>
            <w:tcW w:w="3544" w:type="dxa"/>
          </w:tcPr>
          <w:p w:rsidR="004E22C2" w:rsidRPr="00FA4B3A" w:rsidRDefault="00CA5B88"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Кинельский район</w:t>
            </w:r>
          </w:p>
        </w:tc>
        <w:tc>
          <w:tcPr>
            <w:tcW w:w="3261" w:type="dxa"/>
          </w:tcPr>
          <w:p w:rsidR="004E22C2" w:rsidRPr="00FA4B3A" w:rsidRDefault="00CA5B88"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8</w:t>
            </w:r>
          </w:p>
        </w:tc>
        <w:tc>
          <w:tcPr>
            <w:tcW w:w="2693" w:type="dxa"/>
          </w:tcPr>
          <w:p w:rsidR="004E22C2" w:rsidRPr="00FA4B3A" w:rsidRDefault="00B631CC"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20</w:t>
            </w:r>
          </w:p>
        </w:tc>
      </w:tr>
    </w:tbl>
    <w:p w:rsidR="004E22C2" w:rsidRPr="00FA4B3A" w:rsidRDefault="004E22C2" w:rsidP="004E22C2">
      <w:pPr>
        <w:ind w:left="-426" w:firstLine="426"/>
        <w:jc w:val="both"/>
        <w:rPr>
          <w:rFonts w:eastAsia="Times New Roman"/>
          <w:b/>
        </w:rPr>
      </w:pPr>
    </w:p>
    <w:p w:rsidR="004E22C2" w:rsidRPr="00FA4B3A" w:rsidRDefault="004E22C2" w:rsidP="004E22C2">
      <w:pPr>
        <w:ind w:left="-426" w:firstLine="426"/>
        <w:jc w:val="both"/>
        <w:rPr>
          <w:rFonts w:eastAsia="Times New Roman"/>
          <w:b/>
        </w:rPr>
      </w:pPr>
    </w:p>
    <w:p w:rsidR="004E22C2" w:rsidRPr="00715B99" w:rsidRDefault="004E22C2" w:rsidP="004E22C2">
      <w:pPr>
        <w:pStyle w:val="3"/>
        <w:numPr>
          <w:ilvl w:val="0"/>
          <w:numId w:val="0"/>
        </w:numPr>
        <w:tabs>
          <w:tab w:val="left" w:pos="142"/>
        </w:tabs>
        <w:jc w:val="both"/>
        <w:rPr>
          <w:rFonts w:ascii="Times New Roman" w:hAnsi="Times New Roman"/>
        </w:rPr>
      </w:pPr>
      <w:r>
        <w:rPr>
          <w:rFonts w:ascii="Times New Roman" w:hAnsi="Times New Roman"/>
          <w:lang w:val="ru-RU"/>
        </w:rPr>
        <w:t xml:space="preserve">1.6. </w:t>
      </w:r>
      <w:r w:rsidRPr="00FC6BBF">
        <w:rPr>
          <w:rFonts w:ascii="Times New Roman" w:hAnsi="Times New Roman"/>
        </w:rPr>
        <w:t xml:space="preserve">Основные </w:t>
      </w:r>
      <w:r>
        <w:rPr>
          <w:rFonts w:ascii="Times New Roman" w:hAnsi="Times New Roman"/>
          <w:lang w:val="ru-RU"/>
        </w:rPr>
        <w:t>учебники</w:t>
      </w:r>
      <w:r w:rsidRPr="00FC6BBF">
        <w:rPr>
          <w:rFonts w:ascii="Times New Roman" w:hAnsi="Times New Roman"/>
        </w:rPr>
        <w:t xml:space="preserve"> по предмету</w:t>
      </w:r>
      <w:r>
        <w:rPr>
          <w:rFonts w:ascii="Times New Roman" w:hAnsi="Times New Roman"/>
        </w:rPr>
        <w:t xml:space="preserve"> из федерального перечня </w:t>
      </w:r>
      <w:proofErr w:type="spellStart"/>
      <w:r>
        <w:rPr>
          <w:rFonts w:ascii="Times New Roman" w:hAnsi="Times New Roman"/>
        </w:rPr>
        <w:t>Минпросвещения</w:t>
      </w:r>
      <w:proofErr w:type="spellEnd"/>
      <w:r>
        <w:rPr>
          <w:rFonts w:ascii="Times New Roman" w:hAnsi="Times New Roman"/>
        </w:rPr>
        <w:t xml:space="preserve"> России</w:t>
      </w:r>
      <w:r>
        <w:rPr>
          <w:rFonts w:ascii="Times New Roman" w:hAnsi="Times New Roman"/>
          <w:lang w:val="ru-RU"/>
        </w:rPr>
        <w:t xml:space="preserve"> (ФПУ)</w:t>
      </w:r>
      <w:r>
        <w:rPr>
          <w:rStyle w:val="a6"/>
          <w:rFonts w:ascii="Times New Roman" w:hAnsi="Times New Roman"/>
          <w:lang w:val="ru-RU"/>
        </w:rPr>
        <w:footnoteReference w:id="38"/>
      </w:r>
      <w:r w:rsidRPr="00FC6BBF">
        <w:rPr>
          <w:rFonts w:ascii="Times New Roman" w:hAnsi="Times New Roman"/>
        </w:rPr>
        <w:t>, которые использовались в ОО</w:t>
      </w:r>
      <w:r>
        <w:rPr>
          <w:rFonts w:ascii="Times New Roman" w:hAnsi="Times New Roman"/>
          <w:lang w:val="ru-RU"/>
        </w:rPr>
        <w:t xml:space="preserve"> </w:t>
      </w:r>
      <w:r w:rsidRPr="00FC6BBF">
        <w:rPr>
          <w:rFonts w:ascii="Times New Roman" w:hAnsi="Times New Roman"/>
        </w:rPr>
        <w:t xml:space="preserve">в </w:t>
      </w:r>
      <w:r>
        <w:rPr>
          <w:rFonts w:ascii="Times New Roman" w:hAnsi="Times New Roman"/>
        </w:rPr>
        <w:t>202</w:t>
      </w:r>
      <w:r>
        <w:rPr>
          <w:rFonts w:ascii="Times New Roman" w:hAnsi="Times New Roman"/>
          <w:lang w:val="ru-RU"/>
        </w:rPr>
        <w:t>1</w:t>
      </w:r>
      <w:r w:rsidRPr="00FC6BBF">
        <w:rPr>
          <w:rFonts w:ascii="Times New Roman" w:hAnsi="Times New Roman"/>
        </w:rPr>
        <w:t>-</w:t>
      </w:r>
      <w:r>
        <w:rPr>
          <w:rFonts w:ascii="Times New Roman" w:hAnsi="Times New Roman"/>
        </w:rPr>
        <w:t>202</w:t>
      </w:r>
      <w:r>
        <w:rPr>
          <w:rFonts w:ascii="Times New Roman" w:hAnsi="Times New Roman"/>
          <w:lang w:val="ru-RU"/>
        </w:rPr>
        <w:t>2</w:t>
      </w:r>
      <w:r w:rsidRPr="00FC6BBF">
        <w:rPr>
          <w:rFonts w:ascii="Times New Roman" w:hAnsi="Times New Roman"/>
        </w:rPr>
        <w:t xml:space="preserve"> учебном году. </w:t>
      </w:r>
    </w:p>
    <w:p w:rsidR="004E22C2" w:rsidRPr="00FC6BBF" w:rsidRDefault="004E22C2" w:rsidP="004E22C2">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6</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804"/>
        <w:gridCol w:w="2693"/>
      </w:tblGrid>
      <w:tr w:rsidR="004E22C2" w:rsidRPr="00634251" w:rsidTr="00F8489C">
        <w:trPr>
          <w:cantSplit/>
          <w:tblHeader/>
        </w:trPr>
        <w:tc>
          <w:tcPr>
            <w:tcW w:w="568" w:type="dxa"/>
            <w:shd w:val="clear" w:color="auto" w:fill="auto"/>
            <w:vAlign w:val="center"/>
          </w:tcPr>
          <w:p w:rsidR="004E22C2" w:rsidRPr="00634251" w:rsidRDefault="004E22C2"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п/п</w:t>
            </w:r>
          </w:p>
        </w:tc>
        <w:tc>
          <w:tcPr>
            <w:tcW w:w="6804" w:type="dxa"/>
            <w:shd w:val="clear" w:color="auto" w:fill="auto"/>
            <w:vAlign w:val="center"/>
          </w:tcPr>
          <w:p w:rsidR="004E22C2" w:rsidRPr="00634251" w:rsidRDefault="004E22C2"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693" w:type="dxa"/>
            <w:shd w:val="clear" w:color="auto" w:fill="auto"/>
            <w:vAlign w:val="center"/>
          </w:tcPr>
          <w:p w:rsidR="004E22C2" w:rsidRPr="00634251" w:rsidRDefault="004E22C2"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которых использовался </w:t>
            </w:r>
            <w:r>
              <w:rPr>
                <w:rFonts w:ascii="Times New Roman" w:hAnsi="Times New Roman"/>
                <w:sz w:val="24"/>
                <w:szCs w:val="24"/>
              </w:rPr>
              <w:t>учебник / другие пособия</w:t>
            </w:r>
          </w:p>
        </w:tc>
      </w:tr>
      <w:tr w:rsidR="00094B76" w:rsidRPr="00634251" w:rsidTr="00F8489C">
        <w:trPr>
          <w:cantSplit/>
        </w:trPr>
        <w:tc>
          <w:tcPr>
            <w:tcW w:w="568" w:type="dxa"/>
            <w:shd w:val="clear" w:color="auto" w:fill="auto"/>
          </w:tcPr>
          <w:p w:rsidR="00094B76" w:rsidRPr="00634251" w:rsidRDefault="00094B76" w:rsidP="00F8489C">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804" w:type="dxa"/>
            <w:shd w:val="clear" w:color="auto" w:fill="auto"/>
          </w:tcPr>
          <w:p w:rsidR="00094B76" w:rsidRPr="00E81C7D" w:rsidRDefault="00094B76" w:rsidP="00F8489C">
            <w:pPr>
              <w:rPr>
                <w:color w:val="000000"/>
              </w:rPr>
            </w:pPr>
            <w:r w:rsidRPr="00642D90">
              <w:rPr>
                <w:color w:val="000000"/>
              </w:rPr>
              <w:t xml:space="preserve">Агафонова И.Б., </w:t>
            </w:r>
            <w:proofErr w:type="spellStart"/>
            <w:r w:rsidRPr="00642D90">
              <w:rPr>
                <w:color w:val="000000"/>
              </w:rPr>
              <w:t>Сивоглазов</w:t>
            </w:r>
            <w:proofErr w:type="spellEnd"/>
            <w:r w:rsidRPr="00642D90">
              <w:rPr>
                <w:color w:val="000000"/>
              </w:rPr>
              <w:t xml:space="preserve"> </w:t>
            </w:r>
            <w:proofErr w:type="spellStart"/>
            <w:r w:rsidRPr="00642D90">
              <w:rPr>
                <w:color w:val="000000"/>
              </w:rPr>
              <w:t>В.И.Биология</w:t>
            </w:r>
            <w:proofErr w:type="spellEnd"/>
            <w:r w:rsidRPr="00642D90">
              <w:rPr>
                <w:color w:val="000000"/>
              </w:rPr>
              <w:t xml:space="preserve"> (базовый и углубленный уровни),</w:t>
            </w:r>
            <w:r w:rsidR="009B3770">
              <w:rPr>
                <w:color w:val="000000"/>
              </w:rPr>
              <w:t xml:space="preserve"> </w:t>
            </w:r>
            <w:r w:rsidR="009B3770" w:rsidRPr="009B3770">
              <w:rPr>
                <w:color w:val="000000"/>
              </w:rPr>
              <w:t>ООО "ДРОФА"</w:t>
            </w:r>
            <w:r w:rsidRPr="00642D90">
              <w:rPr>
                <w:color w:val="000000"/>
              </w:rPr>
              <w:t xml:space="preserve"> 2017, 2018</w:t>
            </w:r>
          </w:p>
        </w:tc>
        <w:tc>
          <w:tcPr>
            <w:tcW w:w="2693" w:type="dxa"/>
            <w:shd w:val="clear" w:color="auto" w:fill="auto"/>
          </w:tcPr>
          <w:p w:rsidR="00094B76" w:rsidRPr="00B95D52" w:rsidRDefault="00094B76" w:rsidP="00F8489C">
            <w:pPr>
              <w:pStyle w:val="a3"/>
              <w:spacing w:after="0" w:line="240" w:lineRule="auto"/>
              <w:ind w:left="0"/>
              <w:rPr>
                <w:rFonts w:ascii="Times New Roman" w:hAnsi="Times New Roman"/>
                <w:color w:val="000000"/>
                <w:sz w:val="24"/>
                <w:szCs w:val="24"/>
                <w:lang w:eastAsia="ru-RU"/>
              </w:rPr>
            </w:pPr>
            <w:r>
              <w:rPr>
                <w:rFonts w:ascii="Times New Roman" w:hAnsi="Times New Roman"/>
                <w:color w:val="000000"/>
                <w:sz w:val="24"/>
                <w:szCs w:val="24"/>
                <w:lang w:eastAsia="ru-RU"/>
              </w:rPr>
              <w:t>30</w:t>
            </w:r>
          </w:p>
        </w:tc>
      </w:tr>
      <w:tr w:rsidR="00094B76" w:rsidRPr="00634251" w:rsidTr="00F8489C">
        <w:trPr>
          <w:cantSplit/>
        </w:trPr>
        <w:tc>
          <w:tcPr>
            <w:tcW w:w="568" w:type="dxa"/>
            <w:shd w:val="clear" w:color="auto" w:fill="auto"/>
          </w:tcPr>
          <w:p w:rsidR="00094B76" w:rsidRPr="00634251" w:rsidRDefault="00094B76" w:rsidP="00F8489C">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6804" w:type="dxa"/>
            <w:shd w:val="clear" w:color="auto" w:fill="auto"/>
          </w:tcPr>
          <w:p w:rsidR="00094B76" w:rsidRPr="00E81C7D" w:rsidRDefault="00094B76" w:rsidP="00F8489C">
            <w:pPr>
              <w:rPr>
                <w:color w:val="000000"/>
              </w:rPr>
            </w:pPr>
            <w:r w:rsidRPr="0008169E">
              <w:rPr>
                <w:color w:val="000000"/>
              </w:rPr>
              <w:t xml:space="preserve">Пасечник В.В., Каменский А.А., Рубцов А.М. и др./Под ред. Пасечника </w:t>
            </w:r>
            <w:proofErr w:type="spellStart"/>
            <w:r w:rsidRPr="0008169E">
              <w:rPr>
                <w:color w:val="000000"/>
              </w:rPr>
              <w:t>В.В.Биология</w:t>
            </w:r>
            <w:proofErr w:type="spellEnd"/>
            <w:r w:rsidRPr="0008169E">
              <w:rPr>
                <w:color w:val="000000"/>
              </w:rPr>
              <w:t xml:space="preserve"> (базовый уровень), </w:t>
            </w:r>
            <w:r w:rsidR="00BB0F1B" w:rsidRPr="00BB0F1B">
              <w:rPr>
                <w:color w:val="000000"/>
              </w:rPr>
              <w:t>АО "Издательство "Просвещение",</w:t>
            </w:r>
            <w:r w:rsidRPr="0008169E">
              <w:rPr>
                <w:color w:val="000000"/>
              </w:rPr>
              <w:t>2018</w:t>
            </w:r>
          </w:p>
        </w:tc>
        <w:tc>
          <w:tcPr>
            <w:tcW w:w="2693" w:type="dxa"/>
            <w:shd w:val="clear" w:color="auto" w:fill="auto"/>
          </w:tcPr>
          <w:p w:rsidR="00094B76" w:rsidRPr="00B95D52" w:rsidRDefault="00094B76" w:rsidP="00F8489C">
            <w:pPr>
              <w:pStyle w:val="a3"/>
              <w:spacing w:after="0" w:line="240" w:lineRule="auto"/>
              <w:ind w:left="0"/>
              <w:rPr>
                <w:rFonts w:ascii="Times New Roman" w:hAnsi="Times New Roman"/>
                <w:color w:val="000000"/>
                <w:sz w:val="24"/>
                <w:szCs w:val="24"/>
                <w:lang w:eastAsia="ru-RU"/>
              </w:rPr>
            </w:pPr>
            <w:r>
              <w:rPr>
                <w:rFonts w:ascii="Times New Roman" w:hAnsi="Times New Roman"/>
                <w:color w:val="000000"/>
                <w:sz w:val="24"/>
                <w:szCs w:val="24"/>
                <w:lang w:eastAsia="ru-RU"/>
              </w:rPr>
              <w:t>4</w:t>
            </w:r>
          </w:p>
        </w:tc>
      </w:tr>
      <w:tr w:rsidR="00094B76" w:rsidRPr="00634251" w:rsidTr="00F8489C">
        <w:trPr>
          <w:cantSplit/>
        </w:trPr>
        <w:tc>
          <w:tcPr>
            <w:tcW w:w="568" w:type="dxa"/>
            <w:shd w:val="clear" w:color="auto" w:fill="auto"/>
          </w:tcPr>
          <w:p w:rsidR="00094B76" w:rsidRPr="00634251" w:rsidRDefault="00094B76" w:rsidP="00F8489C">
            <w:pPr>
              <w:pStyle w:val="a3"/>
              <w:spacing w:after="0" w:line="240" w:lineRule="auto"/>
              <w:ind w:left="0"/>
              <w:rPr>
                <w:rFonts w:ascii="Times New Roman" w:hAnsi="Times New Roman"/>
                <w:sz w:val="24"/>
                <w:szCs w:val="24"/>
              </w:rPr>
            </w:pPr>
            <w:r>
              <w:rPr>
                <w:rFonts w:ascii="Times New Roman" w:hAnsi="Times New Roman"/>
                <w:sz w:val="24"/>
                <w:szCs w:val="24"/>
              </w:rPr>
              <w:t>3</w:t>
            </w:r>
          </w:p>
        </w:tc>
        <w:tc>
          <w:tcPr>
            <w:tcW w:w="6804" w:type="dxa"/>
            <w:shd w:val="clear" w:color="auto" w:fill="auto"/>
          </w:tcPr>
          <w:p w:rsidR="00094B76" w:rsidRPr="00E81C7D" w:rsidRDefault="00094B76" w:rsidP="00F8489C">
            <w:pPr>
              <w:rPr>
                <w:color w:val="000000"/>
              </w:rPr>
            </w:pPr>
            <w:r w:rsidRPr="0036090F">
              <w:rPr>
                <w:color w:val="000000"/>
              </w:rPr>
              <w:t xml:space="preserve">Пономарева И.Н., Корнилова О.А.; </w:t>
            </w:r>
            <w:proofErr w:type="spellStart"/>
            <w:r w:rsidRPr="0036090F">
              <w:rPr>
                <w:color w:val="000000"/>
              </w:rPr>
              <w:t>Лощилина</w:t>
            </w:r>
            <w:proofErr w:type="spellEnd"/>
            <w:r w:rsidRPr="0036090F">
              <w:rPr>
                <w:color w:val="000000"/>
              </w:rPr>
              <w:t xml:space="preserve"> Т.Е. и </w:t>
            </w:r>
            <w:proofErr w:type="spellStart"/>
            <w:r w:rsidRPr="0036090F">
              <w:rPr>
                <w:color w:val="000000"/>
              </w:rPr>
              <w:t>др.;под</w:t>
            </w:r>
            <w:proofErr w:type="spellEnd"/>
            <w:r w:rsidRPr="0036090F">
              <w:rPr>
                <w:color w:val="000000"/>
              </w:rPr>
              <w:t xml:space="preserve"> ред. Пономаревой </w:t>
            </w:r>
            <w:proofErr w:type="spellStart"/>
            <w:r w:rsidRPr="0036090F">
              <w:rPr>
                <w:color w:val="000000"/>
              </w:rPr>
              <w:t>И.Н.Биология</w:t>
            </w:r>
            <w:proofErr w:type="spellEnd"/>
            <w:r w:rsidRPr="0036090F">
              <w:rPr>
                <w:color w:val="000000"/>
              </w:rPr>
              <w:t xml:space="preserve"> (базовый уровень), </w:t>
            </w:r>
            <w:r w:rsidR="00BB0F1B" w:rsidRPr="00BB0F1B">
              <w:rPr>
                <w:color w:val="000000"/>
              </w:rPr>
              <w:t xml:space="preserve">ООО Издательский центр "ВЕНТАНА-ГРАФ", </w:t>
            </w:r>
            <w:r w:rsidRPr="0036090F">
              <w:rPr>
                <w:color w:val="000000"/>
              </w:rPr>
              <w:t>2016,2017,2018</w:t>
            </w:r>
          </w:p>
        </w:tc>
        <w:tc>
          <w:tcPr>
            <w:tcW w:w="2693" w:type="dxa"/>
            <w:shd w:val="clear" w:color="auto" w:fill="auto"/>
          </w:tcPr>
          <w:p w:rsidR="00094B76" w:rsidRPr="00B95D52" w:rsidRDefault="00094B76" w:rsidP="00F8489C">
            <w:pPr>
              <w:pStyle w:val="a3"/>
              <w:spacing w:after="0" w:line="240" w:lineRule="auto"/>
              <w:ind w:left="0"/>
              <w:rPr>
                <w:rFonts w:ascii="Times New Roman" w:hAnsi="Times New Roman"/>
                <w:color w:val="000000"/>
                <w:sz w:val="24"/>
                <w:szCs w:val="24"/>
                <w:lang w:eastAsia="ru-RU"/>
              </w:rPr>
            </w:pPr>
            <w:r>
              <w:rPr>
                <w:rFonts w:ascii="Times New Roman" w:hAnsi="Times New Roman"/>
                <w:color w:val="000000"/>
                <w:sz w:val="24"/>
                <w:szCs w:val="24"/>
                <w:lang w:eastAsia="ru-RU"/>
              </w:rPr>
              <w:t>50</w:t>
            </w:r>
          </w:p>
        </w:tc>
      </w:tr>
      <w:tr w:rsidR="00094B76" w:rsidRPr="00634251" w:rsidTr="00F8489C">
        <w:trPr>
          <w:cantSplit/>
        </w:trPr>
        <w:tc>
          <w:tcPr>
            <w:tcW w:w="568" w:type="dxa"/>
            <w:shd w:val="clear" w:color="auto" w:fill="auto"/>
          </w:tcPr>
          <w:p w:rsidR="00094B76" w:rsidRDefault="00094B76" w:rsidP="00F8489C">
            <w:pPr>
              <w:pStyle w:val="a3"/>
              <w:spacing w:after="0" w:line="240" w:lineRule="auto"/>
              <w:ind w:left="0"/>
              <w:rPr>
                <w:rFonts w:ascii="Times New Roman" w:hAnsi="Times New Roman"/>
                <w:sz w:val="24"/>
                <w:szCs w:val="24"/>
              </w:rPr>
            </w:pPr>
            <w:r>
              <w:rPr>
                <w:rFonts w:ascii="Times New Roman" w:hAnsi="Times New Roman"/>
                <w:sz w:val="24"/>
                <w:szCs w:val="24"/>
              </w:rPr>
              <w:t>4</w:t>
            </w:r>
          </w:p>
        </w:tc>
        <w:tc>
          <w:tcPr>
            <w:tcW w:w="6804" w:type="dxa"/>
            <w:shd w:val="clear" w:color="auto" w:fill="auto"/>
          </w:tcPr>
          <w:p w:rsidR="00094B76" w:rsidRPr="001C0116" w:rsidRDefault="00094B76" w:rsidP="00F8489C">
            <w:pPr>
              <w:rPr>
                <w:color w:val="000000"/>
              </w:rPr>
            </w:pPr>
            <w:r w:rsidRPr="001C0116">
              <w:rPr>
                <w:color w:val="000000"/>
              </w:rPr>
              <w:t>Теремов А.В., Петросова Р.А.</w:t>
            </w:r>
          </w:p>
          <w:p w:rsidR="00094B76" w:rsidRPr="001C0116" w:rsidRDefault="00094B76" w:rsidP="00F8489C">
            <w:pPr>
              <w:rPr>
                <w:color w:val="000000"/>
              </w:rPr>
            </w:pPr>
            <w:r w:rsidRPr="001C0116">
              <w:rPr>
                <w:color w:val="000000"/>
              </w:rPr>
              <w:t xml:space="preserve">Биология. Биологические системы и процессы (базовый и углубленный уровни), </w:t>
            </w:r>
            <w:r w:rsidR="00BB0F1B" w:rsidRPr="00BB0F1B">
              <w:rPr>
                <w:color w:val="000000"/>
              </w:rPr>
              <w:t xml:space="preserve">ООО "Издательство </w:t>
            </w:r>
            <w:proofErr w:type="spellStart"/>
            <w:r w:rsidR="00BB0F1B" w:rsidRPr="00BB0F1B">
              <w:rPr>
                <w:color w:val="000000"/>
              </w:rPr>
              <w:t>Владос</w:t>
            </w:r>
            <w:proofErr w:type="spellEnd"/>
            <w:r w:rsidR="00BB0F1B" w:rsidRPr="00BB0F1B">
              <w:rPr>
                <w:color w:val="000000"/>
              </w:rPr>
              <w:t>",</w:t>
            </w:r>
            <w:r w:rsidR="00BB0F1B">
              <w:rPr>
                <w:color w:val="000000"/>
                <w:sz w:val="20"/>
                <w:szCs w:val="20"/>
                <w:shd w:val="clear" w:color="auto" w:fill="FFFFFF"/>
              </w:rPr>
              <w:t xml:space="preserve"> </w:t>
            </w:r>
            <w:r w:rsidRPr="001C0116">
              <w:rPr>
                <w:color w:val="000000"/>
              </w:rPr>
              <w:t>2019</w:t>
            </w:r>
          </w:p>
        </w:tc>
        <w:tc>
          <w:tcPr>
            <w:tcW w:w="2693" w:type="dxa"/>
            <w:shd w:val="clear" w:color="auto" w:fill="auto"/>
          </w:tcPr>
          <w:p w:rsidR="00094B76" w:rsidRDefault="00094B76" w:rsidP="00F8489C">
            <w:pPr>
              <w:pStyle w:val="a3"/>
              <w:spacing w:after="0" w:line="240" w:lineRule="auto"/>
              <w:ind w:left="0"/>
              <w:rPr>
                <w:rFonts w:ascii="Times New Roman" w:hAnsi="Times New Roman"/>
                <w:color w:val="000000"/>
                <w:sz w:val="24"/>
                <w:szCs w:val="24"/>
                <w:lang w:eastAsia="ru-RU"/>
              </w:rPr>
            </w:pPr>
            <w:r>
              <w:rPr>
                <w:rFonts w:ascii="Times New Roman" w:hAnsi="Times New Roman"/>
                <w:color w:val="000000"/>
                <w:sz w:val="24"/>
                <w:szCs w:val="24"/>
                <w:lang w:eastAsia="ru-RU"/>
              </w:rPr>
              <w:t>4</w:t>
            </w:r>
          </w:p>
        </w:tc>
      </w:tr>
      <w:tr w:rsidR="00094B76" w:rsidRPr="00634251" w:rsidTr="00F8489C">
        <w:trPr>
          <w:cantSplit/>
        </w:trPr>
        <w:tc>
          <w:tcPr>
            <w:tcW w:w="568" w:type="dxa"/>
            <w:shd w:val="clear" w:color="auto" w:fill="auto"/>
          </w:tcPr>
          <w:p w:rsidR="00094B76" w:rsidRDefault="00094B76" w:rsidP="00F8489C">
            <w:pPr>
              <w:pStyle w:val="a3"/>
              <w:spacing w:after="0" w:line="240" w:lineRule="auto"/>
              <w:ind w:left="0"/>
              <w:rPr>
                <w:rFonts w:ascii="Times New Roman" w:hAnsi="Times New Roman"/>
                <w:sz w:val="24"/>
                <w:szCs w:val="24"/>
              </w:rPr>
            </w:pPr>
            <w:r>
              <w:rPr>
                <w:rFonts w:ascii="Times New Roman" w:hAnsi="Times New Roman"/>
                <w:sz w:val="24"/>
                <w:szCs w:val="24"/>
              </w:rPr>
              <w:t>5</w:t>
            </w:r>
          </w:p>
        </w:tc>
        <w:tc>
          <w:tcPr>
            <w:tcW w:w="6804" w:type="dxa"/>
            <w:shd w:val="clear" w:color="auto" w:fill="auto"/>
          </w:tcPr>
          <w:p w:rsidR="00094B76" w:rsidRPr="0036090F" w:rsidRDefault="00094B76" w:rsidP="00F8489C">
            <w:pPr>
              <w:rPr>
                <w:color w:val="000000"/>
              </w:rPr>
            </w:pPr>
            <w:r w:rsidRPr="001C0116">
              <w:rPr>
                <w:color w:val="000000"/>
              </w:rPr>
              <w:t xml:space="preserve">Захаров В.Б., Мамонтов С.Г., Сонин Н.И., Захарова Е.Т.; под ред. Захарова </w:t>
            </w:r>
            <w:proofErr w:type="spellStart"/>
            <w:r w:rsidRPr="001C0116">
              <w:rPr>
                <w:color w:val="000000"/>
              </w:rPr>
              <w:t>В.Б.Биология</w:t>
            </w:r>
            <w:proofErr w:type="spellEnd"/>
            <w:r w:rsidRPr="001C0116">
              <w:rPr>
                <w:color w:val="000000"/>
              </w:rPr>
              <w:t xml:space="preserve">: Общая биология (углубленный уровень), </w:t>
            </w:r>
            <w:r w:rsidR="00BB0F1B" w:rsidRPr="00BB0F1B">
              <w:rPr>
                <w:color w:val="000000"/>
              </w:rPr>
              <w:t>АО "Издательство "Просвещение",</w:t>
            </w:r>
            <w:r w:rsidR="00BB0F1B">
              <w:rPr>
                <w:color w:val="000000"/>
              </w:rPr>
              <w:t xml:space="preserve"> </w:t>
            </w:r>
            <w:r w:rsidRPr="001C0116">
              <w:rPr>
                <w:color w:val="000000"/>
              </w:rPr>
              <w:t>2019</w:t>
            </w:r>
          </w:p>
        </w:tc>
        <w:tc>
          <w:tcPr>
            <w:tcW w:w="2693" w:type="dxa"/>
            <w:shd w:val="clear" w:color="auto" w:fill="auto"/>
          </w:tcPr>
          <w:p w:rsidR="00094B76" w:rsidRDefault="00094B76" w:rsidP="00F8489C">
            <w:pPr>
              <w:pStyle w:val="a3"/>
              <w:spacing w:after="0" w:line="240" w:lineRule="auto"/>
              <w:ind w:left="0"/>
              <w:rPr>
                <w:rFonts w:ascii="Times New Roman" w:hAnsi="Times New Roman"/>
                <w:color w:val="000000"/>
                <w:sz w:val="24"/>
                <w:szCs w:val="24"/>
                <w:lang w:eastAsia="ru-RU"/>
              </w:rPr>
            </w:pPr>
            <w:r>
              <w:rPr>
                <w:rFonts w:ascii="Times New Roman" w:hAnsi="Times New Roman"/>
                <w:color w:val="000000"/>
                <w:sz w:val="24"/>
                <w:szCs w:val="24"/>
                <w:lang w:eastAsia="ru-RU"/>
              </w:rPr>
              <w:t>4</w:t>
            </w:r>
          </w:p>
        </w:tc>
      </w:tr>
      <w:tr w:rsidR="00094B76" w:rsidRPr="00634251" w:rsidTr="00F8489C">
        <w:trPr>
          <w:cantSplit/>
        </w:trPr>
        <w:tc>
          <w:tcPr>
            <w:tcW w:w="568" w:type="dxa"/>
            <w:shd w:val="clear" w:color="auto" w:fill="auto"/>
          </w:tcPr>
          <w:p w:rsidR="00094B76" w:rsidRDefault="00094B76" w:rsidP="00F8489C">
            <w:pPr>
              <w:pStyle w:val="a3"/>
              <w:spacing w:after="0" w:line="240" w:lineRule="auto"/>
              <w:ind w:left="0"/>
              <w:rPr>
                <w:rFonts w:ascii="Times New Roman" w:hAnsi="Times New Roman"/>
                <w:sz w:val="24"/>
                <w:szCs w:val="24"/>
              </w:rPr>
            </w:pPr>
            <w:r>
              <w:rPr>
                <w:rFonts w:ascii="Times New Roman" w:hAnsi="Times New Roman"/>
                <w:sz w:val="24"/>
                <w:szCs w:val="24"/>
              </w:rPr>
              <w:t>6</w:t>
            </w:r>
          </w:p>
        </w:tc>
        <w:tc>
          <w:tcPr>
            <w:tcW w:w="6804" w:type="dxa"/>
            <w:shd w:val="clear" w:color="auto" w:fill="auto"/>
          </w:tcPr>
          <w:p w:rsidR="00094B76" w:rsidRPr="001C0116" w:rsidRDefault="00094B76" w:rsidP="00F8489C">
            <w:pPr>
              <w:rPr>
                <w:color w:val="000000"/>
              </w:rPr>
            </w:pPr>
            <w:r w:rsidRPr="00FC55B8">
              <w:rPr>
                <w:color w:val="000000"/>
              </w:rPr>
              <w:t xml:space="preserve">Бородин П.М., Дымшиц Г.М., Саблина О.В. и др./Под ред. Шумного В.К., Дымшица Г.М., Биология (углубленный уровень), </w:t>
            </w:r>
            <w:r w:rsidR="00677651" w:rsidRPr="00BB0F1B">
              <w:rPr>
                <w:color w:val="000000"/>
              </w:rPr>
              <w:t>АО "Издательство "Просвещение"</w:t>
            </w:r>
            <w:r w:rsidR="00677651">
              <w:rPr>
                <w:color w:val="000000"/>
              </w:rPr>
              <w:t xml:space="preserve">, </w:t>
            </w:r>
            <w:r w:rsidRPr="00FC55B8">
              <w:rPr>
                <w:color w:val="000000"/>
              </w:rPr>
              <w:t>2020</w:t>
            </w:r>
          </w:p>
        </w:tc>
        <w:tc>
          <w:tcPr>
            <w:tcW w:w="2693" w:type="dxa"/>
            <w:shd w:val="clear" w:color="auto" w:fill="auto"/>
          </w:tcPr>
          <w:p w:rsidR="00094B76" w:rsidRDefault="00094B76" w:rsidP="00F8489C">
            <w:pPr>
              <w:pStyle w:val="a3"/>
              <w:spacing w:after="0" w:line="240" w:lineRule="auto"/>
              <w:ind w:left="0"/>
              <w:rPr>
                <w:rFonts w:ascii="Times New Roman" w:hAnsi="Times New Roman"/>
                <w:color w:val="000000"/>
                <w:sz w:val="24"/>
                <w:szCs w:val="24"/>
                <w:lang w:eastAsia="ru-RU"/>
              </w:rPr>
            </w:pPr>
            <w:r>
              <w:rPr>
                <w:rFonts w:ascii="Times New Roman" w:hAnsi="Times New Roman"/>
                <w:color w:val="000000"/>
                <w:sz w:val="24"/>
                <w:szCs w:val="24"/>
                <w:lang w:eastAsia="ru-RU"/>
              </w:rPr>
              <w:t>4</w:t>
            </w:r>
          </w:p>
        </w:tc>
      </w:tr>
      <w:tr w:rsidR="00094B76" w:rsidRPr="00634251" w:rsidTr="00F8489C">
        <w:trPr>
          <w:cantSplit/>
        </w:trPr>
        <w:tc>
          <w:tcPr>
            <w:tcW w:w="568" w:type="dxa"/>
            <w:shd w:val="clear" w:color="auto" w:fill="auto"/>
          </w:tcPr>
          <w:p w:rsidR="00094B76" w:rsidRDefault="00094B76" w:rsidP="00F8489C">
            <w:pPr>
              <w:pStyle w:val="a3"/>
              <w:spacing w:after="0" w:line="240" w:lineRule="auto"/>
              <w:ind w:left="0"/>
              <w:rPr>
                <w:rFonts w:ascii="Times New Roman" w:hAnsi="Times New Roman"/>
                <w:sz w:val="24"/>
                <w:szCs w:val="24"/>
              </w:rPr>
            </w:pPr>
            <w:r>
              <w:rPr>
                <w:rFonts w:ascii="Times New Roman" w:hAnsi="Times New Roman"/>
                <w:sz w:val="24"/>
                <w:szCs w:val="24"/>
              </w:rPr>
              <w:t>7</w:t>
            </w:r>
          </w:p>
        </w:tc>
        <w:tc>
          <w:tcPr>
            <w:tcW w:w="6804" w:type="dxa"/>
            <w:shd w:val="clear" w:color="auto" w:fill="auto"/>
          </w:tcPr>
          <w:p w:rsidR="00094B76" w:rsidRPr="001C0116" w:rsidRDefault="00094B76" w:rsidP="00F8489C">
            <w:pPr>
              <w:rPr>
                <w:color w:val="000000"/>
              </w:rPr>
            </w:pPr>
            <w:r w:rsidRPr="00FC55B8">
              <w:rPr>
                <w:color w:val="000000"/>
              </w:rPr>
              <w:t xml:space="preserve">Сухорукова Л.Н., Кучменко В.С., Биология (базовый уровень) 10-11 </w:t>
            </w:r>
            <w:proofErr w:type="spellStart"/>
            <w:r w:rsidRPr="00FC55B8">
              <w:rPr>
                <w:color w:val="000000"/>
              </w:rPr>
              <w:t>кл</w:t>
            </w:r>
            <w:proofErr w:type="spellEnd"/>
            <w:r w:rsidRPr="00FC55B8">
              <w:rPr>
                <w:color w:val="000000"/>
              </w:rPr>
              <w:t>. М.: Просвещение,  2018</w:t>
            </w:r>
          </w:p>
        </w:tc>
        <w:tc>
          <w:tcPr>
            <w:tcW w:w="2693" w:type="dxa"/>
            <w:shd w:val="clear" w:color="auto" w:fill="auto"/>
          </w:tcPr>
          <w:p w:rsidR="00094B76" w:rsidRDefault="00094B76" w:rsidP="00F8489C">
            <w:pPr>
              <w:pStyle w:val="a3"/>
              <w:spacing w:after="0" w:line="240" w:lineRule="auto"/>
              <w:ind w:left="0"/>
              <w:rPr>
                <w:rFonts w:ascii="Times New Roman" w:hAnsi="Times New Roman"/>
                <w:color w:val="000000"/>
                <w:sz w:val="24"/>
                <w:szCs w:val="24"/>
                <w:lang w:eastAsia="ru-RU"/>
              </w:rPr>
            </w:pPr>
            <w:r>
              <w:rPr>
                <w:rFonts w:ascii="Times New Roman" w:hAnsi="Times New Roman"/>
                <w:color w:val="000000"/>
                <w:sz w:val="24"/>
                <w:szCs w:val="24"/>
                <w:lang w:eastAsia="ru-RU"/>
              </w:rPr>
              <w:t>4</w:t>
            </w:r>
          </w:p>
        </w:tc>
      </w:tr>
    </w:tbl>
    <w:p w:rsidR="004E22C2" w:rsidRPr="00FA4B3A" w:rsidRDefault="004E22C2" w:rsidP="004E22C2">
      <w:pPr>
        <w:pStyle w:val="a3"/>
        <w:spacing w:after="0" w:line="240" w:lineRule="auto"/>
        <w:ind w:left="0"/>
        <w:jc w:val="both"/>
        <w:rPr>
          <w:rFonts w:ascii="Times New Roman" w:hAnsi="Times New Roman"/>
          <w:sz w:val="24"/>
          <w:szCs w:val="24"/>
        </w:rPr>
      </w:pPr>
    </w:p>
    <w:p w:rsidR="004E22C2" w:rsidRPr="00715B99" w:rsidRDefault="004E22C2" w:rsidP="004E22C2">
      <w:pPr>
        <w:pStyle w:val="3"/>
        <w:numPr>
          <w:ilvl w:val="0"/>
          <w:numId w:val="0"/>
        </w:numPr>
        <w:tabs>
          <w:tab w:val="left" w:pos="567"/>
        </w:tabs>
        <w:rPr>
          <w:rFonts w:ascii="Times New Roman" w:hAnsi="Times New Roman"/>
        </w:rPr>
      </w:pPr>
      <w:r>
        <w:rPr>
          <w:rFonts w:ascii="Times New Roman" w:hAnsi="Times New Roman"/>
          <w:lang w:val="ru-RU"/>
        </w:rPr>
        <w:t xml:space="preserve">1.7. </w:t>
      </w:r>
      <w:r w:rsidRPr="00FC6BBF">
        <w:rPr>
          <w:rFonts w:ascii="Times New Roman" w:hAnsi="Times New Roman"/>
        </w:rPr>
        <w:t xml:space="preserve">ВЫВОДЫ о характере изменения количества участников ЕГЭ по учебному предмету. </w:t>
      </w:r>
    </w:p>
    <w:p w:rsidR="00B631CC" w:rsidRDefault="00B631CC" w:rsidP="00B631CC">
      <w:pPr>
        <w:spacing w:line="360" w:lineRule="auto"/>
        <w:ind w:firstLine="567"/>
        <w:jc w:val="both"/>
        <w:rPr>
          <w:szCs w:val="28"/>
        </w:rPr>
      </w:pPr>
    </w:p>
    <w:p w:rsidR="00B631CC" w:rsidRDefault="00B631CC" w:rsidP="00B631CC">
      <w:pPr>
        <w:spacing w:line="360" w:lineRule="auto"/>
        <w:ind w:firstLine="567"/>
        <w:jc w:val="both"/>
        <w:rPr>
          <w:rFonts w:eastAsia="Times New Roman"/>
          <w:szCs w:val="28"/>
        </w:rPr>
      </w:pPr>
      <w:r w:rsidRPr="000E648B">
        <w:rPr>
          <w:szCs w:val="28"/>
        </w:rPr>
        <w:t xml:space="preserve">Как можно заметить, количество участников единого государственного экзамена по </w:t>
      </w:r>
      <w:r>
        <w:rPr>
          <w:szCs w:val="28"/>
        </w:rPr>
        <w:t>биологии</w:t>
      </w:r>
      <w:r w:rsidRPr="000E648B">
        <w:rPr>
          <w:szCs w:val="28"/>
        </w:rPr>
        <w:t xml:space="preserve"> в 202</w:t>
      </w:r>
      <w:r>
        <w:rPr>
          <w:szCs w:val="28"/>
        </w:rPr>
        <w:t>2</w:t>
      </w:r>
      <w:r w:rsidRPr="000E648B">
        <w:rPr>
          <w:szCs w:val="28"/>
        </w:rPr>
        <w:t xml:space="preserve"> году </w:t>
      </w:r>
      <w:r>
        <w:rPr>
          <w:szCs w:val="28"/>
        </w:rPr>
        <w:t>меньше</w:t>
      </w:r>
      <w:r w:rsidRPr="000E648B">
        <w:rPr>
          <w:szCs w:val="28"/>
        </w:rPr>
        <w:t xml:space="preserve">, что и в </w:t>
      </w:r>
      <w:r>
        <w:rPr>
          <w:szCs w:val="28"/>
        </w:rPr>
        <w:t>предыдущих на 8,3%.</w:t>
      </w:r>
      <w:r w:rsidRPr="000E648B">
        <w:rPr>
          <w:szCs w:val="28"/>
        </w:rPr>
        <w:t xml:space="preserve"> </w:t>
      </w:r>
      <w:r w:rsidRPr="000E648B">
        <w:rPr>
          <w:rFonts w:eastAsia="Times New Roman"/>
          <w:szCs w:val="28"/>
        </w:rPr>
        <w:t xml:space="preserve">Процентное соотношение юношей и девушек, участников ЕГЭ по </w:t>
      </w:r>
      <w:r>
        <w:rPr>
          <w:rFonts w:eastAsia="Times New Roman"/>
          <w:szCs w:val="28"/>
        </w:rPr>
        <w:t>химии</w:t>
      </w:r>
      <w:r w:rsidRPr="000E648B">
        <w:rPr>
          <w:rFonts w:eastAsia="Times New Roman"/>
          <w:szCs w:val="28"/>
        </w:rPr>
        <w:t xml:space="preserve"> в 202</w:t>
      </w:r>
      <w:r>
        <w:rPr>
          <w:rFonts w:eastAsia="Times New Roman"/>
          <w:szCs w:val="28"/>
        </w:rPr>
        <w:t>1</w:t>
      </w:r>
      <w:r w:rsidRPr="000E648B">
        <w:rPr>
          <w:rFonts w:eastAsia="Times New Roman"/>
          <w:szCs w:val="28"/>
        </w:rPr>
        <w:t xml:space="preserve"> </w:t>
      </w:r>
      <w:r>
        <w:rPr>
          <w:rFonts w:eastAsia="Times New Roman"/>
          <w:szCs w:val="28"/>
        </w:rPr>
        <w:t>практически аналогично 2021г., т.е. девушек выбирают для сдачи биологию больше на 60%, чем юношей.</w:t>
      </w:r>
    </w:p>
    <w:p w:rsidR="004E22C2" w:rsidRPr="00644E7E" w:rsidRDefault="004E22C2" w:rsidP="004E22C2"/>
    <w:p w:rsidR="004E22C2" w:rsidRPr="00F579AB" w:rsidRDefault="004E22C2" w:rsidP="004E22C2">
      <w:pPr>
        <w:spacing w:line="360" w:lineRule="auto"/>
        <w:ind w:left="-425"/>
        <w:jc w:val="both"/>
      </w:pPr>
    </w:p>
    <w:p w:rsidR="004E22C2" w:rsidRPr="00B631CC" w:rsidRDefault="004E22C2" w:rsidP="00B631CC">
      <w:pPr>
        <w:spacing w:after="200" w:line="276" w:lineRule="auto"/>
        <w:rPr>
          <w:bCs/>
        </w:rPr>
      </w:pPr>
      <w:r w:rsidRPr="00FC6BBF">
        <w:rPr>
          <w:b/>
          <w:bCs/>
          <w:sz w:val="28"/>
          <w:szCs w:val="28"/>
        </w:rPr>
        <w:lastRenderedPageBreak/>
        <w:t>РАЗДЕЛ 2.  ОСНОВНЫЕ РЕЗУЛЬТАТЫ ЕГЭ ПО ПРЕДМЕТУ</w:t>
      </w:r>
    </w:p>
    <w:p w:rsidR="004E22C2" w:rsidRPr="00F579AB" w:rsidRDefault="004E22C2" w:rsidP="004E22C2">
      <w:pPr>
        <w:ind w:left="-426" w:firstLine="426"/>
        <w:jc w:val="both"/>
        <w:rPr>
          <w:rFonts w:eastAsia="Times New Roman"/>
          <w:b/>
        </w:rPr>
      </w:pPr>
    </w:p>
    <w:p w:rsidR="004E22C2" w:rsidRPr="00644E7E" w:rsidRDefault="004E22C2" w:rsidP="004E22C2">
      <w:pPr>
        <w:pStyle w:val="3"/>
        <w:numPr>
          <w:ilvl w:val="0"/>
          <w:numId w:val="0"/>
        </w:numPr>
        <w:tabs>
          <w:tab w:val="left" w:pos="142"/>
        </w:tabs>
        <w:rPr>
          <w:rFonts w:ascii="Times New Roman" w:hAnsi="Times New Roman"/>
          <w:b w:val="0"/>
          <w:i/>
          <w:sz w:val="24"/>
        </w:rPr>
      </w:pPr>
      <w:r>
        <w:rPr>
          <w:rFonts w:ascii="Times New Roman" w:hAnsi="Times New Roman"/>
          <w:lang w:val="ru-RU"/>
        </w:rPr>
        <w:t xml:space="preserve">2.1. </w:t>
      </w:r>
      <w:r w:rsidRPr="00FC6BBF">
        <w:rPr>
          <w:rFonts w:ascii="Times New Roman" w:hAnsi="Times New Roman"/>
        </w:rPr>
        <w:t xml:space="preserve">Диаграмма распределения тестовых баллов </w:t>
      </w:r>
      <w:r>
        <w:rPr>
          <w:rFonts w:ascii="Times New Roman" w:hAnsi="Times New Roman"/>
          <w:lang w:val="ru-RU"/>
        </w:rPr>
        <w:t xml:space="preserve">участников ЕГЭ </w:t>
      </w:r>
      <w:r w:rsidRPr="00FC6BBF">
        <w:rPr>
          <w:rFonts w:ascii="Times New Roman" w:hAnsi="Times New Roman"/>
        </w:rPr>
        <w:t xml:space="preserve">по предмету в </w:t>
      </w:r>
      <w:r>
        <w:rPr>
          <w:rFonts w:ascii="Times New Roman" w:hAnsi="Times New Roman"/>
        </w:rPr>
        <w:t>202</w:t>
      </w:r>
      <w:r>
        <w:rPr>
          <w:rFonts w:ascii="Times New Roman" w:hAnsi="Times New Roman"/>
          <w:lang w:val="ru-RU"/>
        </w:rPr>
        <w:t>2</w:t>
      </w:r>
      <w:r w:rsidRPr="00FC6BBF">
        <w:rPr>
          <w:rFonts w:ascii="Times New Roman" w:hAnsi="Times New Roman"/>
        </w:rPr>
        <w:t xml:space="preserve"> г.</w:t>
      </w:r>
      <w:r w:rsidRPr="00FC6BBF">
        <w:rPr>
          <w:rFonts w:ascii="Times New Roman" w:hAnsi="Times New Roman"/>
        </w:rPr>
        <w:br/>
      </w:r>
      <w:r w:rsidRPr="00644E7E">
        <w:rPr>
          <w:rFonts w:ascii="Times New Roman" w:hAnsi="Times New Roman"/>
          <w:b w:val="0"/>
          <w:i/>
          <w:sz w:val="24"/>
        </w:rPr>
        <w:t xml:space="preserve"> (количество участников, получивших тот или иной тестовый балл)</w:t>
      </w:r>
    </w:p>
    <w:p w:rsidR="004E22C2" w:rsidRPr="00F579AB" w:rsidRDefault="004E22C2" w:rsidP="004E22C2"/>
    <w:p w:rsidR="004E22C2" w:rsidRPr="00FA4B3A" w:rsidRDefault="00D2619B" w:rsidP="00D2619B">
      <w:pPr>
        <w:jc w:val="center"/>
      </w:pPr>
      <w:r>
        <w:rPr>
          <w:noProof/>
        </w:rPr>
        <w:drawing>
          <wp:inline distT="0" distB="0" distL="0" distR="0" wp14:anchorId="5BB364BB" wp14:editId="0C2C4E27">
            <wp:extent cx="5499100" cy="3213100"/>
            <wp:effectExtent l="0" t="0" r="635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4E22C2" w:rsidRPr="00FA4B3A" w:rsidRDefault="004E22C2" w:rsidP="004E22C2"/>
    <w:p w:rsidR="004E22C2" w:rsidRPr="00715B99" w:rsidRDefault="004E22C2" w:rsidP="004E22C2">
      <w:pPr>
        <w:pStyle w:val="3"/>
        <w:numPr>
          <w:ilvl w:val="0"/>
          <w:numId w:val="0"/>
        </w:numPr>
        <w:tabs>
          <w:tab w:val="left" w:pos="142"/>
        </w:tabs>
        <w:rPr>
          <w:rFonts w:ascii="Times New Roman" w:hAnsi="Times New Roman"/>
        </w:rPr>
      </w:pPr>
      <w:r>
        <w:rPr>
          <w:rFonts w:ascii="Times New Roman" w:hAnsi="Times New Roman"/>
          <w:lang w:val="ru-RU"/>
        </w:rPr>
        <w:t xml:space="preserve">2.2. </w:t>
      </w:r>
      <w:r w:rsidRPr="00FC6BBF">
        <w:rPr>
          <w:rFonts w:ascii="Times New Roman" w:hAnsi="Times New Roman"/>
        </w:rPr>
        <w:t>Динамика результатов ЕГЭ по предмету за последние 3 года</w:t>
      </w:r>
    </w:p>
    <w:p w:rsidR="004E22C2" w:rsidRPr="00FC6BBF" w:rsidRDefault="004E22C2" w:rsidP="004E22C2">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7</w:t>
        </w:r>
      </w:fldSimple>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4E22C2" w:rsidRPr="006020BB" w:rsidTr="00F8489C">
        <w:trPr>
          <w:cantSplit/>
          <w:trHeight w:val="338"/>
          <w:tblHeader/>
        </w:trPr>
        <w:tc>
          <w:tcPr>
            <w:tcW w:w="568" w:type="dxa"/>
            <w:vMerge w:val="restart"/>
          </w:tcPr>
          <w:p w:rsidR="004E22C2" w:rsidRPr="00D2619B" w:rsidRDefault="004E22C2" w:rsidP="00F8489C">
            <w:pPr>
              <w:contextualSpacing/>
              <w:jc w:val="center"/>
              <w:rPr>
                <w:rFonts w:eastAsia="MS Mincho"/>
                <w:sz w:val="22"/>
              </w:rPr>
            </w:pPr>
            <w:r w:rsidRPr="00D2619B">
              <w:rPr>
                <w:rFonts w:eastAsia="MS Mincho"/>
                <w:sz w:val="22"/>
              </w:rPr>
              <w:t>№ п/п</w:t>
            </w:r>
          </w:p>
        </w:tc>
        <w:tc>
          <w:tcPr>
            <w:tcW w:w="2552" w:type="dxa"/>
            <w:vMerge w:val="restart"/>
          </w:tcPr>
          <w:p w:rsidR="004E22C2" w:rsidRPr="00D2619B" w:rsidRDefault="004E22C2" w:rsidP="00F8489C">
            <w:pPr>
              <w:contextualSpacing/>
              <w:jc w:val="both"/>
              <w:rPr>
                <w:rFonts w:eastAsia="MS Mincho"/>
                <w:sz w:val="22"/>
              </w:rPr>
            </w:pPr>
            <w:r w:rsidRPr="00D2619B">
              <w:rPr>
                <w:rFonts w:eastAsia="MS Mincho"/>
                <w:sz w:val="22"/>
              </w:rPr>
              <w:t>Участников, набравших балл</w:t>
            </w:r>
          </w:p>
        </w:tc>
        <w:tc>
          <w:tcPr>
            <w:tcW w:w="6945" w:type="dxa"/>
            <w:gridSpan w:val="3"/>
          </w:tcPr>
          <w:p w:rsidR="004E22C2" w:rsidRPr="00D2619B" w:rsidRDefault="004E22C2" w:rsidP="00F8489C">
            <w:pPr>
              <w:contextualSpacing/>
              <w:jc w:val="center"/>
              <w:rPr>
                <w:rFonts w:eastAsia="MS Mincho"/>
                <w:sz w:val="22"/>
              </w:rPr>
            </w:pPr>
            <w:r w:rsidRPr="00D2619B">
              <w:rPr>
                <w:rFonts w:eastAsia="MS Mincho"/>
                <w:sz w:val="22"/>
              </w:rPr>
              <w:t>Субъект Российской Федерации</w:t>
            </w:r>
          </w:p>
        </w:tc>
      </w:tr>
      <w:tr w:rsidR="004E22C2" w:rsidRPr="006020BB" w:rsidTr="00F8489C">
        <w:trPr>
          <w:cantSplit/>
          <w:trHeight w:val="155"/>
          <w:tblHeader/>
        </w:trPr>
        <w:tc>
          <w:tcPr>
            <w:tcW w:w="568" w:type="dxa"/>
            <w:vMerge/>
          </w:tcPr>
          <w:p w:rsidR="004E22C2" w:rsidRPr="00D2619B" w:rsidRDefault="004E22C2" w:rsidP="00F8489C">
            <w:pPr>
              <w:contextualSpacing/>
              <w:jc w:val="center"/>
              <w:rPr>
                <w:rFonts w:eastAsia="MS Mincho"/>
                <w:sz w:val="22"/>
              </w:rPr>
            </w:pPr>
          </w:p>
        </w:tc>
        <w:tc>
          <w:tcPr>
            <w:tcW w:w="2552" w:type="dxa"/>
            <w:vMerge/>
          </w:tcPr>
          <w:p w:rsidR="004E22C2" w:rsidRPr="00D2619B" w:rsidRDefault="004E22C2" w:rsidP="00F8489C">
            <w:pPr>
              <w:contextualSpacing/>
              <w:jc w:val="both"/>
              <w:rPr>
                <w:rFonts w:eastAsia="MS Mincho"/>
                <w:sz w:val="22"/>
              </w:rPr>
            </w:pPr>
          </w:p>
        </w:tc>
        <w:tc>
          <w:tcPr>
            <w:tcW w:w="2315" w:type="dxa"/>
          </w:tcPr>
          <w:p w:rsidR="004E22C2" w:rsidRPr="00D2619B" w:rsidRDefault="004E22C2" w:rsidP="00F8489C">
            <w:pPr>
              <w:contextualSpacing/>
              <w:jc w:val="center"/>
              <w:rPr>
                <w:rFonts w:eastAsia="MS Mincho"/>
                <w:sz w:val="22"/>
              </w:rPr>
            </w:pPr>
            <w:r w:rsidRPr="00D2619B">
              <w:rPr>
                <w:rFonts w:eastAsia="MS Mincho"/>
                <w:sz w:val="22"/>
              </w:rPr>
              <w:t>2020 г.</w:t>
            </w:r>
          </w:p>
        </w:tc>
        <w:tc>
          <w:tcPr>
            <w:tcW w:w="2315" w:type="dxa"/>
          </w:tcPr>
          <w:p w:rsidR="004E22C2" w:rsidRPr="00D2619B" w:rsidRDefault="004E22C2" w:rsidP="00F8489C">
            <w:pPr>
              <w:contextualSpacing/>
              <w:jc w:val="center"/>
              <w:rPr>
                <w:rFonts w:eastAsia="MS Mincho"/>
                <w:sz w:val="22"/>
              </w:rPr>
            </w:pPr>
            <w:r w:rsidRPr="00D2619B">
              <w:rPr>
                <w:rFonts w:eastAsia="MS Mincho"/>
                <w:sz w:val="22"/>
              </w:rPr>
              <w:t>2021 г.</w:t>
            </w:r>
          </w:p>
        </w:tc>
        <w:tc>
          <w:tcPr>
            <w:tcW w:w="2315" w:type="dxa"/>
          </w:tcPr>
          <w:p w:rsidR="004E22C2" w:rsidRPr="00D2619B" w:rsidRDefault="004E22C2" w:rsidP="00F8489C">
            <w:pPr>
              <w:contextualSpacing/>
              <w:jc w:val="center"/>
              <w:rPr>
                <w:rFonts w:eastAsia="MS Mincho"/>
                <w:sz w:val="22"/>
              </w:rPr>
            </w:pPr>
            <w:r w:rsidRPr="00D2619B">
              <w:rPr>
                <w:rFonts w:eastAsia="MS Mincho"/>
                <w:sz w:val="22"/>
              </w:rPr>
              <w:t>2022 г.</w:t>
            </w:r>
          </w:p>
        </w:tc>
      </w:tr>
      <w:tr w:rsidR="00D2619B" w:rsidRPr="006020BB" w:rsidTr="00F8489C">
        <w:trPr>
          <w:cantSplit/>
          <w:trHeight w:val="349"/>
        </w:trPr>
        <w:tc>
          <w:tcPr>
            <w:tcW w:w="568" w:type="dxa"/>
          </w:tcPr>
          <w:p w:rsidR="00D2619B" w:rsidRPr="00D2619B" w:rsidRDefault="00D2619B" w:rsidP="00F8489C">
            <w:pPr>
              <w:numPr>
                <w:ilvl w:val="0"/>
                <w:numId w:val="10"/>
              </w:numPr>
              <w:ind w:left="0" w:firstLine="0"/>
              <w:contextualSpacing/>
              <w:jc w:val="center"/>
              <w:rPr>
                <w:rFonts w:eastAsia="MS Mincho"/>
                <w:sz w:val="22"/>
              </w:rPr>
            </w:pPr>
          </w:p>
        </w:tc>
        <w:tc>
          <w:tcPr>
            <w:tcW w:w="2552" w:type="dxa"/>
          </w:tcPr>
          <w:p w:rsidR="00D2619B" w:rsidRPr="00D2619B" w:rsidRDefault="00D2619B" w:rsidP="00F8489C">
            <w:pPr>
              <w:contextualSpacing/>
              <w:jc w:val="both"/>
              <w:rPr>
                <w:rFonts w:eastAsia="MS Mincho"/>
                <w:sz w:val="22"/>
              </w:rPr>
            </w:pPr>
            <w:r w:rsidRPr="00D2619B">
              <w:rPr>
                <w:rFonts w:eastAsia="MS Mincho"/>
                <w:sz w:val="22"/>
              </w:rPr>
              <w:t xml:space="preserve"> ниже минимального балла</w:t>
            </w:r>
            <w:r w:rsidRPr="00D2619B">
              <w:rPr>
                <w:rStyle w:val="a6"/>
                <w:rFonts w:eastAsia="MS Mincho"/>
                <w:sz w:val="22"/>
              </w:rPr>
              <w:footnoteReference w:id="39"/>
            </w:r>
            <w:r w:rsidRPr="00D2619B">
              <w:rPr>
                <w:rFonts w:eastAsia="MS Mincho"/>
                <w:sz w:val="22"/>
              </w:rPr>
              <w:t>, %</w:t>
            </w:r>
          </w:p>
        </w:tc>
        <w:tc>
          <w:tcPr>
            <w:tcW w:w="2315" w:type="dxa"/>
          </w:tcPr>
          <w:p w:rsidR="00D2619B" w:rsidRPr="00FA4B3A" w:rsidRDefault="00D2619B" w:rsidP="00301527">
            <w:pPr>
              <w:contextualSpacing/>
              <w:jc w:val="center"/>
              <w:rPr>
                <w:rFonts w:eastAsia="MS Mincho"/>
              </w:rPr>
            </w:pPr>
            <w:r>
              <w:rPr>
                <w:rFonts w:eastAsia="MS Mincho"/>
              </w:rPr>
              <w:t>10,9</w:t>
            </w:r>
          </w:p>
        </w:tc>
        <w:tc>
          <w:tcPr>
            <w:tcW w:w="2315" w:type="dxa"/>
          </w:tcPr>
          <w:p w:rsidR="00D2619B" w:rsidRPr="00FA4B3A" w:rsidRDefault="00D2619B" w:rsidP="00301527">
            <w:pPr>
              <w:contextualSpacing/>
              <w:jc w:val="center"/>
              <w:rPr>
                <w:rFonts w:eastAsia="MS Mincho"/>
              </w:rPr>
            </w:pPr>
            <w:r>
              <w:rPr>
                <w:rFonts w:eastAsia="MS Mincho"/>
              </w:rPr>
              <w:t>17,8</w:t>
            </w:r>
          </w:p>
        </w:tc>
        <w:tc>
          <w:tcPr>
            <w:tcW w:w="2315" w:type="dxa"/>
          </w:tcPr>
          <w:p w:rsidR="00D2619B" w:rsidRPr="00D2619B" w:rsidRDefault="00D2619B" w:rsidP="00F8489C">
            <w:pPr>
              <w:contextualSpacing/>
              <w:jc w:val="center"/>
              <w:rPr>
                <w:rFonts w:eastAsia="MS Mincho"/>
                <w:sz w:val="22"/>
              </w:rPr>
            </w:pPr>
            <w:r>
              <w:rPr>
                <w:rFonts w:eastAsia="MS Mincho"/>
                <w:sz w:val="22"/>
              </w:rPr>
              <w:t>17,5</w:t>
            </w:r>
          </w:p>
        </w:tc>
      </w:tr>
      <w:tr w:rsidR="00D2619B" w:rsidRPr="006020BB" w:rsidDel="00407E4A" w:rsidTr="00F8489C">
        <w:trPr>
          <w:cantSplit/>
          <w:trHeight w:val="354"/>
        </w:trPr>
        <w:tc>
          <w:tcPr>
            <w:tcW w:w="568" w:type="dxa"/>
          </w:tcPr>
          <w:p w:rsidR="00D2619B" w:rsidRPr="00D2619B" w:rsidRDefault="00D2619B" w:rsidP="00F8489C">
            <w:pPr>
              <w:numPr>
                <w:ilvl w:val="0"/>
                <w:numId w:val="10"/>
              </w:numPr>
              <w:ind w:left="0" w:firstLine="0"/>
              <w:contextualSpacing/>
              <w:jc w:val="center"/>
              <w:rPr>
                <w:rFonts w:eastAsia="MS Mincho"/>
                <w:sz w:val="22"/>
              </w:rPr>
            </w:pPr>
          </w:p>
        </w:tc>
        <w:tc>
          <w:tcPr>
            <w:tcW w:w="2552" w:type="dxa"/>
          </w:tcPr>
          <w:p w:rsidR="00D2619B" w:rsidRPr="00D2619B" w:rsidDel="00407E4A" w:rsidRDefault="00D2619B" w:rsidP="00F8489C">
            <w:pPr>
              <w:contextualSpacing/>
              <w:jc w:val="both"/>
              <w:rPr>
                <w:rFonts w:eastAsia="MS Mincho"/>
                <w:sz w:val="22"/>
              </w:rPr>
            </w:pPr>
            <w:r w:rsidRPr="00D2619B">
              <w:rPr>
                <w:rFonts w:eastAsia="MS Mincho"/>
                <w:sz w:val="22"/>
              </w:rPr>
              <w:t>от 61 до 80 баллов, %</w:t>
            </w:r>
          </w:p>
        </w:tc>
        <w:tc>
          <w:tcPr>
            <w:tcW w:w="2315" w:type="dxa"/>
          </w:tcPr>
          <w:p w:rsidR="00D2619B" w:rsidRPr="00D2619B" w:rsidDel="00407E4A" w:rsidRDefault="00D2619B" w:rsidP="00F8489C">
            <w:pPr>
              <w:contextualSpacing/>
              <w:jc w:val="center"/>
              <w:rPr>
                <w:rFonts w:eastAsia="MS Mincho"/>
                <w:sz w:val="22"/>
              </w:rPr>
            </w:pPr>
            <w:r>
              <w:rPr>
                <w:rFonts w:eastAsia="MS Mincho"/>
                <w:sz w:val="22"/>
              </w:rPr>
              <w:t>25,5</w:t>
            </w:r>
          </w:p>
        </w:tc>
        <w:tc>
          <w:tcPr>
            <w:tcW w:w="2315" w:type="dxa"/>
          </w:tcPr>
          <w:p w:rsidR="00D2619B" w:rsidRPr="00D2619B" w:rsidDel="00407E4A" w:rsidRDefault="00D2619B" w:rsidP="00F8489C">
            <w:pPr>
              <w:contextualSpacing/>
              <w:jc w:val="center"/>
              <w:rPr>
                <w:rFonts w:eastAsia="MS Mincho"/>
                <w:sz w:val="22"/>
              </w:rPr>
            </w:pPr>
            <w:r>
              <w:rPr>
                <w:rFonts w:eastAsia="MS Mincho"/>
                <w:sz w:val="22"/>
              </w:rPr>
              <w:t>19,2</w:t>
            </w:r>
          </w:p>
        </w:tc>
        <w:tc>
          <w:tcPr>
            <w:tcW w:w="2315" w:type="dxa"/>
          </w:tcPr>
          <w:p w:rsidR="00D2619B" w:rsidRPr="00D2619B" w:rsidDel="00407E4A" w:rsidRDefault="00D2619B" w:rsidP="00F8489C">
            <w:pPr>
              <w:contextualSpacing/>
              <w:jc w:val="center"/>
              <w:rPr>
                <w:rFonts w:eastAsia="MS Mincho"/>
                <w:sz w:val="22"/>
              </w:rPr>
            </w:pPr>
            <w:r>
              <w:rPr>
                <w:rFonts w:eastAsia="MS Mincho"/>
                <w:sz w:val="22"/>
              </w:rPr>
              <w:t>25</w:t>
            </w:r>
          </w:p>
        </w:tc>
      </w:tr>
      <w:tr w:rsidR="00D2619B" w:rsidRPr="006020BB" w:rsidTr="00F8489C">
        <w:trPr>
          <w:cantSplit/>
          <w:trHeight w:val="338"/>
        </w:trPr>
        <w:tc>
          <w:tcPr>
            <w:tcW w:w="568" w:type="dxa"/>
          </w:tcPr>
          <w:p w:rsidR="00D2619B" w:rsidRPr="00D2619B" w:rsidRDefault="00D2619B" w:rsidP="00F8489C">
            <w:pPr>
              <w:numPr>
                <w:ilvl w:val="0"/>
                <w:numId w:val="10"/>
              </w:numPr>
              <w:ind w:left="0" w:firstLine="0"/>
              <w:contextualSpacing/>
              <w:jc w:val="center"/>
              <w:rPr>
                <w:rFonts w:eastAsia="MS Mincho"/>
                <w:sz w:val="22"/>
              </w:rPr>
            </w:pPr>
          </w:p>
        </w:tc>
        <w:tc>
          <w:tcPr>
            <w:tcW w:w="2552" w:type="dxa"/>
          </w:tcPr>
          <w:p w:rsidR="00D2619B" w:rsidRPr="00D2619B" w:rsidRDefault="00D2619B" w:rsidP="00F8489C">
            <w:pPr>
              <w:contextualSpacing/>
              <w:jc w:val="both"/>
              <w:rPr>
                <w:rFonts w:eastAsia="MS Mincho"/>
                <w:sz w:val="22"/>
              </w:rPr>
            </w:pPr>
            <w:r w:rsidRPr="00D2619B">
              <w:rPr>
                <w:rFonts w:eastAsia="MS Mincho"/>
                <w:sz w:val="22"/>
              </w:rPr>
              <w:t>от 81 до 99 баллов, %</w:t>
            </w:r>
          </w:p>
        </w:tc>
        <w:tc>
          <w:tcPr>
            <w:tcW w:w="2315" w:type="dxa"/>
          </w:tcPr>
          <w:p w:rsidR="00D2619B" w:rsidRPr="00FA4B3A" w:rsidRDefault="00D2619B" w:rsidP="00301527">
            <w:pPr>
              <w:contextualSpacing/>
              <w:jc w:val="center"/>
              <w:rPr>
                <w:rFonts w:eastAsia="MS Mincho"/>
              </w:rPr>
            </w:pPr>
            <w:r>
              <w:rPr>
                <w:rFonts w:eastAsia="MS Mincho"/>
              </w:rPr>
              <w:t>0</w:t>
            </w:r>
          </w:p>
        </w:tc>
        <w:tc>
          <w:tcPr>
            <w:tcW w:w="2315" w:type="dxa"/>
          </w:tcPr>
          <w:p w:rsidR="00D2619B" w:rsidRPr="00FA4B3A" w:rsidRDefault="00D2619B" w:rsidP="00301527">
            <w:pPr>
              <w:contextualSpacing/>
              <w:jc w:val="center"/>
              <w:rPr>
                <w:rFonts w:eastAsia="MS Mincho"/>
              </w:rPr>
            </w:pPr>
            <w:r>
              <w:rPr>
                <w:rFonts w:eastAsia="MS Mincho"/>
              </w:rPr>
              <w:t>5,5</w:t>
            </w:r>
          </w:p>
        </w:tc>
        <w:tc>
          <w:tcPr>
            <w:tcW w:w="2315" w:type="dxa"/>
          </w:tcPr>
          <w:p w:rsidR="00D2619B" w:rsidRPr="00D2619B" w:rsidRDefault="00D2619B" w:rsidP="00F8489C">
            <w:pPr>
              <w:contextualSpacing/>
              <w:jc w:val="center"/>
              <w:rPr>
                <w:rFonts w:eastAsia="MS Mincho"/>
                <w:sz w:val="22"/>
              </w:rPr>
            </w:pPr>
            <w:r>
              <w:rPr>
                <w:rFonts w:eastAsia="MS Mincho"/>
                <w:sz w:val="22"/>
              </w:rPr>
              <w:t>0</w:t>
            </w:r>
          </w:p>
        </w:tc>
      </w:tr>
      <w:tr w:rsidR="00D2619B" w:rsidRPr="006020BB" w:rsidTr="00F8489C">
        <w:trPr>
          <w:cantSplit/>
          <w:trHeight w:val="338"/>
        </w:trPr>
        <w:tc>
          <w:tcPr>
            <w:tcW w:w="568" w:type="dxa"/>
          </w:tcPr>
          <w:p w:rsidR="00D2619B" w:rsidRPr="00D2619B" w:rsidRDefault="00D2619B" w:rsidP="00F8489C">
            <w:pPr>
              <w:numPr>
                <w:ilvl w:val="0"/>
                <w:numId w:val="10"/>
              </w:numPr>
              <w:ind w:left="0" w:firstLine="0"/>
              <w:contextualSpacing/>
              <w:jc w:val="center"/>
              <w:rPr>
                <w:rFonts w:eastAsia="MS Mincho"/>
                <w:sz w:val="22"/>
              </w:rPr>
            </w:pPr>
          </w:p>
        </w:tc>
        <w:tc>
          <w:tcPr>
            <w:tcW w:w="2552" w:type="dxa"/>
          </w:tcPr>
          <w:p w:rsidR="00D2619B" w:rsidRPr="00D2619B" w:rsidRDefault="00D2619B" w:rsidP="00F8489C">
            <w:pPr>
              <w:contextualSpacing/>
              <w:jc w:val="both"/>
              <w:rPr>
                <w:rFonts w:eastAsia="MS Mincho"/>
                <w:sz w:val="22"/>
              </w:rPr>
            </w:pPr>
            <w:r w:rsidRPr="00D2619B">
              <w:rPr>
                <w:rFonts w:eastAsia="MS Mincho"/>
                <w:sz w:val="22"/>
              </w:rPr>
              <w:t>100 баллов, чел.</w:t>
            </w:r>
          </w:p>
        </w:tc>
        <w:tc>
          <w:tcPr>
            <w:tcW w:w="2315" w:type="dxa"/>
          </w:tcPr>
          <w:p w:rsidR="00D2619B" w:rsidRPr="00D2619B" w:rsidRDefault="00D2619B" w:rsidP="00F8489C">
            <w:pPr>
              <w:contextualSpacing/>
              <w:jc w:val="center"/>
              <w:rPr>
                <w:rFonts w:eastAsia="MS Mincho"/>
                <w:sz w:val="22"/>
              </w:rPr>
            </w:pPr>
            <w:r>
              <w:rPr>
                <w:rFonts w:eastAsia="MS Mincho"/>
                <w:sz w:val="22"/>
              </w:rPr>
              <w:t>0</w:t>
            </w:r>
          </w:p>
        </w:tc>
        <w:tc>
          <w:tcPr>
            <w:tcW w:w="2315" w:type="dxa"/>
          </w:tcPr>
          <w:p w:rsidR="00D2619B" w:rsidRPr="00D2619B" w:rsidRDefault="00D2619B" w:rsidP="00F8489C">
            <w:pPr>
              <w:contextualSpacing/>
              <w:jc w:val="center"/>
              <w:rPr>
                <w:rFonts w:eastAsia="MS Mincho"/>
                <w:sz w:val="22"/>
              </w:rPr>
            </w:pPr>
            <w:r>
              <w:rPr>
                <w:rFonts w:eastAsia="MS Mincho"/>
                <w:sz w:val="22"/>
              </w:rPr>
              <w:t>0</w:t>
            </w:r>
          </w:p>
        </w:tc>
        <w:tc>
          <w:tcPr>
            <w:tcW w:w="2315" w:type="dxa"/>
          </w:tcPr>
          <w:p w:rsidR="00D2619B" w:rsidRPr="00D2619B" w:rsidRDefault="00D2619B" w:rsidP="00F8489C">
            <w:pPr>
              <w:contextualSpacing/>
              <w:jc w:val="center"/>
              <w:rPr>
                <w:rFonts w:eastAsia="MS Mincho"/>
                <w:sz w:val="22"/>
              </w:rPr>
            </w:pPr>
            <w:r>
              <w:rPr>
                <w:rFonts w:eastAsia="MS Mincho"/>
                <w:sz w:val="22"/>
              </w:rPr>
              <w:t>0</w:t>
            </w:r>
          </w:p>
        </w:tc>
      </w:tr>
      <w:tr w:rsidR="00D2619B" w:rsidRPr="006020BB" w:rsidTr="00F8489C">
        <w:trPr>
          <w:cantSplit/>
          <w:trHeight w:val="338"/>
        </w:trPr>
        <w:tc>
          <w:tcPr>
            <w:tcW w:w="568" w:type="dxa"/>
            <w:tcBorders>
              <w:top w:val="single" w:sz="4" w:space="0" w:color="000000"/>
              <w:left w:val="single" w:sz="4" w:space="0" w:color="000000"/>
              <w:bottom w:val="single" w:sz="4" w:space="0" w:color="000000"/>
              <w:right w:val="single" w:sz="4" w:space="0" w:color="000000"/>
            </w:tcBorders>
          </w:tcPr>
          <w:p w:rsidR="00D2619B" w:rsidRPr="00D2619B" w:rsidRDefault="00D2619B" w:rsidP="00F8489C">
            <w:pPr>
              <w:numPr>
                <w:ilvl w:val="0"/>
                <w:numId w:val="10"/>
              </w:numPr>
              <w:ind w:left="0" w:firstLine="0"/>
              <w:contextualSpacing/>
              <w:jc w:val="center"/>
              <w:rPr>
                <w:rFonts w:eastAsia="MS Mincho"/>
                <w:sz w:val="22"/>
              </w:rPr>
            </w:pPr>
          </w:p>
        </w:tc>
        <w:tc>
          <w:tcPr>
            <w:tcW w:w="2552" w:type="dxa"/>
            <w:tcBorders>
              <w:top w:val="single" w:sz="4" w:space="0" w:color="000000"/>
              <w:left w:val="single" w:sz="4" w:space="0" w:color="000000"/>
              <w:bottom w:val="single" w:sz="4" w:space="0" w:color="000000"/>
              <w:right w:val="single" w:sz="4" w:space="0" w:color="000000"/>
            </w:tcBorders>
          </w:tcPr>
          <w:p w:rsidR="00D2619B" w:rsidRPr="00D2619B" w:rsidRDefault="00D2619B" w:rsidP="00F8489C">
            <w:pPr>
              <w:contextualSpacing/>
              <w:jc w:val="right"/>
              <w:rPr>
                <w:rFonts w:eastAsia="MS Mincho"/>
                <w:sz w:val="22"/>
              </w:rPr>
            </w:pPr>
            <w:r w:rsidRPr="00D2619B">
              <w:rPr>
                <w:rFonts w:eastAsia="MS Mincho"/>
                <w:sz w:val="22"/>
              </w:rPr>
              <w:t>Средний тестовый балл</w:t>
            </w:r>
          </w:p>
        </w:tc>
        <w:tc>
          <w:tcPr>
            <w:tcW w:w="2315" w:type="dxa"/>
            <w:tcBorders>
              <w:top w:val="single" w:sz="4" w:space="0" w:color="000000"/>
              <w:left w:val="single" w:sz="4" w:space="0" w:color="000000"/>
              <w:bottom w:val="single" w:sz="4" w:space="0" w:color="000000"/>
              <w:right w:val="single" w:sz="4" w:space="0" w:color="000000"/>
            </w:tcBorders>
          </w:tcPr>
          <w:p w:rsidR="00D2619B" w:rsidRPr="00FA4B3A" w:rsidRDefault="00D2619B" w:rsidP="00301527">
            <w:pPr>
              <w:contextualSpacing/>
              <w:jc w:val="center"/>
              <w:rPr>
                <w:rFonts w:eastAsia="MS Mincho"/>
              </w:rPr>
            </w:pPr>
            <w:r>
              <w:rPr>
                <w:rFonts w:eastAsia="MS Mincho"/>
              </w:rPr>
              <w:t>50</w:t>
            </w:r>
          </w:p>
        </w:tc>
        <w:tc>
          <w:tcPr>
            <w:tcW w:w="2315" w:type="dxa"/>
            <w:tcBorders>
              <w:top w:val="single" w:sz="4" w:space="0" w:color="000000"/>
              <w:left w:val="single" w:sz="4" w:space="0" w:color="000000"/>
              <w:bottom w:val="single" w:sz="4" w:space="0" w:color="000000"/>
              <w:right w:val="single" w:sz="4" w:space="0" w:color="000000"/>
            </w:tcBorders>
          </w:tcPr>
          <w:p w:rsidR="00D2619B" w:rsidRPr="00FA4B3A" w:rsidRDefault="00D2619B" w:rsidP="00301527">
            <w:pPr>
              <w:contextualSpacing/>
              <w:jc w:val="center"/>
              <w:rPr>
                <w:rFonts w:eastAsia="MS Mincho"/>
              </w:rPr>
            </w:pPr>
            <w:r>
              <w:rPr>
                <w:rFonts w:eastAsia="MS Mincho"/>
              </w:rPr>
              <w:t>50</w:t>
            </w:r>
          </w:p>
        </w:tc>
        <w:tc>
          <w:tcPr>
            <w:tcW w:w="2315" w:type="dxa"/>
            <w:tcBorders>
              <w:top w:val="single" w:sz="4" w:space="0" w:color="000000"/>
              <w:left w:val="single" w:sz="4" w:space="0" w:color="000000"/>
              <w:bottom w:val="single" w:sz="4" w:space="0" w:color="000000"/>
              <w:right w:val="single" w:sz="4" w:space="0" w:color="000000"/>
            </w:tcBorders>
          </w:tcPr>
          <w:p w:rsidR="00D2619B" w:rsidRPr="00D2619B" w:rsidRDefault="00D2619B" w:rsidP="00F8489C">
            <w:pPr>
              <w:contextualSpacing/>
              <w:jc w:val="center"/>
              <w:rPr>
                <w:rFonts w:eastAsia="MS Mincho"/>
                <w:sz w:val="22"/>
              </w:rPr>
            </w:pPr>
            <w:r>
              <w:rPr>
                <w:rFonts w:eastAsia="MS Mincho"/>
                <w:sz w:val="22"/>
              </w:rPr>
              <w:t>49</w:t>
            </w:r>
          </w:p>
        </w:tc>
      </w:tr>
    </w:tbl>
    <w:p w:rsidR="004E22C2" w:rsidRPr="00FA4B3A" w:rsidRDefault="004E22C2" w:rsidP="004E22C2">
      <w:pPr>
        <w:tabs>
          <w:tab w:val="left" w:pos="709"/>
        </w:tabs>
        <w:jc w:val="both"/>
      </w:pPr>
    </w:p>
    <w:p w:rsidR="004E22C2" w:rsidRPr="00715B99" w:rsidRDefault="004E22C2" w:rsidP="004E22C2">
      <w:pPr>
        <w:pStyle w:val="3"/>
        <w:numPr>
          <w:ilvl w:val="0"/>
          <w:numId w:val="0"/>
        </w:numPr>
        <w:tabs>
          <w:tab w:val="left" w:pos="142"/>
        </w:tabs>
        <w:rPr>
          <w:rFonts w:ascii="Times New Roman" w:hAnsi="Times New Roman"/>
        </w:rPr>
      </w:pPr>
      <w:r>
        <w:rPr>
          <w:rFonts w:ascii="Times New Roman" w:hAnsi="Times New Roman"/>
          <w:lang w:val="ru-RU"/>
        </w:rPr>
        <w:lastRenderedPageBreak/>
        <w:t xml:space="preserve">2.3. </w:t>
      </w:r>
      <w:r w:rsidRPr="00FC6BBF">
        <w:rPr>
          <w:rFonts w:ascii="Times New Roman" w:hAnsi="Times New Roman"/>
        </w:rPr>
        <w:t>Результаты по группам участников экзамена с различным уровнем подготовки:</w:t>
      </w:r>
    </w:p>
    <w:p w:rsidR="004E22C2" w:rsidRPr="00FC6BBF" w:rsidRDefault="004E22C2" w:rsidP="004E22C2">
      <w:pPr>
        <w:pStyle w:val="3"/>
        <w:numPr>
          <w:ilvl w:val="0"/>
          <w:numId w:val="0"/>
        </w:numPr>
        <w:ind w:left="720"/>
        <w:rPr>
          <w:rFonts w:ascii="Times New Roman" w:hAnsi="Times New Roman"/>
        </w:rPr>
      </w:pPr>
      <w:r w:rsidRPr="00D72FE0">
        <w:rPr>
          <w:rFonts w:ascii="Times New Roman" w:hAnsi="Times New Roman"/>
          <w:bCs w:val="0"/>
          <w:lang w:val="ru-RU"/>
        </w:rPr>
        <w:t>2.3.1.</w:t>
      </w:r>
      <w:r>
        <w:rPr>
          <w:rFonts w:ascii="Times New Roman" w:hAnsi="Times New Roman"/>
          <w:b w:val="0"/>
          <w:bCs w:val="0"/>
          <w:lang w:val="ru-RU"/>
        </w:rPr>
        <w:t xml:space="preserve"> </w:t>
      </w:r>
      <w:r w:rsidRPr="00FC6BBF">
        <w:rPr>
          <w:rFonts w:ascii="Times New Roman" w:hAnsi="Times New Roman"/>
          <w:b w:val="0"/>
          <w:bCs w:val="0"/>
        </w:rPr>
        <w:t>в разрезе категорий</w:t>
      </w:r>
      <w:r>
        <w:rPr>
          <w:rStyle w:val="a6"/>
          <w:rFonts w:ascii="Times New Roman" w:hAnsi="Times New Roman"/>
          <w:b w:val="0"/>
          <w:bCs w:val="0"/>
        </w:rPr>
        <w:footnoteReference w:id="40"/>
      </w:r>
      <w:r w:rsidRPr="00FC6BBF">
        <w:rPr>
          <w:rFonts w:ascii="Times New Roman" w:hAnsi="Times New Roman"/>
          <w:b w:val="0"/>
          <w:bCs w:val="0"/>
        </w:rPr>
        <w:t xml:space="preserve"> участников ЕГЭ </w:t>
      </w:r>
    </w:p>
    <w:p w:rsidR="004E22C2" w:rsidRPr="00FC6BBF" w:rsidRDefault="004E22C2" w:rsidP="004E22C2">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8</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665"/>
        <w:gridCol w:w="1666"/>
        <w:gridCol w:w="1665"/>
        <w:gridCol w:w="1666"/>
      </w:tblGrid>
      <w:tr w:rsidR="004E22C2" w:rsidRPr="006020BB" w:rsidTr="00F8489C">
        <w:trPr>
          <w:cantSplit/>
          <w:trHeight w:val="850"/>
          <w:tblHeader/>
        </w:trPr>
        <w:tc>
          <w:tcPr>
            <w:tcW w:w="567" w:type="dxa"/>
          </w:tcPr>
          <w:p w:rsidR="004E22C2" w:rsidRPr="00D2619B" w:rsidRDefault="004E22C2" w:rsidP="00F8489C">
            <w:pPr>
              <w:pStyle w:val="a3"/>
              <w:spacing w:after="0" w:line="240" w:lineRule="auto"/>
              <w:ind w:left="0"/>
              <w:jc w:val="both"/>
              <w:rPr>
                <w:rFonts w:ascii="Times New Roman" w:hAnsi="Times New Roman"/>
                <w:szCs w:val="24"/>
              </w:rPr>
            </w:pPr>
            <w:r w:rsidRPr="00D2619B">
              <w:rPr>
                <w:rFonts w:ascii="Times New Roman" w:hAnsi="Times New Roman"/>
                <w:szCs w:val="24"/>
              </w:rPr>
              <w:t>№ п/п</w:t>
            </w:r>
          </w:p>
        </w:tc>
        <w:tc>
          <w:tcPr>
            <w:tcW w:w="2836" w:type="dxa"/>
          </w:tcPr>
          <w:p w:rsidR="004E22C2" w:rsidRPr="00D2619B" w:rsidRDefault="004E22C2" w:rsidP="00F8489C">
            <w:pPr>
              <w:pStyle w:val="a3"/>
              <w:spacing w:after="0" w:line="240" w:lineRule="auto"/>
              <w:ind w:left="0"/>
              <w:jc w:val="both"/>
              <w:rPr>
                <w:rFonts w:ascii="Times New Roman" w:hAnsi="Times New Roman"/>
                <w:szCs w:val="24"/>
              </w:rPr>
            </w:pPr>
            <w:r w:rsidRPr="00D2619B">
              <w:rPr>
                <w:rFonts w:ascii="Times New Roman" w:hAnsi="Times New Roman"/>
                <w:szCs w:val="24"/>
              </w:rPr>
              <w:t>Участников, набравших балл</w:t>
            </w:r>
          </w:p>
        </w:tc>
        <w:tc>
          <w:tcPr>
            <w:tcW w:w="1665" w:type="dxa"/>
          </w:tcPr>
          <w:p w:rsidR="004E22C2" w:rsidRPr="00D2619B" w:rsidRDefault="004E22C2" w:rsidP="00F8489C">
            <w:pPr>
              <w:pStyle w:val="a3"/>
              <w:spacing w:after="0" w:line="240" w:lineRule="auto"/>
              <w:ind w:left="0"/>
              <w:jc w:val="center"/>
              <w:rPr>
                <w:rFonts w:ascii="Times New Roman" w:hAnsi="Times New Roman"/>
                <w:szCs w:val="24"/>
              </w:rPr>
            </w:pPr>
            <w:r w:rsidRPr="00D2619B">
              <w:rPr>
                <w:rFonts w:ascii="Times New Roman" w:hAnsi="Times New Roman"/>
                <w:szCs w:val="24"/>
              </w:rPr>
              <w:t>ВТГ, обучающиеся по программам СОО</w:t>
            </w:r>
          </w:p>
        </w:tc>
        <w:tc>
          <w:tcPr>
            <w:tcW w:w="1666" w:type="dxa"/>
          </w:tcPr>
          <w:p w:rsidR="004E22C2" w:rsidRPr="00D2619B" w:rsidRDefault="004E22C2" w:rsidP="00F8489C">
            <w:pPr>
              <w:pStyle w:val="a3"/>
              <w:spacing w:after="0" w:line="240" w:lineRule="auto"/>
              <w:ind w:left="0"/>
              <w:jc w:val="center"/>
              <w:rPr>
                <w:rFonts w:ascii="Times New Roman" w:hAnsi="Times New Roman"/>
                <w:szCs w:val="24"/>
              </w:rPr>
            </w:pPr>
            <w:r w:rsidRPr="00D2619B">
              <w:rPr>
                <w:rFonts w:ascii="Times New Roman" w:hAnsi="Times New Roman"/>
                <w:szCs w:val="24"/>
              </w:rPr>
              <w:t>ВТГ, обучающиеся по программам СПО</w:t>
            </w:r>
          </w:p>
        </w:tc>
        <w:tc>
          <w:tcPr>
            <w:tcW w:w="1665" w:type="dxa"/>
            <w:vAlign w:val="center"/>
          </w:tcPr>
          <w:p w:rsidR="004E22C2" w:rsidRPr="00D2619B" w:rsidRDefault="004E22C2" w:rsidP="00F8489C">
            <w:pPr>
              <w:pStyle w:val="a3"/>
              <w:spacing w:after="0" w:line="240" w:lineRule="auto"/>
              <w:ind w:left="0"/>
              <w:jc w:val="center"/>
              <w:rPr>
                <w:rFonts w:ascii="Times New Roman" w:hAnsi="Times New Roman"/>
                <w:szCs w:val="24"/>
              </w:rPr>
            </w:pPr>
            <w:r w:rsidRPr="00D2619B">
              <w:rPr>
                <w:rFonts w:ascii="Times New Roman" w:hAnsi="Times New Roman"/>
                <w:szCs w:val="24"/>
              </w:rPr>
              <w:t>ВПЛ</w:t>
            </w:r>
          </w:p>
        </w:tc>
        <w:tc>
          <w:tcPr>
            <w:tcW w:w="1666" w:type="dxa"/>
            <w:vAlign w:val="center"/>
          </w:tcPr>
          <w:p w:rsidR="004E22C2" w:rsidRPr="00D2619B" w:rsidRDefault="004E22C2" w:rsidP="00F8489C">
            <w:pPr>
              <w:pStyle w:val="a3"/>
              <w:spacing w:after="0" w:line="240" w:lineRule="auto"/>
              <w:ind w:left="0"/>
              <w:jc w:val="center"/>
              <w:rPr>
                <w:rFonts w:ascii="Times New Roman" w:hAnsi="Times New Roman"/>
                <w:szCs w:val="24"/>
              </w:rPr>
            </w:pPr>
            <w:r w:rsidRPr="00D2619B">
              <w:rPr>
                <w:rFonts w:ascii="Times New Roman" w:hAnsi="Times New Roman"/>
                <w:szCs w:val="24"/>
              </w:rPr>
              <w:t>Участники ЕГЭ с ОВЗ</w:t>
            </w:r>
          </w:p>
        </w:tc>
      </w:tr>
      <w:tr w:rsidR="004E22C2" w:rsidRPr="006020BB" w:rsidTr="00F8489C">
        <w:trPr>
          <w:cantSplit/>
        </w:trPr>
        <w:tc>
          <w:tcPr>
            <w:tcW w:w="567" w:type="dxa"/>
          </w:tcPr>
          <w:p w:rsidR="004E22C2" w:rsidRPr="00D2619B" w:rsidRDefault="004E22C2"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4E22C2" w:rsidRPr="00D2619B" w:rsidRDefault="004E22C2" w:rsidP="00F8489C">
            <w:pPr>
              <w:pStyle w:val="a3"/>
              <w:spacing w:after="0" w:line="240" w:lineRule="auto"/>
              <w:ind w:left="0"/>
              <w:jc w:val="both"/>
              <w:rPr>
                <w:rFonts w:ascii="Times New Roman" w:hAnsi="Times New Roman"/>
                <w:b/>
                <w:szCs w:val="24"/>
              </w:rPr>
            </w:pPr>
            <w:r w:rsidRPr="00D2619B">
              <w:rPr>
                <w:rFonts w:ascii="Times New Roman" w:eastAsia="Times New Roman" w:hAnsi="Times New Roman"/>
                <w:bCs/>
                <w:szCs w:val="24"/>
                <w:lang w:eastAsia="ru-RU"/>
              </w:rPr>
              <w:t>Доля</w:t>
            </w:r>
            <w:r w:rsidRPr="00D2619B">
              <w:rPr>
                <w:rFonts w:ascii="Times New Roman" w:hAnsi="Times New Roman"/>
                <w:szCs w:val="24"/>
              </w:rPr>
              <w:t xml:space="preserve"> участников, набравших балл ниже минимального </w:t>
            </w:r>
          </w:p>
        </w:tc>
        <w:tc>
          <w:tcPr>
            <w:tcW w:w="1665" w:type="dxa"/>
          </w:tcPr>
          <w:p w:rsidR="004E22C2" w:rsidRPr="00D2619B" w:rsidRDefault="00384AD0" w:rsidP="00F8489C">
            <w:pPr>
              <w:pStyle w:val="a3"/>
              <w:spacing w:after="0" w:line="240" w:lineRule="auto"/>
              <w:ind w:left="0"/>
              <w:jc w:val="both"/>
              <w:rPr>
                <w:rFonts w:ascii="Times New Roman" w:hAnsi="Times New Roman"/>
                <w:b/>
                <w:szCs w:val="24"/>
              </w:rPr>
            </w:pPr>
            <w:r>
              <w:rPr>
                <w:rFonts w:ascii="Times New Roman" w:hAnsi="Times New Roman"/>
                <w:b/>
                <w:szCs w:val="24"/>
              </w:rPr>
              <w:t>17,5</w:t>
            </w:r>
          </w:p>
        </w:tc>
        <w:tc>
          <w:tcPr>
            <w:tcW w:w="1666" w:type="dxa"/>
          </w:tcPr>
          <w:p w:rsidR="004E22C2" w:rsidRPr="00D2619B" w:rsidRDefault="00384AD0"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4E22C2" w:rsidRPr="00D2619B" w:rsidRDefault="00384AD0" w:rsidP="00F8489C">
            <w:pPr>
              <w:pStyle w:val="a3"/>
              <w:spacing w:after="0" w:line="240" w:lineRule="auto"/>
              <w:ind w:left="0"/>
              <w:jc w:val="both"/>
              <w:rPr>
                <w:rFonts w:ascii="Times New Roman" w:hAnsi="Times New Roman"/>
                <w:b/>
                <w:szCs w:val="24"/>
              </w:rPr>
            </w:pPr>
            <w:r>
              <w:rPr>
                <w:rFonts w:ascii="Times New Roman" w:hAnsi="Times New Roman"/>
                <w:b/>
                <w:szCs w:val="24"/>
              </w:rPr>
              <w:t>25</w:t>
            </w:r>
          </w:p>
        </w:tc>
        <w:tc>
          <w:tcPr>
            <w:tcW w:w="1666" w:type="dxa"/>
          </w:tcPr>
          <w:p w:rsidR="004E22C2" w:rsidRPr="00D2619B" w:rsidRDefault="00384AD0"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4E22C2" w:rsidRPr="006020BB" w:rsidTr="00F8489C">
        <w:trPr>
          <w:cantSplit/>
        </w:trPr>
        <w:tc>
          <w:tcPr>
            <w:tcW w:w="567" w:type="dxa"/>
          </w:tcPr>
          <w:p w:rsidR="004E22C2" w:rsidRPr="00D2619B" w:rsidRDefault="004E22C2"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4E22C2" w:rsidRPr="00D2619B" w:rsidRDefault="004E22C2" w:rsidP="00F8489C">
            <w:pPr>
              <w:pStyle w:val="a3"/>
              <w:spacing w:after="0" w:line="240" w:lineRule="auto"/>
              <w:ind w:left="0"/>
              <w:jc w:val="both"/>
              <w:rPr>
                <w:rFonts w:ascii="Times New Roman" w:hAnsi="Times New Roman"/>
                <w:szCs w:val="24"/>
              </w:rPr>
            </w:pPr>
            <w:r w:rsidRPr="00D2619B">
              <w:rPr>
                <w:rFonts w:ascii="Times New Roman" w:eastAsia="Times New Roman" w:hAnsi="Times New Roman"/>
                <w:bCs/>
                <w:szCs w:val="24"/>
                <w:lang w:eastAsia="ru-RU"/>
              </w:rPr>
              <w:t>Доля</w:t>
            </w:r>
            <w:r w:rsidRPr="00D2619B">
              <w:rPr>
                <w:rFonts w:ascii="Times New Roman" w:hAnsi="Times New Roman"/>
                <w:szCs w:val="24"/>
              </w:rPr>
              <w:t xml:space="preserve"> участников, получивших тестовый балл от минимального балла до 60 баллов</w:t>
            </w:r>
          </w:p>
        </w:tc>
        <w:tc>
          <w:tcPr>
            <w:tcW w:w="1665" w:type="dxa"/>
          </w:tcPr>
          <w:p w:rsidR="004E22C2" w:rsidRPr="00D2619B" w:rsidRDefault="00384AD0" w:rsidP="00F8489C">
            <w:pPr>
              <w:pStyle w:val="a3"/>
              <w:spacing w:after="0" w:line="240" w:lineRule="auto"/>
              <w:ind w:left="0"/>
              <w:jc w:val="both"/>
              <w:rPr>
                <w:rFonts w:ascii="Times New Roman" w:hAnsi="Times New Roman"/>
                <w:b/>
                <w:szCs w:val="24"/>
              </w:rPr>
            </w:pPr>
            <w:r>
              <w:rPr>
                <w:rFonts w:ascii="Times New Roman" w:hAnsi="Times New Roman"/>
                <w:b/>
                <w:szCs w:val="24"/>
              </w:rPr>
              <w:t>57,5</w:t>
            </w:r>
          </w:p>
        </w:tc>
        <w:tc>
          <w:tcPr>
            <w:tcW w:w="1666" w:type="dxa"/>
          </w:tcPr>
          <w:p w:rsidR="004E22C2" w:rsidRPr="00D2619B" w:rsidRDefault="00384AD0"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4E22C2" w:rsidRPr="00D2619B" w:rsidRDefault="00384AD0" w:rsidP="00F8489C">
            <w:pPr>
              <w:pStyle w:val="a3"/>
              <w:spacing w:after="0" w:line="240" w:lineRule="auto"/>
              <w:ind w:left="0"/>
              <w:jc w:val="both"/>
              <w:rPr>
                <w:rFonts w:ascii="Times New Roman" w:hAnsi="Times New Roman"/>
                <w:b/>
                <w:szCs w:val="24"/>
              </w:rPr>
            </w:pPr>
            <w:r>
              <w:rPr>
                <w:rFonts w:ascii="Times New Roman" w:hAnsi="Times New Roman"/>
                <w:b/>
                <w:szCs w:val="24"/>
              </w:rPr>
              <w:t>75</w:t>
            </w:r>
          </w:p>
        </w:tc>
        <w:tc>
          <w:tcPr>
            <w:tcW w:w="1666" w:type="dxa"/>
          </w:tcPr>
          <w:p w:rsidR="004E22C2" w:rsidRPr="00D2619B" w:rsidRDefault="00384AD0" w:rsidP="00F8489C">
            <w:pPr>
              <w:pStyle w:val="a3"/>
              <w:spacing w:after="0" w:line="240" w:lineRule="auto"/>
              <w:ind w:left="0"/>
              <w:jc w:val="both"/>
              <w:rPr>
                <w:rFonts w:ascii="Times New Roman" w:hAnsi="Times New Roman"/>
                <w:b/>
                <w:szCs w:val="24"/>
              </w:rPr>
            </w:pPr>
            <w:r>
              <w:rPr>
                <w:rFonts w:ascii="Times New Roman" w:hAnsi="Times New Roman"/>
                <w:b/>
                <w:szCs w:val="24"/>
              </w:rPr>
              <w:t>100</w:t>
            </w:r>
          </w:p>
        </w:tc>
      </w:tr>
      <w:tr w:rsidR="004E22C2" w:rsidRPr="006020BB" w:rsidTr="00F8489C">
        <w:trPr>
          <w:cantSplit/>
        </w:trPr>
        <w:tc>
          <w:tcPr>
            <w:tcW w:w="567" w:type="dxa"/>
          </w:tcPr>
          <w:p w:rsidR="004E22C2" w:rsidRPr="00D2619B" w:rsidRDefault="004E22C2"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4E22C2" w:rsidRPr="00D2619B" w:rsidRDefault="004E22C2" w:rsidP="00F8489C">
            <w:pPr>
              <w:pStyle w:val="a3"/>
              <w:spacing w:after="0" w:line="240" w:lineRule="auto"/>
              <w:ind w:left="0"/>
              <w:jc w:val="both"/>
              <w:rPr>
                <w:rFonts w:ascii="Times New Roman" w:hAnsi="Times New Roman"/>
                <w:szCs w:val="24"/>
              </w:rPr>
            </w:pPr>
            <w:r w:rsidRPr="00D2619B">
              <w:rPr>
                <w:rFonts w:ascii="Times New Roman" w:eastAsia="Times New Roman" w:hAnsi="Times New Roman"/>
                <w:bCs/>
                <w:szCs w:val="24"/>
                <w:lang w:eastAsia="ru-RU"/>
              </w:rPr>
              <w:t>Доля</w:t>
            </w:r>
            <w:r w:rsidRPr="00D2619B">
              <w:rPr>
                <w:rFonts w:ascii="Times New Roman" w:hAnsi="Times New Roman"/>
                <w:szCs w:val="24"/>
              </w:rPr>
              <w:t xml:space="preserve"> участников, получивших от 61 до 80 баллов    </w:t>
            </w:r>
          </w:p>
        </w:tc>
        <w:tc>
          <w:tcPr>
            <w:tcW w:w="1665" w:type="dxa"/>
          </w:tcPr>
          <w:p w:rsidR="004E22C2" w:rsidRPr="00D2619B" w:rsidRDefault="00384AD0" w:rsidP="00F8489C">
            <w:pPr>
              <w:pStyle w:val="a3"/>
              <w:spacing w:after="0" w:line="240" w:lineRule="auto"/>
              <w:ind w:left="0"/>
              <w:jc w:val="both"/>
              <w:rPr>
                <w:rFonts w:ascii="Times New Roman" w:hAnsi="Times New Roman"/>
                <w:b/>
                <w:szCs w:val="24"/>
              </w:rPr>
            </w:pPr>
            <w:r>
              <w:rPr>
                <w:rFonts w:ascii="Times New Roman" w:hAnsi="Times New Roman"/>
                <w:b/>
                <w:szCs w:val="24"/>
              </w:rPr>
              <w:t>25</w:t>
            </w:r>
          </w:p>
        </w:tc>
        <w:tc>
          <w:tcPr>
            <w:tcW w:w="1666" w:type="dxa"/>
          </w:tcPr>
          <w:p w:rsidR="004E22C2" w:rsidRPr="00D2619B" w:rsidRDefault="00384AD0"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4E22C2" w:rsidRPr="00D2619B" w:rsidRDefault="00384AD0"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4E22C2" w:rsidRPr="00D2619B" w:rsidRDefault="00384AD0"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4E22C2" w:rsidRPr="006020BB" w:rsidTr="00F8489C">
        <w:trPr>
          <w:cantSplit/>
        </w:trPr>
        <w:tc>
          <w:tcPr>
            <w:tcW w:w="567" w:type="dxa"/>
          </w:tcPr>
          <w:p w:rsidR="004E22C2" w:rsidRPr="00D2619B" w:rsidRDefault="004E22C2"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4E22C2" w:rsidRPr="00D2619B" w:rsidRDefault="004E22C2" w:rsidP="00F8489C">
            <w:pPr>
              <w:pStyle w:val="a3"/>
              <w:spacing w:after="0" w:line="240" w:lineRule="auto"/>
              <w:ind w:left="0"/>
              <w:jc w:val="both"/>
              <w:rPr>
                <w:rFonts w:ascii="Times New Roman" w:hAnsi="Times New Roman"/>
                <w:b/>
                <w:szCs w:val="24"/>
              </w:rPr>
            </w:pPr>
            <w:r w:rsidRPr="00D2619B">
              <w:rPr>
                <w:rFonts w:ascii="Times New Roman" w:eastAsia="Times New Roman" w:hAnsi="Times New Roman"/>
                <w:bCs/>
                <w:szCs w:val="24"/>
                <w:lang w:eastAsia="ru-RU"/>
              </w:rPr>
              <w:t>Доля</w:t>
            </w:r>
            <w:r w:rsidRPr="00D2619B">
              <w:rPr>
                <w:rFonts w:ascii="Times New Roman" w:hAnsi="Times New Roman"/>
                <w:szCs w:val="24"/>
              </w:rPr>
              <w:t xml:space="preserve"> участников, получивших от 81 до 99 баллов    </w:t>
            </w:r>
          </w:p>
        </w:tc>
        <w:tc>
          <w:tcPr>
            <w:tcW w:w="1665" w:type="dxa"/>
          </w:tcPr>
          <w:p w:rsidR="004E22C2" w:rsidRPr="00D2619B" w:rsidRDefault="00384AD0"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4E22C2" w:rsidRPr="00D2619B" w:rsidRDefault="00384AD0"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4E22C2" w:rsidRPr="00D2619B" w:rsidRDefault="00384AD0"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4E22C2" w:rsidRPr="00D2619B" w:rsidRDefault="00384AD0"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4E22C2" w:rsidRPr="006020BB" w:rsidTr="00F8489C">
        <w:trPr>
          <w:cantSplit/>
        </w:trPr>
        <w:tc>
          <w:tcPr>
            <w:tcW w:w="567" w:type="dxa"/>
          </w:tcPr>
          <w:p w:rsidR="004E22C2" w:rsidRPr="00D2619B" w:rsidRDefault="004E22C2" w:rsidP="00F8489C">
            <w:pPr>
              <w:pStyle w:val="a3"/>
              <w:numPr>
                <w:ilvl w:val="0"/>
                <w:numId w:val="11"/>
              </w:numPr>
              <w:spacing w:after="0" w:line="240" w:lineRule="auto"/>
              <w:ind w:left="315" w:hanging="284"/>
              <w:jc w:val="both"/>
              <w:rPr>
                <w:rFonts w:ascii="Times New Roman" w:hAnsi="Times New Roman"/>
                <w:szCs w:val="24"/>
              </w:rPr>
            </w:pPr>
          </w:p>
        </w:tc>
        <w:tc>
          <w:tcPr>
            <w:tcW w:w="2836" w:type="dxa"/>
          </w:tcPr>
          <w:p w:rsidR="004E22C2" w:rsidRPr="00D2619B" w:rsidRDefault="004E22C2" w:rsidP="00F8489C">
            <w:pPr>
              <w:pStyle w:val="a3"/>
              <w:spacing w:after="0" w:line="240" w:lineRule="auto"/>
              <w:ind w:left="0"/>
              <w:jc w:val="both"/>
              <w:rPr>
                <w:rFonts w:ascii="Times New Roman" w:hAnsi="Times New Roman"/>
                <w:b/>
                <w:szCs w:val="24"/>
              </w:rPr>
            </w:pPr>
            <w:r w:rsidRPr="00D2619B">
              <w:rPr>
                <w:rFonts w:ascii="Times New Roman" w:hAnsi="Times New Roman"/>
                <w:szCs w:val="24"/>
              </w:rPr>
              <w:t>Количество участников, получивших 100 баллов</w:t>
            </w:r>
          </w:p>
        </w:tc>
        <w:tc>
          <w:tcPr>
            <w:tcW w:w="1665" w:type="dxa"/>
          </w:tcPr>
          <w:p w:rsidR="004E22C2" w:rsidRPr="00D2619B" w:rsidRDefault="00384AD0"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4E22C2" w:rsidRPr="00D2619B" w:rsidRDefault="00384AD0"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4E22C2" w:rsidRPr="00D2619B" w:rsidRDefault="00384AD0"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4E22C2" w:rsidRPr="00D2619B" w:rsidRDefault="00384AD0"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bl>
    <w:p w:rsidR="004E22C2" w:rsidRPr="00FC6BBF" w:rsidRDefault="004E22C2" w:rsidP="004E22C2">
      <w:pPr>
        <w:pStyle w:val="3"/>
        <w:numPr>
          <w:ilvl w:val="0"/>
          <w:numId w:val="0"/>
        </w:numPr>
        <w:ind w:left="993"/>
        <w:rPr>
          <w:rFonts w:ascii="Times New Roman" w:hAnsi="Times New Roman"/>
        </w:rPr>
      </w:pPr>
      <w:r w:rsidRPr="00D72FE0">
        <w:rPr>
          <w:rFonts w:ascii="Times New Roman" w:hAnsi="Times New Roman"/>
          <w:bCs w:val="0"/>
          <w:lang w:val="ru-RU"/>
        </w:rPr>
        <w:t>2.3.2.</w:t>
      </w:r>
      <w:r>
        <w:rPr>
          <w:rFonts w:ascii="Times New Roman" w:hAnsi="Times New Roman"/>
          <w:b w:val="0"/>
          <w:bCs w:val="0"/>
          <w:lang w:val="ru-RU"/>
        </w:rPr>
        <w:t xml:space="preserve"> </w:t>
      </w:r>
      <w:r w:rsidRPr="00FC6BBF">
        <w:rPr>
          <w:rFonts w:ascii="Times New Roman" w:hAnsi="Times New Roman"/>
          <w:b w:val="0"/>
          <w:bCs w:val="0"/>
        </w:rPr>
        <w:t>в разрезе типа ОО</w:t>
      </w:r>
      <w:r>
        <w:rPr>
          <w:rStyle w:val="a6"/>
          <w:rFonts w:ascii="Times New Roman" w:hAnsi="Times New Roman"/>
          <w:b w:val="0"/>
          <w:bCs w:val="0"/>
        </w:rPr>
        <w:footnoteReference w:id="41"/>
      </w:r>
      <w:r w:rsidRPr="00FC6BBF">
        <w:rPr>
          <w:rFonts w:ascii="Times New Roman" w:hAnsi="Times New Roman"/>
          <w:b w:val="0"/>
          <w:bCs w:val="0"/>
        </w:rPr>
        <w:t xml:space="preserve"> </w:t>
      </w:r>
    </w:p>
    <w:p w:rsidR="004E22C2" w:rsidRPr="00FC6BBF" w:rsidRDefault="004E22C2" w:rsidP="004E22C2">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9</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4"/>
        <w:gridCol w:w="1843"/>
        <w:gridCol w:w="1559"/>
        <w:gridCol w:w="1560"/>
        <w:gridCol w:w="1842"/>
      </w:tblGrid>
      <w:tr w:rsidR="004E22C2" w:rsidRPr="006020BB" w:rsidTr="00F8489C">
        <w:trPr>
          <w:cantSplit/>
          <w:tblHeader/>
        </w:trPr>
        <w:tc>
          <w:tcPr>
            <w:tcW w:w="1277" w:type="dxa"/>
            <w:vMerge w:val="restart"/>
            <w:vAlign w:val="center"/>
          </w:tcPr>
          <w:p w:rsidR="004E22C2" w:rsidRPr="00384AD0" w:rsidRDefault="004E22C2" w:rsidP="00F8489C">
            <w:pPr>
              <w:pStyle w:val="a3"/>
              <w:spacing w:after="0" w:line="240" w:lineRule="auto"/>
              <w:ind w:left="0"/>
              <w:jc w:val="center"/>
              <w:rPr>
                <w:rFonts w:ascii="Times New Roman" w:hAnsi="Times New Roman"/>
                <w:szCs w:val="24"/>
              </w:rPr>
            </w:pPr>
          </w:p>
        </w:tc>
        <w:tc>
          <w:tcPr>
            <w:tcW w:w="6946" w:type="dxa"/>
            <w:gridSpan w:val="4"/>
            <w:vAlign w:val="center"/>
          </w:tcPr>
          <w:p w:rsidR="004E22C2" w:rsidRPr="00384AD0" w:rsidRDefault="004E22C2" w:rsidP="00F8489C">
            <w:pPr>
              <w:pStyle w:val="a3"/>
              <w:spacing w:after="0" w:line="240" w:lineRule="auto"/>
              <w:ind w:left="0"/>
              <w:jc w:val="center"/>
              <w:rPr>
                <w:rFonts w:ascii="Times New Roman" w:hAnsi="Times New Roman"/>
                <w:szCs w:val="24"/>
              </w:rPr>
            </w:pPr>
            <w:r w:rsidRPr="00384AD0">
              <w:rPr>
                <w:rFonts w:ascii="Times New Roman" w:eastAsia="Times New Roman" w:hAnsi="Times New Roman"/>
                <w:bCs/>
                <w:szCs w:val="24"/>
                <w:lang w:eastAsia="ru-RU"/>
              </w:rPr>
              <w:t>Доля</w:t>
            </w:r>
            <w:r w:rsidRPr="00384AD0">
              <w:rPr>
                <w:rFonts w:ascii="Times New Roman" w:hAnsi="Times New Roman"/>
                <w:szCs w:val="24"/>
              </w:rPr>
              <w:t xml:space="preserve"> участников, получивших тестовый балл</w:t>
            </w:r>
          </w:p>
        </w:tc>
        <w:tc>
          <w:tcPr>
            <w:tcW w:w="1842" w:type="dxa"/>
            <w:vMerge w:val="restart"/>
            <w:vAlign w:val="center"/>
          </w:tcPr>
          <w:p w:rsidR="004E22C2" w:rsidRPr="00384AD0" w:rsidRDefault="004E22C2" w:rsidP="00F8489C">
            <w:pPr>
              <w:pStyle w:val="a3"/>
              <w:spacing w:after="0" w:line="240" w:lineRule="auto"/>
              <w:ind w:left="0"/>
              <w:jc w:val="center"/>
              <w:rPr>
                <w:rFonts w:ascii="Times New Roman" w:hAnsi="Times New Roman"/>
                <w:szCs w:val="24"/>
              </w:rPr>
            </w:pPr>
            <w:r w:rsidRPr="00384AD0">
              <w:rPr>
                <w:rFonts w:ascii="Times New Roman" w:hAnsi="Times New Roman"/>
                <w:szCs w:val="24"/>
              </w:rPr>
              <w:t xml:space="preserve">Количество участников, получивших </w:t>
            </w:r>
          </w:p>
          <w:p w:rsidR="004E22C2" w:rsidRPr="00384AD0" w:rsidRDefault="004E22C2" w:rsidP="00F8489C">
            <w:pPr>
              <w:pStyle w:val="a3"/>
              <w:spacing w:after="0" w:line="240" w:lineRule="auto"/>
              <w:ind w:left="0"/>
              <w:jc w:val="center"/>
              <w:rPr>
                <w:rFonts w:ascii="Times New Roman" w:hAnsi="Times New Roman"/>
                <w:szCs w:val="24"/>
              </w:rPr>
            </w:pPr>
            <w:r w:rsidRPr="00384AD0">
              <w:rPr>
                <w:rFonts w:ascii="Times New Roman" w:hAnsi="Times New Roman"/>
                <w:szCs w:val="24"/>
              </w:rPr>
              <w:t>100 баллов</w:t>
            </w:r>
          </w:p>
        </w:tc>
      </w:tr>
      <w:tr w:rsidR="004E22C2" w:rsidRPr="006020BB" w:rsidTr="00F8489C">
        <w:trPr>
          <w:cantSplit/>
          <w:tblHeader/>
        </w:trPr>
        <w:tc>
          <w:tcPr>
            <w:tcW w:w="1277" w:type="dxa"/>
            <w:vMerge/>
            <w:vAlign w:val="center"/>
          </w:tcPr>
          <w:p w:rsidR="004E22C2" w:rsidRPr="00384AD0" w:rsidRDefault="004E22C2" w:rsidP="00F8489C">
            <w:pPr>
              <w:pStyle w:val="a3"/>
              <w:spacing w:after="0" w:line="240" w:lineRule="auto"/>
              <w:ind w:left="0"/>
              <w:jc w:val="center"/>
              <w:rPr>
                <w:rFonts w:ascii="Times New Roman" w:hAnsi="Times New Roman"/>
                <w:szCs w:val="24"/>
              </w:rPr>
            </w:pPr>
          </w:p>
        </w:tc>
        <w:tc>
          <w:tcPr>
            <w:tcW w:w="1984" w:type="dxa"/>
            <w:vAlign w:val="center"/>
          </w:tcPr>
          <w:p w:rsidR="004E22C2" w:rsidRPr="00384AD0" w:rsidRDefault="004E22C2" w:rsidP="00F8489C">
            <w:pPr>
              <w:pStyle w:val="a3"/>
              <w:spacing w:after="0" w:line="240" w:lineRule="auto"/>
              <w:ind w:left="0"/>
              <w:jc w:val="center"/>
              <w:rPr>
                <w:rFonts w:ascii="Times New Roman" w:hAnsi="Times New Roman"/>
                <w:szCs w:val="24"/>
              </w:rPr>
            </w:pPr>
            <w:r w:rsidRPr="00384AD0">
              <w:rPr>
                <w:rFonts w:ascii="Times New Roman" w:hAnsi="Times New Roman"/>
                <w:szCs w:val="24"/>
              </w:rPr>
              <w:t>ниже минимального</w:t>
            </w:r>
          </w:p>
        </w:tc>
        <w:tc>
          <w:tcPr>
            <w:tcW w:w="1843" w:type="dxa"/>
            <w:vAlign w:val="center"/>
          </w:tcPr>
          <w:p w:rsidR="004E22C2" w:rsidRPr="00384AD0" w:rsidRDefault="004E22C2" w:rsidP="00F8489C">
            <w:pPr>
              <w:pStyle w:val="a3"/>
              <w:spacing w:after="0" w:line="240" w:lineRule="auto"/>
              <w:ind w:left="0"/>
              <w:jc w:val="center"/>
              <w:rPr>
                <w:rFonts w:ascii="Times New Roman" w:hAnsi="Times New Roman"/>
                <w:szCs w:val="24"/>
              </w:rPr>
            </w:pPr>
            <w:r w:rsidRPr="00384AD0">
              <w:rPr>
                <w:rFonts w:ascii="Times New Roman" w:hAnsi="Times New Roman"/>
                <w:szCs w:val="24"/>
              </w:rPr>
              <w:t>от минимального до 60 баллов</w:t>
            </w:r>
          </w:p>
        </w:tc>
        <w:tc>
          <w:tcPr>
            <w:tcW w:w="1559" w:type="dxa"/>
            <w:vAlign w:val="center"/>
          </w:tcPr>
          <w:p w:rsidR="004E22C2" w:rsidRPr="00384AD0" w:rsidRDefault="004E22C2" w:rsidP="00F8489C">
            <w:pPr>
              <w:pStyle w:val="a3"/>
              <w:spacing w:after="0" w:line="240" w:lineRule="auto"/>
              <w:ind w:left="0"/>
              <w:jc w:val="center"/>
              <w:rPr>
                <w:rFonts w:ascii="Times New Roman" w:hAnsi="Times New Roman"/>
                <w:szCs w:val="24"/>
              </w:rPr>
            </w:pPr>
            <w:r w:rsidRPr="00384AD0">
              <w:rPr>
                <w:rFonts w:ascii="Times New Roman" w:hAnsi="Times New Roman"/>
                <w:szCs w:val="24"/>
              </w:rPr>
              <w:t>от 61 до 80 баллов</w:t>
            </w:r>
          </w:p>
        </w:tc>
        <w:tc>
          <w:tcPr>
            <w:tcW w:w="1560" w:type="dxa"/>
            <w:vAlign w:val="center"/>
          </w:tcPr>
          <w:p w:rsidR="004E22C2" w:rsidRPr="00384AD0" w:rsidRDefault="004E22C2" w:rsidP="00F8489C">
            <w:pPr>
              <w:pStyle w:val="a3"/>
              <w:spacing w:after="0" w:line="240" w:lineRule="auto"/>
              <w:ind w:left="0"/>
              <w:jc w:val="center"/>
              <w:rPr>
                <w:rFonts w:ascii="Times New Roman" w:hAnsi="Times New Roman"/>
                <w:szCs w:val="24"/>
              </w:rPr>
            </w:pPr>
            <w:r w:rsidRPr="00384AD0">
              <w:rPr>
                <w:rFonts w:ascii="Times New Roman" w:hAnsi="Times New Roman"/>
                <w:szCs w:val="24"/>
              </w:rPr>
              <w:t>от 81 до 99 баллов</w:t>
            </w:r>
          </w:p>
        </w:tc>
        <w:tc>
          <w:tcPr>
            <w:tcW w:w="1842" w:type="dxa"/>
            <w:vMerge/>
            <w:vAlign w:val="center"/>
          </w:tcPr>
          <w:p w:rsidR="004E22C2" w:rsidRPr="00384AD0" w:rsidRDefault="004E22C2" w:rsidP="00F8489C">
            <w:pPr>
              <w:pStyle w:val="a3"/>
              <w:spacing w:after="0" w:line="240" w:lineRule="auto"/>
              <w:ind w:left="0"/>
              <w:jc w:val="center"/>
              <w:rPr>
                <w:rFonts w:ascii="Times New Roman" w:hAnsi="Times New Roman"/>
                <w:szCs w:val="24"/>
              </w:rPr>
            </w:pPr>
          </w:p>
        </w:tc>
      </w:tr>
      <w:tr w:rsidR="004E22C2" w:rsidRPr="006020BB" w:rsidTr="00F8489C">
        <w:trPr>
          <w:cantSplit/>
          <w:tblHeader/>
        </w:trPr>
        <w:tc>
          <w:tcPr>
            <w:tcW w:w="1277" w:type="dxa"/>
            <w:vAlign w:val="center"/>
          </w:tcPr>
          <w:p w:rsidR="004E22C2" w:rsidRPr="00384AD0" w:rsidRDefault="004E22C2" w:rsidP="00F8489C">
            <w:pPr>
              <w:pStyle w:val="a3"/>
              <w:spacing w:after="0" w:line="240" w:lineRule="auto"/>
              <w:ind w:left="0"/>
              <w:rPr>
                <w:rFonts w:ascii="Times New Roman" w:hAnsi="Times New Roman"/>
                <w:szCs w:val="24"/>
              </w:rPr>
            </w:pPr>
            <w:r w:rsidRPr="00384AD0">
              <w:rPr>
                <w:rFonts w:ascii="Times New Roman" w:hAnsi="Times New Roman"/>
                <w:szCs w:val="24"/>
              </w:rPr>
              <w:t>СОШ</w:t>
            </w:r>
          </w:p>
        </w:tc>
        <w:tc>
          <w:tcPr>
            <w:tcW w:w="1984" w:type="dxa"/>
            <w:vAlign w:val="center"/>
          </w:tcPr>
          <w:p w:rsidR="004E22C2" w:rsidRPr="00384AD0" w:rsidRDefault="00384AD0" w:rsidP="00F8489C">
            <w:pPr>
              <w:pStyle w:val="a3"/>
              <w:spacing w:after="0" w:line="240" w:lineRule="auto"/>
              <w:ind w:left="0"/>
              <w:jc w:val="center"/>
              <w:rPr>
                <w:rFonts w:ascii="Times New Roman" w:hAnsi="Times New Roman"/>
                <w:szCs w:val="24"/>
              </w:rPr>
            </w:pPr>
            <w:r>
              <w:rPr>
                <w:rFonts w:ascii="Times New Roman" w:hAnsi="Times New Roman"/>
                <w:szCs w:val="24"/>
              </w:rPr>
              <w:t>17,5</w:t>
            </w:r>
          </w:p>
        </w:tc>
        <w:tc>
          <w:tcPr>
            <w:tcW w:w="1843" w:type="dxa"/>
            <w:vAlign w:val="center"/>
          </w:tcPr>
          <w:p w:rsidR="004E22C2" w:rsidRPr="00384AD0" w:rsidRDefault="00384AD0" w:rsidP="00F8489C">
            <w:pPr>
              <w:pStyle w:val="a3"/>
              <w:spacing w:after="0" w:line="240" w:lineRule="auto"/>
              <w:ind w:left="0"/>
              <w:jc w:val="center"/>
              <w:rPr>
                <w:rFonts w:ascii="Times New Roman" w:hAnsi="Times New Roman"/>
                <w:szCs w:val="24"/>
              </w:rPr>
            </w:pPr>
            <w:r>
              <w:rPr>
                <w:rFonts w:ascii="Times New Roman" w:hAnsi="Times New Roman"/>
                <w:szCs w:val="24"/>
              </w:rPr>
              <w:t>57,5</w:t>
            </w:r>
          </w:p>
        </w:tc>
        <w:tc>
          <w:tcPr>
            <w:tcW w:w="1559" w:type="dxa"/>
            <w:vAlign w:val="center"/>
          </w:tcPr>
          <w:p w:rsidR="004E22C2" w:rsidRPr="00384AD0" w:rsidRDefault="00384AD0" w:rsidP="00F8489C">
            <w:pPr>
              <w:pStyle w:val="a3"/>
              <w:spacing w:after="0" w:line="240" w:lineRule="auto"/>
              <w:ind w:left="0"/>
              <w:jc w:val="center"/>
              <w:rPr>
                <w:rFonts w:ascii="Times New Roman" w:hAnsi="Times New Roman"/>
                <w:szCs w:val="24"/>
              </w:rPr>
            </w:pPr>
            <w:r>
              <w:rPr>
                <w:rFonts w:ascii="Times New Roman" w:hAnsi="Times New Roman"/>
                <w:szCs w:val="24"/>
              </w:rPr>
              <w:t>25</w:t>
            </w:r>
          </w:p>
        </w:tc>
        <w:tc>
          <w:tcPr>
            <w:tcW w:w="1560" w:type="dxa"/>
            <w:vAlign w:val="center"/>
          </w:tcPr>
          <w:p w:rsidR="004E22C2" w:rsidRPr="00384AD0" w:rsidRDefault="00384AD0" w:rsidP="00F8489C">
            <w:pPr>
              <w:pStyle w:val="a3"/>
              <w:spacing w:after="0" w:line="240" w:lineRule="auto"/>
              <w:ind w:left="0"/>
              <w:jc w:val="center"/>
              <w:rPr>
                <w:rFonts w:ascii="Times New Roman" w:hAnsi="Times New Roman"/>
                <w:szCs w:val="24"/>
              </w:rPr>
            </w:pPr>
            <w:r>
              <w:rPr>
                <w:rFonts w:ascii="Times New Roman" w:hAnsi="Times New Roman"/>
                <w:szCs w:val="24"/>
              </w:rPr>
              <w:t>0</w:t>
            </w:r>
          </w:p>
        </w:tc>
        <w:tc>
          <w:tcPr>
            <w:tcW w:w="1842" w:type="dxa"/>
            <w:vAlign w:val="center"/>
          </w:tcPr>
          <w:p w:rsidR="004E22C2" w:rsidRPr="00384AD0" w:rsidRDefault="00384AD0" w:rsidP="00F8489C">
            <w:pPr>
              <w:pStyle w:val="a3"/>
              <w:spacing w:after="0" w:line="240" w:lineRule="auto"/>
              <w:ind w:left="0"/>
              <w:jc w:val="center"/>
              <w:rPr>
                <w:rFonts w:ascii="Times New Roman" w:hAnsi="Times New Roman"/>
                <w:szCs w:val="24"/>
              </w:rPr>
            </w:pPr>
            <w:r>
              <w:rPr>
                <w:rFonts w:ascii="Times New Roman" w:hAnsi="Times New Roman"/>
                <w:szCs w:val="24"/>
              </w:rPr>
              <w:t>0</w:t>
            </w:r>
          </w:p>
        </w:tc>
      </w:tr>
      <w:tr w:rsidR="004E22C2" w:rsidRPr="006020BB" w:rsidTr="00F8489C">
        <w:trPr>
          <w:cantSplit/>
          <w:tblHeader/>
        </w:trPr>
        <w:tc>
          <w:tcPr>
            <w:tcW w:w="1277" w:type="dxa"/>
          </w:tcPr>
          <w:p w:rsidR="004E22C2" w:rsidRPr="00384AD0" w:rsidRDefault="004E22C2" w:rsidP="00F8489C">
            <w:pPr>
              <w:pStyle w:val="a3"/>
              <w:spacing w:after="0" w:line="240" w:lineRule="auto"/>
              <w:ind w:left="0"/>
              <w:jc w:val="both"/>
              <w:rPr>
                <w:rFonts w:ascii="Times New Roman" w:hAnsi="Times New Roman"/>
                <w:b/>
                <w:szCs w:val="24"/>
              </w:rPr>
            </w:pPr>
            <w:r w:rsidRPr="00384AD0">
              <w:rPr>
                <w:rFonts w:ascii="Times New Roman" w:hAnsi="Times New Roman"/>
                <w:szCs w:val="24"/>
              </w:rPr>
              <w:t>Лицеи, гимназии</w:t>
            </w:r>
          </w:p>
        </w:tc>
        <w:tc>
          <w:tcPr>
            <w:tcW w:w="1984" w:type="dxa"/>
            <w:vAlign w:val="center"/>
          </w:tcPr>
          <w:p w:rsidR="004E22C2" w:rsidRPr="00384AD0" w:rsidRDefault="004E22C2" w:rsidP="00F8489C">
            <w:pPr>
              <w:pStyle w:val="a3"/>
              <w:spacing w:after="0" w:line="240" w:lineRule="auto"/>
              <w:ind w:left="0"/>
              <w:jc w:val="center"/>
              <w:rPr>
                <w:rFonts w:ascii="Times New Roman" w:hAnsi="Times New Roman"/>
                <w:szCs w:val="24"/>
              </w:rPr>
            </w:pPr>
          </w:p>
        </w:tc>
        <w:tc>
          <w:tcPr>
            <w:tcW w:w="1843" w:type="dxa"/>
            <w:vAlign w:val="center"/>
          </w:tcPr>
          <w:p w:rsidR="004E22C2" w:rsidRPr="00384AD0" w:rsidRDefault="004E22C2" w:rsidP="00F8489C">
            <w:pPr>
              <w:pStyle w:val="a3"/>
              <w:spacing w:after="0" w:line="240" w:lineRule="auto"/>
              <w:ind w:left="0"/>
              <w:jc w:val="center"/>
              <w:rPr>
                <w:rFonts w:ascii="Times New Roman" w:hAnsi="Times New Roman"/>
                <w:szCs w:val="24"/>
              </w:rPr>
            </w:pPr>
          </w:p>
        </w:tc>
        <w:tc>
          <w:tcPr>
            <w:tcW w:w="1559" w:type="dxa"/>
            <w:vAlign w:val="center"/>
          </w:tcPr>
          <w:p w:rsidR="004E22C2" w:rsidRPr="00384AD0" w:rsidRDefault="004E22C2" w:rsidP="00F8489C">
            <w:pPr>
              <w:pStyle w:val="a3"/>
              <w:spacing w:after="0" w:line="240" w:lineRule="auto"/>
              <w:ind w:left="0"/>
              <w:jc w:val="center"/>
              <w:rPr>
                <w:rFonts w:ascii="Times New Roman" w:hAnsi="Times New Roman"/>
                <w:szCs w:val="24"/>
              </w:rPr>
            </w:pPr>
          </w:p>
        </w:tc>
        <w:tc>
          <w:tcPr>
            <w:tcW w:w="1560" w:type="dxa"/>
            <w:vAlign w:val="center"/>
          </w:tcPr>
          <w:p w:rsidR="004E22C2" w:rsidRPr="00384AD0" w:rsidRDefault="004E22C2" w:rsidP="00F8489C">
            <w:pPr>
              <w:pStyle w:val="a3"/>
              <w:spacing w:after="0" w:line="240" w:lineRule="auto"/>
              <w:ind w:left="0"/>
              <w:jc w:val="center"/>
              <w:rPr>
                <w:rFonts w:ascii="Times New Roman" w:hAnsi="Times New Roman"/>
                <w:szCs w:val="24"/>
              </w:rPr>
            </w:pPr>
          </w:p>
        </w:tc>
        <w:tc>
          <w:tcPr>
            <w:tcW w:w="1842" w:type="dxa"/>
            <w:vAlign w:val="center"/>
          </w:tcPr>
          <w:p w:rsidR="004E22C2" w:rsidRPr="00384AD0" w:rsidRDefault="004E22C2" w:rsidP="00F8489C">
            <w:pPr>
              <w:pStyle w:val="a3"/>
              <w:spacing w:after="0" w:line="240" w:lineRule="auto"/>
              <w:ind w:left="0"/>
              <w:jc w:val="center"/>
              <w:rPr>
                <w:rFonts w:ascii="Times New Roman" w:hAnsi="Times New Roman"/>
                <w:szCs w:val="24"/>
              </w:rPr>
            </w:pPr>
          </w:p>
        </w:tc>
      </w:tr>
      <w:tr w:rsidR="004E22C2" w:rsidRPr="006020BB" w:rsidTr="00F8489C">
        <w:trPr>
          <w:cantSplit/>
          <w:tblHeader/>
        </w:trPr>
        <w:tc>
          <w:tcPr>
            <w:tcW w:w="1277" w:type="dxa"/>
          </w:tcPr>
          <w:p w:rsidR="004E22C2" w:rsidRPr="00384AD0" w:rsidRDefault="004E22C2" w:rsidP="00F8489C">
            <w:pPr>
              <w:pStyle w:val="a3"/>
              <w:spacing w:after="0" w:line="240" w:lineRule="auto"/>
              <w:ind w:left="0"/>
              <w:jc w:val="both"/>
              <w:rPr>
                <w:rFonts w:ascii="Times New Roman" w:hAnsi="Times New Roman"/>
                <w:szCs w:val="24"/>
              </w:rPr>
            </w:pPr>
            <w:r w:rsidRPr="00384AD0">
              <w:rPr>
                <w:rFonts w:ascii="Times New Roman" w:hAnsi="Times New Roman"/>
                <w:szCs w:val="24"/>
              </w:rPr>
              <w:t>…</w:t>
            </w:r>
          </w:p>
        </w:tc>
        <w:tc>
          <w:tcPr>
            <w:tcW w:w="1984" w:type="dxa"/>
            <w:vAlign w:val="center"/>
          </w:tcPr>
          <w:p w:rsidR="004E22C2" w:rsidRPr="00384AD0" w:rsidRDefault="004E22C2" w:rsidP="00F8489C">
            <w:pPr>
              <w:pStyle w:val="a3"/>
              <w:spacing w:after="0" w:line="240" w:lineRule="auto"/>
              <w:ind w:left="0"/>
              <w:jc w:val="center"/>
              <w:rPr>
                <w:rFonts w:ascii="Times New Roman" w:hAnsi="Times New Roman"/>
                <w:szCs w:val="24"/>
              </w:rPr>
            </w:pPr>
          </w:p>
        </w:tc>
        <w:tc>
          <w:tcPr>
            <w:tcW w:w="1843" w:type="dxa"/>
            <w:vAlign w:val="center"/>
          </w:tcPr>
          <w:p w:rsidR="004E22C2" w:rsidRPr="00384AD0" w:rsidRDefault="004E22C2" w:rsidP="00F8489C">
            <w:pPr>
              <w:pStyle w:val="a3"/>
              <w:spacing w:after="0" w:line="240" w:lineRule="auto"/>
              <w:ind w:left="0"/>
              <w:jc w:val="center"/>
              <w:rPr>
                <w:rFonts w:ascii="Times New Roman" w:hAnsi="Times New Roman"/>
                <w:szCs w:val="24"/>
              </w:rPr>
            </w:pPr>
          </w:p>
        </w:tc>
        <w:tc>
          <w:tcPr>
            <w:tcW w:w="1559" w:type="dxa"/>
            <w:vAlign w:val="center"/>
          </w:tcPr>
          <w:p w:rsidR="004E22C2" w:rsidRPr="00384AD0" w:rsidRDefault="004E22C2" w:rsidP="00F8489C">
            <w:pPr>
              <w:pStyle w:val="a3"/>
              <w:spacing w:after="0" w:line="240" w:lineRule="auto"/>
              <w:ind w:left="0"/>
              <w:jc w:val="center"/>
              <w:rPr>
                <w:rFonts w:ascii="Times New Roman" w:hAnsi="Times New Roman"/>
                <w:szCs w:val="24"/>
              </w:rPr>
            </w:pPr>
          </w:p>
        </w:tc>
        <w:tc>
          <w:tcPr>
            <w:tcW w:w="1560" w:type="dxa"/>
            <w:vAlign w:val="center"/>
          </w:tcPr>
          <w:p w:rsidR="004E22C2" w:rsidRPr="00384AD0" w:rsidRDefault="004E22C2" w:rsidP="00F8489C">
            <w:pPr>
              <w:pStyle w:val="a3"/>
              <w:spacing w:after="0" w:line="240" w:lineRule="auto"/>
              <w:ind w:left="0"/>
              <w:jc w:val="center"/>
              <w:rPr>
                <w:rFonts w:ascii="Times New Roman" w:hAnsi="Times New Roman"/>
                <w:szCs w:val="24"/>
              </w:rPr>
            </w:pPr>
          </w:p>
        </w:tc>
        <w:tc>
          <w:tcPr>
            <w:tcW w:w="1842" w:type="dxa"/>
            <w:vAlign w:val="center"/>
          </w:tcPr>
          <w:p w:rsidR="004E22C2" w:rsidRPr="00384AD0" w:rsidRDefault="004E22C2" w:rsidP="00F8489C">
            <w:pPr>
              <w:pStyle w:val="a3"/>
              <w:spacing w:after="0" w:line="240" w:lineRule="auto"/>
              <w:ind w:left="0"/>
              <w:jc w:val="center"/>
              <w:rPr>
                <w:rFonts w:ascii="Times New Roman" w:hAnsi="Times New Roman"/>
                <w:szCs w:val="24"/>
              </w:rPr>
            </w:pPr>
          </w:p>
        </w:tc>
      </w:tr>
    </w:tbl>
    <w:p w:rsidR="004E22C2" w:rsidRPr="00FC6BBF" w:rsidRDefault="004E22C2" w:rsidP="004E22C2">
      <w:pPr>
        <w:pStyle w:val="3"/>
        <w:numPr>
          <w:ilvl w:val="0"/>
          <w:numId w:val="0"/>
        </w:numPr>
        <w:ind w:left="993"/>
        <w:rPr>
          <w:rFonts w:ascii="Times New Roman" w:hAnsi="Times New Roman"/>
        </w:rPr>
      </w:pPr>
      <w:r w:rsidRPr="00D72FE0">
        <w:rPr>
          <w:rFonts w:ascii="Times New Roman" w:hAnsi="Times New Roman"/>
          <w:bCs w:val="0"/>
          <w:lang w:val="ru-RU"/>
        </w:rPr>
        <w:t>2.3.3.</w:t>
      </w:r>
      <w:r>
        <w:rPr>
          <w:rFonts w:ascii="Times New Roman" w:hAnsi="Times New Roman"/>
          <w:b w:val="0"/>
          <w:bCs w:val="0"/>
          <w:lang w:val="ru-RU"/>
        </w:rPr>
        <w:t xml:space="preserve"> </w:t>
      </w:r>
      <w:r w:rsidRPr="00FC6BBF">
        <w:rPr>
          <w:rFonts w:ascii="Times New Roman" w:hAnsi="Times New Roman"/>
          <w:b w:val="0"/>
          <w:bCs w:val="0"/>
        </w:rPr>
        <w:t>основные результаты ЕГЭ по предмету в сравнении по АТЕ</w:t>
      </w:r>
    </w:p>
    <w:p w:rsidR="004E22C2" w:rsidRPr="00FC6BBF" w:rsidRDefault="004E22C2" w:rsidP="004E22C2">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10</w:t>
        </w:r>
      </w:fldSimple>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8"/>
        <w:gridCol w:w="1843"/>
        <w:gridCol w:w="1843"/>
        <w:gridCol w:w="1274"/>
        <w:gridCol w:w="1275"/>
        <w:gridCol w:w="1561"/>
      </w:tblGrid>
      <w:tr w:rsidR="004E22C2" w:rsidRPr="006020BB" w:rsidTr="00384AD0">
        <w:trPr>
          <w:cantSplit/>
          <w:tblHeader/>
        </w:trPr>
        <w:tc>
          <w:tcPr>
            <w:tcW w:w="425" w:type="dxa"/>
            <w:vMerge w:val="restart"/>
            <w:shd w:val="clear" w:color="auto" w:fill="auto"/>
            <w:vAlign w:val="center"/>
          </w:tcPr>
          <w:p w:rsidR="004E22C2" w:rsidRPr="00384AD0" w:rsidRDefault="004E22C2" w:rsidP="00F8489C">
            <w:pPr>
              <w:pStyle w:val="a3"/>
              <w:spacing w:line="240" w:lineRule="auto"/>
              <w:ind w:left="0"/>
              <w:jc w:val="center"/>
              <w:rPr>
                <w:rFonts w:ascii="Times New Roman" w:hAnsi="Times New Roman"/>
                <w:szCs w:val="24"/>
              </w:rPr>
            </w:pPr>
            <w:r w:rsidRPr="00384AD0">
              <w:rPr>
                <w:rFonts w:ascii="Times New Roman" w:hAnsi="Times New Roman"/>
                <w:szCs w:val="24"/>
              </w:rPr>
              <w:t>№</w:t>
            </w:r>
          </w:p>
        </w:tc>
        <w:tc>
          <w:tcPr>
            <w:tcW w:w="2128" w:type="dxa"/>
            <w:vMerge w:val="restart"/>
            <w:shd w:val="clear" w:color="auto" w:fill="auto"/>
            <w:vAlign w:val="center"/>
          </w:tcPr>
          <w:p w:rsidR="004E22C2" w:rsidRPr="00384AD0" w:rsidRDefault="004E22C2" w:rsidP="00F8489C">
            <w:pPr>
              <w:pStyle w:val="a3"/>
              <w:spacing w:line="240" w:lineRule="auto"/>
              <w:ind w:left="0"/>
              <w:jc w:val="center"/>
              <w:rPr>
                <w:rFonts w:ascii="Times New Roman" w:hAnsi="Times New Roman"/>
                <w:szCs w:val="24"/>
              </w:rPr>
            </w:pPr>
            <w:r w:rsidRPr="00384AD0">
              <w:rPr>
                <w:rFonts w:ascii="Times New Roman" w:hAnsi="Times New Roman"/>
                <w:szCs w:val="24"/>
              </w:rPr>
              <w:t>Наименование АТЕ</w:t>
            </w:r>
          </w:p>
        </w:tc>
        <w:tc>
          <w:tcPr>
            <w:tcW w:w="6235" w:type="dxa"/>
            <w:gridSpan w:val="4"/>
            <w:shd w:val="clear" w:color="auto" w:fill="auto"/>
          </w:tcPr>
          <w:p w:rsidR="004E22C2" w:rsidRPr="00384AD0" w:rsidRDefault="004E22C2" w:rsidP="00F8489C">
            <w:pPr>
              <w:pStyle w:val="a3"/>
              <w:spacing w:line="240" w:lineRule="auto"/>
              <w:ind w:left="0"/>
              <w:jc w:val="center"/>
              <w:rPr>
                <w:rFonts w:ascii="Times New Roman" w:hAnsi="Times New Roman"/>
                <w:szCs w:val="24"/>
              </w:rPr>
            </w:pPr>
            <w:r w:rsidRPr="00384AD0">
              <w:rPr>
                <w:rFonts w:ascii="Times New Roman" w:hAnsi="Times New Roman"/>
                <w:szCs w:val="24"/>
              </w:rPr>
              <w:t>Доля участников, получивших тестовый балл</w:t>
            </w:r>
          </w:p>
        </w:tc>
        <w:tc>
          <w:tcPr>
            <w:tcW w:w="1561" w:type="dxa"/>
            <w:vMerge w:val="restart"/>
            <w:shd w:val="clear" w:color="auto" w:fill="auto"/>
            <w:vAlign w:val="center"/>
          </w:tcPr>
          <w:p w:rsidR="004E22C2" w:rsidRPr="00384AD0" w:rsidRDefault="004E22C2" w:rsidP="00F8489C">
            <w:pPr>
              <w:pStyle w:val="a3"/>
              <w:spacing w:line="240" w:lineRule="auto"/>
              <w:ind w:left="0"/>
              <w:jc w:val="center"/>
              <w:rPr>
                <w:rFonts w:ascii="Times New Roman" w:hAnsi="Times New Roman"/>
                <w:szCs w:val="24"/>
              </w:rPr>
            </w:pPr>
            <w:r w:rsidRPr="00384AD0">
              <w:rPr>
                <w:rFonts w:ascii="Times New Roman" w:hAnsi="Times New Roman"/>
                <w:szCs w:val="24"/>
              </w:rPr>
              <w:t>Количество участников, получивших 100 баллов</w:t>
            </w:r>
          </w:p>
        </w:tc>
      </w:tr>
      <w:tr w:rsidR="004E22C2" w:rsidRPr="006020BB" w:rsidTr="00384AD0">
        <w:trPr>
          <w:cantSplit/>
          <w:tblHeader/>
        </w:trPr>
        <w:tc>
          <w:tcPr>
            <w:tcW w:w="425" w:type="dxa"/>
            <w:vMerge/>
            <w:shd w:val="clear" w:color="auto" w:fill="auto"/>
          </w:tcPr>
          <w:p w:rsidR="004E22C2" w:rsidRPr="00384AD0" w:rsidRDefault="004E22C2" w:rsidP="00F8489C">
            <w:pPr>
              <w:pStyle w:val="a3"/>
              <w:spacing w:line="240" w:lineRule="auto"/>
              <w:ind w:left="0"/>
              <w:jc w:val="center"/>
              <w:rPr>
                <w:rFonts w:ascii="Times New Roman" w:hAnsi="Times New Roman"/>
                <w:szCs w:val="24"/>
              </w:rPr>
            </w:pPr>
          </w:p>
        </w:tc>
        <w:tc>
          <w:tcPr>
            <w:tcW w:w="2128" w:type="dxa"/>
            <w:vMerge/>
            <w:shd w:val="clear" w:color="auto" w:fill="auto"/>
          </w:tcPr>
          <w:p w:rsidR="004E22C2" w:rsidRPr="00384AD0" w:rsidRDefault="004E22C2" w:rsidP="00F8489C">
            <w:pPr>
              <w:pStyle w:val="a3"/>
              <w:spacing w:line="240" w:lineRule="auto"/>
              <w:ind w:left="0"/>
              <w:jc w:val="center"/>
              <w:rPr>
                <w:rFonts w:ascii="Times New Roman" w:hAnsi="Times New Roman"/>
                <w:szCs w:val="24"/>
              </w:rPr>
            </w:pPr>
          </w:p>
        </w:tc>
        <w:tc>
          <w:tcPr>
            <w:tcW w:w="1843" w:type="dxa"/>
            <w:shd w:val="clear" w:color="auto" w:fill="auto"/>
            <w:vAlign w:val="center"/>
          </w:tcPr>
          <w:p w:rsidR="004E22C2" w:rsidRPr="00384AD0" w:rsidRDefault="004E22C2" w:rsidP="00F8489C">
            <w:pPr>
              <w:pStyle w:val="a3"/>
              <w:spacing w:line="240" w:lineRule="auto"/>
              <w:ind w:left="0"/>
              <w:jc w:val="center"/>
              <w:rPr>
                <w:rFonts w:ascii="Times New Roman" w:hAnsi="Times New Roman"/>
                <w:i/>
                <w:szCs w:val="24"/>
              </w:rPr>
            </w:pPr>
            <w:r w:rsidRPr="00384AD0">
              <w:rPr>
                <w:rFonts w:ascii="Times New Roman" w:hAnsi="Times New Roman"/>
                <w:szCs w:val="24"/>
              </w:rPr>
              <w:t>ниже минимального</w:t>
            </w:r>
          </w:p>
        </w:tc>
        <w:tc>
          <w:tcPr>
            <w:tcW w:w="1843" w:type="dxa"/>
            <w:shd w:val="clear" w:color="auto" w:fill="auto"/>
            <w:vAlign w:val="center"/>
          </w:tcPr>
          <w:p w:rsidR="004E22C2" w:rsidRPr="00384AD0" w:rsidRDefault="004E22C2" w:rsidP="00F8489C">
            <w:pPr>
              <w:pStyle w:val="a3"/>
              <w:spacing w:after="0" w:line="240" w:lineRule="auto"/>
              <w:ind w:left="0"/>
              <w:jc w:val="center"/>
              <w:rPr>
                <w:rFonts w:ascii="Times New Roman" w:hAnsi="Times New Roman"/>
                <w:i/>
                <w:szCs w:val="24"/>
              </w:rPr>
            </w:pPr>
            <w:r w:rsidRPr="00384AD0">
              <w:rPr>
                <w:rFonts w:ascii="Times New Roman" w:hAnsi="Times New Roman"/>
                <w:szCs w:val="24"/>
              </w:rPr>
              <w:t>от минимального до 60 баллов</w:t>
            </w:r>
          </w:p>
        </w:tc>
        <w:tc>
          <w:tcPr>
            <w:tcW w:w="1274" w:type="dxa"/>
            <w:shd w:val="clear" w:color="auto" w:fill="auto"/>
            <w:vAlign w:val="center"/>
          </w:tcPr>
          <w:p w:rsidR="004E22C2" w:rsidRPr="00384AD0" w:rsidRDefault="004E22C2" w:rsidP="00F8489C">
            <w:pPr>
              <w:pStyle w:val="a3"/>
              <w:spacing w:line="240" w:lineRule="auto"/>
              <w:ind w:left="0"/>
              <w:jc w:val="center"/>
              <w:rPr>
                <w:rFonts w:ascii="Times New Roman" w:hAnsi="Times New Roman"/>
                <w:i/>
                <w:szCs w:val="24"/>
              </w:rPr>
            </w:pPr>
            <w:r w:rsidRPr="00384AD0">
              <w:rPr>
                <w:rFonts w:ascii="Times New Roman" w:hAnsi="Times New Roman"/>
                <w:szCs w:val="24"/>
              </w:rPr>
              <w:t>от 61 до 80 баллов</w:t>
            </w:r>
          </w:p>
        </w:tc>
        <w:tc>
          <w:tcPr>
            <w:tcW w:w="1275" w:type="dxa"/>
            <w:shd w:val="clear" w:color="auto" w:fill="auto"/>
            <w:vAlign w:val="center"/>
          </w:tcPr>
          <w:p w:rsidR="004E22C2" w:rsidRPr="00384AD0" w:rsidRDefault="004E22C2" w:rsidP="00F8489C">
            <w:pPr>
              <w:pStyle w:val="a3"/>
              <w:spacing w:line="240" w:lineRule="auto"/>
              <w:ind w:left="0"/>
              <w:jc w:val="center"/>
              <w:rPr>
                <w:rFonts w:ascii="Times New Roman" w:hAnsi="Times New Roman"/>
                <w:i/>
                <w:szCs w:val="24"/>
              </w:rPr>
            </w:pPr>
            <w:r w:rsidRPr="00384AD0">
              <w:rPr>
                <w:rFonts w:ascii="Times New Roman" w:hAnsi="Times New Roman"/>
                <w:szCs w:val="24"/>
              </w:rPr>
              <w:t>от 81 до 99 баллов</w:t>
            </w:r>
          </w:p>
        </w:tc>
        <w:tc>
          <w:tcPr>
            <w:tcW w:w="1561" w:type="dxa"/>
            <w:vMerge/>
            <w:shd w:val="clear" w:color="auto" w:fill="auto"/>
          </w:tcPr>
          <w:p w:rsidR="004E22C2" w:rsidRPr="00384AD0" w:rsidRDefault="004E22C2" w:rsidP="00F8489C">
            <w:pPr>
              <w:pStyle w:val="a3"/>
              <w:spacing w:line="240" w:lineRule="auto"/>
              <w:ind w:left="0"/>
              <w:jc w:val="center"/>
              <w:rPr>
                <w:rFonts w:ascii="Times New Roman" w:hAnsi="Times New Roman"/>
                <w:i/>
                <w:szCs w:val="24"/>
              </w:rPr>
            </w:pPr>
          </w:p>
        </w:tc>
      </w:tr>
      <w:tr w:rsidR="004E22C2" w:rsidRPr="006020BB" w:rsidTr="00384AD0">
        <w:trPr>
          <w:cantSplit/>
          <w:trHeight w:val="20"/>
        </w:trPr>
        <w:tc>
          <w:tcPr>
            <w:tcW w:w="425" w:type="dxa"/>
            <w:shd w:val="clear" w:color="auto" w:fill="auto"/>
          </w:tcPr>
          <w:p w:rsidR="004E22C2" w:rsidRPr="00384AD0" w:rsidRDefault="004E22C2" w:rsidP="00F8489C">
            <w:pPr>
              <w:pStyle w:val="a3"/>
              <w:spacing w:after="0" w:line="240" w:lineRule="auto"/>
              <w:ind w:left="0"/>
              <w:rPr>
                <w:rFonts w:ascii="Times New Roman" w:hAnsi="Times New Roman"/>
                <w:szCs w:val="24"/>
              </w:rPr>
            </w:pPr>
            <w:r w:rsidRPr="00384AD0">
              <w:rPr>
                <w:rFonts w:ascii="Times New Roman" w:hAnsi="Times New Roman"/>
                <w:szCs w:val="24"/>
              </w:rPr>
              <w:t>1.</w:t>
            </w:r>
          </w:p>
        </w:tc>
        <w:tc>
          <w:tcPr>
            <w:tcW w:w="2128" w:type="dxa"/>
            <w:shd w:val="clear" w:color="auto" w:fill="auto"/>
          </w:tcPr>
          <w:p w:rsidR="004E22C2" w:rsidRPr="00384AD0" w:rsidRDefault="00384AD0" w:rsidP="00F8489C">
            <w:pPr>
              <w:pStyle w:val="a3"/>
              <w:spacing w:after="0" w:line="240" w:lineRule="auto"/>
              <w:ind w:left="0"/>
              <w:rPr>
                <w:rFonts w:ascii="Times New Roman" w:hAnsi="Times New Roman"/>
                <w:szCs w:val="24"/>
              </w:rPr>
            </w:pPr>
            <w:proofErr w:type="spellStart"/>
            <w:r>
              <w:rPr>
                <w:rFonts w:ascii="Times New Roman" w:hAnsi="Times New Roman"/>
                <w:szCs w:val="24"/>
              </w:rPr>
              <w:t>г.Кинель</w:t>
            </w:r>
            <w:proofErr w:type="spellEnd"/>
          </w:p>
        </w:tc>
        <w:tc>
          <w:tcPr>
            <w:tcW w:w="1843" w:type="dxa"/>
            <w:shd w:val="clear" w:color="auto" w:fill="auto"/>
          </w:tcPr>
          <w:p w:rsidR="004E22C2" w:rsidRPr="00384AD0" w:rsidRDefault="00384AD0" w:rsidP="00F8489C">
            <w:pPr>
              <w:pStyle w:val="a3"/>
              <w:spacing w:after="0" w:line="240" w:lineRule="auto"/>
              <w:ind w:left="0"/>
              <w:rPr>
                <w:rFonts w:ascii="Times New Roman" w:hAnsi="Times New Roman"/>
                <w:szCs w:val="24"/>
              </w:rPr>
            </w:pPr>
            <w:r>
              <w:rPr>
                <w:rFonts w:ascii="Times New Roman" w:hAnsi="Times New Roman"/>
                <w:szCs w:val="24"/>
              </w:rPr>
              <w:t>18,8</w:t>
            </w:r>
          </w:p>
        </w:tc>
        <w:tc>
          <w:tcPr>
            <w:tcW w:w="1843" w:type="dxa"/>
            <w:shd w:val="clear" w:color="auto" w:fill="auto"/>
          </w:tcPr>
          <w:p w:rsidR="004E22C2" w:rsidRPr="00384AD0" w:rsidRDefault="00384AD0" w:rsidP="00F8489C">
            <w:pPr>
              <w:pStyle w:val="a3"/>
              <w:spacing w:after="0" w:line="240" w:lineRule="auto"/>
              <w:ind w:left="0"/>
              <w:rPr>
                <w:rFonts w:ascii="Times New Roman" w:hAnsi="Times New Roman"/>
                <w:szCs w:val="24"/>
              </w:rPr>
            </w:pPr>
            <w:r>
              <w:rPr>
                <w:rFonts w:ascii="Times New Roman" w:hAnsi="Times New Roman"/>
                <w:szCs w:val="24"/>
              </w:rPr>
              <w:t>56,3</w:t>
            </w:r>
          </w:p>
        </w:tc>
        <w:tc>
          <w:tcPr>
            <w:tcW w:w="1274" w:type="dxa"/>
            <w:shd w:val="clear" w:color="auto" w:fill="auto"/>
          </w:tcPr>
          <w:p w:rsidR="004E22C2" w:rsidRPr="00384AD0" w:rsidRDefault="00384AD0" w:rsidP="00F8489C">
            <w:pPr>
              <w:pStyle w:val="a3"/>
              <w:spacing w:after="0" w:line="240" w:lineRule="auto"/>
              <w:ind w:left="0"/>
              <w:rPr>
                <w:rFonts w:ascii="Times New Roman" w:hAnsi="Times New Roman"/>
                <w:szCs w:val="24"/>
              </w:rPr>
            </w:pPr>
            <w:r>
              <w:rPr>
                <w:rFonts w:ascii="Times New Roman" w:hAnsi="Times New Roman"/>
                <w:szCs w:val="24"/>
              </w:rPr>
              <w:t>25</w:t>
            </w:r>
          </w:p>
        </w:tc>
        <w:tc>
          <w:tcPr>
            <w:tcW w:w="1275" w:type="dxa"/>
            <w:shd w:val="clear" w:color="auto" w:fill="auto"/>
          </w:tcPr>
          <w:p w:rsidR="004E22C2" w:rsidRPr="00384AD0" w:rsidRDefault="00384AD0" w:rsidP="00F8489C">
            <w:pPr>
              <w:pStyle w:val="a3"/>
              <w:spacing w:after="0" w:line="240" w:lineRule="auto"/>
              <w:ind w:left="0"/>
              <w:rPr>
                <w:rFonts w:ascii="Times New Roman" w:hAnsi="Times New Roman"/>
                <w:szCs w:val="24"/>
              </w:rPr>
            </w:pPr>
            <w:r>
              <w:rPr>
                <w:rFonts w:ascii="Times New Roman" w:hAnsi="Times New Roman"/>
                <w:szCs w:val="24"/>
              </w:rPr>
              <w:t>0</w:t>
            </w:r>
          </w:p>
        </w:tc>
        <w:tc>
          <w:tcPr>
            <w:tcW w:w="1561" w:type="dxa"/>
            <w:shd w:val="clear" w:color="auto" w:fill="auto"/>
          </w:tcPr>
          <w:p w:rsidR="004E22C2" w:rsidRPr="00384AD0" w:rsidRDefault="00384AD0" w:rsidP="00F8489C">
            <w:pPr>
              <w:pStyle w:val="a3"/>
              <w:spacing w:after="0" w:line="240" w:lineRule="auto"/>
              <w:ind w:left="0"/>
              <w:rPr>
                <w:rFonts w:ascii="Times New Roman" w:hAnsi="Times New Roman"/>
                <w:szCs w:val="24"/>
              </w:rPr>
            </w:pPr>
            <w:r>
              <w:rPr>
                <w:rFonts w:ascii="Times New Roman" w:hAnsi="Times New Roman"/>
                <w:szCs w:val="24"/>
              </w:rPr>
              <w:t>0</w:t>
            </w:r>
          </w:p>
        </w:tc>
      </w:tr>
      <w:tr w:rsidR="004E22C2" w:rsidRPr="006020BB" w:rsidTr="00384AD0">
        <w:trPr>
          <w:cantSplit/>
          <w:trHeight w:val="243"/>
        </w:trPr>
        <w:tc>
          <w:tcPr>
            <w:tcW w:w="425" w:type="dxa"/>
            <w:shd w:val="clear" w:color="auto" w:fill="auto"/>
          </w:tcPr>
          <w:p w:rsidR="004E22C2" w:rsidRPr="00384AD0" w:rsidRDefault="00384AD0" w:rsidP="00F8489C">
            <w:pPr>
              <w:pStyle w:val="a3"/>
              <w:spacing w:after="0" w:line="240" w:lineRule="auto"/>
              <w:ind w:left="0"/>
              <w:rPr>
                <w:rFonts w:ascii="Times New Roman" w:hAnsi="Times New Roman"/>
                <w:szCs w:val="24"/>
              </w:rPr>
            </w:pPr>
            <w:r>
              <w:rPr>
                <w:rFonts w:ascii="Times New Roman" w:hAnsi="Times New Roman"/>
                <w:szCs w:val="24"/>
              </w:rPr>
              <w:t>2</w:t>
            </w:r>
          </w:p>
        </w:tc>
        <w:tc>
          <w:tcPr>
            <w:tcW w:w="2128" w:type="dxa"/>
            <w:shd w:val="clear" w:color="auto" w:fill="auto"/>
          </w:tcPr>
          <w:p w:rsidR="004E22C2" w:rsidRPr="00384AD0" w:rsidRDefault="00384AD0" w:rsidP="00F8489C">
            <w:pPr>
              <w:pStyle w:val="a3"/>
              <w:spacing w:after="0" w:line="240" w:lineRule="auto"/>
              <w:ind w:left="0"/>
              <w:rPr>
                <w:rFonts w:ascii="Times New Roman" w:hAnsi="Times New Roman"/>
                <w:szCs w:val="24"/>
              </w:rPr>
            </w:pPr>
            <w:r>
              <w:rPr>
                <w:rFonts w:ascii="Times New Roman" w:hAnsi="Times New Roman"/>
                <w:szCs w:val="24"/>
              </w:rPr>
              <w:t>Кинельский район</w:t>
            </w:r>
          </w:p>
        </w:tc>
        <w:tc>
          <w:tcPr>
            <w:tcW w:w="1843" w:type="dxa"/>
            <w:shd w:val="clear" w:color="auto" w:fill="auto"/>
          </w:tcPr>
          <w:p w:rsidR="004E22C2" w:rsidRPr="00384AD0" w:rsidRDefault="00384AD0" w:rsidP="00F8489C">
            <w:pPr>
              <w:pStyle w:val="a3"/>
              <w:spacing w:after="0" w:line="240" w:lineRule="auto"/>
              <w:ind w:left="0"/>
              <w:rPr>
                <w:rFonts w:ascii="Times New Roman" w:hAnsi="Times New Roman"/>
                <w:szCs w:val="24"/>
              </w:rPr>
            </w:pPr>
            <w:r>
              <w:rPr>
                <w:rFonts w:ascii="Times New Roman" w:hAnsi="Times New Roman"/>
                <w:szCs w:val="24"/>
              </w:rPr>
              <w:t>12,5</w:t>
            </w:r>
          </w:p>
        </w:tc>
        <w:tc>
          <w:tcPr>
            <w:tcW w:w="1843" w:type="dxa"/>
            <w:shd w:val="clear" w:color="auto" w:fill="auto"/>
          </w:tcPr>
          <w:p w:rsidR="004E22C2" w:rsidRPr="00384AD0" w:rsidRDefault="00384AD0" w:rsidP="00F8489C">
            <w:pPr>
              <w:pStyle w:val="a3"/>
              <w:spacing w:after="0" w:line="240" w:lineRule="auto"/>
              <w:ind w:left="0"/>
              <w:rPr>
                <w:rFonts w:ascii="Times New Roman" w:hAnsi="Times New Roman"/>
                <w:szCs w:val="24"/>
              </w:rPr>
            </w:pPr>
            <w:r>
              <w:rPr>
                <w:rFonts w:ascii="Times New Roman" w:hAnsi="Times New Roman"/>
                <w:szCs w:val="24"/>
              </w:rPr>
              <w:t>62,5</w:t>
            </w:r>
          </w:p>
        </w:tc>
        <w:tc>
          <w:tcPr>
            <w:tcW w:w="1274" w:type="dxa"/>
            <w:shd w:val="clear" w:color="auto" w:fill="auto"/>
          </w:tcPr>
          <w:p w:rsidR="004E22C2" w:rsidRPr="00384AD0" w:rsidRDefault="00384AD0" w:rsidP="00F8489C">
            <w:pPr>
              <w:pStyle w:val="a3"/>
              <w:spacing w:after="0" w:line="240" w:lineRule="auto"/>
              <w:ind w:left="0"/>
              <w:rPr>
                <w:rFonts w:ascii="Times New Roman" w:hAnsi="Times New Roman"/>
                <w:szCs w:val="24"/>
              </w:rPr>
            </w:pPr>
            <w:r>
              <w:rPr>
                <w:rFonts w:ascii="Times New Roman" w:hAnsi="Times New Roman"/>
                <w:szCs w:val="24"/>
              </w:rPr>
              <w:t>25</w:t>
            </w:r>
          </w:p>
        </w:tc>
        <w:tc>
          <w:tcPr>
            <w:tcW w:w="1275" w:type="dxa"/>
            <w:shd w:val="clear" w:color="auto" w:fill="auto"/>
          </w:tcPr>
          <w:p w:rsidR="004E22C2" w:rsidRPr="00384AD0" w:rsidRDefault="00384AD0" w:rsidP="00F8489C">
            <w:pPr>
              <w:pStyle w:val="a3"/>
              <w:spacing w:after="0" w:line="240" w:lineRule="auto"/>
              <w:ind w:left="0"/>
              <w:rPr>
                <w:rFonts w:ascii="Times New Roman" w:hAnsi="Times New Roman"/>
                <w:szCs w:val="24"/>
              </w:rPr>
            </w:pPr>
            <w:r>
              <w:rPr>
                <w:rFonts w:ascii="Times New Roman" w:hAnsi="Times New Roman"/>
                <w:szCs w:val="24"/>
              </w:rPr>
              <w:t>0</w:t>
            </w:r>
          </w:p>
        </w:tc>
        <w:tc>
          <w:tcPr>
            <w:tcW w:w="1561" w:type="dxa"/>
            <w:shd w:val="clear" w:color="auto" w:fill="auto"/>
          </w:tcPr>
          <w:p w:rsidR="004E22C2" w:rsidRPr="00384AD0" w:rsidRDefault="00384AD0" w:rsidP="00F8489C">
            <w:pPr>
              <w:pStyle w:val="a3"/>
              <w:spacing w:after="0" w:line="240" w:lineRule="auto"/>
              <w:ind w:left="0"/>
              <w:rPr>
                <w:rFonts w:ascii="Times New Roman" w:hAnsi="Times New Roman"/>
                <w:szCs w:val="24"/>
              </w:rPr>
            </w:pPr>
            <w:r>
              <w:rPr>
                <w:rFonts w:ascii="Times New Roman" w:hAnsi="Times New Roman"/>
                <w:szCs w:val="24"/>
              </w:rPr>
              <w:t>0</w:t>
            </w:r>
          </w:p>
        </w:tc>
      </w:tr>
    </w:tbl>
    <w:p w:rsidR="004E22C2" w:rsidRDefault="004E22C2" w:rsidP="004E22C2">
      <w:pPr>
        <w:pStyle w:val="3"/>
        <w:numPr>
          <w:ilvl w:val="0"/>
          <w:numId w:val="0"/>
        </w:numPr>
        <w:tabs>
          <w:tab w:val="left" w:pos="142"/>
        </w:tabs>
        <w:rPr>
          <w:rFonts w:ascii="Times New Roman" w:hAnsi="Times New Roman"/>
        </w:rPr>
      </w:pPr>
      <w:r>
        <w:rPr>
          <w:rFonts w:ascii="Times New Roman" w:hAnsi="Times New Roman"/>
          <w:lang w:val="ru-RU"/>
        </w:rPr>
        <w:lastRenderedPageBreak/>
        <w:t xml:space="preserve">2.4. </w:t>
      </w:r>
      <w:r w:rsidRPr="00FC6BBF">
        <w:rPr>
          <w:rFonts w:ascii="Times New Roman" w:hAnsi="Times New Roman"/>
        </w:rPr>
        <w:t xml:space="preserve">Выделение перечня ОО, продемонстрировавших наиболее высокие </w:t>
      </w:r>
      <w:r>
        <w:rPr>
          <w:rFonts w:ascii="Times New Roman" w:hAnsi="Times New Roman"/>
        </w:rPr>
        <w:t xml:space="preserve">и низкие </w:t>
      </w:r>
      <w:r w:rsidRPr="00FC6BBF">
        <w:rPr>
          <w:rFonts w:ascii="Times New Roman" w:hAnsi="Times New Roman"/>
        </w:rPr>
        <w:t>результаты ЕГЭ по предмету</w:t>
      </w:r>
    </w:p>
    <w:p w:rsidR="004E22C2" w:rsidRPr="00332A77" w:rsidRDefault="004E22C2" w:rsidP="004E22C2">
      <w:pPr>
        <w:pStyle w:val="3"/>
        <w:numPr>
          <w:ilvl w:val="0"/>
          <w:numId w:val="0"/>
        </w:numPr>
        <w:ind w:left="993"/>
        <w:rPr>
          <w:rFonts w:ascii="Times New Roman" w:hAnsi="Times New Roman"/>
          <w:b w:val="0"/>
          <w:bCs w:val="0"/>
        </w:rPr>
      </w:pPr>
      <w:r w:rsidRPr="00D72FE0">
        <w:rPr>
          <w:rFonts w:ascii="Times New Roman" w:hAnsi="Times New Roman"/>
          <w:bCs w:val="0"/>
          <w:lang w:val="ru-RU"/>
        </w:rPr>
        <w:t>2.4.1.</w:t>
      </w:r>
      <w:r>
        <w:rPr>
          <w:rFonts w:ascii="Times New Roman" w:hAnsi="Times New Roman"/>
          <w:b w:val="0"/>
          <w:bCs w:val="0"/>
          <w:lang w:val="ru-RU"/>
        </w:rPr>
        <w:t xml:space="preserve"> П</w:t>
      </w:r>
      <w:proofErr w:type="spellStart"/>
      <w:r>
        <w:rPr>
          <w:rFonts w:ascii="Times New Roman" w:hAnsi="Times New Roman"/>
          <w:b w:val="0"/>
          <w:bCs w:val="0"/>
        </w:rPr>
        <w:t>еречень</w:t>
      </w:r>
      <w:proofErr w:type="spellEnd"/>
      <w:r>
        <w:rPr>
          <w:rFonts w:ascii="Times New Roman" w:hAnsi="Times New Roman"/>
          <w:b w:val="0"/>
          <w:bCs w:val="0"/>
        </w:rPr>
        <w:t xml:space="preserve"> ОО, продемонстрировавших наиболее высокие результаты ЕГЭ по предмету</w:t>
      </w:r>
    </w:p>
    <w:p w:rsidR="004E22C2" w:rsidRPr="00FC6BBF" w:rsidRDefault="004E22C2" w:rsidP="004E22C2">
      <w:pPr>
        <w:pStyle w:val="3"/>
        <w:numPr>
          <w:ilvl w:val="0"/>
          <w:numId w:val="0"/>
        </w:numPr>
        <w:ind w:left="-426" w:firstLine="568"/>
        <w:jc w:val="both"/>
        <w:rPr>
          <w:b w:val="0"/>
          <w:i/>
          <w:iCs/>
          <w:szCs w:val="22"/>
        </w:rPr>
      </w:pPr>
      <w:r w:rsidRPr="00FC6BBF">
        <w:rPr>
          <w:rFonts w:ascii="Times New Roman" w:hAnsi="Times New Roman"/>
          <w:b w:val="0"/>
          <w:bCs w:val="0"/>
          <w:i/>
          <w:iCs/>
          <w:sz w:val="24"/>
          <w:szCs w:val="22"/>
        </w:rPr>
        <w:t>Выбирается</w:t>
      </w:r>
      <w:r w:rsidRPr="00FC6BBF">
        <w:rPr>
          <w:rStyle w:val="a6"/>
          <w:rFonts w:ascii="Times New Roman" w:hAnsi="Times New Roman"/>
          <w:b w:val="0"/>
          <w:bCs w:val="0"/>
          <w:i/>
          <w:iCs/>
          <w:sz w:val="24"/>
          <w:szCs w:val="22"/>
        </w:rPr>
        <w:footnoteReference w:id="42"/>
      </w:r>
      <w:r w:rsidRPr="00FC6BBF">
        <w:rPr>
          <w:rFonts w:ascii="Times New Roman" w:hAnsi="Times New Roman"/>
          <w:b w:val="0"/>
          <w:bCs w:val="0"/>
          <w:i/>
          <w:iCs/>
          <w:sz w:val="24"/>
          <w:szCs w:val="22"/>
        </w:rPr>
        <w:t xml:space="preserve"> от 5 до 15% от общего числа ОО в </w:t>
      </w:r>
      <w:r w:rsidR="00A74CB7">
        <w:rPr>
          <w:rFonts w:ascii="Times New Roman" w:hAnsi="Times New Roman"/>
          <w:b w:val="0"/>
          <w:bCs w:val="0"/>
          <w:i/>
          <w:iCs/>
          <w:sz w:val="24"/>
          <w:szCs w:val="22"/>
          <w:lang w:val="ru-RU"/>
        </w:rPr>
        <w:t>округе</w:t>
      </w:r>
      <w:r w:rsidRPr="00FC6BBF">
        <w:rPr>
          <w:rFonts w:ascii="Times New Roman" w:hAnsi="Times New Roman"/>
          <w:b w:val="0"/>
          <w:bCs w:val="0"/>
          <w:i/>
          <w:iCs/>
          <w:sz w:val="24"/>
          <w:szCs w:val="22"/>
        </w:rPr>
        <w:t xml:space="preserve">, в которых: </w:t>
      </w:r>
    </w:p>
    <w:p w:rsidR="004E22C2" w:rsidRPr="00F579AB" w:rsidRDefault="004E22C2" w:rsidP="004E22C2">
      <w:pPr>
        <w:pStyle w:val="a3"/>
        <w:numPr>
          <w:ilvl w:val="0"/>
          <w:numId w:val="3"/>
        </w:numPr>
        <w:spacing w:after="0" w:line="240" w:lineRule="auto"/>
        <w:ind w:left="709" w:hanging="425"/>
        <w:jc w:val="both"/>
        <w:rPr>
          <w:rFonts w:ascii="Times New Roman" w:eastAsia="Times New Roman" w:hAnsi="Times New Roman"/>
          <w:b/>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 xml:space="preserve">получивших от 81 до 100 баллов, </w:t>
      </w:r>
      <w:r w:rsidRPr="00FC6BBF">
        <w:rPr>
          <w:rFonts w:ascii="Times New Roman" w:eastAsia="Times New Roman" w:hAnsi="Times New Roman"/>
          <w:i/>
          <w:iCs/>
          <w:sz w:val="24"/>
          <w:szCs w:val="24"/>
          <w:lang w:eastAsia="ru-RU"/>
        </w:rPr>
        <w:t xml:space="preserve">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 ОО);</w:t>
      </w:r>
      <w:r w:rsidRPr="00FC6BBF">
        <w:rPr>
          <w:rFonts w:ascii="Times New Roman" w:eastAsia="Times New Roman" w:hAnsi="Times New Roman"/>
          <w:b/>
          <w:i/>
          <w:iCs/>
          <w:sz w:val="24"/>
          <w:szCs w:val="24"/>
          <w:lang w:eastAsia="ru-RU"/>
        </w:rPr>
        <w:t xml:space="preserve"> </w:t>
      </w:r>
    </w:p>
    <w:p w:rsidR="004E22C2" w:rsidRPr="00870F21" w:rsidRDefault="004E22C2" w:rsidP="004E22C2">
      <w:pPr>
        <w:pStyle w:val="a3"/>
        <w:spacing w:after="0" w:line="240" w:lineRule="auto"/>
        <w:ind w:left="-426" w:hanging="142"/>
        <w:jc w:val="both"/>
        <w:rPr>
          <w:rFonts w:ascii="Times New Roman" w:eastAsia="Times New Roman" w:hAnsi="Times New Roman"/>
          <w:i/>
          <w:iCs/>
          <w:sz w:val="24"/>
          <w:szCs w:val="24"/>
          <w:lang w:eastAsia="ru-RU"/>
        </w:rPr>
      </w:pPr>
      <w:r w:rsidRPr="00F579AB">
        <w:rPr>
          <w:rFonts w:ascii="Times New Roman" w:eastAsia="Times New Roman" w:hAnsi="Times New Roman"/>
          <w:b/>
          <w:i/>
          <w:iCs/>
          <w:sz w:val="24"/>
          <w:szCs w:val="24"/>
          <w:lang w:eastAsia="ru-RU"/>
        </w:rPr>
        <w:t xml:space="preserve">  </w:t>
      </w:r>
      <w:r w:rsidRPr="00870F21">
        <w:rPr>
          <w:rFonts w:ascii="Times New Roman" w:eastAsia="Times New Roman" w:hAnsi="Times New Roman"/>
          <w:i/>
          <w:iCs/>
          <w:sz w:val="24"/>
          <w:szCs w:val="24"/>
          <w:lang w:eastAsia="ru-RU"/>
        </w:rPr>
        <w:t>Примечание: при необходимости по отдельным предметам можно сравнивать и доли участников</w:t>
      </w:r>
      <w:r>
        <w:rPr>
          <w:rFonts w:ascii="Times New Roman" w:eastAsia="Times New Roman" w:hAnsi="Times New Roman"/>
          <w:i/>
          <w:iCs/>
          <w:sz w:val="24"/>
          <w:szCs w:val="24"/>
          <w:lang w:eastAsia="ru-RU"/>
        </w:rPr>
        <w:t xml:space="preserve"> ЕГЭ-ВТГ</w:t>
      </w:r>
      <w:r w:rsidRPr="00870F21">
        <w:rPr>
          <w:rFonts w:ascii="Times New Roman" w:eastAsia="Times New Roman" w:hAnsi="Times New Roman"/>
          <w:i/>
          <w:iCs/>
          <w:sz w:val="24"/>
          <w:szCs w:val="24"/>
          <w:lang w:eastAsia="ru-RU"/>
        </w:rPr>
        <w:t>, получивших от 61 до 80 баллов.</w:t>
      </w:r>
    </w:p>
    <w:p w:rsidR="004E22C2" w:rsidRPr="00AD3663" w:rsidRDefault="004E22C2" w:rsidP="004E22C2">
      <w:pPr>
        <w:pStyle w:val="a3"/>
        <w:spacing w:after="0" w:line="240" w:lineRule="auto"/>
        <w:ind w:left="0" w:hanging="425"/>
        <w:jc w:val="both"/>
        <w:rPr>
          <w:rFonts w:ascii="Times New Roman" w:eastAsia="Times New Roman" w:hAnsi="Times New Roman"/>
          <w:i/>
          <w:iCs/>
          <w:sz w:val="24"/>
          <w:szCs w:val="24"/>
          <w:lang w:eastAsia="ru-RU"/>
        </w:rPr>
      </w:pPr>
    </w:p>
    <w:p w:rsidR="004E22C2" w:rsidRPr="00FC6BBF" w:rsidRDefault="004E22C2" w:rsidP="004E22C2">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w:t>
      </w:r>
      <w:r w:rsidRPr="00FC6BBF">
        <w:rPr>
          <w:rFonts w:ascii="Times New Roman" w:eastAsia="Times New Roman" w:hAnsi="Times New Roman"/>
          <w:b/>
          <w:i/>
          <w:iCs/>
          <w:sz w:val="24"/>
          <w:szCs w:val="24"/>
          <w:lang w:eastAsia="ru-RU"/>
        </w:rPr>
        <w:t xml:space="preserve"> не достигших</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4E22C2" w:rsidRPr="00FC6BBF" w:rsidRDefault="004E22C2" w:rsidP="004E22C2">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11</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249"/>
        <w:gridCol w:w="2457"/>
        <w:gridCol w:w="2457"/>
        <w:gridCol w:w="2457"/>
      </w:tblGrid>
      <w:tr w:rsidR="004E22C2" w:rsidRPr="006020BB" w:rsidTr="00F8489C">
        <w:trPr>
          <w:cantSplit/>
          <w:tblHeader/>
        </w:trPr>
        <w:tc>
          <w:tcPr>
            <w:tcW w:w="445" w:type="dxa"/>
            <w:shd w:val="clear" w:color="auto" w:fill="auto"/>
            <w:vAlign w:val="center"/>
          </w:tcPr>
          <w:p w:rsidR="004E22C2" w:rsidRPr="00810C97" w:rsidRDefault="004E22C2" w:rsidP="00F8489C">
            <w:pPr>
              <w:pStyle w:val="a3"/>
              <w:spacing w:after="0" w:line="240" w:lineRule="auto"/>
              <w:ind w:left="0"/>
              <w:jc w:val="center"/>
              <w:rPr>
                <w:rFonts w:ascii="Times New Roman" w:eastAsia="Times New Roman" w:hAnsi="Times New Roman"/>
                <w:szCs w:val="24"/>
                <w:lang w:eastAsia="ru-RU"/>
              </w:rPr>
            </w:pPr>
            <w:r w:rsidRPr="00810C97">
              <w:rPr>
                <w:rFonts w:ascii="Times New Roman" w:eastAsia="Times New Roman" w:hAnsi="Times New Roman"/>
                <w:szCs w:val="24"/>
                <w:lang w:eastAsia="ru-RU"/>
              </w:rPr>
              <w:t>№</w:t>
            </w:r>
          </w:p>
        </w:tc>
        <w:tc>
          <w:tcPr>
            <w:tcW w:w="2249" w:type="dxa"/>
            <w:shd w:val="clear" w:color="auto" w:fill="auto"/>
            <w:vAlign w:val="center"/>
          </w:tcPr>
          <w:p w:rsidR="004E22C2" w:rsidRPr="00810C97" w:rsidRDefault="004E22C2" w:rsidP="00F8489C">
            <w:pPr>
              <w:pStyle w:val="a3"/>
              <w:spacing w:after="0" w:line="240" w:lineRule="auto"/>
              <w:ind w:left="0"/>
              <w:jc w:val="center"/>
              <w:rPr>
                <w:rFonts w:ascii="Times New Roman" w:eastAsia="Times New Roman" w:hAnsi="Times New Roman"/>
                <w:szCs w:val="24"/>
                <w:lang w:eastAsia="ru-RU"/>
              </w:rPr>
            </w:pPr>
            <w:r w:rsidRPr="00810C97">
              <w:rPr>
                <w:rFonts w:ascii="Times New Roman" w:hAnsi="Times New Roman"/>
              </w:rPr>
              <w:t xml:space="preserve">Наименование </w:t>
            </w:r>
            <w:r w:rsidRPr="00810C97">
              <w:rPr>
                <w:rFonts w:ascii="Times New Roman" w:eastAsia="Times New Roman" w:hAnsi="Times New Roman"/>
                <w:szCs w:val="24"/>
                <w:lang w:eastAsia="ru-RU"/>
              </w:rPr>
              <w:t>ОО</w:t>
            </w:r>
          </w:p>
        </w:tc>
        <w:tc>
          <w:tcPr>
            <w:tcW w:w="2457" w:type="dxa"/>
            <w:shd w:val="clear" w:color="auto" w:fill="auto"/>
            <w:vAlign w:val="center"/>
          </w:tcPr>
          <w:p w:rsidR="004E22C2" w:rsidRPr="00810C97" w:rsidRDefault="004E22C2" w:rsidP="00F8489C">
            <w:pPr>
              <w:pStyle w:val="a3"/>
              <w:spacing w:after="0" w:line="240" w:lineRule="auto"/>
              <w:ind w:left="0"/>
              <w:jc w:val="center"/>
              <w:rPr>
                <w:rFonts w:ascii="Times New Roman" w:eastAsia="Times New Roman" w:hAnsi="Times New Roman"/>
                <w:szCs w:val="24"/>
                <w:lang w:eastAsia="ru-RU"/>
              </w:rPr>
            </w:pPr>
            <w:r w:rsidRPr="00810C97">
              <w:rPr>
                <w:rFonts w:ascii="Times New Roman" w:eastAsia="Times New Roman" w:hAnsi="Times New Roman"/>
                <w:szCs w:val="24"/>
                <w:lang w:eastAsia="ru-RU"/>
              </w:rPr>
              <w:t xml:space="preserve">Доля ВТГ, получивших </w:t>
            </w:r>
            <w:r w:rsidRPr="00810C97">
              <w:rPr>
                <w:rFonts w:ascii="Times New Roman" w:eastAsia="Times New Roman" w:hAnsi="Times New Roman"/>
                <w:szCs w:val="24"/>
                <w:lang w:eastAsia="ru-RU"/>
              </w:rPr>
              <w:br/>
              <w:t>от 81 до 100 баллов</w:t>
            </w:r>
          </w:p>
        </w:tc>
        <w:tc>
          <w:tcPr>
            <w:tcW w:w="2457" w:type="dxa"/>
            <w:shd w:val="clear" w:color="auto" w:fill="auto"/>
            <w:vAlign w:val="center"/>
          </w:tcPr>
          <w:p w:rsidR="004E22C2" w:rsidRPr="00810C97" w:rsidRDefault="004E22C2" w:rsidP="00F8489C">
            <w:pPr>
              <w:pStyle w:val="a3"/>
              <w:spacing w:after="0" w:line="240" w:lineRule="auto"/>
              <w:ind w:left="0"/>
              <w:jc w:val="center"/>
              <w:rPr>
                <w:rFonts w:ascii="Times New Roman" w:eastAsia="Times New Roman" w:hAnsi="Times New Roman"/>
                <w:szCs w:val="24"/>
                <w:lang w:eastAsia="ru-RU"/>
              </w:rPr>
            </w:pPr>
            <w:r w:rsidRPr="00810C97">
              <w:rPr>
                <w:rFonts w:ascii="Times New Roman" w:eastAsia="Times New Roman" w:hAnsi="Times New Roman"/>
                <w:szCs w:val="24"/>
                <w:lang w:eastAsia="ru-RU"/>
              </w:rPr>
              <w:t xml:space="preserve">Доля ВТГ, получивших </w:t>
            </w:r>
            <w:r w:rsidRPr="00810C97">
              <w:rPr>
                <w:rFonts w:ascii="Times New Roman" w:eastAsia="Times New Roman" w:hAnsi="Times New Roman"/>
                <w:szCs w:val="24"/>
                <w:lang w:eastAsia="ru-RU"/>
              </w:rPr>
              <w:br/>
              <w:t>от 61 до 80 баллов</w:t>
            </w:r>
          </w:p>
        </w:tc>
        <w:tc>
          <w:tcPr>
            <w:tcW w:w="2457" w:type="dxa"/>
            <w:shd w:val="clear" w:color="auto" w:fill="auto"/>
            <w:vAlign w:val="center"/>
          </w:tcPr>
          <w:p w:rsidR="004E22C2" w:rsidRPr="00810C97" w:rsidRDefault="004E22C2" w:rsidP="00F8489C">
            <w:pPr>
              <w:pStyle w:val="a3"/>
              <w:spacing w:after="0" w:line="240" w:lineRule="auto"/>
              <w:ind w:left="0"/>
              <w:jc w:val="center"/>
              <w:rPr>
                <w:rFonts w:ascii="Times New Roman" w:eastAsia="Times New Roman" w:hAnsi="Times New Roman"/>
                <w:szCs w:val="24"/>
                <w:lang w:eastAsia="ru-RU"/>
              </w:rPr>
            </w:pPr>
            <w:r w:rsidRPr="00810C97">
              <w:rPr>
                <w:rFonts w:ascii="Times New Roman" w:eastAsia="Times New Roman" w:hAnsi="Times New Roman"/>
                <w:szCs w:val="24"/>
                <w:lang w:eastAsia="ru-RU"/>
              </w:rPr>
              <w:t>Доля ВТГ,</w:t>
            </w:r>
          </w:p>
          <w:p w:rsidR="004E22C2" w:rsidRPr="00810C97" w:rsidRDefault="004E22C2" w:rsidP="00F8489C">
            <w:pPr>
              <w:pStyle w:val="a3"/>
              <w:spacing w:after="0" w:line="240" w:lineRule="auto"/>
              <w:ind w:left="0"/>
              <w:jc w:val="center"/>
              <w:rPr>
                <w:rFonts w:ascii="Times New Roman" w:eastAsia="Times New Roman" w:hAnsi="Times New Roman"/>
                <w:szCs w:val="24"/>
                <w:lang w:eastAsia="ru-RU"/>
              </w:rPr>
            </w:pPr>
            <w:r w:rsidRPr="00810C97">
              <w:rPr>
                <w:rFonts w:ascii="Times New Roman" w:eastAsia="Times New Roman" w:hAnsi="Times New Roman"/>
                <w:szCs w:val="24"/>
                <w:lang w:eastAsia="ru-RU"/>
              </w:rPr>
              <w:t>не достигших минимального балла</w:t>
            </w:r>
          </w:p>
        </w:tc>
      </w:tr>
      <w:tr w:rsidR="004E22C2" w:rsidRPr="006020BB" w:rsidTr="00F8489C">
        <w:trPr>
          <w:cantSplit/>
          <w:trHeight w:val="224"/>
        </w:trPr>
        <w:tc>
          <w:tcPr>
            <w:tcW w:w="445" w:type="dxa"/>
            <w:shd w:val="clear" w:color="auto" w:fill="auto"/>
          </w:tcPr>
          <w:p w:rsidR="004E22C2" w:rsidRPr="00810C97" w:rsidRDefault="004E22C2" w:rsidP="00F8489C">
            <w:pPr>
              <w:pStyle w:val="a3"/>
              <w:spacing w:after="0" w:line="240" w:lineRule="auto"/>
              <w:ind w:left="0"/>
              <w:contextualSpacing w:val="0"/>
              <w:jc w:val="both"/>
              <w:rPr>
                <w:rFonts w:ascii="Times New Roman" w:hAnsi="Times New Roman"/>
                <w:szCs w:val="24"/>
              </w:rPr>
            </w:pPr>
            <w:r w:rsidRPr="00810C97">
              <w:rPr>
                <w:rFonts w:ascii="Times New Roman" w:hAnsi="Times New Roman"/>
                <w:szCs w:val="24"/>
              </w:rPr>
              <w:t>1.</w:t>
            </w:r>
          </w:p>
        </w:tc>
        <w:tc>
          <w:tcPr>
            <w:tcW w:w="2249" w:type="dxa"/>
            <w:shd w:val="clear" w:color="auto" w:fill="auto"/>
          </w:tcPr>
          <w:p w:rsidR="004E22C2" w:rsidRPr="00810C97" w:rsidRDefault="00810C97" w:rsidP="00F8489C">
            <w:pPr>
              <w:pStyle w:val="a3"/>
              <w:spacing w:after="0" w:line="240" w:lineRule="auto"/>
              <w:ind w:left="0"/>
              <w:contextualSpacing w:val="0"/>
              <w:jc w:val="both"/>
              <w:rPr>
                <w:rFonts w:ascii="Times New Roman" w:hAnsi="Times New Roman"/>
                <w:szCs w:val="24"/>
              </w:rPr>
            </w:pPr>
            <w:r w:rsidRPr="00810C97">
              <w:rPr>
                <w:rFonts w:ascii="Times New Roman" w:hAnsi="Times New Roman"/>
                <w:szCs w:val="24"/>
              </w:rPr>
              <w:t>ГБОУ СОШ № 4</w:t>
            </w:r>
          </w:p>
        </w:tc>
        <w:tc>
          <w:tcPr>
            <w:tcW w:w="2457" w:type="dxa"/>
            <w:shd w:val="clear" w:color="auto" w:fill="auto"/>
          </w:tcPr>
          <w:p w:rsidR="004E22C2" w:rsidRPr="00810C97" w:rsidRDefault="00810C97"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c>
          <w:tcPr>
            <w:tcW w:w="2457" w:type="dxa"/>
            <w:shd w:val="clear" w:color="auto" w:fill="auto"/>
          </w:tcPr>
          <w:p w:rsidR="004E22C2" w:rsidRPr="00810C97" w:rsidRDefault="00810C97"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50</w:t>
            </w:r>
          </w:p>
        </w:tc>
        <w:tc>
          <w:tcPr>
            <w:tcW w:w="2457" w:type="dxa"/>
            <w:shd w:val="clear" w:color="auto" w:fill="auto"/>
          </w:tcPr>
          <w:p w:rsidR="004E22C2" w:rsidRPr="00810C97" w:rsidRDefault="00810C97"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810C97" w:rsidRPr="006020BB" w:rsidTr="00F8489C">
        <w:trPr>
          <w:cantSplit/>
        </w:trPr>
        <w:tc>
          <w:tcPr>
            <w:tcW w:w="445" w:type="dxa"/>
            <w:shd w:val="clear" w:color="auto" w:fill="auto"/>
          </w:tcPr>
          <w:p w:rsidR="00810C97" w:rsidRPr="00810C97" w:rsidRDefault="00810C97" w:rsidP="00F8489C">
            <w:pPr>
              <w:pStyle w:val="a3"/>
              <w:spacing w:after="0" w:line="240" w:lineRule="auto"/>
              <w:ind w:left="0"/>
              <w:contextualSpacing w:val="0"/>
              <w:jc w:val="both"/>
              <w:rPr>
                <w:rFonts w:ascii="Times New Roman" w:hAnsi="Times New Roman"/>
                <w:szCs w:val="24"/>
              </w:rPr>
            </w:pPr>
            <w:r>
              <w:rPr>
                <w:rFonts w:ascii="Times New Roman" w:hAnsi="Times New Roman"/>
                <w:szCs w:val="24"/>
              </w:rPr>
              <w:t>2</w:t>
            </w:r>
          </w:p>
        </w:tc>
        <w:tc>
          <w:tcPr>
            <w:tcW w:w="2249" w:type="dxa"/>
            <w:shd w:val="clear" w:color="auto" w:fill="auto"/>
          </w:tcPr>
          <w:p w:rsidR="00810C97" w:rsidRPr="00810C97" w:rsidRDefault="00810C97" w:rsidP="00810C97">
            <w:pPr>
              <w:pStyle w:val="a3"/>
              <w:spacing w:after="0" w:line="240" w:lineRule="auto"/>
              <w:ind w:left="0"/>
              <w:contextualSpacing w:val="0"/>
              <w:jc w:val="both"/>
              <w:rPr>
                <w:rFonts w:ascii="Times New Roman" w:hAnsi="Times New Roman"/>
                <w:szCs w:val="24"/>
              </w:rPr>
            </w:pPr>
            <w:r w:rsidRPr="00810C97">
              <w:rPr>
                <w:rFonts w:ascii="Times New Roman" w:hAnsi="Times New Roman"/>
                <w:szCs w:val="24"/>
              </w:rPr>
              <w:t xml:space="preserve">ГБОУ СОШ № </w:t>
            </w:r>
            <w:r>
              <w:rPr>
                <w:rFonts w:ascii="Times New Roman" w:hAnsi="Times New Roman"/>
                <w:szCs w:val="24"/>
              </w:rPr>
              <w:t>2</w:t>
            </w:r>
          </w:p>
        </w:tc>
        <w:tc>
          <w:tcPr>
            <w:tcW w:w="2457" w:type="dxa"/>
            <w:shd w:val="clear" w:color="auto" w:fill="auto"/>
          </w:tcPr>
          <w:p w:rsidR="00810C97" w:rsidRPr="00810C97" w:rsidRDefault="00810C97"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c>
          <w:tcPr>
            <w:tcW w:w="2457" w:type="dxa"/>
            <w:shd w:val="clear" w:color="auto" w:fill="auto"/>
          </w:tcPr>
          <w:p w:rsidR="00810C97" w:rsidRPr="00810C97" w:rsidRDefault="00810C97"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50</w:t>
            </w:r>
          </w:p>
        </w:tc>
        <w:tc>
          <w:tcPr>
            <w:tcW w:w="2457" w:type="dxa"/>
            <w:shd w:val="clear" w:color="auto" w:fill="auto"/>
          </w:tcPr>
          <w:p w:rsidR="00810C97" w:rsidRPr="00810C97" w:rsidRDefault="00810C97"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12,5</w:t>
            </w:r>
          </w:p>
        </w:tc>
      </w:tr>
    </w:tbl>
    <w:p w:rsidR="004E22C2" w:rsidRPr="00332A77" w:rsidRDefault="004E22C2" w:rsidP="004E22C2">
      <w:pPr>
        <w:pStyle w:val="3"/>
        <w:numPr>
          <w:ilvl w:val="0"/>
          <w:numId w:val="0"/>
        </w:numPr>
        <w:ind w:left="993"/>
        <w:rPr>
          <w:rFonts w:ascii="Times New Roman" w:hAnsi="Times New Roman"/>
          <w:b w:val="0"/>
          <w:bCs w:val="0"/>
        </w:rPr>
      </w:pPr>
      <w:r w:rsidRPr="00D72FE0">
        <w:rPr>
          <w:rFonts w:ascii="Times New Roman" w:hAnsi="Times New Roman"/>
          <w:bCs w:val="0"/>
          <w:lang w:val="ru-RU"/>
        </w:rPr>
        <w:t>2.4.2.</w:t>
      </w:r>
      <w:r>
        <w:rPr>
          <w:rFonts w:ascii="Times New Roman" w:hAnsi="Times New Roman"/>
          <w:b w:val="0"/>
          <w:bCs w:val="0"/>
          <w:lang w:val="ru-RU"/>
        </w:rPr>
        <w:t xml:space="preserve"> П</w:t>
      </w:r>
      <w:proofErr w:type="spellStart"/>
      <w:r w:rsidRPr="00332A77">
        <w:rPr>
          <w:rFonts w:ascii="Times New Roman" w:hAnsi="Times New Roman"/>
          <w:b w:val="0"/>
          <w:bCs w:val="0"/>
        </w:rPr>
        <w:t>ереч</w:t>
      </w:r>
      <w:r>
        <w:rPr>
          <w:rFonts w:ascii="Times New Roman" w:hAnsi="Times New Roman"/>
          <w:b w:val="0"/>
          <w:bCs w:val="0"/>
        </w:rPr>
        <w:t>е</w:t>
      </w:r>
      <w:r w:rsidRPr="00332A77">
        <w:rPr>
          <w:rFonts w:ascii="Times New Roman" w:hAnsi="Times New Roman"/>
          <w:b w:val="0"/>
          <w:bCs w:val="0"/>
        </w:rPr>
        <w:t>н</w:t>
      </w:r>
      <w:r>
        <w:rPr>
          <w:rFonts w:ascii="Times New Roman" w:hAnsi="Times New Roman"/>
          <w:b w:val="0"/>
          <w:bCs w:val="0"/>
        </w:rPr>
        <w:t>ь</w:t>
      </w:r>
      <w:proofErr w:type="spellEnd"/>
      <w:r w:rsidRPr="00332A77">
        <w:rPr>
          <w:rFonts w:ascii="Times New Roman" w:hAnsi="Times New Roman"/>
          <w:b w:val="0"/>
          <w:bCs w:val="0"/>
        </w:rPr>
        <w:t xml:space="preserve"> ОО, продемонстрировавших низкие результаты ЕГЭ по предмету</w:t>
      </w:r>
    </w:p>
    <w:p w:rsidR="004E22C2" w:rsidRPr="00FC6BBF" w:rsidRDefault="004E22C2" w:rsidP="004E22C2">
      <w:pPr>
        <w:pStyle w:val="3"/>
        <w:numPr>
          <w:ilvl w:val="0"/>
          <w:numId w:val="0"/>
        </w:numPr>
        <w:ind w:left="-426" w:firstLine="568"/>
        <w:jc w:val="both"/>
        <w:rPr>
          <w:rFonts w:ascii="Times New Roman" w:hAnsi="Times New Roman"/>
          <w:i/>
          <w:iCs/>
          <w:sz w:val="24"/>
          <w:szCs w:val="22"/>
        </w:rPr>
      </w:pPr>
      <w:r w:rsidRPr="00FC6BBF">
        <w:rPr>
          <w:rFonts w:ascii="Times New Roman" w:hAnsi="Times New Roman"/>
          <w:b w:val="0"/>
          <w:bCs w:val="0"/>
          <w:i/>
          <w:iCs/>
          <w:sz w:val="24"/>
          <w:szCs w:val="22"/>
        </w:rPr>
        <w:t>Выбирается</w:t>
      </w:r>
      <w:r w:rsidRPr="00FC6BBF">
        <w:rPr>
          <w:rStyle w:val="a6"/>
          <w:rFonts w:ascii="Times New Roman" w:hAnsi="Times New Roman"/>
          <w:b w:val="0"/>
          <w:bCs w:val="0"/>
          <w:i/>
          <w:iCs/>
          <w:sz w:val="24"/>
          <w:szCs w:val="22"/>
        </w:rPr>
        <w:footnoteReference w:id="43"/>
      </w:r>
      <w:r w:rsidRPr="00FC6BBF">
        <w:rPr>
          <w:rFonts w:ascii="Times New Roman" w:hAnsi="Times New Roman"/>
          <w:b w:val="0"/>
          <w:bCs w:val="0"/>
          <w:i/>
          <w:iCs/>
          <w:sz w:val="24"/>
          <w:szCs w:val="22"/>
        </w:rPr>
        <w:t xml:space="preserve"> от 5 до 15% от общего числа ОО в </w:t>
      </w:r>
      <w:r w:rsidR="00A74CB7">
        <w:rPr>
          <w:rFonts w:ascii="Times New Roman" w:hAnsi="Times New Roman"/>
          <w:b w:val="0"/>
          <w:bCs w:val="0"/>
          <w:i/>
          <w:iCs/>
          <w:sz w:val="24"/>
          <w:szCs w:val="22"/>
          <w:lang w:val="ru-RU"/>
        </w:rPr>
        <w:t>округе</w:t>
      </w:r>
      <w:r w:rsidRPr="00FC6BBF">
        <w:rPr>
          <w:rFonts w:ascii="Times New Roman" w:hAnsi="Times New Roman"/>
          <w:b w:val="0"/>
          <w:bCs w:val="0"/>
          <w:i/>
          <w:iCs/>
          <w:sz w:val="24"/>
          <w:szCs w:val="22"/>
        </w:rPr>
        <w:t xml:space="preserve">, в которых: </w:t>
      </w:r>
    </w:p>
    <w:p w:rsidR="004E22C2" w:rsidRPr="00FC6BBF" w:rsidRDefault="004E22C2" w:rsidP="004E22C2">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не достигших 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4E22C2" w:rsidRPr="00FC6BBF" w:rsidRDefault="004E22C2" w:rsidP="004E22C2">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получивших от 61 до 100 баллов</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4E22C2" w:rsidRPr="00FC6BBF" w:rsidRDefault="004E22C2" w:rsidP="004E22C2">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12</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327"/>
        <w:gridCol w:w="2431"/>
        <w:gridCol w:w="2431"/>
        <w:gridCol w:w="2431"/>
      </w:tblGrid>
      <w:tr w:rsidR="004E22C2" w:rsidRPr="006020BB" w:rsidTr="00F8489C">
        <w:trPr>
          <w:cantSplit/>
          <w:tblHeader/>
        </w:trPr>
        <w:tc>
          <w:tcPr>
            <w:tcW w:w="445" w:type="dxa"/>
            <w:vAlign w:val="center"/>
          </w:tcPr>
          <w:p w:rsidR="004E22C2" w:rsidRPr="00810C97" w:rsidRDefault="004E22C2" w:rsidP="00F8489C">
            <w:pPr>
              <w:pStyle w:val="a3"/>
              <w:spacing w:after="0" w:line="240" w:lineRule="auto"/>
              <w:ind w:left="0"/>
              <w:jc w:val="center"/>
              <w:rPr>
                <w:rFonts w:ascii="Times New Roman" w:eastAsia="Times New Roman" w:hAnsi="Times New Roman"/>
                <w:szCs w:val="24"/>
                <w:lang w:eastAsia="ru-RU"/>
              </w:rPr>
            </w:pPr>
            <w:r w:rsidRPr="00810C97">
              <w:rPr>
                <w:rFonts w:ascii="Times New Roman" w:eastAsia="Times New Roman" w:hAnsi="Times New Roman"/>
                <w:szCs w:val="24"/>
                <w:lang w:eastAsia="ru-RU"/>
              </w:rPr>
              <w:t>№</w:t>
            </w:r>
          </w:p>
        </w:tc>
        <w:tc>
          <w:tcPr>
            <w:tcW w:w="2327" w:type="dxa"/>
            <w:vAlign w:val="center"/>
          </w:tcPr>
          <w:p w:rsidR="004E22C2" w:rsidRPr="00810C97" w:rsidRDefault="004E22C2" w:rsidP="00F8489C">
            <w:pPr>
              <w:pStyle w:val="a3"/>
              <w:spacing w:after="0" w:line="240" w:lineRule="auto"/>
              <w:ind w:left="0"/>
              <w:jc w:val="center"/>
              <w:rPr>
                <w:rFonts w:ascii="Times New Roman" w:eastAsia="Times New Roman" w:hAnsi="Times New Roman"/>
                <w:szCs w:val="24"/>
                <w:lang w:eastAsia="ru-RU"/>
              </w:rPr>
            </w:pPr>
            <w:r w:rsidRPr="00810C97">
              <w:rPr>
                <w:rFonts w:ascii="Times New Roman" w:hAnsi="Times New Roman"/>
              </w:rPr>
              <w:t>Наименование</w:t>
            </w:r>
            <w:r w:rsidRPr="00810C97">
              <w:rPr>
                <w:rFonts w:ascii="Times New Roman" w:eastAsia="Times New Roman" w:hAnsi="Times New Roman"/>
                <w:szCs w:val="24"/>
                <w:lang w:eastAsia="ru-RU"/>
              </w:rPr>
              <w:t xml:space="preserve"> ОО</w:t>
            </w:r>
          </w:p>
        </w:tc>
        <w:tc>
          <w:tcPr>
            <w:tcW w:w="2431" w:type="dxa"/>
            <w:vAlign w:val="center"/>
          </w:tcPr>
          <w:p w:rsidR="004E22C2" w:rsidRPr="00810C97" w:rsidRDefault="004E22C2" w:rsidP="00F8489C">
            <w:pPr>
              <w:pStyle w:val="a3"/>
              <w:spacing w:after="0" w:line="240" w:lineRule="auto"/>
              <w:ind w:left="0"/>
              <w:jc w:val="center"/>
              <w:rPr>
                <w:rFonts w:ascii="Times New Roman" w:eastAsia="Times New Roman" w:hAnsi="Times New Roman"/>
                <w:szCs w:val="24"/>
                <w:lang w:eastAsia="ru-RU"/>
              </w:rPr>
            </w:pPr>
            <w:r w:rsidRPr="00810C97">
              <w:rPr>
                <w:rFonts w:ascii="Times New Roman" w:eastAsia="Times New Roman" w:hAnsi="Times New Roman"/>
                <w:szCs w:val="24"/>
                <w:lang w:eastAsia="ru-RU"/>
              </w:rPr>
              <w:t>Доля участников,</w:t>
            </w:r>
          </w:p>
          <w:p w:rsidR="004E22C2" w:rsidRPr="00810C97" w:rsidRDefault="004E22C2" w:rsidP="00F8489C">
            <w:pPr>
              <w:pStyle w:val="a3"/>
              <w:spacing w:after="0" w:line="240" w:lineRule="auto"/>
              <w:ind w:left="0"/>
              <w:jc w:val="center"/>
              <w:rPr>
                <w:rFonts w:ascii="Times New Roman" w:eastAsia="Times New Roman" w:hAnsi="Times New Roman"/>
                <w:szCs w:val="24"/>
                <w:lang w:eastAsia="ru-RU"/>
              </w:rPr>
            </w:pPr>
            <w:r w:rsidRPr="00810C97">
              <w:rPr>
                <w:rFonts w:ascii="Times New Roman" w:eastAsia="Times New Roman" w:hAnsi="Times New Roman"/>
                <w:szCs w:val="24"/>
                <w:lang w:eastAsia="ru-RU"/>
              </w:rPr>
              <w:t>не достигших минимального балла</w:t>
            </w:r>
          </w:p>
        </w:tc>
        <w:tc>
          <w:tcPr>
            <w:tcW w:w="2431" w:type="dxa"/>
            <w:vAlign w:val="center"/>
          </w:tcPr>
          <w:p w:rsidR="004E22C2" w:rsidRPr="00810C97" w:rsidRDefault="004E22C2" w:rsidP="00F8489C">
            <w:pPr>
              <w:pStyle w:val="a3"/>
              <w:spacing w:after="0" w:line="240" w:lineRule="auto"/>
              <w:ind w:left="0"/>
              <w:jc w:val="center"/>
              <w:rPr>
                <w:rFonts w:ascii="Times New Roman" w:eastAsia="Times New Roman" w:hAnsi="Times New Roman"/>
                <w:szCs w:val="24"/>
                <w:lang w:eastAsia="ru-RU"/>
              </w:rPr>
            </w:pPr>
            <w:r w:rsidRPr="00810C97">
              <w:rPr>
                <w:rFonts w:ascii="Times New Roman" w:eastAsia="Times New Roman" w:hAnsi="Times New Roman"/>
                <w:szCs w:val="24"/>
                <w:lang w:eastAsia="ru-RU"/>
              </w:rPr>
              <w:t xml:space="preserve">Доля участников, получивших </w:t>
            </w:r>
            <w:r w:rsidRPr="00810C97">
              <w:rPr>
                <w:rFonts w:ascii="Times New Roman" w:eastAsia="Times New Roman" w:hAnsi="Times New Roman"/>
                <w:szCs w:val="24"/>
                <w:lang w:eastAsia="ru-RU"/>
              </w:rPr>
              <w:br/>
              <w:t>от 61 до 80 баллов</w:t>
            </w:r>
          </w:p>
        </w:tc>
        <w:tc>
          <w:tcPr>
            <w:tcW w:w="2431" w:type="dxa"/>
            <w:vAlign w:val="center"/>
          </w:tcPr>
          <w:p w:rsidR="004E22C2" w:rsidRPr="00810C97" w:rsidRDefault="004E22C2" w:rsidP="00F8489C">
            <w:pPr>
              <w:pStyle w:val="a3"/>
              <w:spacing w:after="0" w:line="240" w:lineRule="auto"/>
              <w:ind w:left="0"/>
              <w:jc w:val="center"/>
              <w:rPr>
                <w:rFonts w:ascii="Times New Roman" w:eastAsia="Times New Roman" w:hAnsi="Times New Roman"/>
                <w:szCs w:val="24"/>
                <w:lang w:eastAsia="ru-RU"/>
              </w:rPr>
            </w:pPr>
            <w:r w:rsidRPr="00810C97">
              <w:rPr>
                <w:rFonts w:ascii="Times New Roman" w:eastAsia="Times New Roman" w:hAnsi="Times New Roman"/>
                <w:szCs w:val="24"/>
                <w:lang w:eastAsia="ru-RU"/>
              </w:rPr>
              <w:t xml:space="preserve">Доля участников, получивших </w:t>
            </w:r>
            <w:r w:rsidRPr="00810C97">
              <w:rPr>
                <w:rFonts w:ascii="Times New Roman" w:eastAsia="Times New Roman" w:hAnsi="Times New Roman"/>
                <w:szCs w:val="24"/>
                <w:lang w:eastAsia="ru-RU"/>
              </w:rPr>
              <w:br/>
              <w:t>от 81 до 100 баллов</w:t>
            </w:r>
          </w:p>
        </w:tc>
      </w:tr>
      <w:tr w:rsidR="00810C97" w:rsidRPr="006020BB" w:rsidTr="00F8489C">
        <w:trPr>
          <w:cantSplit/>
        </w:trPr>
        <w:tc>
          <w:tcPr>
            <w:tcW w:w="445" w:type="dxa"/>
          </w:tcPr>
          <w:p w:rsidR="00810C97" w:rsidRPr="00810C97" w:rsidRDefault="00810C97" w:rsidP="00F8489C">
            <w:pPr>
              <w:pStyle w:val="a3"/>
              <w:spacing w:after="0" w:line="240" w:lineRule="auto"/>
              <w:ind w:left="0"/>
              <w:rPr>
                <w:rFonts w:ascii="Times New Roman" w:eastAsia="Times New Roman" w:hAnsi="Times New Roman"/>
                <w:szCs w:val="24"/>
                <w:lang w:eastAsia="ru-RU"/>
              </w:rPr>
            </w:pPr>
            <w:r w:rsidRPr="00810C97">
              <w:rPr>
                <w:rFonts w:ascii="Times New Roman" w:eastAsia="Times New Roman" w:hAnsi="Times New Roman"/>
                <w:szCs w:val="24"/>
                <w:lang w:eastAsia="ru-RU"/>
              </w:rPr>
              <w:t>1.</w:t>
            </w:r>
          </w:p>
        </w:tc>
        <w:tc>
          <w:tcPr>
            <w:tcW w:w="2327" w:type="dxa"/>
          </w:tcPr>
          <w:p w:rsidR="00810C97" w:rsidRPr="00810C97" w:rsidRDefault="00810C97" w:rsidP="00810C97">
            <w:pPr>
              <w:pStyle w:val="a3"/>
              <w:spacing w:after="0" w:line="240" w:lineRule="auto"/>
              <w:ind w:left="0"/>
              <w:contextualSpacing w:val="0"/>
              <w:jc w:val="both"/>
              <w:rPr>
                <w:rFonts w:ascii="Times New Roman" w:hAnsi="Times New Roman"/>
                <w:szCs w:val="24"/>
              </w:rPr>
            </w:pPr>
            <w:r w:rsidRPr="00810C97">
              <w:rPr>
                <w:rFonts w:ascii="Times New Roman" w:hAnsi="Times New Roman"/>
                <w:szCs w:val="24"/>
              </w:rPr>
              <w:t xml:space="preserve">ГБОУ СОШ № </w:t>
            </w:r>
            <w:r>
              <w:rPr>
                <w:rFonts w:ascii="Times New Roman" w:hAnsi="Times New Roman"/>
                <w:szCs w:val="24"/>
              </w:rPr>
              <w:t>8</w:t>
            </w:r>
          </w:p>
        </w:tc>
        <w:tc>
          <w:tcPr>
            <w:tcW w:w="2431" w:type="dxa"/>
          </w:tcPr>
          <w:p w:rsidR="00810C97" w:rsidRPr="00810C97" w:rsidRDefault="00810C97"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42,9</w:t>
            </w:r>
          </w:p>
        </w:tc>
        <w:tc>
          <w:tcPr>
            <w:tcW w:w="2431" w:type="dxa"/>
          </w:tcPr>
          <w:p w:rsidR="00810C97" w:rsidRPr="00810C97" w:rsidRDefault="00810C97"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14,3</w:t>
            </w:r>
          </w:p>
        </w:tc>
        <w:tc>
          <w:tcPr>
            <w:tcW w:w="2431" w:type="dxa"/>
          </w:tcPr>
          <w:p w:rsidR="00810C97" w:rsidRPr="00810C97" w:rsidRDefault="00810C97"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810C97" w:rsidRPr="006020BB" w:rsidTr="00F8489C">
        <w:trPr>
          <w:cantSplit/>
        </w:trPr>
        <w:tc>
          <w:tcPr>
            <w:tcW w:w="445" w:type="dxa"/>
          </w:tcPr>
          <w:p w:rsidR="00810C97" w:rsidRPr="00810C97" w:rsidRDefault="00810C97"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2</w:t>
            </w:r>
          </w:p>
        </w:tc>
        <w:tc>
          <w:tcPr>
            <w:tcW w:w="2327" w:type="dxa"/>
          </w:tcPr>
          <w:p w:rsidR="00810C97" w:rsidRPr="00810C97" w:rsidRDefault="00810C97" w:rsidP="00810C97">
            <w:pPr>
              <w:pStyle w:val="a3"/>
              <w:spacing w:after="0" w:line="240" w:lineRule="auto"/>
              <w:ind w:left="0"/>
              <w:contextualSpacing w:val="0"/>
              <w:jc w:val="both"/>
              <w:rPr>
                <w:rFonts w:ascii="Times New Roman" w:hAnsi="Times New Roman"/>
                <w:szCs w:val="24"/>
              </w:rPr>
            </w:pPr>
            <w:r w:rsidRPr="00810C97">
              <w:rPr>
                <w:rFonts w:ascii="Times New Roman" w:hAnsi="Times New Roman"/>
                <w:szCs w:val="24"/>
              </w:rPr>
              <w:t xml:space="preserve">ГБОУ СОШ № </w:t>
            </w:r>
            <w:r>
              <w:rPr>
                <w:rFonts w:ascii="Times New Roman" w:hAnsi="Times New Roman"/>
                <w:szCs w:val="24"/>
              </w:rPr>
              <w:t>1</w:t>
            </w:r>
          </w:p>
        </w:tc>
        <w:tc>
          <w:tcPr>
            <w:tcW w:w="2431" w:type="dxa"/>
          </w:tcPr>
          <w:p w:rsidR="00810C97" w:rsidRPr="00810C97" w:rsidRDefault="00810C97"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25</w:t>
            </w:r>
          </w:p>
        </w:tc>
        <w:tc>
          <w:tcPr>
            <w:tcW w:w="2431" w:type="dxa"/>
          </w:tcPr>
          <w:p w:rsidR="00810C97" w:rsidRPr="00810C97" w:rsidRDefault="00810C97"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c>
          <w:tcPr>
            <w:tcW w:w="2431" w:type="dxa"/>
          </w:tcPr>
          <w:p w:rsidR="00810C97" w:rsidRPr="00810C97" w:rsidRDefault="00810C97"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810C97" w:rsidRPr="006020BB" w:rsidTr="00F8489C">
        <w:trPr>
          <w:cantSplit/>
        </w:trPr>
        <w:tc>
          <w:tcPr>
            <w:tcW w:w="445" w:type="dxa"/>
          </w:tcPr>
          <w:p w:rsidR="00810C97" w:rsidRDefault="00810C97"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3</w:t>
            </w:r>
          </w:p>
        </w:tc>
        <w:tc>
          <w:tcPr>
            <w:tcW w:w="2327" w:type="dxa"/>
          </w:tcPr>
          <w:p w:rsidR="00810C97" w:rsidRPr="00810C97" w:rsidRDefault="00810C97" w:rsidP="00810C97">
            <w:pPr>
              <w:pStyle w:val="a3"/>
              <w:spacing w:after="0" w:line="240" w:lineRule="auto"/>
              <w:ind w:left="0"/>
              <w:contextualSpacing w:val="0"/>
              <w:jc w:val="both"/>
              <w:rPr>
                <w:rFonts w:ascii="Times New Roman" w:hAnsi="Times New Roman"/>
                <w:szCs w:val="24"/>
              </w:rPr>
            </w:pPr>
            <w:r w:rsidRPr="00810C97">
              <w:rPr>
                <w:rFonts w:ascii="Times New Roman" w:hAnsi="Times New Roman"/>
                <w:szCs w:val="24"/>
              </w:rPr>
              <w:t xml:space="preserve">ГБОУ СОШ № </w:t>
            </w:r>
            <w:r>
              <w:rPr>
                <w:rFonts w:ascii="Times New Roman" w:hAnsi="Times New Roman"/>
                <w:szCs w:val="24"/>
              </w:rPr>
              <w:t>2</w:t>
            </w:r>
          </w:p>
        </w:tc>
        <w:tc>
          <w:tcPr>
            <w:tcW w:w="2431" w:type="dxa"/>
          </w:tcPr>
          <w:p w:rsidR="00810C97" w:rsidRDefault="00810C97"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12,5</w:t>
            </w:r>
          </w:p>
        </w:tc>
        <w:tc>
          <w:tcPr>
            <w:tcW w:w="2431" w:type="dxa"/>
          </w:tcPr>
          <w:p w:rsidR="00810C97" w:rsidRPr="00810C97" w:rsidRDefault="00810C97"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50</w:t>
            </w:r>
          </w:p>
        </w:tc>
        <w:tc>
          <w:tcPr>
            <w:tcW w:w="2431" w:type="dxa"/>
          </w:tcPr>
          <w:p w:rsidR="00810C97" w:rsidRPr="00810C97" w:rsidRDefault="00810C97"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r>
    </w:tbl>
    <w:p w:rsidR="00810C97" w:rsidRDefault="004E22C2" w:rsidP="004E22C2">
      <w:r>
        <w:t xml:space="preserve"> </w:t>
      </w:r>
    </w:p>
    <w:p w:rsidR="004E22C2" w:rsidRDefault="004E22C2" w:rsidP="004E22C2">
      <w:pPr>
        <w:pStyle w:val="3"/>
        <w:numPr>
          <w:ilvl w:val="0"/>
          <w:numId w:val="0"/>
        </w:numPr>
        <w:tabs>
          <w:tab w:val="left" w:pos="567"/>
        </w:tabs>
        <w:rPr>
          <w:rFonts w:ascii="Times New Roman" w:hAnsi="Times New Roman"/>
          <w:lang w:val="ru-RU"/>
        </w:rPr>
      </w:pPr>
      <w:r>
        <w:rPr>
          <w:rFonts w:ascii="Times New Roman" w:hAnsi="Times New Roman"/>
          <w:lang w:val="ru-RU"/>
        </w:rPr>
        <w:t xml:space="preserve">2.5. </w:t>
      </w:r>
      <w:r w:rsidRPr="00FC6BBF">
        <w:rPr>
          <w:rFonts w:ascii="Times New Roman" w:hAnsi="Times New Roman"/>
        </w:rPr>
        <w:t>ВЫВОДЫ о характере изменения результатов ЕГЭ по предмету</w:t>
      </w:r>
    </w:p>
    <w:p w:rsidR="00810C97" w:rsidRPr="00810C97" w:rsidRDefault="00810C97" w:rsidP="00810C97"/>
    <w:p w:rsidR="00810C97" w:rsidRPr="00F82BDA" w:rsidRDefault="00810C97" w:rsidP="00810C97">
      <w:pPr>
        <w:spacing w:line="360" w:lineRule="auto"/>
        <w:ind w:firstLine="567"/>
        <w:jc w:val="both"/>
        <w:rPr>
          <w:szCs w:val="28"/>
        </w:rPr>
      </w:pPr>
      <w:r>
        <w:rPr>
          <w:szCs w:val="28"/>
        </w:rPr>
        <w:t>Результат</w:t>
      </w:r>
      <w:r w:rsidRPr="00F82BDA">
        <w:rPr>
          <w:szCs w:val="28"/>
        </w:rPr>
        <w:t xml:space="preserve"> </w:t>
      </w:r>
      <w:r>
        <w:rPr>
          <w:szCs w:val="28"/>
        </w:rPr>
        <w:t xml:space="preserve">тестового балла </w:t>
      </w:r>
      <w:r w:rsidRPr="00F82BDA">
        <w:rPr>
          <w:szCs w:val="28"/>
        </w:rPr>
        <w:t xml:space="preserve">ЕГЭ по </w:t>
      </w:r>
      <w:r>
        <w:rPr>
          <w:szCs w:val="28"/>
        </w:rPr>
        <w:t>биологии</w:t>
      </w:r>
      <w:r w:rsidRPr="00F82BDA">
        <w:rPr>
          <w:szCs w:val="28"/>
        </w:rPr>
        <w:t xml:space="preserve"> в 202</w:t>
      </w:r>
      <w:r>
        <w:rPr>
          <w:szCs w:val="28"/>
        </w:rPr>
        <w:t>2</w:t>
      </w:r>
      <w:r w:rsidRPr="00F82BDA">
        <w:rPr>
          <w:szCs w:val="28"/>
        </w:rPr>
        <w:t xml:space="preserve"> году </w:t>
      </w:r>
      <w:r>
        <w:rPr>
          <w:szCs w:val="28"/>
        </w:rPr>
        <w:t xml:space="preserve">остался приблизительно на том же уровне, что и в прошлые годы. Однако в этом году нет учащиеся, набравшие от 81 до 100 баллов (0%). В этом году, не преодолевших минимальный порог приблизительно, как и в прошлом. </w:t>
      </w:r>
      <w:r w:rsidRPr="00F82BDA">
        <w:rPr>
          <w:szCs w:val="28"/>
        </w:rPr>
        <w:t>Самая высокая доля участников (</w:t>
      </w:r>
      <w:r>
        <w:rPr>
          <w:szCs w:val="28"/>
        </w:rPr>
        <w:t>57,5</w:t>
      </w:r>
      <w:r w:rsidRPr="00F82BDA">
        <w:rPr>
          <w:szCs w:val="28"/>
        </w:rPr>
        <w:t xml:space="preserve">%) получили баллы в диапазоне от </w:t>
      </w:r>
      <w:r w:rsidRPr="00F82BDA">
        <w:rPr>
          <w:szCs w:val="28"/>
          <w:lang w:val="en-US"/>
        </w:rPr>
        <w:t>min</w:t>
      </w:r>
      <w:r w:rsidRPr="00F82BDA">
        <w:rPr>
          <w:szCs w:val="28"/>
        </w:rPr>
        <w:t xml:space="preserve"> до 60. </w:t>
      </w:r>
      <w:r>
        <w:rPr>
          <w:szCs w:val="28"/>
        </w:rPr>
        <w:t>Как и в предыдущем году</w:t>
      </w:r>
      <w:r w:rsidRPr="00F82BDA">
        <w:rPr>
          <w:szCs w:val="28"/>
        </w:rPr>
        <w:t xml:space="preserve"> 100  баллов нет. </w:t>
      </w:r>
      <w:r>
        <w:rPr>
          <w:szCs w:val="28"/>
        </w:rPr>
        <w:t>Учащиеся показывают стабильно невысокие результаты по биологии.</w:t>
      </w:r>
    </w:p>
    <w:p w:rsidR="004E22C2" w:rsidRPr="00FA4B3A" w:rsidRDefault="004E22C2" w:rsidP="004E22C2">
      <w:pPr>
        <w:spacing w:line="360" w:lineRule="auto"/>
        <w:ind w:left="-425"/>
        <w:jc w:val="both"/>
      </w:pPr>
    </w:p>
    <w:p w:rsidR="004E22C2" w:rsidRPr="003D6194" w:rsidRDefault="004E22C2" w:rsidP="003D6194">
      <w:pPr>
        <w:pStyle w:val="2"/>
        <w:numPr>
          <w:ilvl w:val="0"/>
          <w:numId w:val="0"/>
        </w:numPr>
        <w:jc w:val="center"/>
        <w:rPr>
          <w:rFonts w:ascii="Times New Roman" w:hAnsi="Times New Roman"/>
          <w:sz w:val="28"/>
          <w:szCs w:val="28"/>
        </w:rPr>
      </w:pPr>
      <w:r w:rsidRPr="003D6194">
        <w:rPr>
          <w:rFonts w:ascii="Times New Roman" w:hAnsi="Times New Roman"/>
          <w:b/>
          <w:bCs/>
          <w:color w:val="auto"/>
          <w:sz w:val="28"/>
          <w:szCs w:val="28"/>
        </w:rPr>
        <w:t xml:space="preserve">Раздел 3. АНАЛИЗ РЕЗУЛЬТАТОВ ВЫПОЛНЕНИЯ </w:t>
      </w:r>
      <w:r w:rsidRPr="003D6194">
        <w:rPr>
          <w:rFonts w:ascii="Times New Roman" w:hAnsi="Times New Roman"/>
          <w:b/>
          <w:bCs/>
          <w:color w:val="auto"/>
          <w:sz w:val="28"/>
          <w:szCs w:val="28"/>
          <w:lang w:val="ru-RU"/>
        </w:rPr>
        <w:t>ЗАДАНИЙ КИМ</w:t>
      </w:r>
      <w:r>
        <w:rPr>
          <w:rStyle w:val="a6"/>
          <w:rFonts w:ascii="Times New Roman" w:hAnsi="Times New Roman"/>
          <w:b/>
          <w:bCs/>
          <w:color w:val="auto"/>
          <w:sz w:val="28"/>
          <w:szCs w:val="28"/>
        </w:rPr>
        <w:footnoteReference w:id="44"/>
      </w:r>
    </w:p>
    <w:p w:rsidR="004E22C2" w:rsidRPr="00715B99" w:rsidRDefault="004E22C2" w:rsidP="004E22C2">
      <w:pPr>
        <w:pStyle w:val="3"/>
        <w:numPr>
          <w:ilvl w:val="0"/>
          <w:numId w:val="0"/>
        </w:numPr>
        <w:tabs>
          <w:tab w:val="left" w:pos="567"/>
        </w:tabs>
        <w:rPr>
          <w:rFonts w:ascii="Times New Roman" w:hAnsi="Times New Roman"/>
        </w:rPr>
      </w:pPr>
      <w:r>
        <w:rPr>
          <w:rFonts w:ascii="Times New Roman" w:hAnsi="Times New Roman"/>
          <w:lang w:val="ru-RU"/>
        </w:rPr>
        <w:t xml:space="preserve">3.1. </w:t>
      </w:r>
      <w:r w:rsidRPr="00FC6BBF">
        <w:rPr>
          <w:rFonts w:ascii="Times New Roman" w:hAnsi="Times New Roman"/>
        </w:rPr>
        <w:t>Краткая характеристика КИМ по учебному предмету</w:t>
      </w:r>
    </w:p>
    <w:p w:rsidR="00956D81" w:rsidRDefault="00956D81" w:rsidP="00F83F93">
      <w:pPr>
        <w:ind w:left="-426" w:firstLine="852"/>
        <w:contextualSpacing/>
        <w:jc w:val="both"/>
        <w:rPr>
          <w:iCs/>
        </w:rPr>
      </w:pPr>
    </w:p>
    <w:p w:rsidR="00F83F93" w:rsidRPr="00E25F55" w:rsidRDefault="00F83F93" w:rsidP="00F83F93">
      <w:pPr>
        <w:ind w:left="-426" w:firstLine="852"/>
        <w:contextualSpacing/>
        <w:jc w:val="both"/>
        <w:rPr>
          <w:iCs/>
        </w:rPr>
      </w:pPr>
      <w:r w:rsidRPr="00E25F55">
        <w:rPr>
          <w:iCs/>
        </w:rPr>
        <w:t>Содержание КИМ ЕГЭ по биологии определяется требованиями к уровню подготовки выпускников по биологии, зафиксированными в Федеральном государственном образовательном стандарте основного общего образования и Федеральном компоненте государственного стандарта среднего (полного) общего образования. Представленный КИМ по биологии соответствует специфике предмета, его целям и задачам, позволяет осуществить контроль овладения знаниями и умениями у выпускников.</w:t>
      </w:r>
    </w:p>
    <w:p w:rsidR="00F83F93" w:rsidRPr="00E25F55" w:rsidRDefault="00F83F93" w:rsidP="00F83F93">
      <w:pPr>
        <w:ind w:left="-426" w:firstLine="852"/>
        <w:contextualSpacing/>
        <w:jc w:val="both"/>
        <w:rPr>
          <w:iCs/>
        </w:rPr>
      </w:pPr>
      <w:r w:rsidRPr="00E25F55">
        <w:rPr>
          <w:iCs/>
        </w:rPr>
        <w:t xml:space="preserve">КИМ ЕГЭ по биологии учитывают специфику предмета, его цели и задачи, исторически сложившуюся структуру биологического образования. КИМ конструируются, исходя из необходимости оценки уровня овладения выпускниками всеми основными группами планируемых результатов обучения. Задания контролируют степень овладения знаниями и умениями курса и проверяют </w:t>
      </w:r>
      <w:proofErr w:type="spellStart"/>
      <w:r w:rsidRPr="00E25F55">
        <w:rPr>
          <w:iCs/>
        </w:rPr>
        <w:t>сформированность</w:t>
      </w:r>
      <w:proofErr w:type="spellEnd"/>
      <w:r w:rsidRPr="00E25F55">
        <w:rPr>
          <w:iCs/>
        </w:rPr>
        <w:t xml:space="preserve"> у выпускников биологической компетентности.</w:t>
      </w:r>
    </w:p>
    <w:p w:rsidR="00F83F93" w:rsidRPr="00E25F55" w:rsidRDefault="00F83F93" w:rsidP="00F83F93">
      <w:pPr>
        <w:ind w:left="-426" w:firstLine="852"/>
        <w:contextualSpacing/>
        <w:jc w:val="both"/>
        <w:rPr>
          <w:iCs/>
        </w:rPr>
      </w:pPr>
      <w:r w:rsidRPr="00E25F55">
        <w:rPr>
          <w:iCs/>
        </w:rPr>
        <w:t>Объектами контроля служат знания и умения выпускников, сформированные при изучении следующих разделов курса биологии:</w:t>
      </w:r>
    </w:p>
    <w:p w:rsidR="00F83F93" w:rsidRPr="00E25F55" w:rsidRDefault="00F83F93" w:rsidP="00F83F93">
      <w:pPr>
        <w:ind w:left="-426" w:firstLine="852"/>
        <w:contextualSpacing/>
        <w:jc w:val="both"/>
        <w:rPr>
          <w:iCs/>
        </w:rPr>
      </w:pPr>
      <w:r w:rsidRPr="00E25F55">
        <w:rPr>
          <w:iCs/>
        </w:rPr>
        <w:t xml:space="preserve">«Растения», «Бактерии. Грибы. Лишайники», «Животные», «Человек и его здоровье», «Общая биология». Такой подход позволяет охватить проверкой основное       содержание        курса,        обеспечить        </w:t>
      </w:r>
      <w:proofErr w:type="spellStart"/>
      <w:r w:rsidRPr="00E25F55">
        <w:rPr>
          <w:iCs/>
        </w:rPr>
        <w:t>валидность</w:t>
      </w:r>
      <w:proofErr w:type="spellEnd"/>
      <w:r w:rsidRPr="00E25F55">
        <w:rPr>
          <w:iCs/>
        </w:rPr>
        <w:t xml:space="preserve">        КИМ. В экзаменационной работе преобладают задания из раздела «Общая биология», поскольку в нём интегрируются и обобщаются фактические знания, полученные на уровне основного общего образования, рассматриваются общебиологические закономерности, проявляющиеся на разных уровнях организации живой природы. К их числу следует отнести: клеточную, хромосомную, эволюционную теории; законы наследственности и изменчивости; экологические закономерности развития биосферы.</w:t>
      </w:r>
    </w:p>
    <w:p w:rsidR="00F83F93" w:rsidRDefault="00F83F93" w:rsidP="00F83F93">
      <w:pPr>
        <w:ind w:left="-426" w:firstLine="852"/>
        <w:contextualSpacing/>
        <w:jc w:val="both"/>
        <w:rPr>
          <w:iCs/>
        </w:rPr>
      </w:pPr>
      <w:r w:rsidRPr="00E25F55">
        <w:rPr>
          <w:iCs/>
        </w:rPr>
        <w:t>В содержание проверки включены и прикладные знания из области биотехнологии, селекции организмов, охраны природы, здорового образа жизни человека и др.</w:t>
      </w:r>
    </w:p>
    <w:p w:rsidR="00F83F93" w:rsidRPr="00E25F55" w:rsidRDefault="00F83F93" w:rsidP="00F83F93">
      <w:pPr>
        <w:ind w:left="-426" w:firstLine="852"/>
        <w:contextualSpacing/>
        <w:jc w:val="both"/>
        <w:rPr>
          <w:iCs/>
        </w:rPr>
      </w:pPr>
      <w:r w:rsidRPr="00E25F55">
        <w:rPr>
          <w:iCs/>
        </w:rPr>
        <w:t>Приоритетной при конструировании КИМ является необходимость проверки у выпускников сформированности следующих способов деятельности: овладение методологическими умениями; применение знаний при объяснении биологических процессов и явлений, решении биологических задач; планирование и проведение биологического эксперимента, объяснение полученных результатов. Овладение умениями работы с информацией биологического содержания проверяется опосредованно через представление её различными способами (в виде рисунков, схе</w:t>
      </w:r>
      <w:r>
        <w:rPr>
          <w:iCs/>
        </w:rPr>
        <w:t>м, таблиц, графиков, диаграмм).</w:t>
      </w:r>
    </w:p>
    <w:p w:rsidR="00F83F93" w:rsidRDefault="00F83F93" w:rsidP="00F83F93">
      <w:pPr>
        <w:ind w:left="-426" w:firstLine="852"/>
        <w:contextualSpacing/>
        <w:jc w:val="both"/>
        <w:rPr>
          <w:iCs/>
        </w:rPr>
      </w:pPr>
      <w:r w:rsidRPr="00E25F55">
        <w:rPr>
          <w:iCs/>
        </w:rPr>
        <w:t xml:space="preserve">Задания были сгруппированы в зависимости от проверяемых видов учебной деятельности и в соответствии с тематической принадлежностью, отраженной в спецификации. </w:t>
      </w:r>
    </w:p>
    <w:p w:rsidR="00F83F93" w:rsidRPr="00E25F55" w:rsidRDefault="00F83F93" w:rsidP="00F83F93">
      <w:pPr>
        <w:ind w:left="-426" w:firstLine="852"/>
        <w:contextualSpacing/>
        <w:jc w:val="both"/>
        <w:rPr>
          <w:iCs/>
        </w:rPr>
      </w:pPr>
      <w:r w:rsidRPr="00E25F55">
        <w:rPr>
          <w:iCs/>
        </w:rPr>
        <w:t>Часть 1 содержит 21 задание:</w:t>
      </w:r>
    </w:p>
    <w:p w:rsidR="00F83F93" w:rsidRPr="00E25F55" w:rsidRDefault="00F83F93" w:rsidP="00F83F93">
      <w:pPr>
        <w:ind w:left="-426" w:firstLine="852"/>
        <w:contextualSpacing/>
        <w:jc w:val="both"/>
        <w:rPr>
          <w:iCs/>
        </w:rPr>
      </w:pPr>
      <w:r w:rsidRPr="00E25F55">
        <w:rPr>
          <w:iCs/>
        </w:rPr>
        <w:t>6 – с множественным выбором ответов из предложенного списка; 7 – на установление соответствия элементов двух множеств;</w:t>
      </w:r>
    </w:p>
    <w:p w:rsidR="00F83F93" w:rsidRPr="00E25F55" w:rsidRDefault="00F83F93" w:rsidP="00F83F93">
      <w:pPr>
        <w:ind w:left="-426" w:firstLine="852"/>
        <w:contextualSpacing/>
        <w:jc w:val="both"/>
        <w:rPr>
          <w:iCs/>
        </w:rPr>
      </w:pPr>
      <w:r w:rsidRPr="00E25F55">
        <w:rPr>
          <w:iCs/>
        </w:rPr>
        <w:t>4 – на установление последовательности систематических таксонов, биологических объектов, процессов, явлений;</w:t>
      </w:r>
    </w:p>
    <w:p w:rsidR="00F83F93" w:rsidRPr="00E25F55" w:rsidRDefault="00F83F93" w:rsidP="00F83F93">
      <w:pPr>
        <w:ind w:left="-426" w:firstLine="852"/>
        <w:contextualSpacing/>
        <w:jc w:val="both"/>
        <w:rPr>
          <w:iCs/>
        </w:rPr>
      </w:pPr>
      <w:r w:rsidRPr="00E25F55">
        <w:rPr>
          <w:iCs/>
        </w:rPr>
        <w:t>4 – с ответом в виде числа или слова (словосочетания).</w:t>
      </w:r>
    </w:p>
    <w:p w:rsidR="00F83F93" w:rsidRPr="00E25F55" w:rsidRDefault="00F83F93" w:rsidP="00F83F93">
      <w:pPr>
        <w:ind w:left="-426" w:firstLine="852"/>
        <w:contextualSpacing/>
        <w:jc w:val="both"/>
        <w:rPr>
          <w:iCs/>
        </w:rPr>
      </w:pPr>
      <w:r w:rsidRPr="00E25F55">
        <w:rPr>
          <w:iCs/>
        </w:rPr>
        <w:t>Часть 2 содержит 7 заданий с развёрнутым ответом. В этих заданиях ответ   формулируется    и    записывается    экзаменуемым    самостоятельно в развёрнутой форме. Задания этой части работы нацелены на выявление выпускников, имеющих высокий уровень биологической подготовки.</w:t>
      </w:r>
    </w:p>
    <w:p w:rsidR="00F83F93" w:rsidRPr="00E25F55" w:rsidRDefault="00F83F93" w:rsidP="00F83F93">
      <w:pPr>
        <w:ind w:left="-426" w:firstLine="852"/>
        <w:contextualSpacing/>
        <w:jc w:val="both"/>
        <w:rPr>
          <w:iCs/>
        </w:rPr>
      </w:pPr>
      <w:r w:rsidRPr="00E25F55">
        <w:rPr>
          <w:iCs/>
        </w:rPr>
        <w:t xml:space="preserve">В части 1 задания 1–21 группируются по содержательным блокам, представленным в кодификаторе, что обеспечивает более доступное восприятие информации. В части 2 задания </w:t>
      </w:r>
      <w:r w:rsidRPr="00E25F55">
        <w:rPr>
          <w:iCs/>
        </w:rPr>
        <w:lastRenderedPageBreak/>
        <w:t xml:space="preserve">группируются в зависимости от проверяемых видов учебной деятельности и в соответствии </w:t>
      </w:r>
      <w:r>
        <w:rPr>
          <w:iCs/>
        </w:rPr>
        <w:t>с тематической принадлежностью.</w:t>
      </w:r>
    </w:p>
    <w:p w:rsidR="00F83F93" w:rsidRPr="00E25F55" w:rsidRDefault="00F83F93" w:rsidP="00F83F93">
      <w:pPr>
        <w:ind w:left="-426" w:firstLine="852"/>
        <w:contextualSpacing/>
        <w:jc w:val="both"/>
        <w:rPr>
          <w:iCs/>
        </w:rPr>
      </w:pPr>
      <w:r w:rsidRPr="00E25F55">
        <w:rPr>
          <w:iCs/>
        </w:rPr>
        <w:t xml:space="preserve">Часть 1 КИМ (задания 1–21) содержала задания двух уровней сложности: 12 заданий базового уровня и 9 заданий повышенного уровня. Все задания с кратким ответом. Часть 2 (задания 22–28) состояла из 7 заданий высокого уровня сложности, требовавших развернутого ответа. </w:t>
      </w:r>
    </w:p>
    <w:p w:rsidR="00F83F93" w:rsidRDefault="00F83F93" w:rsidP="00F83F93">
      <w:pPr>
        <w:ind w:left="-426" w:firstLine="852"/>
        <w:contextualSpacing/>
        <w:jc w:val="both"/>
        <w:rPr>
          <w:iCs/>
        </w:rPr>
      </w:pPr>
      <w:r w:rsidRPr="00E25F55">
        <w:rPr>
          <w:iCs/>
        </w:rPr>
        <w:t xml:space="preserve">Задания базового и повышенного уровней части 1 проверяли освоение биологических знаний, составляющих инвариантное ядро содержания биологического образования. Задания базового уровня (12 заданий) были направлены на проверку существенных элементов содержания курса биологии, в т. ч. за уровень основного общего образования. Задания позволили оценить уровень сформированности у выпускников биологических компетентностей и владение ими разнообразными видами учебной деятельности. Задания повышенного (9 заданий) и высокого (7 заданий) уровней сложности были направлены как на проверку освоения углубленного (профильного) биологического содержания, так и на выявление у выпускников готовности продолжить обучение в высших учебных заведениях. </w:t>
      </w:r>
    </w:p>
    <w:p w:rsidR="00F83F93" w:rsidRPr="00E04C3E" w:rsidRDefault="00F83F93" w:rsidP="00F83F93">
      <w:pPr>
        <w:ind w:left="-426" w:firstLine="852"/>
        <w:contextualSpacing/>
        <w:jc w:val="both"/>
        <w:rPr>
          <w:b/>
          <w:bCs/>
          <w:iCs/>
        </w:rPr>
      </w:pPr>
      <w:r w:rsidRPr="00E04C3E">
        <w:rPr>
          <w:b/>
          <w:bCs/>
          <w:iCs/>
        </w:rPr>
        <w:t>Изменения в КИМ 2022 года в сравнении с КИМ 2021 года</w:t>
      </w:r>
    </w:p>
    <w:p w:rsidR="00F83F93" w:rsidRPr="00E04C3E" w:rsidRDefault="00F83F93" w:rsidP="00F83F93">
      <w:pPr>
        <w:numPr>
          <w:ilvl w:val="1"/>
          <w:numId w:val="36"/>
        </w:numPr>
        <w:contextualSpacing/>
        <w:jc w:val="both"/>
        <w:rPr>
          <w:iCs/>
        </w:rPr>
      </w:pPr>
      <w:r w:rsidRPr="00E04C3E">
        <w:rPr>
          <w:iCs/>
        </w:rPr>
        <w:t>Исключено задание на дополнение схемы (линия 1); вместо него включено задание, проверяющие умение прогнозировать результаты эксперимента, построенное на знаниях из области физиологии клеток и организмов разных царств живой природы (линия 2 КИМ ЕГЭ 2022 г.).</w:t>
      </w:r>
    </w:p>
    <w:p w:rsidR="00F83F93" w:rsidRPr="00E04C3E" w:rsidRDefault="00F83F93" w:rsidP="00F83F93">
      <w:pPr>
        <w:numPr>
          <w:ilvl w:val="1"/>
          <w:numId w:val="36"/>
        </w:numPr>
        <w:contextualSpacing/>
        <w:jc w:val="both"/>
        <w:rPr>
          <w:iCs/>
        </w:rPr>
      </w:pPr>
      <w:r w:rsidRPr="00E04C3E">
        <w:rPr>
          <w:iCs/>
        </w:rPr>
        <w:t>Традиционные задачи по генетике части 1 (линия 6) в новой редакции стали располагаться на позиции линии 4.</w:t>
      </w:r>
    </w:p>
    <w:p w:rsidR="00F83F93" w:rsidRPr="00E04C3E" w:rsidRDefault="00F83F93" w:rsidP="00F83F93">
      <w:pPr>
        <w:numPr>
          <w:ilvl w:val="1"/>
          <w:numId w:val="36"/>
        </w:numPr>
        <w:contextualSpacing/>
        <w:jc w:val="both"/>
        <w:rPr>
          <w:iCs/>
        </w:rPr>
      </w:pPr>
      <w:r w:rsidRPr="00E04C3E">
        <w:rPr>
          <w:iCs/>
        </w:rPr>
        <w:t>Задания, проверяющие знания и умения по темам «Клетка как биологическая система» и «Организм как биологическая система», объединены в единый модуль (линии 5–8), при этом в рамках блока всегда два задания проверяют знания и умения по теме «Клетка как биологическая система», а два – по теме «Организм как биологическая система».</w:t>
      </w:r>
    </w:p>
    <w:p w:rsidR="00F83F93" w:rsidRPr="00E04C3E" w:rsidRDefault="00F83F93" w:rsidP="00F83F93">
      <w:pPr>
        <w:numPr>
          <w:ilvl w:val="1"/>
          <w:numId w:val="36"/>
        </w:numPr>
        <w:contextualSpacing/>
        <w:jc w:val="both"/>
        <w:rPr>
          <w:iCs/>
        </w:rPr>
      </w:pPr>
      <w:r w:rsidRPr="00E04C3E">
        <w:rPr>
          <w:iCs/>
        </w:rPr>
        <w:t>В части 2 практико-ориентированные задания (линия 22) видоизменены таким образом, что они проверяют знания и умения в рамках планирования, проведения и анализа результата эксперимента; задания   оцениваются   3   баллами   вместо   2   баллов в 2021 г.</w:t>
      </w:r>
    </w:p>
    <w:p w:rsidR="00F83F93" w:rsidRPr="00956D81" w:rsidRDefault="004E22C2" w:rsidP="00956D81">
      <w:pPr>
        <w:pStyle w:val="3"/>
        <w:numPr>
          <w:ilvl w:val="0"/>
          <w:numId w:val="0"/>
        </w:numPr>
        <w:tabs>
          <w:tab w:val="left" w:pos="567"/>
        </w:tabs>
        <w:rPr>
          <w:rFonts w:ascii="Times New Roman" w:hAnsi="Times New Roman"/>
          <w:lang w:val="ru-RU"/>
        </w:rPr>
      </w:pPr>
      <w:r>
        <w:rPr>
          <w:rFonts w:ascii="Times New Roman" w:hAnsi="Times New Roman"/>
          <w:lang w:val="ru-RU"/>
        </w:rPr>
        <w:t xml:space="preserve">3.2. </w:t>
      </w:r>
      <w:r w:rsidRPr="00FC6BBF">
        <w:rPr>
          <w:rFonts w:ascii="Times New Roman" w:hAnsi="Times New Roman"/>
        </w:rPr>
        <w:t>Анализ выполнения заданий КИМ</w:t>
      </w:r>
    </w:p>
    <w:p w:rsidR="004E22C2" w:rsidRDefault="004E22C2" w:rsidP="004E22C2">
      <w:pPr>
        <w:pStyle w:val="3"/>
        <w:numPr>
          <w:ilvl w:val="0"/>
          <w:numId w:val="0"/>
        </w:numPr>
        <w:ind w:left="993"/>
        <w:rPr>
          <w:rFonts w:ascii="Times New Roman" w:hAnsi="Times New Roman"/>
          <w:b w:val="0"/>
          <w:bCs w:val="0"/>
        </w:rPr>
      </w:pPr>
      <w:r w:rsidRPr="00D72FE0">
        <w:rPr>
          <w:rFonts w:ascii="Times New Roman" w:hAnsi="Times New Roman"/>
          <w:bCs w:val="0"/>
          <w:lang w:val="ru-RU"/>
        </w:rPr>
        <w:t>3.2.1.</w:t>
      </w:r>
      <w:r>
        <w:rPr>
          <w:rFonts w:ascii="Times New Roman" w:hAnsi="Times New Roman"/>
          <w:b w:val="0"/>
          <w:bCs w:val="0"/>
          <w:lang w:val="ru-RU"/>
        </w:rPr>
        <w:t xml:space="preserve"> </w:t>
      </w:r>
      <w:r>
        <w:rPr>
          <w:rFonts w:ascii="Times New Roman" w:hAnsi="Times New Roman"/>
          <w:b w:val="0"/>
          <w:bCs w:val="0"/>
        </w:rPr>
        <w:t>Статистический анализ выполнения заданий КИМ</w:t>
      </w:r>
      <w:r>
        <w:rPr>
          <w:rFonts w:ascii="Times New Roman" w:hAnsi="Times New Roman"/>
          <w:b w:val="0"/>
          <w:bCs w:val="0"/>
          <w:lang w:val="ru-RU"/>
        </w:rPr>
        <w:t xml:space="preserve"> в 2022 году</w:t>
      </w:r>
    </w:p>
    <w:p w:rsidR="004E22C2" w:rsidRDefault="004E22C2" w:rsidP="004E22C2">
      <w:pPr>
        <w:ind w:left="-426" w:firstLine="852"/>
        <w:contextualSpacing/>
        <w:jc w:val="both"/>
        <w:rPr>
          <w:i/>
          <w:iCs/>
        </w:rPr>
      </w:pPr>
    </w:p>
    <w:p w:rsidR="004E22C2" w:rsidRDefault="004E22C2" w:rsidP="004E22C2">
      <w:pPr>
        <w:ind w:left="-426" w:firstLine="852"/>
        <w:contextualSpacing/>
        <w:jc w:val="both"/>
        <w:rPr>
          <w:i/>
          <w:iCs/>
        </w:rPr>
      </w:pPr>
      <w:r w:rsidRPr="00FC6BBF">
        <w:rPr>
          <w:i/>
          <w:iCs/>
        </w:rPr>
        <w:t xml:space="preserve">Для </w:t>
      </w:r>
      <w:r>
        <w:rPr>
          <w:i/>
          <w:iCs/>
        </w:rPr>
        <w:t>анализа</w:t>
      </w:r>
      <w:r w:rsidRPr="00FC6BBF">
        <w:rPr>
          <w:i/>
          <w:iCs/>
        </w:rPr>
        <w:t xml:space="preserve"> основных статистических характеристик заданий используется обобщенный план </w:t>
      </w:r>
      <w:r>
        <w:rPr>
          <w:i/>
          <w:iCs/>
        </w:rPr>
        <w:t xml:space="preserve">варианта </w:t>
      </w:r>
      <w:r w:rsidRPr="00FC6BBF">
        <w:rPr>
          <w:i/>
          <w:iCs/>
        </w:rPr>
        <w:t xml:space="preserve">КИМ по предмету </w:t>
      </w:r>
      <w:r w:rsidRPr="00B86ACD">
        <w:rPr>
          <w:b/>
          <w:i/>
          <w:iCs/>
        </w:rPr>
        <w:t xml:space="preserve">с указанием средних по </w:t>
      </w:r>
      <w:r w:rsidR="003D6194">
        <w:rPr>
          <w:b/>
          <w:i/>
          <w:iCs/>
        </w:rPr>
        <w:t>округу</w:t>
      </w:r>
      <w:r w:rsidRPr="00B86ACD">
        <w:rPr>
          <w:b/>
          <w:i/>
          <w:iCs/>
        </w:rPr>
        <w:t xml:space="preserve"> процентов выполнения заданий каждой линии</w:t>
      </w:r>
      <w:r w:rsidRPr="00FC6BBF">
        <w:rPr>
          <w:i/>
          <w:iCs/>
        </w:rPr>
        <w:t>.</w:t>
      </w:r>
    </w:p>
    <w:p w:rsidR="004E22C2" w:rsidRPr="00AD3663" w:rsidRDefault="004E22C2" w:rsidP="004E22C2">
      <w:pPr>
        <w:pStyle w:val="af7"/>
        <w:keepNext/>
      </w:pPr>
      <w:r w:rsidRPr="00F579AB">
        <w:t xml:space="preserve">Таблица </w:t>
      </w:r>
      <w:fldSimple w:instr=" STYLEREF 1 \s ">
        <w:r w:rsidR="00F358A4">
          <w:rPr>
            <w:noProof/>
          </w:rPr>
          <w:t>0</w:t>
        </w:r>
      </w:fldSimple>
      <w:r>
        <w:noBreakHyphen/>
      </w:r>
      <w:fldSimple w:instr=" SEQ Таблица \* ARABIC \s 1 ">
        <w:r w:rsidR="00F358A4">
          <w:rPr>
            <w:noProof/>
          </w:rPr>
          <w:t>13</w:t>
        </w:r>
      </w:fldSimple>
    </w:p>
    <w:p w:rsidR="004E22C2" w:rsidRDefault="004E22C2" w:rsidP="004E22C2">
      <w:pPr>
        <w:ind w:left="-426" w:firstLine="965"/>
        <w:jc w:val="both"/>
        <w:rPr>
          <w:i/>
          <w:iCs/>
        </w:rPr>
      </w:pPr>
    </w:p>
    <w:tbl>
      <w:tblPr>
        <w:tblW w:w="0" w:type="auto"/>
        <w:jc w:val="center"/>
        <w:tblInd w:w="-318" w:type="dxa"/>
        <w:tblLayout w:type="fixed"/>
        <w:tblCellMar>
          <w:left w:w="57" w:type="dxa"/>
          <w:right w:w="57" w:type="dxa"/>
        </w:tblCellMar>
        <w:tblLook w:val="0000" w:firstRow="0" w:lastRow="0" w:firstColumn="0" w:lastColumn="0" w:noHBand="0" w:noVBand="0"/>
      </w:tblPr>
      <w:tblGrid>
        <w:gridCol w:w="964"/>
        <w:gridCol w:w="1679"/>
        <w:gridCol w:w="1276"/>
        <w:gridCol w:w="1134"/>
        <w:gridCol w:w="1272"/>
        <w:gridCol w:w="1204"/>
        <w:gridCol w:w="1203"/>
        <w:gridCol w:w="1204"/>
      </w:tblGrid>
      <w:tr w:rsidR="00F83F93" w:rsidRPr="00F83F93" w:rsidTr="00F83F93">
        <w:trPr>
          <w:cantSplit/>
          <w:trHeight w:val="313"/>
          <w:tblHeader/>
          <w:jc w:val="center"/>
        </w:trPr>
        <w:tc>
          <w:tcPr>
            <w:tcW w:w="964" w:type="dxa"/>
            <w:vMerge w:val="restart"/>
            <w:tcBorders>
              <w:top w:val="single" w:sz="8" w:space="0" w:color="000000"/>
              <w:left w:val="single" w:sz="8" w:space="0" w:color="000000"/>
              <w:right w:val="single" w:sz="8" w:space="0" w:color="000000"/>
            </w:tcBorders>
            <w:vAlign w:val="center"/>
          </w:tcPr>
          <w:p w:rsidR="00F83F93" w:rsidRPr="00F83F93" w:rsidRDefault="00F83F93" w:rsidP="006F3161">
            <w:pPr>
              <w:autoSpaceDE w:val="0"/>
              <w:autoSpaceDN w:val="0"/>
              <w:adjustRightInd w:val="0"/>
              <w:jc w:val="center"/>
            </w:pPr>
            <w:r w:rsidRPr="00F83F93">
              <w:rPr>
                <w:bCs/>
              </w:rPr>
              <w:t>Номер</w:t>
            </w:r>
          </w:p>
          <w:p w:rsidR="00F83F93" w:rsidRPr="00F83F93" w:rsidRDefault="00F83F93" w:rsidP="006F3161">
            <w:pPr>
              <w:autoSpaceDE w:val="0"/>
              <w:autoSpaceDN w:val="0"/>
              <w:adjustRightInd w:val="0"/>
              <w:jc w:val="center"/>
            </w:pPr>
            <w:r w:rsidRPr="00F83F93">
              <w:rPr>
                <w:bCs/>
              </w:rPr>
              <w:t>задания в КИМ</w:t>
            </w:r>
          </w:p>
        </w:tc>
        <w:tc>
          <w:tcPr>
            <w:tcW w:w="1679" w:type="dxa"/>
            <w:vMerge w:val="restart"/>
            <w:tcBorders>
              <w:top w:val="single" w:sz="8" w:space="0" w:color="000000"/>
              <w:left w:val="single" w:sz="8" w:space="0" w:color="000000"/>
              <w:right w:val="single" w:sz="8" w:space="0" w:color="000000"/>
            </w:tcBorders>
            <w:vAlign w:val="center"/>
          </w:tcPr>
          <w:p w:rsidR="00F83F93" w:rsidRPr="00F83F93" w:rsidRDefault="00F83F93" w:rsidP="006F3161">
            <w:pPr>
              <w:autoSpaceDE w:val="0"/>
              <w:autoSpaceDN w:val="0"/>
              <w:adjustRightInd w:val="0"/>
              <w:jc w:val="center"/>
            </w:pPr>
            <w:r w:rsidRPr="00F83F93">
              <w:rPr>
                <w:bCs/>
              </w:rPr>
              <w:t>Проверяемые элементы содержания / умения</w:t>
            </w:r>
          </w:p>
        </w:tc>
        <w:tc>
          <w:tcPr>
            <w:tcW w:w="1276" w:type="dxa"/>
            <w:vMerge w:val="restart"/>
            <w:tcBorders>
              <w:top w:val="single" w:sz="8" w:space="0" w:color="000000"/>
              <w:left w:val="single" w:sz="8" w:space="0" w:color="000000"/>
              <w:right w:val="single" w:sz="8" w:space="0" w:color="000000"/>
            </w:tcBorders>
            <w:vAlign w:val="center"/>
          </w:tcPr>
          <w:p w:rsidR="00F83F93" w:rsidRPr="00F83F93" w:rsidRDefault="00F83F93" w:rsidP="006F3161">
            <w:pPr>
              <w:autoSpaceDE w:val="0"/>
              <w:autoSpaceDN w:val="0"/>
              <w:adjustRightInd w:val="0"/>
              <w:jc w:val="center"/>
            </w:pPr>
            <w:r w:rsidRPr="00F83F93">
              <w:rPr>
                <w:bCs/>
              </w:rPr>
              <w:t>Уровень сложности задания</w:t>
            </w:r>
          </w:p>
          <w:p w:rsidR="00F83F93" w:rsidRPr="00F83F93" w:rsidRDefault="00F83F93" w:rsidP="006F3161">
            <w:pPr>
              <w:autoSpaceDE w:val="0"/>
              <w:autoSpaceDN w:val="0"/>
              <w:adjustRightInd w:val="0"/>
              <w:jc w:val="center"/>
            </w:pPr>
          </w:p>
        </w:tc>
        <w:tc>
          <w:tcPr>
            <w:tcW w:w="6017" w:type="dxa"/>
            <w:gridSpan w:val="5"/>
            <w:tcBorders>
              <w:top w:val="single" w:sz="8" w:space="0" w:color="000000"/>
              <w:left w:val="single" w:sz="8" w:space="0" w:color="000000"/>
              <w:right w:val="single" w:sz="8" w:space="0" w:color="000000"/>
            </w:tcBorders>
          </w:tcPr>
          <w:p w:rsidR="00F83F93" w:rsidRPr="00F83F93" w:rsidRDefault="00F83F93" w:rsidP="003D6194">
            <w:pPr>
              <w:jc w:val="center"/>
              <w:rPr>
                <w:bCs/>
              </w:rPr>
            </w:pPr>
            <w:r w:rsidRPr="00F83F93">
              <w:t xml:space="preserve">Процент выполнения задания </w:t>
            </w:r>
            <w:r w:rsidRPr="00F83F93">
              <w:br/>
            </w:r>
          </w:p>
        </w:tc>
      </w:tr>
      <w:tr w:rsidR="00F83F93" w:rsidRPr="00F83F93" w:rsidTr="00F83F93">
        <w:trPr>
          <w:cantSplit/>
          <w:trHeight w:val="635"/>
          <w:tblHeader/>
          <w:jc w:val="center"/>
        </w:trPr>
        <w:tc>
          <w:tcPr>
            <w:tcW w:w="964" w:type="dxa"/>
            <w:vMerge/>
            <w:tcBorders>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jc w:val="center"/>
              <w:rPr>
                <w:bCs/>
              </w:rPr>
            </w:pPr>
          </w:p>
        </w:tc>
        <w:tc>
          <w:tcPr>
            <w:tcW w:w="1679" w:type="dxa"/>
            <w:vMerge/>
            <w:tcBorders>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jc w:val="center"/>
              <w:rPr>
                <w:bCs/>
              </w:rPr>
            </w:pPr>
          </w:p>
        </w:tc>
        <w:tc>
          <w:tcPr>
            <w:tcW w:w="1276" w:type="dxa"/>
            <w:vMerge/>
            <w:tcBorders>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jc w:val="center"/>
              <w:rPr>
                <w:bCs/>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средний</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autoSpaceDE w:val="0"/>
              <w:autoSpaceDN w:val="0"/>
              <w:adjustRightInd w:val="0"/>
              <w:jc w:val="center"/>
              <w:rPr>
                <w:bCs/>
              </w:rPr>
            </w:pPr>
            <w:r w:rsidRPr="00F83F93">
              <w:rPr>
                <w:bCs/>
              </w:rPr>
              <w:t>в группе не преодолев-</w:t>
            </w:r>
            <w:proofErr w:type="spellStart"/>
            <w:r w:rsidRPr="00F83F93">
              <w:rPr>
                <w:bCs/>
              </w:rPr>
              <w:t>ших</w:t>
            </w:r>
            <w:proofErr w:type="spellEnd"/>
            <w:r w:rsidRPr="00F83F93">
              <w:rPr>
                <w:bCs/>
              </w:rPr>
              <w:t xml:space="preserve"> </w:t>
            </w:r>
            <w:proofErr w:type="spellStart"/>
            <w:r w:rsidRPr="00F83F93">
              <w:rPr>
                <w:bCs/>
              </w:rPr>
              <w:t>минималь-ный</w:t>
            </w:r>
            <w:proofErr w:type="spellEnd"/>
            <w:r w:rsidRPr="00F83F93">
              <w:rPr>
                <w:bCs/>
              </w:rPr>
              <w:t xml:space="preserve"> балл</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jc w:val="center"/>
              <w:rPr>
                <w:bCs/>
              </w:rPr>
            </w:pPr>
            <w:r w:rsidRPr="00F83F93">
              <w:rPr>
                <w:bCs/>
              </w:rPr>
              <w:t xml:space="preserve">в группе от минимального до 60 </w:t>
            </w:r>
            <w:proofErr w:type="spellStart"/>
            <w:r w:rsidRPr="00F83F93">
              <w:rPr>
                <w:bCs/>
              </w:rPr>
              <w:t>т.б</w:t>
            </w:r>
            <w:proofErr w:type="spellEnd"/>
            <w:r w:rsidRPr="00F83F93">
              <w:rPr>
                <w:bCs/>
              </w:rPr>
              <w:t>.</w:t>
            </w:r>
          </w:p>
        </w:tc>
        <w:tc>
          <w:tcPr>
            <w:tcW w:w="1203"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jc w:val="center"/>
              <w:rPr>
                <w:bCs/>
              </w:rPr>
            </w:pPr>
            <w:r w:rsidRPr="00F83F93">
              <w:rPr>
                <w:bCs/>
              </w:rPr>
              <w:t xml:space="preserve">в группе от 61 до 80 </w:t>
            </w:r>
            <w:proofErr w:type="spellStart"/>
            <w:r w:rsidRPr="00F83F93">
              <w:rPr>
                <w:bCs/>
              </w:rPr>
              <w:t>т.б</w:t>
            </w:r>
            <w:proofErr w:type="spellEnd"/>
            <w:r w:rsidRPr="00F83F93">
              <w:rPr>
                <w:bCs/>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jc w:val="center"/>
              <w:rPr>
                <w:bCs/>
              </w:rPr>
            </w:pPr>
            <w:r w:rsidRPr="00F83F93">
              <w:rPr>
                <w:bCs/>
              </w:rPr>
              <w:t xml:space="preserve">в группе от 81 до 100 </w:t>
            </w:r>
            <w:proofErr w:type="spellStart"/>
            <w:r w:rsidRPr="00F83F93">
              <w:rPr>
                <w:bCs/>
              </w:rPr>
              <w:t>т.б</w:t>
            </w:r>
            <w:proofErr w:type="spellEnd"/>
            <w:r w:rsidRPr="00F83F93">
              <w:rPr>
                <w:bCs/>
              </w:rPr>
              <w:t>.</w:t>
            </w: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lastRenderedPageBreak/>
              <w:t>1</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pStyle w:val="TableParagraph"/>
              <w:spacing w:line="244" w:lineRule="auto"/>
              <w:ind w:left="71" w:right="72" w:hanging="1"/>
              <w:rPr>
                <w:sz w:val="24"/>
                <w:szCs w:val="24"/>
              </w:rPr>
            </w:pPr>
            <w:r w:rsidRPr="00F83F93">
              <w:rPr>
                <w:sz w:val="24"/>
                <w:szCs w:val="24"/>
              </w:rPr>
              <w:t>Биология</w:t>
            </w:r>
            <w:r w:rsidRPr="00F83F93">
              <w:rPr>
                <w:spacing w:val="2"/>
                <w:sz w:val="24"/>
                <w:szCs w:val="24"/>
              </w:rPr>
              <w:t xml:space="preserve"> </w:t>
            </w:r>
            <w:r w:rsidRPr="00F83F93">
              <w:rPr>
                <w:sz w:val="24"/>
                <w:szCs w:val="24"/>
              </w:rPr>
              <w:t>как</w:t>
            </w:r>
            <w:r w:rsidRPr="00F83F93">
              <w:rPr>
                <w:spacing w:val="4"/>
                <w:sz w:val="24"/>
                <w:szCs w:val="24"/>
              </w:rPr>
              <w:t xml:space="preserve"> </w:t>
            </w:r>
            <w:r w:rsidRPr="00F83F93">
              <w:rPr>
                <w:sz w:val="24"/>
                <w:szCs w:val="24"/>
              </w:rPr>
              <w:t>наука.</w:t>
            </w:r>
            <w:r w:rsidRPr="00F83F93">
              <w:rPr>
                <w:spacing w:val="1"/>
                <w:sz w:val="24"/>
                <w:szCs w:val="24"/>
              </w:rPr>
              <w:t xml:space="preserve"> </w:t>
            </w:r>
            <w:r w:rsidRPr="00F83F93">
              <w:rPr>
                <w:sz w:val="24"/>
                <w:szCs w:val="24"/>
              </w:rPr>
              <w:t>Методы</w:t>
            </w:r>
            <w:r w:rsidRPr="00F83F93">
              <w:rPr>
                <w:spacing w:val="2"/>
                <w:sz w:val="24"/>
                <w:szCs w:val="24"/>
              </w:rPr>
              <w:t xml:space="preserve"> </w:t>
            </w:r>
            <w:r w:rsidRPr="00F83F93">
              <w:rPr>
                <w:sz w:val="24"/>
                <w:szCs w:val="24"/>
              </w:rPr>
              <w:t>научного</w:t>
            </w:r>
            <w:r w:rsidRPr="00F83F93">
              <w:rPr>
                <w:spacing w:val="1"/>
                <w:sz w:val="24"/>
                <w:szCs w:val="24"/>
              </w:rPr>
              <w:t xml:space="preserve"> </w:t>
            </w:r>
            <w:r w:rsidRPr="00F83F93">
              <w:rPr>
                <w:sz w:val="24"/>
                <w:szCs w:val="24"/>
              </w:rPr>
              <w:t>познания.</w:t>
            </w:r>
            <w:r w:rsidRPr="00F83F93">
              <w:rPr>
                <w:spacing w:val="2"/>
                <w:sz w:val="24"/>
                <w:szCs w:val="24"/>
              </w:rPr>
              <w:t xml:space="preserve"> </w:t>
            </w:r>
            <w:r w:rsidRPr="00F83F93">
              <w:rPr>
                <w:sz w:val="24"/>
                <w:szCs w:val="24"/>
              </w:rPr>
              <w:t>Уровни</w:t>
            </w:r>
            <w:r w:rsidRPr="00F83F93">
              <w:rPr>
                <w:spacing w:val="1"/>
                <w:sz w:val="24"/>
                <w:szCs w:val="24"/>
              </w:rPr>
              <w:t xml:space="preserve"> </w:t>
            </w:r>
            <w:r w:rsidRPr="00F83F93">
              <w:rPr>
                <w:sz w:val="24"/>
                <w:szCs w:val="24"/>
              </w:rPr>
              <w:t>организации</w:t>
            </w:r>
            <w:r w:rsidRPr="00F83F93">
              <w:rPr>
                <w:spacing w:val="6"/>
                <w:sz w:val="24"/>
                <w:szCs w:val="24"/>
              </w:rPr>
              <w:t xml:space="preserve"> </w:t>
            </w:r>
            <w:r w:rsidRPr="00F83F93">
              <w:rPr>
                <w:sz w:val="24"/>
                <w:szCs w:val="24"/>
              </w:rPr>
              <w:t>и</w:t>
            </w:r>
            <w:r w:rsidRPr="00F83F93">
              <w:rPr>
                <w:spacing w:val="7"/>
                <w:sz w:val="24"/>
                <w:szCs w:val="24"/>
              </w:rPr>
              <w:t xml:space="preserve"> </w:t>
            </w:r>
            <w:r w:rsidRPr="00F83F93">
              <w:rPr>
                <w:sz w:val="24"/>
                <w:szCs w:val="24"/>
              </w:rPr>
              <w:t>признаки</w:t>
            </w:r>
            <w:r w:rsidRPr="00F83F93">
              <w:rPr>
                <w:spacing w:val="-45"/>
                <w:sz w:val="24"/>
                <w:szCs w:val="24"/>
              </w:rPr>
              <w:t xml:space="preserve"> </w:t>
            </w:r>
            <w:r w:rsidRPr="00F83F93">
              <w:rPr>
                <w:sz w:val="24"/>
                <w:szCs w:val="24"/>
              </w:rPr>
              <w:t>живого.</w:t>
            </w:r>
          </w:p>
          <w:p w:rsidR="00F83F93" w:rsidRPr="00F83F93" w:rsidRDefault="00F83F93" w:rsidP="006F3161">
            <w:pPr>
              <w:pStyle w:val="TableParagraph"/>
              <w:spacing w:line="217" w:lineRule="exact"/>
              <w:ind w:left="71"/>
              <w:rPr>
                <w:i/>
                <w:sz w:val="24"/>
                <w:szCs w:val="24"/>
              </w:rPr>
            </w:pPr>
            <w:r w:rsidRPr="00F83F93">
              <w:rPr>
                <w:i/>
                <w:sz w:val="24"/>
                <w:szCs w:val="24"/>
              </w:rPr>
              <w:t>Работа</w:t>
            </w:r>
            <w:r w:rsidRPr="00F83F93">
              <w:rPr>
                <w:i/>
                <w:spacing w:val="6"/>
                <w:sz w:val="24"/>
                <w:szCs w:val="24"/>
              </w:rPr>
              <w:t xml:space="preserve"> </w:t>
            </w:r>
            <w:r w:rsidRPr="00F83F93">
              <w:rPr>
                <w:i/>
                <w:sz w:val="24"/>
                <w:szCs w:val="24"/>
              </w:rPr>
              <w:t>с</w:t>
            </w:r>
            <w:r w:rsidRPr="00F83F93">
              <w:rPr>
                <w:i/>
                <w:spacing w:val="8"/>
                <w:sz w:val="24"/>
                <w:szCs w:val="24"/>
              </w:rPr>
              <w:t xml:space="preserve"> </w:t>
            </w:r>
            <w:r w:rsidRPr="00F83F93">
              <w:rPr>
                <w:i/>
                <w:sz w:val="24"/>
                <w:szCs w:val="24"/>
              </w:rPr>
              <w:t>таблицей</w:t>
            </w:r>
          </w:p>
          <w:p w:rsidR="00F83F93" w:rsidRPr="00F83F93" w:rsidRDefault="00F83F93" w:rsidP="006F3161">
            <w:pPr>
              <w:autoSpaceDE w:val="0"/>
              <w:autoSpaceDN w:val="0"/>
              <w:adjustRightInd w:val="0"/>
              <w:ind w:firstLine="67"/>
            </w:pPr>
            <w:r w:rsidRPr="00F83F93">
              <w:rPr>
                <w:i/>
              </w:rPr>
              <w:t>(с</w:t>
            </w:r>
            <w:r w:rsidRPr="00F83F93">
              <w:rPr>
                <w:i/>
                <w:spacing w:val="6"/>
              </w:rPr>
              <w:t xml:space="preserve"> </w:t>
            </w:r>
            <w:r w:rsidRPr="00F83F93">
              <w:rPr>
                <w:i/>
              </w:rPr>
              <w:t>рисунком</w:t>
            </w:r>
            <w:r w:rsidRPr="00F83F93">
              <w:rPr>
                <w:i/>
                <w:spacing w:val="5"/>
              </w:rPr>
              <w:t xml:space="preserve"> </w:t>
            </w:r>
            <w:r w:rsidRPr="00F83F93">
              <w:rPr>
                <w:i/>
              </w:rPr>
              <w:t>и</w:t>
            </w:r>
            <w:r w:rsidRPr="00F83F93">
              <w:rPr>
                <w:i/>
                <w:spacing w:val="6"/>
              </w:rPr>
              <w:t xml:space="preserve"> </w:t>
            </w:r>
            <w:r w:rsidRPr="00F83F93">
              <w:rPr>
                <w:i/>
              </w:rPr>
              <w:t>без</w:t>
            </w:r>
            <w:r w:rsidRPr="00F83F93">
              <w:rPr>
                <w:i/>
                <w:spacing w:val="5"/>
              </w:rPr>
              <w:t xml:space="preserve"> </w:t>
            </w:r>
            <w:r w:rsidRPr="00F83F93">
              <w:rPr>
                <w:i/>
              </w:rPr>
              <w:t>рисунка</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61,4</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33,3</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70,8</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80</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2</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pStyle w:val="TableParagraph"/>
              <w:spacing w:line="244" w:lineRule="auto"/>
              <w:ind w:left="71" w:right="72" w:hanging="1"/>
              <w:rPr>
                <w:sz w:val="24"/>
                <w:szCs w:val="24"/>
              </w:rPr>
            </w:pPr>
            <w:r w:rsidRPr="00F83F93">
              <w:rPr>
                <w:sz w:val="24"/>
                <w:szCs w:val="24"/>
              </w:rPr>
              <w:t>Прогнозирование</w:t>
            </w:r>
            <w:r w:rsidRPr="00F83F93">
              <w:rPr>
                <w:spacing w:val="-45"/>
                <w:sz w:val="24"/>
                <w:szCs w:val="24"/>
              </w:rPr>
              <w:t xml:space="preserve"> </w:t>
            </w:r>
            <w:r w:rsidRPr="00F83F93">
              <w:rPr>
                <w:sz w:val="24"/>
                <w:szCs w:val="24"/>
              </w:rPr>
              <w:t>результатов</w:t>
            </w:r>
            <w:r w:rsidRPr="00F83F93">
              <w:rPr>
                <w:spacing w:val="1"/>
                <w:sz w:val="24"/>
                <w:szCs w:val="24"/>
              </w:rPr>
              <w:t xml:space="preserve"> </w:t>
            </w:r>
            <w:r w:rsidRPr="00F83F93">
              <w:rPr>
                <w:sz w:val="24"/>
                <w:szCs w:val="24"/>
              </w:rPr>
              <w:t>биологического</w:t>
            </w:r>
            <w:r w:rsidRPr="00F83F93">
              <w:rPr>
                <w:spacing w:val="1"/>
                <w:sz w:val="24"/>
                <w:szCs w:val="24"/>
              </w:rPr>
              <w:t xml:space="preserve"> </w:t>
            </w:r>
            <w:r w:rsidRPr="00F83F93">
              <w:rPr>
                <w:sz w:val="24"/>
                <w:szCs w:val="24"/>
              </w:rPr>
              <w:t>эксперимента.</w:t>
            </w:r>
          </w:p>
          <w:p w:rsidR="00F83F93" w:rsidRPr="00F83F93" w:rsidRDefault="00F83F93" w:rsidP="006F3161">
            <w:pPr>
              <w:autoSpaceDE w:val="0"/>
              <w:autoSpaceDN w:val="0"/>
              <w:adjustRightInd w:val="0"/>
              <w:ind w:firstLine="67"/>
            </w:pPr>
            <w:r w:rsidRPr="00F83F93">
              <w:rPr>
                <w:i/>
              </w:rPr>
              <w:t>Множественный</w:t>
            </w:r>
            <w:r w:rsidRPr="00F83F93">
              <w:rPr>
                <w:i/>
                <w:spacing w:val="13"/>
              </w:rPr>
              <w:t xml:space="preserve"> </w:t>
            </w:r>
            <w:r w:rsidRPr="00F83F93">
              <w:rPr>
                <w:i/>
              </w:rPr>
              <w:t>выбор</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50,7</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41,7</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60,4</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50</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3</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pStyle w:val="TableParagraph"/>
              <w:spacing w:line="244" w:lineRule="auto"/>
              <w:ind w:left="71" w:right="72" w:hanging="1"/>
              <w:rPr>
                <w:sz w:val="24"/>
                <w:szCs w:val="24"/>
              </w:rPr>
            </w:pPr>
            <w:r w:rsidRPr="00F83F93">
              <w:rPr>
                <w:sz w:val="24"/>
                <w:szCs w:val="24"/>
              </w:rPr>
              <w:t>Генетическая</w:t>
            </w:r>
            <w:r w:rsidRPr="00F83F93">
              <w:rPr>
                <w:spacing w:val="12"/>
                <w:sz w:val="24"/>
                <w:szCs w:val="24"/>
              </w:rPr>
              <w:t xml:space="preserve"> </w:t>
            </w:r>
            <w:r w:rsidRPr="00F83F93">
              <w:rPr>
                <w:sz w:val="24"/>
                <w:szCs w:val="24"/>
              </w:rPr>
              <w:t>информация</w:t>
            </w:r>
            <w:r w:rsidRPr="00F83F93">
              <w:rPr>
                <w:spacing w:val="-44"/>
                <w:sz w:val="24"/>
                <w:szCs w:val="24"/>
              </w:rPr>
              <w:t xml:space="preserve"> </w:t>
            </w:r>
            <w:r w:rsidRPr="00F83F93">
              <w:rPr>
                <w:sz w:val="24"/>
                <w:szCs w:val="24"/>
              </w:rPr>
              <w:t>в</w:t>
            </w:r>
            <w:r w:rsidRPr="00F83F93">
              <w:rPr>
                <w:spacing w:val="4"/>
                <w:sz w:val="24"/>
                <w:szCs w:val="24"/>
              </w:rPr>
              <w:t xml:space="preserve"> </w:t>
            </w:r>
            <w:r w:rsidRPr="00F83F93">
              <w:rPr>
                <w:sz w:val="24"/>
                <w:szCs w:val="24"/>
              </w:rPr>
              <w:t>клетке.</w:t>
            </w:r>
            <w:r w:rsidRPr="00F83F93">
              <w:rPr>
                <w:spacing w:val="4"/>
                <w:sz w:val="24"/>
                <w:szCs w:val="24"/>
              </w:rPr>
              <w:t xml:space="preserve"> </w:t>
            </w:r>
            <w:r w:rsidRPr="00F83F93">
              <w:rPr>
                <w:sz w:val="24"/>
                <w:szCs w:val="24"/>
              </w:rPr>
              <w:t>Хромосомный</w:t>
            </w:r>
            <w:r w:rsidRPr="00F83F93">
              <w:rPr>
                <w:spacing w:val="1"/>
                <w:sz w:val="24"/>
                <w:szCs w:val="24"/>
              </w:rPr>
              <w:t xml:space="preserve"> </w:t>
            </w:r>
            <w:r w:rsidRPr="00F83F93">
              <w:rPr>
                <w:sz w:val="24"/>
                <w:szCs w:val="24"/>
              </w:rPr>
              <w:t>набор,</w:t>
            </w:r>
            <w:r w:rsidRPr="00F83F93">
              <w:rPr>
                <w:spacing w:val="2"/>
                <w:sz w:val="24"/>
                <w:szCs w:val="24"/>
              </w:rPr>
              <w:t xml:space="preserve"> </w:t>
            </w:r>
            <w:r w:rsidRPr="00F83F93">
              <w:rPr>
                <w:sz w:val="24"/>
                <w:szCs w:val="24"/>
              </w:rPr>
              <w:t>соматические</w:t>
            </w:r>
            <w:r w:rsidRPr="00F83F93">
              <w:rPr>
                <w:spacing w:val="3"/>
                <w:sz w:val="24"/>
                <w:szCs w:val="24"/>
              </w:rPr>
              <w:t xml:space="preserve"> </w:t>
            </w:r>
            <w:r w:rsidRPr="00F83F93">
              <w:rPr>
                <w:sz w:val="24"/>
                <w:szCs w:val="24"/>
              </w:rPr>
              <w:t>и</w:t>
            </w:r>
            <w:r w:rsidRPr="00F83F93">
              <w:rPr>
                <w:spacing w:val="1"/>
                <w:sz w:val="24"/>
                <w:szCs w:val="24"/>
              </w:rPr>
              <w:t xml:space="preserve"> </w:t>
            </w:r>
            <w:r w:rsidRPr="00F83F93">
              <w:rPr>
                <w:sz w:val="24"/>
                <w:szCs w:val="24"/>
              </w:rPr>
              <w:t>половые клетки.</w:t>
            </w:r>
          </w:p>
          <w:p w:rsidR="00F83F93" w:rsidRPr="00F83F93" w:rsidRDefault="00F83F93" w:rsidP="006F3161">
            <w:pPr>
              <w:pStyle w:val="TableParagraph"/>
              <w:spacing w:line="217" w:lineRule="exact"/>
              <w:ind w:left="71"/>
              <w:rPr>
                <w:i/>
                <w:sz w:val="24"/>
                <w:szCs w:val="24"/>
              </w:rPr>
            </w:pPr>
            <w:r w:rsidRPr="00F83F93">
              <w:rPr>
                <w:i/>
                <w:sz w:val="24"/>
                <w:szCs w:val="24"/>
              </w:rPr>
              <w:t>Решение</w:t>
            </w:r>
            <w:r w:rsidRPr="00F83F93">
              <w:rPr>
                <w:i/>
                <w:spacing w:val="11"/>
                <w:sz w:val="24"/>
                <w:szCs w:val="24"/>
              </w:rPr>
              <w:t xml:space="preserve"> </w:t>
            </w:r>
            <w:r w:rsidRPr="00F83F93">
              <w:rPr>
                <w:i/>
                <w:sz w:val="24"/>
                <w:szCs w:val="24"/>
              </w:rPr>
              <w:t>биологической</w:t>
            </w:r>
          </w:p>
          <w:p w:rsidR="00F83F93" w:rsidRPr="00F83F93" w:rsidRDefault="00F83F93" w:rsidP="006F3161">
            <w:pPr>
              <w:autoSpaceDE w:val="0"/>
              <w:autoSpaceDN w:val="0"/>
              <w:adjustRightInd w:val="0"/>
              <w:ind w:firstLine="67"/>
            </w:pPr>
            <w:r w:rsidRPr="00F83F93">
              <w:rPr>
                <w:i/>
              </w:rPr>
              <w:t>задачи</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45,3</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45,8</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90</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4</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pStyle w:val="TableParagraph"/>
              <w:spacing w:line="244" w:lineRule="auto"/>
              <w:ind w:left="71" w:hanging="1"/>
              <w:rPr>
                <w:sz w:val="24"/>
                <w:szCs w:val="24"/>
              </w:rPr>
            </w:pPr>
            <w:r w:rsidRPr="00F83F93">
              <w:rPr>
                <w:sz w:val="24"/>
                <w:szCs w:val="24"/>
              </w:rPr>
              <w:t>Моно-</w:t>
            </w:r>
            <w:r w:rsidRPr="00F83F93">
              <w:rPr>
                <w:spacing w:val="6"/>
                <w:sz w:val="24"/>
                <w:szCs w:val="24"/>
              </w:rPr>
              <w:t xml:space="preserve"> </w:t>
            </w:r>
            <w:r w:rsidRPr="00F83F93">
              <w:rPr>
                <w:sz w:val="24"/>
                <w:szCs w:val="24"/>
              </w:rPr>
              <w:t>и</w:t>
            </w:r>
            <w:r w:rsidRPr="00F83F93">
              <w:rPr>
                <w:spacing w:val="6"/>
                <w:sz w:val="24"/>
                <w:szCs w:val="24"/>
              </w:rPr>
              <w:t xml:space="preserve"> </w:t>
            </w:r>
            <w:proofErr w:type="spellStart"/>
            <w:r w:rsidRPr="00F83F93">
              <w:rPr>
                <w:sz w:val="24"/>
                <w:szCs w:val="24"/>
              </w:rPr>
              <w:t>дигибридное</w:t>
            </w:r>
            <w:proofErr w:type="spellEnd"/>
            <w:r w:rsidRPr="00F83F93">
              <w:rPr>
                <w:sz w:val="24"/>
                <w:szCs w:val="24"/>
              </w:rPr>
              <w:t>,</w:t>
            </w:r>
            <w:r w:rsidRPr="00F83F93">
              <w:rPr>
                <w:spacing w:val="-45"/>
                <w:sz w:val="24"/>
                <w:szCs w:val="24"/>
              </w:rPr>
              <w:t xml:space="preserve"> </w:t>
            </w:r>
            <w:r w:rsidRPr="00F83F93">
              <w:rPr>
                <w:sz w:val="24"/>
                <w:szCs w:val="24"/>
              </w:rPr>
              <w:t>анализирующее</w:t>
            </w:r>
            <w:r w:rsidRPr="00F83F93">
              <w:rPr>
                <w:spacing w:val="1"/>
                <w:sz w:val="24"/>
                <w:szCs w:val="24"/>
              </w:rPr>
              <w:t xml:space="preserve"> </w:t>
            </w:r>
            <w:r w:rsidRPr="00F83F93">
              <w:rPr>
                <w:sz w:val="24"/>
                <w:szCs w:val="24"/>
              </w:rPr>
              <w:t>скрещивание.</w:t>
            </w:r>
          </w:p>
          <w:p w:rsidR="00F83F93" w:rsidRPr="00F83F93" w:rsidRDefault="00F83F93" w:rsidP="006F3161">
            <w:pPr>
              <w:pStyle w:val="TableParagraph"/>
              <w:spacing w:line="218" w:lineRule="exact"/>
              <w:ind w:left="71"/>
              <w:rPr>
                <w:i/>
                <w:sz w:val="24"/>
                <w:szCs w:val="24"/>
              </w:rPr>
            </w:pPr>
            <w:r w:rsidRPr="00F83F93">
              <w:rPr>
                <w:i/>
                <w:sz w:val="24"/>
                <w:szCs w:val="24"/>
              </w:rPr>
              <w:t>Решение</w:t>
            </w:r>
            <w:r w:rsidRPr="00F83F93">
              <w:rPr>
                <w:i/>
                <w:spacing w:val="11"/>
                <w:sz w:val="24"/>
                <w:szCs w:val="24"/>
              </w:rPr>
              <w:t xml:space="preserve"> </w:t>
            </w:r>
            <w:r w:rsidRPr="00F83F93">
              <w:rPr>
                <w:i/>
                <w:sz w:val="24"/>
                <w:szCs w:val="24"/>
              </w:rPr>
              <w:t>биологической</w:t>
            </w:r>
          </w:p>
          <w:p w:rsidR="00F83F93" w:rsidRPr="00F83F93" w:rsidRDefault="00F83F93" w:rsidP="006F3161">
            <w:pPr>
              <w:autoSpaceDE w:val="0"/>
              <w:autoSpaceDN w:val="0"/>
              <w:adjustRightInd w:val="0"/>
              <w:ind w:firstLine="67"/>
            </w:pPr>
            <w:r w:rsidRPr="00F83F93">
              <w:rPr>
                <w:i/>
              </w:rPr>
              <w:t>задачи</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51,4</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54,2</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100</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lastRenderedPageBreak/>
              <w:t>5</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pStyle w:val="TableParagraph"/>
              <w:spacing w:line="244" w:lineRule="auto"/>
              <w:ind w:left="71" w:right="72" w:hanging="1"/>
              <w:rPr>
                <w:sz w:val="24"/>
                <w:szCs w:val="24"/>
              </w:rPr>
            </w:pPr>
            <w:r w:rsidRPr="00F83F93">
              <w:rPr>
                <w:sz w:val="24"/>
                <w:szCs w:val="24"/>
              </w:rPr>
              <w:t>Клетка</w:t>
            </w:r>
            <w:r w:rsidRPr="00F83F93">
              <w:rPr>
                <w:spacing w:val="12"/>
                <w:sz w:val="24"/>
                <w:szCs w:val="24"/>
              </w:rPr>
              <w:t xml:space="preserve"> </w:t>
            </w:r>
            <w:r w:rsidRPr="00F83F93">
              <w:rPr>
                <w:sz w:val="24"/>
                <w:szCs w:val="24"/>
              </w:rPr>
              <w:t>как</w:t>
            </w:r>
            <w:r w:rsidRPr="00F83F93">
              <w:rPr>
                <w:spacing w:val="12"/>
                <w:sz w:val="24"/>
                <w:szCs w:val="24"/>
              </w:rPr>
              <w:t xml:space="preserve"> </w:t>
            </w:r>
            <w:r w:rsidRPr="00F83F93">
              <w:rPr>
                <w:sz w:val="24"/>
                <w:szCs w:val="24"/>
              </w:rPr>
              <w:t>биологическая</w:t>
            </w:r>
            <w:r w:rsidRPr="00F83F93">
              <w:rPr>
                <w:spacing w:val="-45"/>
                <w:sz w:val="24"/>
                <w:szCs w:val="24"/>
              </w:rPr>
              <w:t xml:space="preserve"> </w:t>
            </w:r>
            <w:r w:rsidRPr="00F83F93">
              <w:rPr>
                <w:sz w:val="24"/>
                <w:szCs w:val="24"/>
              </w:rPr>
              <w:t>система.</w:t>
            </w:r>
            <w:r w:rsidRPr="00F83F93">
              <w:rPr>
                <w:spacing w:val="10"/>
                <w:sz w:val="24"/>
                <w:szCs w:val="24"/>
              </w:rPr>
              <w:t xml:space="preserve"> </w:t>
            </w:r>
            <w:r w:rsidRPr="00F83F93">
              <w:rPr>
                <w:sz w:val="24"/>
                <w:szCs w:val="24"/>
              </w:rPr>
              <w:t>Строение</w:t>
            </w:r>
            <w:r w:rsidRPr="00F83F93">
              <w:rPr>
                <w:spacing w:val="10"/>
                <w:sz w:val="24"/>
                <w:szCs w:val="24"/>
              </w:rPr>
              <w:t xml:space="preserve"> </w:t>
            </w:r>
            <w:r w:rsidRPr="00F83F93">
              <w:rPr>
                <w:sz w:val="24"/>
                <w:szCs w:val="24"/>
              </w:rPr>
              <w:t>клетки,</w:t>
            </w:r>
            <w:r w:rsidRPr="00F83F93">
              <w:rPr>
                <w:spacing w:val="-45"/>
                <w:sz w:val="24"/>
                <w:szCs w:val="24"/>
              </w:rPr>
              <w:t xml:space="preserve"> </w:t>
            </w:r>
            <w:r w:rsidRPr="00F83F93">
              <w:rPr>
                <w:sz w:val="24"/>
                <w:szCs w:val="24"/>
              </w:rPr>
              <w:t>метаболизм.</w:t>
            </w:r>
            <w:r w:rsidRPr="00F83F93">
              <w:rPr>
                <w:spacing w:val="8"/>
                <w:sz w:val="24"/>
                <w:szCs w:val="24"/>
              </w:rPr>
              <w:t xml:space="preserve"> </w:t>
            </w:r>
            <w:r w:rsidRPr="00F83F93">
              <w:rPr>
                <w:sz w:val="24"/>
                <w:szCs w:val="24"/>
              </w:rPr>
              <w:t>Жизненный</w:t>
            </w:r>
            <w:r w:rsidRPr="00F83F93">
              <w:rPr>
                <w:spacing w:val="1"/>
                <w:sz w:val="24"/>
                <w:szCs w:val="24"/>
              </w:rPr>
              <w:t xml:space="preserve"> </w:t>
            </w:r>
            <w:r w:rsidRPr="00F83F93">
              <w:rPr>
                <w:sz w:val="24"/>
                <w:szCs w:val="24"/>
              </w:rPr>
              <w:t>цикл клетки. (Организм как</w:t>
            </w:r>
          </w:p>
          <w:p w:rsidR="00F83F93" w:rsidRPr="00F83F93" w:rsidRDefault="00F83F93" w:rsidP="006F3161">
            <w:pPr>
              <w:pStyle w:val="TableParagraph"/>
              <w:spacing w:line="244" w:lineRule="auto"/>
              <w:ind w:left="71" w:right="72" w:hanging="1"/>
              <w:rPr>
                <w:sz w:val="24"/>
                <w:szCs w:val="24"/>
              </w:rPr>
            </w:pPr>
            <w:r w:rsidRPr="00F83F93">
              <w:rPr>
                <w:sz w:val="24"/>
                <w:szCs w:val="24"/>
              </w:rPr>
              <w:t>биологическая система.</w:t>
            </w:r>
          </w:p>
          <w:p w:rsidR="00F83F93" w:rsidRPr="00F83F93" w:rsidRDefault="00F83F93" w:rsidP="006F3161">
            <w:pPr>
              <w:pStyle w:val="TableParagraph"/>
              <w:spacing w:line="244" w:lineRule="auto"/>
              <w:ind w:left="71" w:right="72" w:hanging="1"/>
              <w:rPr>
                <w:sz w:val="24"/>
                <w:szCs w:val="24"/>
              </w:rPr>
            </w:pPr>
            <w:r w:rsidRPr="00F83F93">
              <w:rPr>
                <w:sz w:val="24"/>
                <w:szCs w:val="24"/>
              </w:rPr>
              <w:t>Селекция. Биотехнология)</w:t>
            </w:r>
          </w:p>
          <w:p w:rsidR="00F83F93" w:rsidRPr="00F83F93" w:rsidRDefault="00F83F93" w:rsidP="006F3161">
            <w:pPr>
              <w:autoSpaceDE w:val="0"/>
              <w:autoSpaceDN w:val="0"/>
              <w:adjustRightInd w:val="0"/>
              <w:ind w:firstLine="67"/>
              <w:rPr>
                <w:i/>
              </w:rPr>
            </w:pPr>
            <w:r w:rsidRPr="00F83F93">
              <w:rPr>
                <w:i/>
              </w:rPr>
              <w:t>Анализ</w:t>
            </w:r>
            <w:r w:rsidRPr="00F83F93">
              <w:rPr>
                <w:i/>
                <w:spacing w:val="5"/>
              </w:rPr>
              <w:t xml:space="preserve"> </w:t>
            </w:r>
            <w:r w:rsidRPr="00F83F93">
              <w:rPr>
                <w:i/>
              </w:rPr>
              <w:t>рисунка</w:t>
            </w:r>
            <w:r w:rsidRPr="00F83F93">
              <w:rPr>
                <w:i/>
                <w:spacing w:val="6"/>
              </w:rPr>
              <w:t xml:space="preserve"> </w:t>
            </w:r>
            <w:r w:rsidRPr="00F83F93">
              <w:rPr>
                <w:i/>
              </w:rPr>
              <w:t>или</w:t>
            </w:r>
            <w:r w:rsidRPr="00F83F93">
              <w:rPr>
                <w:i/>
                <w:spacing w:val="5"/>
              </w:rPr>
              <w:t xml:space="preserve"> </w:t>
            </w:r>
            <w:r w:rsidRPr="00F83F93">
              <w:rPr>
                <w:i/>
              </w:rPr>
              <w:t>схемы</w:t>
            </w:r>
          </w:p>
          <w:p w:rsidR="00F83F93" w:rsidRPr="00F83F93" w:rsidRDefault="00F83F93" w:rsidP="006F3161">
            <w:pPr>
              <w:autoSpaceDE w:val="0"/>
              <w:autoSpaceDN w:val="0"/>
              <w:adjustRightInd w:val="0"/>
              <w:ind w:firstLine="67"/>
            </w:pP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45,6</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16.7</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50</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70</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6</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pPr>
            <w:r w:rsidRPr="00F83F93">
              <w:t>Клетка как биологическая</w:t>
            </w:r>
          </w:p>
          <w:p w:rsidR="00F83F93" w:rsidRPr="00F83F93" w:rsidRDefault="00F83F93" w:rsidP="006F3161">
            <w:pPr>
              <w:autoSpaceDE w:val="0"/>
              <w:autoSpaceDN w:val="0"/>
              <w:adjustRightInd w:val="0"/>
              <w:ind w:firstLine="67"/>
            </w:pPr>
            <w:r w:rsidRPr="00F83F93">
              <w:t>система. Строение клетки,</w:t>
            </w:r>
          </w:p>
          <w:p w:rsidR="00F83F93" w:rsidRPr="00F83F93" w:rsidRDefault="00F83F93" w:rsidP="006F3161">
            <w:pPr>
              <w:autoSpaceDE w:val="0"/>
              <w:autoSpaceDN w:val="0"/>
              <w:adjustRightInd w:val="0"/>
              <w:ind w:firstLine="67"/>
            </w:pPr>
            <w:r w:rsidRPr="00F83F93">
              <w:t>метаболизм. Жизненный</w:t>
            </w:r>
          </w:p>
          <w:p w:rsidR="00F83F93" w:rsidRPr="00F83F93" w:rsidRDefault="00F83F93" w:rsidP="006F3161">
            <w:pPr>
              <w:autoSpaceDE w:val="0"/>
              <w:autoSpaceDN w:val="0"/>
              <w:adjustRightInd w:val="0"/>
              <w:ind w:firstLine="67"/>
            </w:pPr>
            <w:r w:rsidRPr="00F83F93">
              <w:t>цикл клетки (Организм как</w:t>
            </w:r>
          </w:p>
          <w:p w:rsidR="00F83F93" w:rsidRPr="00F83F93" w:rsidRDefault="00F83F93" w:rsidP="006F3161">
            <w:pPr>
              <w:autoSpaceDE w:val="0"/>
              <w:autoSpaceDN w:val="0"/>
              <w:adjustRightInd w:val="0"/>
              <w:ind w:firstLine="67"/>
            </w:pPr>
            <w:r w:rsidRPr="00F83F93">
              <w:t>биологическая система.</w:t>
            </w:r>
          </w:p>
          <w:p w:rsidR="00F83F93" w:rsidRPr="00F83F93" w:rsidRDefault="00F83F93" w:rsidP="006F3161">
            <w:pPr>
              <w:autoSpaceDE w:val="0"/>
              <w:autoSpaceDN w:val="0"/>
              <w:adjustRightInd w:val="0"/>
              <w:ind w:firstLine="67"/>
            </w:pPr>
            <w:r w:rsidRPr="00F83F93">
              <w:t>Селекция. Биотехнология)</w:t>
            </w:r>
          </w:p>
          <w:p w:rsidR="00F83F93" w:rsidRPr="00F83F93" w:rsidRDefault="00F83F93" w:rsidP="006F3161">
            <w:pPr>
              <w:autoSpaceDE w:val="0"/>
              <w:autoSpaceDN w:val="0"/>
              <w:adjustRightInd w:val="0"/>
              <w:ind w:firstLine="67"/>
            </w:pPr>
            <w:r w:rsidRPr="00F83F93">
              <w:t>Установление</w:t>
            </w:r>
          </w:p>
          <w:p w:rsidR="00F83F93" w:rsidRPr="00F83F93" w:rsidRDefault="00F83F93" w:rsidP="006F3161">
            <w:pPr>
              <w:autoSpaceDE w:val="0"/>
              <w:autoSpaceDN w:val="0"/>
              <w:adjustRightInd w:val="0"/>
              <w:ind w:firstLine="67"/>
            </w:pPr>
            <w:r w:rsidRPr="00F83F93">
              <w:t>соответствия</w:t>
            </w:r>
          </w:p>
          <w:p w:rsidR="00F83F93" w:rsidRPr="00F83F93" w:rsidRDefault="00F83F93" w:rsidP="006F3161">
            <w:pPr>
              <w:autoSpaceDE w:val="0"/>
              <w:autoSpaceDN w:val="0"/>
              <w:adjustRightInd w:val="0"/>
              <w:ind w:firstLine="67"/>
            </w:pPr>
            <w:r w:rsidRPr="00F83F93">
              <w:t>(с рисунком)</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26</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22,9</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55</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lastRenderedPageBreak/>
              <w:t>7</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pPr>
            <w:r w:rsidRPr="00F83F93">
              <w:t>Организм как</w:t>
            </w:r>
          </w:p>
          <w:p w:rsidR="00F83F93" w:rsidRPr="00F83F93" w:rsidRDefault="00F83F93" w:rsidP="006F3161">
            <w:pPr>
              <w:autoSpaceDE w:val="0"/>
              <w:autoSpaceDN w:val="0"/>
              <w:adjustRightInd w:val="0"/>
              <w:ind w:firstLine="67"/>
            </w:pPr>
            <w:r w:rsidRPr="00F83F93">
              <w:t>биологическая система.</w:t>
            </w:r>
          </w:p>
          <w:p w:rsidR="00F83F93" w:rsidRPr="00F83F93" w:rsidRDefault="00F83F93" w:rsidP="006F3161">
            <w:pPr>
              <w:autoSpaceDE w:val="0"/>
              <w:autoSpaceDN w:val="0"/>
              <w:adjustRightInd w:val="0"/>
              <w:ind w:firstLine="67"/>
            </w:pPr>
            <w:r w:rsidRPr="00F83F93">
              <w:t>Селекция. Биотехнология (Клетка как биологическая</w:t>
            </w:r>
          </w:p>
          <w:p w:rsidR="00F83F93" w:rsidRPr="00F83F93" w:rsidRDefault="00F83F93" w:rsidP="006F3161">
            <w:pPr>
              <w:autoSpaceDE w:val="0"/>
              <w:autoSpaceDN w:val="0"/>
              <w:adjustRightInd w:val="0"/>
              <w:ind w:firstLine="67"/>
            </w:pPr>
            <w:r w:rsidRPr="00F83F93">
              <w:t>система. Строение клетки,</w:t>
            </w:r>
          </w:p>
          <w:p w:rsidR="00F83F93" w:rsidRPr="00F83F93" w:rsidRDefault="00F83F93" w:rsidP="006F3161">
            <w:pPr>
              <w:autoSpaceDE w:val="0"/>
              <w:autoSpaceDN w:val="0"/>
              <w:adjustRightInd w:val="0"/>
              <w:ind w:firstLine="67"/>
            </w:pPr>
            <w:r w:rsidRPr="00F83F93">
              <w:t>метаболизм.   Жизненный</w:t>
            </w:r>
          </w:p>
          <w:p w:rsidR="00F83F93" w:rsidRPr="00F83F93" w:rsidRDefault="00F83F93" w:rsidP="006F3161">
            <w:pPr>
              <w:autoSpaceDE w:val="0"/>
              <w:autoSpaceDN w:val="0"/>
              <w:adjustRightInd w:val="0"/>
              <w:ind w:firstLine="67"/>
            </w:pPr>
            <w:r w:rsidRPr="00F83F93">
              <w:t>цикл клетки)</w:t>
            </w:r>
          </w:p>
          <w:p w:rsidR="00F83F93" w:rsidRPr="00F83F93" w:rsidRDefault="00F83F93" w:rsidP="006F3161">
            <w:pPr>
              <w:autoSpaceDE w:val="0"/>
              <w:autoSpaceDN w:val="0"/>
              <w:adjustRightInd w:val="0"/>
              <w:ind w:firstLine="67"/>
            </w:pPr>
            <w:r w:rsidRPr="00F83F93">
              <w:t>Множественный выбор</w:t>
            </w:r>
          </w:p>
          <w:p w:rsidR="00F83F93" w:rsidRPr="00F83F93" w:rsidRDefault="00F83F93" w:rsidP="006F3161">
            <w:pPr>
              <w:autoSpaceDE w:val="0"/>
              <w:autoSpaceDN w:val="0"/>
              <w:adjustRightInd w:val="0"/>
              <w:ind w:firstLine="67"/>
            </w:pPr>
            <w:r w:rsidRPr="00F83F93">
              <w:t>(с рисунком и без рисунка)</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60,4</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50</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56,3</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75</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8</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pPr>
            <w:r w:rsidRPr="00F83F93">
              <w:t>Организм как</w:t>
            </w:r>
          </w:p>
          <w:p w:rsidR="00F83F93" w:rsidRPr="00F83F93" w:rsidRDefault="00F83F93" w:rsidP="006F3161">
            <w:pPr>
              <w:autoSpaceDE w:val="0"/>
              <w:autoSpaceDN w:val="0"/>
              <w:adjustRightInd w:val="0"/>
              <w:ind w:firstLine="67"/>
            </w:pPr>
            <w:r w:rsidRPr="00F83F93">
              <w:t>биологическая система.</w:t>
            </w:r>
          </w:p>
          <w:p w:rsidR="00F83F93" w:rsidRPr="00F83F93" w:rsidRDefault="00F83F93" w:rsidP="006F3161">
            <w:pPr>
              <w:autoSpaceDE w:val="0"/>
              <w:autoSpaceDN w:val="0"/>
              <w:adjustRightInd w:val="0"/>
              <w:ind w:firstLine="67"/>
            </w:pPr>
            <w:r w:rsidRPr="00F83F93">
              <w:t>Селекция. Биотехнология (Клетка как биологическая система. Строение клетки, метаболизм. Жизненный цикл клетки)</w:t>
            </w:r>
          </w:p>
          <w:p w:rsidR="00F83F93" w:rsidRPr="00F83F93" w:rsidRDefault="00F83F93" w:rsidP="006F3161">
            <w:pPr>
              <w:autoSpaceDE w:val="0"/>
              <w:autoSpaceDN w:val="0"/>
              <w:adjustRightInd w:val="0"/>
              <w:ind w:firstLine="67"/>
            </w:pPr>
            <w:r w:rsidRPr="00F83F93">
              <w:t>Установление</w:t>
            </w:r>
          </w:p>
          <w:p w:rsidR="00F83F93" w:rsidRPr="00F83F93" w:rsidRDefault="00F83F93" w:rsidP="006F3161">
            <w:pPr>
              <w:autoSpaceDE w:val="0"/>
              <w:autoSpaceDN w:val="0"/>
              <w:adjustRightInd w:val="0"/>
              <w:ind w:firstLine="67"/>
            </w:pPr>
            <w:r w:rsidRPr="00F83F93">
              <w:t>последовательности</w:t>
            </w:r>
          </w:p>
          <w:p w:rsidR="00F83F93" w:rsidRPr="00F83F93" w:rsidRDefault="00F83F93" w:rsidP="006F3161">
            <w:pPr>
              <w:autoSpaceDE w:val="0"/>
              <w:autoSpaceDN w:val="0"/>
              <w:adjustRightInd w:val="0"/>
              <w:ind w:firstLine="67"/>
            </w:pPr>
            <w:r w:rsidRPr="00F83F93">
              <w:t>(без рисунка)</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48,9</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25</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41,7</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80</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9</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pPr>
            <w:r w:rsidRPr="00F83F93">
              <w:t>Многообразие организмов. Бактерии, Грибы, Растения, Животные, Вирусы.</w:t>
            </w:r>
          </w:p>
          <w:p w:rsidR="00F83F93" w:rsidRPr="00F83F93" w:rsidRDefault="00F83F93" w:rsidP="006F3161">
            <w:pPr>
              <w:autoSpaceDE w:val="0"/>
              <w:autoSpaceDN w:val="0"/>
              <w:adjustRightInd w:val="0"/>
              <w:ind w:firstLine="67"/>
            </w:pPr>
            <w:r w:rsidRPr="00F83F93">
              <w:t>Множественный выбор</w:t>
            </w:r>
          </w:p>
          <w:p w:rsidR="00F83F93" w:rsidRPr="00F83F93" w:rsidRDefault="00F83F93" w:rsidP="006F3161">
            <w:pPr>
              <w:autoSpaceDE w:val="0"/>
              <w:autoSpaceDN w:val="0"/>
              <w:adjustRightInd w:val="0"/>
              <w:ind w:firstLine="67"/>
            </w:pPr>
            <w:r w:rsidRPr="00F83F93">
              <w:t>(с рисунком и без рисунка</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62,1</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33,3</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72,9</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80</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lastRenderedPageBreak/>
              <w:t>10</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pPr>
            <w:r w:rsidRPr="00F83F93">
              <w:t>Многообразие организмов. Бактерии, Грибы, Растения, Животные, Вирусы.</w:t>
            </w:r>
          </w:p>
          <w:p w:rsidR="00F83F93" w:rsidRPr="00F83F93" w:rsidRDefault="00F83F93" w:rsidP="006F3161">
            <w:pPr>
              <w:autoSpaceDE w:val="0"/>
              <w:autoSpaceDN w:val="0"/>
              <w:adjustRightInd w:val="0"/>
              <w:ind w:firstLine="67"/>
            </w:pPr>
            <w:r w:rsidRPr="00F83F93">
              <w:t>Установление соответствия</w:t>
            </w:r>
          </w:p>
          <w:p w:rsidR="00F83F93" w:rsidRPr="00F83F93" w:rsidRDefault="00F83F93" w:rsidP="006F3161">
            <w:pPr>
              <w:autoSpaceDE w:val="0"/>
              <w:autoSpaceDN w:val="0"/>
              <w:adjustRightInd w:val="0"/>
              <w:ind w:firstLine="67"/>
            </w:pPr>
            <w:r w:rsidRPr="00F83F93">
              <w:t>(с рисунком и без рисунка</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22,6</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22,9</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45</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11</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pPr>
            <w:r w:rsidRPr="00F83F93">
              <w:t>Многообразие организмов. Основные систематические категории, их соподчинённость.</w:t>
            </w:r>
          </w:p>
          <w:p w:rsidR="00F83F93" w:rsidRPr="00F83F93" w:rsidRDefault="00F83F93" w:rsidP="006F3161">
            <w:pPr>
              <w:autoSpaceDE w:val="0"/>
              <w:autoSpaceDN w:val="0"/>
              <w:adjustRightInd w:val="0"/>
              <w:ind w:firstLine="67"/>
            </w:pPr>
            <w:r w:rsidRPr="00F83F93">
              <w:t>Установление</w:t>
            </w:r>
          </w:p>
          <w:p w:rsidR="00F83F93" w:rsidRPr="00F83F93" w:rsidRDefault="00F83F93" w:rsidP="006F3161">
            <w:pPr>
              <w:autoSpaceDE w:val="0"/>
              <w:autoSpaceDN w:val="0"/>
              <w:adjustRightInd w:val="0"/>
              <w:ind w:firstLine="67"/>
            </w:pPr>
            <w:r w:rsidRPr="00F83F93">
              <w:t>последовательности</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74,3</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33,3</w:t>
            </w:r>
          </w:p>
          <w:p w:rsidR="00F83F93" w:rsidRPr="00F83F93" w:rsidRDefault="00F83F93" w:rsidP="006F3161">
            <w:pPr>
              <w:jc w:val="center"/>
            </w:pP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89,6</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100</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12</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pPr>
            <w:r w:rsidRPr="00F83F93">
              <w:t>Организм человека. Гигиена человека. Множественный выбор</w:t>
            </w:r>
          </w:p>
          <w:p w:rsidR="00F83F93" w:rsidRPr="00F83F93" w:rsidRDefault="00F83F93" w:rsidP="006F3161">
            <w:pPr>
              <w:autoSpaceDE w:val="0"/>
              <w:autoSpaceDN w:val="0"/>
              <w:adjustRightInd w:val="0"/>
              <w:ind w:firstLine="67"/>
            </w:pPr>
            <w:r w:rsidRPr="00F83F93">
              <w:t>(с рисунком и без рисунка)</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65,8</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50</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62,5</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85</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13</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rPr>
                <w:i/>
              </w:rPr>
            </w:pPr>
            <w:r w:rsidRPr="00F83F93">
              <w:t xml:space="preserve">Организм человека. </w:t>
            </w:r>
            <w:r w:rsidRPr="00F83F93">
              <w:rPr>
                <w:i/>
              </w:rPr>
              <w:t>Установление соответствия</w:t>
            </w:r>
          </w:p>
          <w:p w:rsidR="00F83F93" w:rsidRPr="00F83F93" w:rsidRDefault="00F83F93" w:rsidP="006F3161">
            <w:pPr>
              <w:autoSpaceDE w:val="0"/>
              <w:autoSpaceDN w:val="0"/>
              <w:adjustRightInd w:val="0"/>
              <w:ind w:firstLine="67"/>
            </w:pPr>
            <w:r w:rsidRPr="00F83F93">
              <w:rPr>
                <w:i/>
              </w:rPr>
              <w:t>(с рисунком и без рисунка)</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23,6</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20,8</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50</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14</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pPr>
            <w:r w:rsidRPr="00F83F93">
              <w:t>Организм человека.</w:t>
            </w:r>
          </w:p>
          <w:p w:rsidR="00F83F93" w:rsidRPr="00F83F93" w:rsidRDefault="00F83F93" w:rsidP="006F3161">
            <w:pPr>
              <w:autoSpaceDE w:val="0"/>
              <w:autoSpaceDN w:val="0"/>
              <w:adjustRightInd w:val="0"/>
              <w:ind w:firstLine="67"/>
            </w:pPr>
            <w:r w:rsidRPr="00F83F93">
              <w:t>Установление последовательности</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27,8</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33,3</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50</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lastRenderedPageBreak/>
              <w:t>15</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pStyle w:val="TableParagraph"/>
              <w:spacing w:line="244" w:lineRule="auto"/>
              <w:ind w:left="71" w:right="223" w:hanging="1"/>
              <w:rPr>
                <w:sz w:val="24"/>
                <w:szCs w:val="24"/>
              </w:rPr>
            </w:pPr>
            <w:r w:rsidRPr="00F83F93">
              <w:rPr>
                <w:sz w:val="24"/>
                <w:szCs w:val="24"/>
              </w:rPr>
              <w:t>Эволюция</w:t>
            </w:r>
            <w:r w:rsidRPr="00F83F93">
              <w:rPr>
                <w:spacing w:val="5"/>
                <w:sz w:val="24"/>
                <w:szCs w:val="24"/>
              </w:rPr>
              <w:t xml:space="preserve"> </w:t>
            </w:r>
            <w:r w:rsidRPr="00F83F93">
              <w:rPr>
                <w:sz w:val="24"/>
                <w:szCs w:val="24"/>
              </w:rPr>
              <w:t>живой</w:t>
            </w:r>
            <w:r w:rsidRPr="00F83F93">
              <w:rPr>
                <w:spacing w:val="-45"/>
                <w:sz w:val="24"/>
                <w:szCs w:val="24"/>
              </w:rPr>
              <w:t xml:space="preserve"> </w:t>
            </w:r>
            <w:r w:rsidRPr="00F83F93">
              <w:rPr>
                <w:sz w:val="24"/>
                <w:szCs w:val="24"/>
              </w:rPr>
              <w:t>природы.</w:t>
            </w:r>
          </w:p>
          <w:p w:rsidR="00F83F93" w:rsidRPr="00F83F93" w:rsidRDefault="00F83F93" w:rsidP="006F3161">
            <w:pPr>
              <w:pStyle w:val="TableParagraph"/>
              <w:spacing w:line="218" w:lineRule="exact"/>
              <w:ind w:left="71"/>
              <w:rPr>
                <w:i/>
                <w:sz w:val="24"/>
                <w:szCs w:val="24"/>
              </w:rPr>
            </w:pPr>
            <w:r w:rsidRPr="00F83F93">
              <w:rPr>
                <w:i/>
                <w:sz w:val="24"/>
                <w:szCs w:val="24"/>
              </w:rPr>
              <w:t>Множественный</w:t>
            </w:r>
            <w:r w:rsidRPr="00F83F93">
              <w:rPr>
                <w:i/>
                <w:spacing w:val="13"/>
                <w:sz w:val="24"/>
                <w:szCs w:val="24"/>
              </w:rPr>
              <w:t xml:space="preserve"> </w:t>
            </w:r>
            <w:r w:rsidRPr="00F83F93">
              <w:rPr>
                <w:i/>
                <w:sz w:val="24"/>
                <w:szCs w:val="24"/>
              </w:rPr>
              <w:t>выбор</w:t>
            </w:r>
          </w:p>
          <w:p w:rsidR="00F83F93" w:rsidRPr="00F83F93" w:rsidRDefault="00F83F93" w:rsidP="006F3161">
            <w:pPr>
              <w:autoSpaceDE w:val="0"/>
              <w:autoSpaceDN w:val="0"/>
              <w:adjustRightInd w:val="0"/>
              <w:ind w:firstLine="67"/>
            </w:pPr>
            <w:r w:rsidRPr="00F83F93">
              <w:rPr>
                <w:i/>
              </w:rPr>
              <w:t>(работа</w:t>
            </w:r>
            <w:r w:rsidRPr="00F83F93">
              <w:rPr>
                <w:i/>
                <w:spacing w:val="6"/>
              </w:rPr>
              <w:t xml:space="preserve"> </w:t>
            </w:r>
            <w:r w:rsidRPr="00F83F93">
              <w:rPr>
                <w:i/>
              </w:rPr>
              <w:t>с</w:t>
            </w:r>
            <w:r w:rsidRPr="00F83F93">
              <w:rPr>
                <w:i/>
                <w:spacing w:val="7"/>
              </w:rPr>
              <w:t xml:space="preserve"> </w:t>
            </w:r>
            <w:r w:rsidRPr="00F83F93">
              <w:rPr>
                <w:i/>
              </w:rPr>
              <w:t>текстом)</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61,7</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25</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45,8</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90</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16</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pPr>
            <w:r w:rsidRPr="00F83F93">
              <w:t>Эволюция живой природы.</w:t>
            </w:r>
          </w:p>
          <w:p w:rsidR="00F83F93" w:rsidRPr="00F83F93" w:rsidRDefault="00F83F93" w:rsidP="006F3161">
            <w:pPr>
              <w:autoSpaceDE w:val="0"/>
              <w:autoSpaceDN w:val="0"/>
              <w:adjustRightInd w:val="0"/>
              <w:ind w:firstLine="67"/>
              <w:rPr>
                <w:i/>
              </w:rPr>
            </w:pPr>
            <w:r w:rsidRPr="00F83F93">
              <w:t xml:space="preserve">Происхождение человека. </w:t>
            </w:r>
            <w:r w:rsidRPr="00F83F93">
              <w:rPr>
                <w:i/>
              </w:rPr>
              <w:t>Установление соответствия</w:t>
            </w:r>
          </w:p>
          <w:p w:rsidR="00F83F93" w:rsidRPr="00F83F93" w:rsidRDefault="00F83F93" w:rsidP="006F3161">
            <w:pPr>
              <w:autoSpaceDE w:val="0"/>
              <w:autoSpaceDN w:val="0"/>
              <w:adjustRightInd w:val="0"/>
              <w:ind w:firstLine="67"/>
            </w:pPr>
            <w:r w:rsidRPr="00F83F93">
              <w:rPr>
                <w:i/>
              </w:rPr>
              <w:t>(без рисунка)</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53,6</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25</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45,8</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90</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17</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pPr>
            <w:r w:rsidRPr="00F83F93">
              <w:t>Экосистемы и присущие им закономерности.</w:t>
            </w:r>
          </w:p>
          <w:p w:rsidR="00F83F93" w:rsidRPr="00F83F93" w:rsidRDefault="00F83F93" w:rsidP="006F3161">
            <w:pPr>
              <w:autoSpaceDE w:val="0"/>
              <w:autoSpaceDN w:val="0"/>
              <w:adjustRightInd w:val="0"/>
              <w:ind w:firstLine="67"/>
            </w:pPr>
            <w:r w:rsidRPr="00F83F93">
              <w:t xml:space="preserve">Биосфера. </w:t>
            </w:r>
            <w:r w:rsidRPr="00F83F93">
              <w:rPr>
                <w:i/>
              </w:rPr>
              <w:t>Множественный выбор (без рисунка)</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62,9</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16,7</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77,1</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95</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18</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pPr>
            <w:r w:rsidRPr="00F83F93">
              <w:t>Экосистемы и присущие им закономерности.</w:t>
            </w:r>
          </w:p>
          <w:p w:rsidR="00F83F93" w:rsidRPr="00F83F93" w:rsidRDefault="00F83F93" w:rsidP="006F3161">
            <w:pPr>
              <w:autoSpaceDE w:val="0"/>
              <w:autoSpaceDN w:val="0"/>
              <w:adjustRightInd w:val="0"/>
              <w:ind w:firstLine="67"/>
            </w:pPr>
            <w:r w:rsidRPr="00F83F93">
              <w:t xml:space="preserve">Биосфера. </w:t>
            </w:r>
            <w:r w:rsidRPr="00F83F93">
              <w:rPr>
                <w:i/>
              </w:rPr>
              <w:t>Установление соответствия (без рисунка)</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49,4</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33,3</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50</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65</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19</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pPr>
            <w:r w:rsidRPr="00F83F93">
              <w:t>Общебиологические закономерности.</w:t>
            </w:r>
          </w:p>
          <w:p w:rsidR="00F83F93" w:rsidRPr="00F83F93" w:rsidRDefault="00F83F93" w:rsidP="006F3161">
            <w:pPr>
              <w:autoSpaceDE w:val="0"/>
              <w:autoSpaceDN w:val="0"/>
              <w:adjustRightInd w:val="0"/>
              <w:ind w:firstLine="67"/>
            </w:pPr>
            <w:r w:rsidRPr="00F83F93">
              <w:rPr>
                <w:i/>
              </w:rPr>
              <w:t>Установление последовательности</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48,2</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8,3</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56,3</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80</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lastRenderedPageBreak/>
              <w:t>20</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pPr>
            <w:r w:rsidRPr="00F83F93">
              <w:t>Общебиологические закономерности.</w:t>
            </w:r>
          </w:p>
          <w:p w:rsidR="00F83F93" w:rsidRPr="00F83F93" w:rsidRDefault="00F83F93" w:rsidP="006F3161">
            <w:pPr>
              <w:autoSpaceDE w:val="0"/>
              <w:autoSpaceDN w:val="0"/>
              <w:adjustRightInd w:val="0"/>
              <w:ind w:firstLine="67"/>
            </w:pPr>
            <w:r w:rsidRPr="00F83F93">
              <w:t>Человек и его здоровье.</w:t>
            </w:r>
          </w:p>
          <w:p w:rsidR="00F83F93" w:rsidRPr="00F83F93" w:rsidRDefault="00F83F93" w:rsidP="006F3161">
            <w:pPr>
              <w:autoSpaceDE w:val="0"/>
              <w:autoSpaceDN w:val="0"/>
              <w:adjustRightInd w:val="0"/>
              <w:ind w:firstLine="67"/>
              <w:rPr>
                <w:i/>
              </w:rPr>
            </w:pPr>
            <w:r w:rsidRPr="00F83F93">
              <w:rPr>
                <w:i/>
              </w:rPr>
              <w:t>Работа с таблицей</w:t>
            </w:r>
          </w:p>
          <w:p w:rsidR="00F83F93" w:rsidRPr="00F83F93" w:rsidRDefault="00F83F93" w:rsidP="006F3161">
            <w:pPr>
              <w:autoSpaceDE w:val="0"/>
              <w:autoSpaceDN w:val="0"/>
              <w:adjustRightInd w:val="0"/>
              <w:ind w:firstLine="67"/>
            </w:pPr>
            <w:r w:rsidRPr="00F83F93">
              <w:rPr>
                <w:i/>
              </w:rPr>
              <w:t>(с рисунком и без рисунка)</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50,6</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16,7</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50</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85</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21</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pPr>
            <w:r w:rsidRPr="00F83F93">
              <w:t>Биологические системы и их закономерности.</w:t>
            </w:r>
          </w:p>
          <w:p w:rsidR="00F83F93" w:rsidRPr="00F83F93" w:rsidRDefault="00F83F93" w:rsidP="006F3161">
            <w:pPr>
              <w:autoSpaceDE w:val="0"/>
              <w:autoSpaceDN w:val="0"/>
              <w:adjustRightInd w:val="0"/>
              <w:ind w:firstLine="67"/>
            </w:pPr>
            <w:r w:rsidRPr="00F83F93">
              <w:rPr>
                <w:i/>
              </w:rPr>
              <w:t>Анализ данных в табличной или графической форме</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70,8</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41,7</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70,8</w:t>
            </w:r>
          </w:p>
          <w:p w:rsidR="00F83F93" w:rsidRPr="00F83F93" w:rsidRDefault="00F83F93" w:rsidP="006F3161">
            <w:pPr>
              <w:jc w:val="center"/>
            </w:pP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100</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22</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pPr>
            <w:r w:rsidRPr="00F83F93">
              <w:t>Применение биологических знаний</w:t>
            </w:r>
          </w:p>
          <w:p w:rsidR="00F83F93" w:rsidRPr="00F83F93" w:rsidRDefault="00F83F93" w:rsidP="006F3161">
            <w:pPr>
              <w:autoSpaceDE w:val="0"/>
              <w:autoSpaceDN w:val="0"/>
              <w:adjustRightInd w:val="0"/>
              <w:ind w:firstLine="67"/>
            </w:pPr>
            <w:r w:rsidRPr="00F83F93">
              <w:t>и умений в практических ситуациях (анализ биологического</w:t>
            </w:r>
          </w:p>
          <w:p w:rsidR="00F83F93" w:rsidRPr="00F83F93" w:rsidRDefault="00F83F93" w:rsidP="006F3161">
            <w:pPr>
              <w:autoSpaceDE w:val="0"/>
              <w:autoSpaceDN w:val="0"/>
              <w:adjustRightInd w:val="0"/>
              <w:ind w:firstLine="67"/>
            </w:pPr>
            <w:r w:rsidRPr="00F83F93">
              <w:t>эксперимента)</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В</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42,6</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16,7</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44,4</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66,7</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23</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pPr>
            <w:r w:rsidRPr="00F83F93">
              <w:t>Задание с изображением</w:t>
            </w:r>
          </w:p>
          <w:p w:rsidR="00F83F93" w:rsidRPr="00F83F93" w:rsidRDefault="00F83F93" w:rsidP="006F3161">
            <w:pPr>
              <w:autoSpaceDE w:val="0"/>
              <w:autoSpaceDN w:val="0"/>
              <w:adjustRightInd w:val="0"/>
              <w:ind w:firstLine="67"/>
            </w:pPr>
            <w:r w:rsidRPr="00F83F93">
              <w:t>биологического объекта</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В</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28,4</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15,3</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r w:rsidRPr="00F83F93">
              <w:t>70</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24</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pPr>
            <w:r w:rsidRPr="00F83F93">
              <w:t>Задание на анализ</w:t>
            </w:r>
          </w:p>
          <w:p w:rsidR="00F83F93" w:rsidRPr="00F83F93" w:rsidRDefault="00F83F93" w:rsidP="006F3161">
            <w:pPr>
              <w:autoSpaceDE w:val="0"/>
              <w:autoSpaceDN w:val="0"/>
              <w:adjustRightInd w:val="0"/>
              <w:ind w:firstLine="67"/>
            </w:pPr>
            <w:r w:rsidRPr="00F83F93">
              <w:t>биологической информации</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В</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28,5</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22,2</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63,3</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25</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pPr>
            <w:r w:rsidRPr="00F83F93">
              <w:t>Обобщение и применение знаний о человеке</w:t>
            </w:r>
          </w:p>
          <w:p w:rsidR="00F83F93" w:rsidRPr="00F83F93" w:rsidRDefault="00F83F93" w:rsidP="006F3161">
            <w:pPr>
              <w:autoSpaceDE w:val="0"/>
              <w:autoSpaceDN w:val="0"/>
              <w:adjustRightInd w:val="0"/>
              <w:ind w:firstLine="67"/>
            </w:pPr>
            <w:r w:rsidRPr="00F83F93">
              <w:t>и многообразии</w:t>
            </w:r>
          </w:p>
          <w:p w:rsidR="00F83F93" w:rsidRPr="00F83F93" w:rsidRDefault="00F83F93" w:rsidP="006F3161">
            <w:pPr>
              <w:autoSpaceDE w:val="0"/>
              <w:autoSpaceDN w:val="0"/>
              <w:adjustRightInd w:val="0"/>
              <w:ind w:firstLine="67"/>
            </w:pPr>
            <w:r w:rsidRPr="00F83F93">
              <w:t>организмов</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В</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14,5</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16,7</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26,7</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lastRenderedPageBreak/>
              <w:t>26</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pPr>
            <w:r w:rsidRPr="00F83F93">
              <w:t>Обобщение и применение знаний об эволюции органического мира</w:t>
            </w:r>
          </w:p>
          <w:p w:rsidR="00F83F93" w:rsidRPr="00F83F93" w:rsidRDefault="00F83F93" w:rsidP="006F3161">
            <w:pPr>
              <w:autoSpaceDE w:val="0"/>
              <w:autoSpaceDN w:val="0"/>
              <w:adjustRightInd w:val="0"/>
              <w:ind w:firstLine="67"/>
            </w:pPr>
            <w:r w:rsidRPr="00F83F93">
              <w:t>и экологических</w:t>
            </w:r>
          </w:p>
          <w:p w:rsidR="00F83F93" w:rsidRPr="00F83F93" w:rsidRDefault="00F83F93" w:rsidP="006F3161">
            <w:pPr>
              <w:autoSpaceDE w:val="0"/>
              <w:autoSpaceDN w:val="0"/>
              <w:adjustRightInd w:val="0"/>
              <w:ind w:firstLine="67"/>
            </w:pPr>
            <w:r w:rsidRPr="00F83F93">
              <w:t>закономерностях в новой ситуации</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В</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19,9</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5,6</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20,8</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33,3</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27</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pPr>
            <w:r w:rsidRPr="00F83F93">
              <w:t>Решение задач по цитологии на применение</w:t>
            </w:r>
          </w:p>
          <w:p w:rsidR="00F83F93" w:rsidRPr="00F83F93" w:rsidRDefault="00F83F93" w:rsidP="006F3161">
            <w:pPr>
              <w:autoSpaceDE w:val="0"/>
              <w:autoSpaceDN w:val="0"/>
              <w:adjustRightInd w:val="0"/>
              <w:ind w:firstLine="67"/>
            </w:pPr>
            <w:r w:rsidRPr="00F83F93">
              <w:t>знаний в новой ситуации</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В</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21,4</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20,8</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43,3</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r w:rsidR="00F83F93" w:rsidRPr="00F83F93" w:rsidTr="00F83F93">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28</w:t>
            </w:r>
          </w:p>
        </w:tc>
        <w:tc>
          <w:tcPr>
            <w:tcW w:w="1679"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pPr>
            <w:r w:rsidRPr="00F83F93">
              <w:t>Решение задач по генетике на применение</w:t>
            </w:r>
          </w:p>
          <w:p w:rsidR="00F83F93" w:rsidRPr="00F83F93" w:rsidRDefault="00F83F93" w:rsidP="006F3161">
            <w:pPr>
              <w:autoSpaceDE w:val="0"/>
              <w:autoSpaceDN w:val="0"/>
              <w:adjustRightInd w:val="0"/>
              <w:ind w:firstLine="67"/>
            </w:pPr>
            <w:r w:rsidRPr="00F83F93">
              <w:t>знаний в новой ситуации</w:t>
            </w:r>
          </w:p>
        </w:tc>
        <w:tc>
          <w:tcPr>
            <w:tcW w:w="1276"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hanging="112"/>
              <w:jc w:val="center"/>
            </w:pPr>
            <w:r w:rsidRPr="00F83F93">
              <w:t>В</w:t>
            </w:r>
          </w:p>
        </w:tc>
        <w:tc>
          <w:tcPr>
            <w:tcW w:w="113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autoSpaceDE w:val="0"/>
              <w:autoSpaceDN w:val="0"/>
              <w:adjustRightInd w:val="0"/>
              <w:ind w:firstLine="67"/>
              <w:jc w:val="center"/>
            </w:pPr>
            <w:r w:rsidRPr="00F83F93">
              <w:t>31,1</w:t>
            </w:r>
          </w:p>
        </w:tc>
        <w:tc>
          <w:tcPr>
            <w:tcW w:w="1272"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F83F93" w:rsidRPr="00F83F93" w:rsidRDefault="00F83F93" w:rsidP="006F3161">
            <w:pPr>
              <w:jc w:val="center"/>
            </w:pPr>
            <w:r w:rsidRPr="00F83F93">
              <w:t>16,7</w:t>
            </w:r>
          </w:p>
        </w:tc>
        <w:tc>
          <w:tcPr>
            <w:tcW w:w="1203"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p w:rsidR="00F83F93" w:rsidRPr="00F83F93" w:rsidRDefault="00F83F93" w:rsidP="006F3161">
            <w:pPr>
              <w:jc w:val="center"/>
            </w:pPr>
          </w:p>
          <w:p w:rsidR="00F83F93" w:rsidRPr="00F83F93" w:rsidRDefault="00F83F93" w:rsidP="006F3161">
            <w:pPr>
              <w:jc w:val="center"/>
            </w:pPr>
            <w:r w:rsidRPr="00F83F93">
              <w:t>76,7</w:t>
            </w:r>
          </w:p>
        </w:tc>
        <w:tc>
          <w:tcPr>
            <w:tcW w:w="1204" w:type="dxa"/>
            <w:tcBorders>
              <w:top w:val="single" w:sz="8" w:space="0" w:color="000000"/>
              <w:left w:val="single" w:sz="8" w:space="0" w:color="000000"/>
              <w:bottom w:val="single" w:sz="8" w:space="0" w:color="000000"/>
              <w:right w:val="single" w:sz="8" w:space="0" w:color="000000"/>
            </w:tcBorders>
          </w:tcPr>
          <w:p w:rsidR="00F83F93" w:rsidRPr="00F83F93" w:rsidRDefault="00F83F93" w:rsidP="006F3161">
            <w:pPr>
              <w:jc w:val="center"/>
            </w:pPr>
          </w:p>
        </w:tc>
      </w:tr>
    </w:tbl>
    <w:p w:rsidR="00F83F93" w:rsidRDefault="00F83F93" w:rsidP="004E22C2">
      <w:pPr>
        <w:ind w:left="-426" w:firstLine="965"/>
        <w:jc w:val="both"/>
        <w:rPr>
          <w:i/>
          <w:iCs/>
        </w:rPr>
      </w:pPr>
    </w:p>
    <w:p w:rsidR="00F83F93" w:rsidRDefault="00F83F93" w:rsidP="004E22C2">
      <w:pPr>
        <w:ind w:left="-426" w:firstLine="965"/>
        <w:jc w:val="both"/>
        <w:rPr>
          <w:i/>
          <w:iCs/>
        </w:rPr>
      </w:pPr>
    </w:p>
    <w:p w:rsidR="00F83F93" w:rsidRPr="003735F5" w:rsidRDefault="00F83F93" w:rsidP="00F83F93">
      <w:pPr>
        <w:tabs>
          <w:tab w:val="left" w:pos="851"/>
        </w:tabs>
        <w:ind w:left="539"/>
        <w:jc w:val="both"/>
        <w:rPr>
          <w:i/>
          <w:iCs/>
        </w:rPr>
      </w:pPr>
    </w:p>
    <w:p w:rsidR="00F83F93" w:rsidRPr="00F83F93" w:rsidRDefault="00F83F93" w:rsidP="00F83F93">
      <w:pPr>
        <w:pStyle w:val="a3"/>
        <w:numPr>
          <w:ilvl w:val="0"/>
          <w:numId w:val="9"/>
        </w:numPr>
        <w:spacing w:line="360" w:lineRule="auto"/>
        <w:jc w:val="both"/>
        <w:rPr>
          <w:rFonts w:ascii="Times New Roman" w:hAnsi="Times New Roman"/>
        </w:rPr>
      </w:pPr>
      <w:r w:rsidRPr="00F83F93">
        <w:rPr>
          <w:rFonts w:ascii="Times New Roman" w:hAnsi="Times New Roman"/>
        </w:rPr>
        <w:t>Анализ результатов экзамена в 2021 году показывает, что наиболее успешно участники ЕГЭ, как и в прошлые годы, справляются с заданиями базового уровня сложности.</w:t>
      </w:r>
    </w:p>
    <w:p w:rsidR="00F83F93" w:rsidRPr="00F83F93" w:rsidRDefault="00F83F93" w:rsidP="00F83F93">
      <w:pPr>
        <w:pStyle w:val="a3"/>
        <w:numPr>
          <w:ilvl w:val="0"/>
          <w:numId w:val="9"/>
        </w:numPr>
        <w:spacing w:line="360" w:lineRule="auto"/>
        <w:jc w:val="both"/>
        <w:rPr>
          <w:rFonts w:ascii="Times New Roman" w:hAnsi="Times New Roman"/>
        </w:rPr>
      </w:pPr>
      <w:r w:rsidRPr="00F83F93">
        <w:rPr>
          <w:rFonts w:ascii="Times New Roman" w:hAnsi="Times New Roman"/>
        </w:rPr>
        <w:t>Линии заданий с наименьшими процентами выполнения:</w:t>
      </w:r>
    </w:p>
    <w:p w:rsidR="00F83F93" w:rsidRPr="00F83F93" w:rsidRDefault="00F83F93" w:rsidP="00F83F93">
      <w:pPr>
        <w:pStyle w:val="a3"/>
        <w:numPr>
          <w:ilvl w:val="0"/>
          <w:numId w:val="9"/>
        </w:numPr>
        <w:spacing w:line="360" w:lineRule="auto"/>
        <w:jc w:val="both"/>
        <w:rPr>
          <w:rFonts w:ascii="Times New Roman" w:hAnsi="Times New Roman"/>
        </w:rPr>
      </w:pPr>
      <w:r w:rsidRPr="00F83F93">
        <w:rPr>
          <w:rFonts w:ascii="Times New Roman" w:hAnsi="Times New Roman"/>
        </w:rPr>
        <w:t>- Среди заданий базового уровня с процентом выполнения ниже 50: задания линии 3 (Генетическая информация в клетке. Хромосомный набор, соматические и половые клетки.</w:t>
      </w:r>
    </w:p>
    <w:p w:rsidR="00F83F93" w:rsidRPr="00F83F93" w:rsidRDefault="00F83F93" w:rsidP="00F83F93">
      <w:pPr>
        <w:pStyle w:val="a3"/>
        <w:numPr>
          <w:ilvl w:val="0"/>
          <w:numId w:val="9"/>
        </w:numPr>
        <w:spacing w:line="360" w:lineRule="auto"/>
        <w:jc w:val="both"/>
        <w:rPr>
          <w:rFonts w:ascii="Times New Roman" w:hAnsi="Times New Roman"/>
          <w:i/>
        </w:rPr>
      </w:pPr>
      <w:r w:rsidRPr="00F83F93">
        <w:rPr>
          <w:rFonts w:ascii="Times New Roman" w:hAnsi="Times New Roman"/>
          <w:i/>
        </w:rPr>
        <w:t>Решение биологической задачи</w:t>
      </w:r>
      <w:r w:rsidRPr="00F83F93">
        <w:rPr>
          <w:rFonts w:ascii="Times New Roman" w:hAnsi="Times New Roman"/>
        </w:rPr>
        <w:t xml:space="preserve">), задания линии 5 (Клетка как биологическая система. Строение клетки, метаболизм. Жизненный цикл клетки. (Организм как биологическая система. Селекция. Биотехнология) </w:t>
      </w:r>
      <w:r w:rsidRPr="00F83F93">
        <w:rPr>
          <w:rFonts w:ascii="Times New Roman" w:hAnsi="Times New Roman"/>
          <w:i/>
        </w:rPr>
        <w:t>Анализ рисунка или схемы)</w:t>
      </w:r>
    </w:p>
    <w:p w:rsidR="00F83F93" w:rsidRPr="00F83F93" w:rsidRDefault="00F83F93" w:rsidP="00F83F93">
      <w:pPr>
        <w:pStyle w:val="a3"/>
        <w:numPr>
          <w:ilvl w:val="0"/>
          <w:numId w:val="9"/>
        </w:numPr>
        <w:spacing w:line="360" w:lineRule="auto"/>
        <w:jc w:val="both"/>
        <w:rPr>
          <w:rFonts w:ascii="Times New Roman" w:hAnsi="Times New Roman"/>
        </w:rPr>
      </w:pPr>
      <w:r w:rsidRPr="00F83F93">
        <w:rPr>
          <w:rFonts w:ascii="Times New Roman" w:hAnsi="Times New Roman"/>
        </w:rPr>
        <w:t>- Среди заданий повышенного и высокого уровней с процентом выполнения ниже 15: задания линии 25 (Обобщение и применение знаний о человеке и многообразии организмов)</w:t>
      </w:r>
    </w:p>
    <w:p w:rsidR="00F83F93" w:rsidRPr="00F83F93" w:rsidRDefault="00F83F93" w:rsidP="00F83F93">
      <w:pPr>
        <w:pStyle w:val="a3"/>
        <w:numPr>
          <w:ilvl w:val="0"/>
          <w:numId w:val="9"/>
        </w:numPr>
        <w:spacing w:line="360" w:lineRule="auto"/>
        <w:jc w:val="both"/>
        <w:rPr>
          <w:rFonts w:ascii="Times New Roman" w:hAnsi="Times New Roman"/>
          <w:iCs/>
        </w:rPr>
      </w:pPr>
      <w:r w:rsidRPr="00F83F93">
        <w:rPr>
          <w:rFonts w:ascii="Times New Roman" w:hAnsi="Times New Roman"/>
          <w:iCs/>
        </w:rPr>
        <w:lastRenderedPageBreak/>
        <w:t xml:space="preserve">Для участников, не получивших минимальный балл, наиболее сложными оказались вопросы линии 3 (Генетическая информация в клетке. Хромосомный набор, соматические и половые клетки. </w:t>
      </w:r>
      <w:r w:rsidRPr="00F83F93">
        <w:rPr>
          <w:rFonts w:ascii="Times New Roman" w:hAnsi="Times New Roman"/>
          <w:i/>
          <w:iCs/>
        </w:rPr>
        <w:t>Решение биологической задачи</w:t>
      </w:r>
      <w:r w:rsidRPr="00F83F93">
        <w:rPr>
          <w:rFonts w:ascii="Times New Roman" w:hAnsi="Times New Roman"/>
          <w:iCs/>
        </w:rPr>
        <w:t xml:space="preserve">), линии 4 (Моно- и </w:t>
      </w:r>
      <w:proofErr w:type="spellStart"/>
      <w:r w:rsidRPr="00F83F93">
        <w:rPr>
          <w:rFonts w:ascii="Times New Roman" w:hAnsi="Times New Roman"/>
          <w:iCs/>
        </w:rPr>
        <w:t>дигибридное</w:t>
      </w:r>
      <w:proofErr w:type="spellEnd"/>
      <w:r w:rsidRPr="00F83F93">
        <w:rPr>
          <w:rFonts w:ascii="Times New Roman" w:hAnsi="Times New Roman"/>
          <w:iCs/>
        </w:rPr>
        <w:t xml:space="preserve">, анализирующее скрещивание. </w:t>
      </w:r>
      <w:r w:rsidRPr="00F83F93">
        <w:rPr>
          <w:rFonts w:ascii="Times New Roman" w:hAnsi="Times New Roman"/>
          <w:i/>
          <w:iCs/>
        </w:rPr>
        <w:t>Решение биологической</w:t>
      </w:r>
      <w:r w:rsidRPr="00F83F93">
        <w:rPr>
          <w:rFonts w:ascii="Times New Roman" w:hAnsi="Times New Roman"/>
          <w:iCs/>
        </w:rPr>
        <w:t xml:space="preserve"> </w:t>
      </w:r>
      <w:r w:rsidRPr="00F83F93">
        <w:rPr>
          <w:rFonts w:ascii="Times New Roman" w:hAnsi="Times New Roman"/>
          <w:i/>
          <w:iCs/>
        </w:rPr>
        <w:t xml:space="preserve">задачи), </w:t>
      </w:r>
      <w:r w:rsidRPr="00F83F93">
        <w:rPr>
          <w:rFonts w:ascii="Times New Roman" w:hAnsi="Times New Roman"/>
          <w:iCs/>
        </w:rPr>
        <w:t>линии 6 (Клетка как биологическая система. Строение клетки, метаболизм. Жизненный цикл клетки (Организм как биологическая система.</w:t>
      </w:r>
    </w:p>
    <w:p w:rsidR="00F83F93" w:rsidRPr="00F83F93" w:rsidRDefault="00F83F93" w:rsidP="00F83F93">
      <w:pPr>
        <w:pStyle w:val="a3"/>
        <w:numPr>
          <w:ilvl w:val="0"/>
          <w:numId w:val="9"/>
        </w:numPr>
        <w:spacing w:line="360" w:lineRule="auto"/>
        <w:jc w:val="both"/>
        <w:rPr>
          <w:rFonts w:ascii="Times New Roman" w:hAnsi="Times New Roman"/>
          <w:iCs/>
        </w:rPr>
      </w:pPr>
      <w:r w:rsidRPr="00F83F93">
        <w:rPr>
          <w:rFonts w:ascii="Times New Roman" w:hAnsi="Times New Roman"/>
          <w:iCs/>
        </w:rPr>
        <w:t xml:space="preserve">Селекция. Биотехнология) </w:t>
      </w:r>
      <w:r w:rsidRPr="00F83F93">
        <w:rPr>
          <w:rFonts w:ascii="Times New Roman" w:hAnsi="Times New Roman"/>
          <w:i/>
          <w:iCs/>
        </w:rPr>
        <w:t xml:space="preserve">Установление соответствия (с рисунком), </w:t>
      </w:r>
      <w:r w:rsidRPr="00F83F93">
        <w:rPr>
          <w:rFonts w:ascii="Times New Roman" w:hAnsi="Times New Roman"/>
          <w:iCs/>
        </w:rPr>
        <w:t xml:space="preserve">линии 10 (Многообразие организмов. Бактерии, Грибы, Растения, Животные, Вирусы. Установление соответствия (с рисунком и без рисунка), линии 13 (Организм человека. Установление соответствия (с рисунком и без рисунка), линии 14 (Организм человека. Установление последовательности), линии 19 (Общебиологические закономерности. </w:t>
      </w:r>
      <w:r w:rsidRPr="00F83F93">
        <w:rPr>
          <w:rFonts w:ascii="Times New Roman" w:hAnsi="Times New Roman"/>
          <w:i/>
          <w:iCs/>
        </w:rPr>
        <w:t xml:space="preserve">Установление последовательности), </w:t>
      </w:r>
      <w:r w:rsidRPr="00F83F93">
        <w:rPr>
          <w:rFonts w:ascii="Times New Roman" w:hAnsi="Times New Roman"/>
          <w:iCs/>
        </w:rPr>
        <w:t>а также задания высокого уровня сложности (линии 23, 24, 25, 26, 27, 28)</w:t>
      </w:r>
    </w:p>
    <w:p w:rsidR="00F83F93" w:rsidRPr="00F83F93" w:rsidRDefault="00F83F93" w:rsidP="00F83F93">
      <w:pPr>
        <w:pStyle w:val="a3"/>
        <w:numPr>
          <w:ilvl w:val="0"/>
          <w:numId w:val="9"/>
        </w:numPr>
        <w:spacing w:line="360" w:lineRule="auto"/>
        <w:jc w:val="both"/>
        <w:rPr>
          <w:rFonts w:ascii="Times New Roman" w:hAnsi="Times New Roman"/>
          <w:iCs/>
        </w:rPr>
      </w:pPr>
      <w:r w:rsidRPr="00F83F93">
        <w:rPr>
          <w:rFonts w:ascii="Times New Roman" w:hAnsi="Times New Roman"/>
          <w:iCs/>
        </w:rPr>
        <w:t xml:space="preserve">Успешно усвоенные элементы содержания: </w:t>
      </w:r>
    </w:p>
    <w:p w:rsidR="00F83F93" w:rsidRPr="00F83F93" w:rsidRDefault="00F83F93" w:rsidP="00F83F93">
      <w:pPr>
        <w:pStyle w:val="a3"/>
        <w:numPr>
          <w:ilvl w:val="0"/>
          <w:numId w:val="9"/>
        </w:numPr>
        <w:spacing w:line="360" w:lineRule="auto"/>
        <w:jc w:val="both"/>
        <w:rPr>
          <w:rFonts w:ascii="Times New Roman" w:hAnsi="Times New Roman"/>
          <w:iCs/>
        </w:rPr>
      </w:pPr>
      <w:r w:rsidRPr="00F83F93">
        <w:rPr>
          <w:rFonts w:ascii="Times New Roman" w:hAnsi="Times New Roman"/>
          <w:iCs/>
        </w:rPr>
        <w:t>- среди заданий базового уровня: задания линии 1 (Биология как наука. Методы научного познания. Уровни организации и признаки живого. Работа с таблицей (с рисунком и без рисунка), линии 7 (Организм как биологическая система. Селекция. Биотехнология (Клетка как биологическая система. Строение клетки, метаболизм.   Жизненный цикл клетки) Множественный выбор (с рисунком и без рисунка), линии 9 (Многообразие организмов. Бактерии, Грибы, Растения, Животные, Вирусы. Множественный выбор (с рисунком и без рисунка), линии 11 (Многообразие организмов. Основные систематические категории, их соподчинённость. Установление последовательности), линии 12 (Организм человека. Гигиена человека. Множественный выбор (с рисунком и без рисунка), линии 15 (Эволюция живой природы. Множественный выбор (работа с текстом), линии 17 (Экосистемы и присущие им закономерности. Биосфера. Множественный выбор (без рисунка), линии 21 (Биологические системы и их закономерности. Анализ данных в табличной или графической форме)</w:t>
      </w:r>
    </w:p>
    <w:p w:rsidR="00F83F93" w:rsidRPr="00F83F93" w:rsidRDefault="00F83F93" w:rsidP="00F83F93">
      <w:pPr>
        <w:pStyle w:val="a3"/>
        <w:numPr>
          <w:ilvl w:val="0"/>
          <w:numId w:val="9"/>
        </w:numPr>
        <w:spacing w:line="360" w:lineRule="auto"/>
        <w:jc w:val="both"/>
        <w:rPr>
          <w:rFonts w:ascii="Times New Roman" w:hAnsi="Times New Roman"/>
          <w:iCs/>
        </w:rPr>
      </w:pPr>
      <w:r w:rsidRPr="00F83F93">
        <w:rPr>
          <w:rFonts w:ascii="Times New Roman" w:hAnsi="Times New Roman"/>
          <w:iCs/>
        </w:rPr>
        <w:t>- среди заданий повышенного и высокого уровней сложности: задания линии 8 (Организм как</w:t>
      </w:r>
    </w:p>
    <w:p w:rsidR="00F83F93" w:rsidRPr="00F83F93" w:rsidRDefault="00F83F93" w:rsidP="00F83F93">
      <w:pPr>
        <w:pStyle w:val="a3"/>
        <w:numPr>
          <w:ilvl w:val="0"/>
          <w:numId w:val="9"/>
        </w:numPr>
        <w:spacing w:line="360" w:lineRule="auto"/>
        <w:jc w:val="both"/>
        <w:rPr>
          <w:rFonts w:ascii="Times New Roman" w:hAnsi="Times New Roman"/>
          <w:iCs/>
        </w:rPr>
      </w:pPr>
      <w:r w:rsidRPr="00F83F93">
        <w:rPr>
          <w:rFonts w:ascii="Times New Roman" w:hAnsi="Times New Roman"/>
          <w:iCs/>
        </w:rPr>
        <w:t>биологическая система. Селекция. Биотехнология (Клетка как биологическая система. Строение клетки, метаболизм. Жизненный цикл клетки) Установление последовательности (без рисунка), линии 16 (Эволюция живой природы. Происхождение человека. Установление соответствия (без рисунка), линии 18 (Экосистемы и присущие им закономерности. Биосфера. Установление соответствия (без рисунка), линии 19 (Общебиологические закономерности. Установление последовательности), линии 20 (Общебиологические закономерности. Человек и его здоровье. Работа с таблицей (с рисунком и без рисунка), линии 22 (Применение биологических знаний</w:t>
      </w:r>
    </w:p>
    <w:p w:rsidR="00F83F93" w:rsidRPr="00F83F93" w:rsidRDefault="00F83F93" w:rsidP="00F83F93">
      <w:pPr>
        <w:pStyle w:val="a3"/>
        <w:numPr>
          <w:ilvl w:val="0"/>
          <w:numId w:val="9"/>
        </w:numPr>
        <w:spacing w:line="360" w:lineRule="auto"/>
        <w:jc w:val="both"/>
        <w:rPr>
          <w:rFonts w:ascii="Times New Roman" w:hAnsi="Times New Roman"/>
          <w:iCs/>
        </w:rPr>
      </w:pPr>
      <w:r w:rsidRPr="00F83F93">
        <w:rPr>
          <w:rFonts w:ascii="Times New Roman" w:hAnsi="Times New Roman"/>
          <w:iCs/>
        </w:rPr>
        <w:lastRenderedPageBreak/>
        <w:t>и умений в практических ситуациях (анализ биологического эксперимента)</w:t>
      </w:r>
    </w:p>
    <w:p w:rsidR="00F83F93" w:rsidRPr="00F83F93" w:rsidRDefault="00F83F93" w:rsidP="00F83F93">
      <w:pPr>
        <w:pStyle w:val="a3"/>
        <w:numPr>
          <w:ilvl w:val="0"/>
          <w:numId w:val="9"/>
        </w:numPr>
        <w:spacing w:line="360" w:lineRule="auto"/>
        <w:jc w:val="both"/>
        <w:rPr>
          <w:rFonts w:ascii="Times New Roman" w:hAnsi="Times New Roman"/>
          <w:iCs/>
        </w:rPr>
      </w:pPr>
      <w:r w:rsidRPr="00F83F93">
        <w:rPr>
          <w:rFonts w:ascii="Times New Roman" w:hAnsi="Times New Roman"/>
          <w:iCs/>
        </w:rPr>
        <w:t>Недостаточно усвоенные элементы содержания:</w:t>
      </w:r>
    </w:p>
    <w:p w:rsidR="00F83F93" w:rsidRPr="00F83F93" w:rsidRDefault="00F83F93" w:rsidP="00F83F93">
      <w:pPr>
        <w:pStyle w:val="a3"/>
        <w:numPr>
          <w:ilvl w:val="0"/>
          <w:numId w:val="9"/>
        </w:numPr>
        <w:spacing w:line="360" w:lineRule="auto"/>
        <w:jc w:val="both"/>
        <w:rPr>
          <w:rFonts w:ascii="Times New Roman" w:hAnsi="Times New Roman"/>
          <w:iCs/>
        </w:rPr>
      </w:pPr>
      <w:r w:rsidRPr="00F83F93">
        <w:rPr>
          <w:rFonts w:ascii="Times New Roman" w:hAnsi="Times New Roman"/>
          <w:iCs/>
        </w:rPr>
        <w:t>- среди заданий базового уровня: задания линии 3 (Генетическая информация в клетке. Хромосомный набор, соматические и половые клетки. Решение биологической задачи), линии 5 (Клетка как биологическая система. Строение клетки, метаболизм. Жизненный цикл клетки. (Организм как биологическая система. Селекция. Биотехнология) Анализ рисунка или схемы)</w:t>
      </w:r>
    </w:p>
    <w:p w:rsidR="00F83F93" w:rsidRPr="00F83F93" w:rsidRDefault="00F83F93" w:rsidP="00F83F93">
      <w:pPr>
        <w:pStyle w:val="a3"/>
        <w:numPr>
          <w:ilvl w:val="0"/>
          <w:numId w:val="9"/>
        </w:numPr>
        <w:spacing w:line="360" w:lineRule="auto"/>
        <w:jc w:val="both"/>
        <w:rPr>
          <w:rFonts w:ascii="Times New Roman" w:hAnsi="Times New Roman"/>
          <w:iCs/>
        </w:rPr>
      </w:pPr>
      <w:r w:rsidRPr="00F83F93">
        <w:rPr>
          <w:rFonts w:ascii="Times New Roman" w:hAnsi="Times New Roman"/>
          <w:iCs/>
        </w:rPr>
        <w:t>- среди заданий повышенного и высокого уровней: задания линии 25 (Обобщение и применение знаний о человеке и многообразии организмов), линии 26 (Обобщение и применение знаний об эволюции органического мира и экологических закономерностях в новой ситуации), линии 27 (Решение задач по цитологии на применение знаний в новой ситуации)</w:t>
      </w:r>
    </w:p>
    <w:p w:rsidR="004E22C2" w:rsidRDefault="004E22C2" w:rsidP="004E22C2">
      <w:pPr>
        <w:pStyle w:val="3"/>
        <w:numPr>
          <w:ilvl w:val="0"/>
          <w:numId w:val="0"/>
        </w:numPr>
        <w:ind w:left="993"/>
        <w:rPr>
          <w:rFonts w:ascii="Times New Roman" w:hAnsi="Times New Roman"/>
          <w:b w:val="0"/>
          <w:bCs w:val="0"/>
        </w:rPr>
      </w:pPr>
      <w:r w:rsidRPr="00D72FE0">
        <w:rPr>
          <w:rFonts w:ascii="Times New Roman" w:hAnsi="Times New Roman"/>
          <w:bCs w:val="0"/>
          <w:lang w:val="ru-RU"/>
        </w:rPr>
        <w:t>3.2.2.</w:t>
      </w:r>
      <w:r>
        <w:rPr>
          <w:rFonts w:ascii="Times New Roman" w:hAnsi="Times New Roman"/>
          <w:b w:val="0"/>
          <w:bCs w:val="0"/>
          <w:lang w:val="ru-RU"/>
        </w:rPr>
        <w:t xml:space="preserve"> </w:t>
      </w:r>
      <w:r>
        <w:rPr>
          <w:rFonts w:ascii="Times New Roman" w:hAnsi="Times New Roman"/>
          <w:b w:val="0"/>
          <w:bCs w:val="0"/>
        </w:rPr>
        <w:t>Содержательный анализ выполнения заданий КИМ</w:t>
      </w:r>
    </w:p>
    <w:p w:rsidR="004E22C2" w:rsidRPr="00FA4B3A" w:rsidRDefault="004E22C2" w:rsidP="004E22C2">
      <w:pPr>
        <w:spacing w:line="360" w:lineRule="auto"/>
        <w:ind w:left="-425"/>
        <w:jc w:val="both"/>
      </w:pPr>
      <w:r w:rsidRPr="00FA4B3A">
        <w:t>___________________________________________________________________________________</w:t>
      </w:r>
    </w:p>
    <w:p w:rsidR="004E22C2" w:rsidRPr="00D65DF5" w:rsidRDefault="004E22C2" w:rsidP="004E22C2">
      <w:pPr>
        <w:pStyle w:val="3"/>
        <w:numPr>
          <w:ilvl w:val="0"/>
          <w:numId w:val="0"/>
        </w:numPr>
        <w:ind w:left="993"/>
        <w:jc w:val="both"/>
        <w:rPr>
          <w:rFonts w:ascii="Times New Roman" w:hAnsi="Times New Roman"/>
          <w:b w:val="0"/>
          <w:bCs w:val="0"/>
          <w:lang w:val="ru-RU"/>
        </w:rPr>
      </w:pPr>
      <w:r w:rsidRPr="00D72FE0">
        <w:rPr>
          <w:rFonts w:ascii="Times New Roman" w:hAnsi="Times New Roman"/>
          <w:bCs w:val="0"/>
          <w:lang w:val="ru-RU"/>
        </w:rPr>
        <w:t>3.2.3.</w:t>
      </w:r>
      <w:r>
        <w:rPr>
          <w:rFonts w:ascii="Times New Roman" w:hAnsi="Times New Roman"/>
          <w:b w:val="0"/>
          <w:bCs w:val="0"/>
          <w:lang w:val="ru-RU"/>
        </w:rPr>
        <w:t xml:space="preserve"> </w:t>
      </w:r>
      <w:r w:rsidRPr="00D65DF5">
        <w:rPr>
          <w:rFonts w:ascii="Times New Roman" w:hAnsi="Times New Roman"/>
          <w:b w:val="0"/>
          <w:bCs w:val="0"/>
          <w:lang w:val="ru-RU"/>
        </w:rPr>
        <w:t xml:space="preserve">Анализ </w:t>
      </w:r>
      <w:proofErr w:type="spellStart"/>
      <w:r w:rsidRPr="00D65DF5">
        <w:rPr>
          <w:rFonts w:ascii="Times New Roman" w:hAnsi="Times New Roman"/>
          <w:b w:val="0"/>
          <w:bCs w:val="0"/>
          <w:lang w:val="ru-RU"/>
        </w:rPr>
        <w:t>метапредметных</w:t>
      </w:r>
      <w:proofErr w:type="spellEnd"/>
      <w:r w:rsidRPr="00D65DF5">
        <w:rPr>
          <w:rFonts w:ascii="Times New Roman" w:hAnsi="Times New Roman"/>
          <w:b w:val="0"/>
          <w:bCs w:val="0"/>
          <w:lang w:val="ru-RU"/>
        </w:rPr>
        <w:t xml:space="preserve"> результатов обучения, повлиявших на выполнение заданий КИМ</w:t>
      </w:r>
    </w:p>
    <w:p w:rsidR="000F1557" w:rsidRDefault="000F1557" w:rsidP="000F1557">
      <w:pPr>
        <w:spacing w:line="360" w:lineRule="auto"/>
        <w:ind w:left="-425"/>
        <w:jc w:val="both"/>
      </w:pPr>
    </w:p>
    <w:p w:rsidR="000F1557" w:rsidRPr="00FA4B3A" w:rsidRDefault="000F1557" w:rsidP="000F1557">
      <w:pPr>
        <w:spacing w:line="360" w:lineRule="auto"/>
        <w:ind w:left="-425" w:firstLine="709"/>
        <w:jc w:val="both"/>
      </w:pPr>
      <w:r>
        <w:t>Для выполнения заданий высокого уровня сложности (линии 22-28) необходимо умение владеть</w:t>
      </w:r>
      <w:r w:rsidRPr="008E4E85">
        <w:t xml:space="preserve"> языковыми средствами - умение ясно, логично и точно излагать свою точку зрения, использовать адекватные языковые средства;</w:t>
      </w:r>
      <w:r>
        <w:t xml:space="preserve"> умение владеть</w:t>
      </w:r>
      <w:r w:rsidRPr="008E4E85">
        <w:t xml:space="preserve"> навыками познавательной, учебно-исследовательской и проектной деятельности, навыками разрешения проблем</w:t>
      </w:r>
      <w:r>
        <w:t>. Невысокие проценты выполнения данных заданий свидетельствуют о недостаточном уровне сформированности данных умений.</w:t>
      </w:r>
    </w:p>
    <w:p w:rsidR="004E22C2" w:rsidRDefault="004E22C2" w:rsidP="004E22C2">
      <w:pPr>
        <w:pStyle w:val="3"/>
        <w:numPr>
          <w:ilvl w:val="0"/>
          <w:numId w:val="0"/>
        </w:numPr>
        <w:ind w:left="993"/>
        <w:rPr>
          <w:rFonts w:ascii="Times New Roman" w:hAnsi="Times New Roman"/>
          <w:b w:val="0"/>
          <w:bCs w:val="0"/>
        </w:rPr>
      </w:pPr>
      <w:r w:rsidRPr="00D72FE0">
        <w:rPr>
          <w:rFonts w:ascii="Times New Roman" w:hAnsi="Times New Roman"/>
          <w:iCs/>
          <w:lang w:val="ru-RU"/>
        </w:rPr>
        <w:t>3.2.4.</w:t>
      </w:r>
      <w:r>
        <w:rPr>
          <w:rFonts w:ascii="Times New Roman" w:hAnsi="Times New Roman"/>
          <w:b w:val="0"/>
          <w:iCs/>
          <w:lang w:val="ru-RU"/>
        </w:rPr>
        <w:t xml:space="preserve"> </w:t>
      </w:r>
      <w:r w:rsidRPr="00B86ACD">
        <w:rPr>
          <w:rFonts w:ascii="Times New Roman" w:hAnsi="Times New Roman"/>
          <w:b w:val="0"/>
          <w:iCs/>
        </w:rPr>
        <w:t>Выводы</w:t>
      </w:r>
      <w:r w:rsidRPr="00B86ACD">
        <w:rPr>
          <w:rFonts w:ascii="Times New Roman" w:hAnsi="Times New Roman"/>
          <w:b w:val="0"/>
          <w:bCs w:val="0"/>
        </w:rPr>
        <w:t xml:space="preserve"> об итогах анализа выполнения заданий, групп заданий: </w:t>
      </w:r>
    </w:p>
    <w:p w:rsidR="004E22C2" w:rsidRPr="00FA5C08" w:rsidRDefault="004E22C2" w:rsidP="004E22C2"/>
    <w:p w:rsidR="004E22C2" w:rsidRPr="00B86ACD" w:rsidRDefault="004E22C2" w:rsidP="004E22C2">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 / умений и видов деятельности, усвоение которых всеми школьниками региона в целом можно считать достаточным.</w:t>
      </w:r>
    </w:p>
    <w:p w:rsidR="001D5E78" w:rsidRPr="001D5E78" w:rsidRDefault="001D5E78" w:rsidP="001D5E78">
      <w:pPr>
        <w:spacing w:line="360" w:lineRule="auto"/>
        <w:ind w:left="-425"/>
        <w:jc w:val="both"/>
      </w:pPr>
      <w:r w:rsidRPr="001D5E78">
        <w:t xml:space="preserve">- среди заданий базового уровня: задания линии 1 (Биология как наука. Методы научного познания. Уровни организации и признаки живого. Работа с таблицей (с рисунком и без рисунка), линии 7 (Организм как биологическая система. Селекция. Биотехнология (Клетка как биологическая система. Строение клетки, метаболизм.   Жизненный цикл клетки) Множественный выбор (с рисунком и без рисунка), линии 9 (Многообразие организмов. Бактерии, Грибы, Растения, Животные, Вирусы. Множественный выбор (с рисунком и без рисунка), линии 11 (Многообразие организмов. Основные систематические категории, их соподчинённость. Установление последовательности), линии 12 (Организм человека. Гигиена человека. Множественный выбор (с рисунком и без рисунка), линии 15 (Эволюция живой природы. Множественный выбор (работа с текстом), линии 17 (Экосистемы и присущие им </w:t>
      </w:r>
      <w:r w:rsidRPr="001D5E78">
        <w:lastRenderedPageBreak/>
        <w:t>закономерности. Биосфера. Множественный выбор (без рисунка), линии 21 (Биологические системы и их закономерности. Анализ данных в табличной или графической форме)</w:t>
      </w:r>
    </w:p>
    <w:p w:rsidR="001D5E78" w:rsidRPr="001D5E78" w:rsidRDefault="001D5E78" w:rsidP="001D5E78">
      <w:pPr>
        <w:spacing w:line="360" w:lineRule="auto"/>
        <w:ind w:left="-425"/>
        <w:jc w:val="both"/>
      </w:pPr>
      <w:r w:rsidRPr="001D5E78">
        <w:t>- среди заданий повышенного и высокого уровней сложности: задания линии 8 (Организм как биологическая система. Селекция. Биотехнология (Клетка как биологическая система. Строение клетки, метаболизм. Жизненный цикл клетки) Установление последовательности (без рисунка), линии 16 (Эволюция живой природы. Происхождение человека. Установление соответствия (без рисунка), линии 18 (Экосистемы и присущие им закономерности. Биосфера. Установление соответствия (без рисунка), линии 19 (Общебиологические закономерности. Установление последовательности), линии 20 (Общебиологические закономерности. Человек и его здоровье. Работа с таблицей (с рисунком и без рисунка), линии 22 (Применение биологических знаний и умений в практических ситуациях (анализ биологического эксперимента)</w:t>
      </w:r>
    </w:p>
    <w:p w:rsidR="001D5E78" w:rsidRDefault="001D5E78" w:rsidP="001D5E78">
      <w:pPr>
        <w:spacing w:line="360" w:lineRule="auto"/>
        <w:ind w:left="-425"/>
        <w:jc w:val="both"/>
      </w:pPr>
      <w:r>
        <w:t>- среди заданий базового уровня: задания линии 3 (Генетическая информация в клетке. Хромосомный набор, соматические и половые клетки. Решение биологической задачи), линии 5 (Клетка как биологическая система. Строение клетки, метаболизм. Жизненный цикл клетки. (Организм как биологическая система. Селекция. Биотехнология) Анализ рисунка или схемы)</w:t>
      </w:r>
    </w:p>
    <w:p w:rsidR="001D5E78" w:rsidRPr="00FA4B3A" w:rsidRDefault="001D5E78" w:rsidP="001D5E78">
      <w:pPr>
        <w:spacing w:line="360" w:lineRule="auto"/>
        <w:ind w:left="-425"/>
        <w:jc w:val="both"/>
      </w:pPr>
      <w:r>
        <w:t>- среди заданий повышенного и высокого уровней: задания линии 25 (Обобщение и применение знаний о человеке и многообразии организмов), линии 26 (Обобщение и применение знаний об эволюции органического мира и экологических закономерностях в новой ситуации), линии 27 (Решение задач по цитологии на применение знаний в новой ситуации)</w:t>
      </w:r>
    </w:p>
    <w:p w:rsidR="001D5E78" w:rsidRPr="00B86ACD" w:rsidRDefault="001D5E78" w:rsidP="001D5E78">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Выводы об и</w:t>
      </w:r>
      <w:r w:rsidRPr="00B86ACD">
        <w:rPr>
          <w:rFonts w:ascii="Times New Roman" w:eastAsia="Times New Roman" w:hAnsi="Times New Roman"/>
          <w:bCs/>
          <w:i/>
          <w:iCs/>
          <w:sz w:val="24"/>
          <w:szCs w:val="24"/>
          <w:lang w:eastAsia="ru-RU"/>
        </w:rPr>
        <w:t>зменени</w:t>
      </w:r>
      <w:r>
        <w:rPr>
          <w:rFonts w:ascii="Times New Roman" w:eastAsia="Times New Roman" w:hAnsi="Times New Roman"/>
          <w:bCs/>
          <w:i/>
          <w:iCs/>
          <w:sz w:val="24"/>
          <w:szCs w:val="24"/>
          <w:lang w:eastAsia="ru-RU"/>
        </w:rPr>
        <w:t>и</w:t>
      </w:r>
      <w:r w:rsidRPr="00B86ACD">
        <w:rPr>
          <w:rFonts w:ascii="Times New Roman" w:eastAsia="Times New Roman" w:hAnsi="Times New Roman"/>
          <w:bCs/>
          <w:i/>
          <w:iCs/>
          <w:sz w:val="24"/>
          <w:szCs w:val="24"/>
          <w:lang w:eastAsia="ru-RU"/>
        </w:rPr>
        <w:t xml:space="preserve"> успешности выполнения заданий разных лет по одной теме / проверяемому умению, виду деятельности (если это возможно сделать).</w:t>
      </w:r>
    </w:p>
    <w:p w:rsidR="001D5E78" w:rsidRDefault="001D5E78" w:rsidP="001D5E78">
      <w:pPr>
        <w:spacing w:line="360" w:lineRule="auto"/>
        <w:ind w:left="-425"/>
        <w:jc w:val="both"/>
      </w:pPr>
      <w:r>
        <w:t>Процент выполнения заданий линии 17 (Экосистемы и присущие им закономерности. Биосфера. Множественный выбор (без рисунка),  линии 21 (Биологические системы и их закономерности.</w:t>
      </w:r>
    </w:p>
    <w:p w:rsidR="001D5E78" w:rsidRPr="00EC24B5" w:rsidRDefault="001D5E78" w:rsidP="001D5E78">
      <w:pPr>
        <w:spacing w:line="360" w:lineRule="auto"/>
        <w:ind w:left="-425"/>
        <w:jc w:val="both"/>
      </w:pPr>
      <w:r>
        <w:t xml:space="preserve">Анализ данных в табличной или графической форме), линии </w:t>
      </w:r>
      <w:r w:rsidRPr="00EC24B5">
        <w:t xml:space="preserve"> 22 (Применение биологических знаний и умений в практических ситуациях (анализ биологического эксперимента)</w:t>
      </w:r>
      <w:r>
        <w:t>,  по сравнению с прошлым годом повысился</w:t>
      </w:r>
    </w:p>
    <w:p w:rsidR="001D5E78" w:rsidRPr="00B86ACD" w:rsidRDefault="001D5E78" w:rsidP="001D5E78">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Выводы о существенности вклада содержательных изменений (при наличии изменений) КИМ, использовавшихся в регионе в 202</w:t>
      </w:r>
      <w:r>
        <w:rPr>
          <w:rFonts w:ascii="Times New Roman" w:eastAsia="Times New Roman" w:hAnsi="Times New Roman"/>
          <w:bCs/>
          <w:i/>
          <w:iCs/>
          <w:sz w:val="24"/>
          <w:szCs w:val="24"/>
          <w:lang w:eastAsia="ru-RU"/>
        </w:rPr>
        <w:t>2</w:t>
      </w:r>
      <w:r w:rsidRPr="00B86ACD">
        <w:rPr>
          <w:rFonts w:ascii="Times New Roman" w:eastAsia="Times New Roman" w:hAnsi="Times New Roman"/>
          <w:bCs/>
          <w:i/>
          <w:iCs/>
          <w:sz w:val="24"/>
          <w:szCs w:val="24"/>
          <w:lang w:eastAsia="ru-RU"/>
        </w:rPr>
        <w:t xml:space="preserve"> году, относительно КИМ прошлых лет.</w:t>
      </w:r>
    </w:p>
    <w:p w:rsidR="001D5E78" w:rsidRDefault="001D5E78" w:rsidP="001D5E78">
      <w:pPr>
        <w:spacing w:line="360" w:lineRule="auto"/>
        <w:ind w:left="-425"/>
        <w:jc w:val="both"/>
      </w:pPr>
      <w:r w:rsidRPr="008E4E85">
        <w:t>задания (линия 22) видоизменены таким образом, что они проверяют знания и умения в рамках планирования, проведения и анализа результата эксперимента</w:t>
      </w:r>
      <w:r>
        <w:t>, что способствует развитию функциональной грамотности</w:t>
      </w:r>
      <w:r w:rsidRPr="008E4E85">
        <w:t>; задания   оцениваются   3   баллами</w:t>
      </w:r>
      <w:r>
        <w:t xml:space="preserve">   вместо   2   баллов в 2021г</w:t>
      </w:r>
    </w:p>
    <w:p w:rsidR="001D5E78" w:rsidRPr="00EF3C04" w:rsidRDefault="001D5E78" w:rsidP="001D5E78">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EF3C04">
        <w:rPr>
          <w:rFonts w:ascii="Times New Roman" w:eastAsia="Times New Roman" w:hAnsi="Times New Roman"/>
          <w:bCs/>
          <w:i/>
          <w:iCs/>
          <w:sz w:val="24"/>
          <w:szCs w:val="24"/>
          <w:lang w:eastAsia="ru-RU"/>
        </w:rPr>
        <w:t xml:space="preserve">Выводы о связи динамики результатов проведения ЕГЭ с использованием рекомендаций для системы образования </w:t>
      </w:r>
      <w:r w:rsidR="003D6194">
        <w:rPr>
          <w:rFonts w:ascii="Times New Roman" w:eastAsia="Times New Roman" w:hAnsi="Times New Roman"/>
          <w:bCs/>
          <w:i/>
          <w:iCs/>
          <w:sz w:val="24"/>
          <w:szCs w:val="24"/>
          <w:lang w:eastAsia="ru-RU"/>
        </w:rPr>
        <w:t>округа</w:t>
      </w:r>
      <w:r w:rsidRPr="00EF3C04">
        <w:rPr>
          <w:rFonts w:ascii="Times New Roman" w:eastAsia="Times New Roman" w:hAnsi="Times New Roman"/>
          <w:bCs/>
          <w:i/>
          <w:iCs/>
          <w:sz w:val="24"/>
          <w:szCs w:val="24"/>
          <w:lang w:eastAsia="ru-RU"/>
        </w:rPr>
        <w:t>, включенных с статистико-аналитический отчет результатов ЕГЭ</w:t>
      </w:r>
      <w:r>
        <w:rPr>
          <w:rFonts w:ascii="Times New Roman" w:eastAsia="Times New Roman" w:hAnsi="Times New Roman"/>
          <w:bCs/>
          <w:i/>
          <w:iCs/>
          <w:sz w:val="24"/>
          <w:szCs w:val="24"/>
          <w:lang w:eastAsia="ru-RU"/>
        </w:rPr>
        <w:t xml:space="preserve"> по учебному предмету</w:t>
      </w:r>
      <w:r w:rsidRPr="00EF3C04">
        <w:rPr>
          <w:rFonts w:ascii="Times New Roman" w:eastAsia="Times New Roman" w:hAnsi="Times New Roman"/>
          <w:bCs/>
          <w:i/>
          <w:iCs/>
          <w:sz w:val="24"/>
          <w:szCs w:val="24"/>
          <w:lang w:eastAsia="ru-RU"/>
        </w:rPr>
        <w:t xml:space="preserve"> в </w:t>
      </w:r>
      <w:r>
        <w:rPr>
          <w:rFonts w:ascii="Times New Roman" w:eastAsia="Times New Roman" w:hAnsi="Times New Roman"/>
          <w:bCs/>
          <w:i/>
          <w:iCs/>
          <w:sz w:val="24"/>
          <w:szCs w:val="24"/>
          <w:lang w:eastAsia="ru-RU"/>
        </w:rPr>
        <w:t>2021</w:t>
      </w:r>
      <w:r w:rsidRPr="00EF3C04">
        <w:rPr>
          <w:rFonts w:ascii="Times New Roman" w:eastAsia="Times New Roman" w:hAnsi="Times New Roman"/>
          <w:bCs/>
          <w:i/>
          <w:iCs/>
          <w:sz w:val="24"/>
          <w:szCs w:val="24"/>
          <w:lang w:eastAsia="ru-RU"/>
        </w:rPr>
        <w:t xml:space="preserve"> году.</w:t>
      </w:r>
    </w:p>
    <w:p w:rsidR="001D5E78" w:rsidRPr="00721964" w:rsidRDefault="001D5E78" w:rsidP="001D5E78">
      <w:pPr>
        <w:spacing w:line="360" w:lineRule="auto"/>
        <w:ind w:left="-425"/>
        <w:jc w:val="both"/>
      </w:pPr>
      <w:r>
        <w:t>Динамика положительная</w:t>
      </w:r>
    </w:p>
    <w:p w:rsidR="001D5E78" w:rsidRDefault="001D5E78" w:rsidP="001D5E78">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 xml:space="preserve">Выводы </w:t>
      </w:r>
      <w:r w:rsidRPr="000861DC">
        <w:rPr>
          <w:rFonts w:ascii="Times New Roman" w:eastAsia="Times New Roman" w:hAnsi="Times New Roman"/>
          <w:bCs/>
          <w:i/>
          <w:iCs/>
          <w:sz w:val="24"/>
          <w:szCs w:val="24"/>
          <w:lang w:eastAsia="ru-RU"/>
        </w:rPr>
        <w:t xml:space="preserve">о связи динамики результатов проведения ЕГЭ с проведенными мероприятиями, предложенными для включения в дорожную карту в </w:t>
      </w:r>
      <w:r>
        <w:rPr>
          <w:rFonts w:ascii="Times New Roman" w:eastAsia="Times New Roman" w:hAnsi="Times New Roman"/>
          <w:bCs/>
          <w:i/>
          <w:iCs/>
          <w:sz w:val="24"/>
          <w:szCs w:val="24"/>
          <w:lang w:eastAsia="ru-RU"/>
        </w:rPr>
        <w:t>2021</w:t>
      </w:r>
      <w:r w:rsidRPr="000861DC">
        <w:rPr>
          <w:rFonts w:ascii="Times New Roman" w:eastAsia="Times New Roman" w:hAnsi="Times New Roman"/>
          <w:bCs/>
          <w:i/>
          <w:iCs/>
          <w:sz w:val="24"/>
          <w:szCs w:val="24"/>
          <w:lang w:eastAsia="ru-RU"/>
        </w:rPr>
        <w:t xml:space="preserve"> году</w:t>
      </w:r>
    </w:p>
    <w:p w:rsidR="001D5E78" w:rsidRPr="00B86ACD" w:rsidRDefault="001D5E78" w:rsidP="001D5E78">
      <w:pPr>
        <w:spacing w:line="360" w:lineRule="auto"/>
        <w:ind w:left="-425"/>
        <w:jc w:val="both"/>
        <w:rPr>
          <w:rFonts w:eastAsia="Times New Roman"/>
          <w:bCs/>
          <w:i/>
          <w:iCs/>
        </w:rPr>
      </w:pPr>
      <w:r>
        <w:t>Динамика положительная</w:t>
      </w:r>
    </w:p>
    <w:p w:rsidR="004E22C2" w:rsidRPr="00F579AB" w:rsidRDefault="004E22C2" w:rsidP="004E22C2">
      <w:pPr>
        <w:spacing w:line="360" w:lineRule="auto"/>
        <w:ind w:left="-425"/>
        <w:jc w:val="both"/>
      </w:pPr>
      <w:r w:rsidRPr="00B86ACD">
        <w:br w:type="page"/>
      </w:r>
    </w:p>
    <w:p w:rsidR="004E22C2" w:rsidRPr="00FC6BBF" w:rsidRDefault="004E22C2" w:rsidP="004E22C2">
      <w:pPr>
        <w:pStyle w:val="2"/>
        <w:jc w:val="center"/>
        <w:rPr>
          <w:rFonts w:ascii="Times New Roman" w:hAnsi="Times New Roman"/>
          <w:smallCaps/>
          <w:sz w:val="28"/>
          <w:szCs w:val="28"/>
        </w:rPr>
      </w:pPr>
      <w:r w:rsidRPr="00FC6BBF">
        <w:rPr>
          <w:rFonts w:ascii="Times New Roman" w:hAnsi="Times New Roman"/>
          <w:b/>
          <w:bCs/>
          <w:color w:val="auto"/>
          <w:sz w:val="28"/>
          <w:szCs w:val="28"/>
        </w:rPr>
        <w:lastRenderedPageBreak/>
        <w:t>Раздел 4. РЕКОМЕНДАЦИИ</w:t>
      </w:r>
      <w:r>
        <w:rPr>
          <w:rStyle w:val="a6"/>
          <w:rFonts w:ascii="Times New Roman" w:hAnsi="Times New Roman"/>
          <w:b/>
          <w:bCs/>
          <w:color w:val="auto"/>
          <w:sz w:val="28"/>
          <w:szCs w:val="28"/>
        </w:rPr>
        <w:footnoteReference w:id="45"/>
      </w:r>
      <w:r w:rsidRPr="00FC6BBF">
        <w:rPr>
          <w:rFonts w:ascii="Times New Roman" w:hAnsi="Times New Roman"/>
          <w:b/>
          <w:bCs/>
          <w:color w:val="auto"/>
          <w:sz w:val="28"/>
          <w:szCs w:val="28"/>
        </w:rPr>
        <w:t xml:space="preserve"> </w:t>
      </w:r>
      <w:r>
        <w:rPr>
          <w:rFonts w:ascii="Times New Roman" w:hAnsi="Times New Roman"/>
          <w:b/>
          <w:bCs/>
          <w:color w:val="auto"/>
          <w:sz w:val="28"/>
          <w:szCs w:val="28"/>
        </w:rPr>
        <w:t xml:space="preserve">ДЛЯ СИСТЕМЫ ОБРАЗОВАНИЯ </w:t>
      </w:r>
      <w:r w:rsidR="003D6194">
        <w:rPr>
          <w:rFonts w:ascii="Times New Roman" w:hAnsi="Times New Roman"/>
          <w:b/>
          <w:bCs/>
          <w:color w:val="auto"/>
          <w:sz w:val="28"/>
          <w:szCs w:val="28"/>
          <w:lang w:val="ru-RU"/>
        </w:rPr>
        <w:t>Кинельского образовательного округа</w:t>
      </w:r>
    </w:p>
    <w:p w:rsidR="004E22C2" w:rsidRDefault="004E22C2" w:rsidP="00956D81">
      <w:pPr>
        <w:rPr>
          <w:i/>
        </w:rPr>
      </w:pPr>
    </w:p>
    <w:p w:rsidR="004E22C2" w:rsidRDefault="004E22C2" w:rsidP="004E22C2">
      <w:pPr>
        <w:pStyle w:val="3"/>
        <w:numPr>
          <w:ilvl w:val="0"/>
          <w:numId w:val="0"/>
        </w:numPr>
        <w:tabs>
          <w:tab w:val="left" w:pos="567"/>
        </w:tabs>
        <w:rPr>
          <w:rFonts w:ascii="Times New Roman" w:hAnsi="Times New Roman"/>
        </w:rPr>
      </w:pPr>
      <w:r>
        <w:rPr>
          <w:rFonts w:ascii="Times New Roman" w:hAnsi="Times New Roman"/>
          <w:lang w:val="ru-RU"/>
        </w:rPr>
        <w:t xml:space="preserve">4.1. </w:t>
      </w:r>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в </w:t>
      </w:r>
      <w:r w:rsidR="003D6194">
        <w:rPr>
          <w:rFonts w:ascii="Times New Roman" w:hAnsi="Times New Roman"/>
          <w:lang w:val="ru-RU"/>
        </w:rPr>
        <w:t xml:space="preserve">округе </w:t>
      </w:r>
      <w:r w:rsidRPr="00B86ACD">
        <w:rPr>
          <w:rFonts w:ascii="Times New Roman" w:hAnsi="Times New Roman"/>
        </w:rPr>
        <w:t xml:space="preserve"> на основе выявленных типичных затруднений и ошибок</w:t>
      </w:r>
    </w:p>
    <w:p w:rsidR="004E22C2" w:rsidRDefault="004E22C2" w:rsidP="004E22C2">
      <w:pPr>
        <w:pStyle w:val="3"/>
        <w:numPr>
          <w:ilvl w:val="0"/>
          <w:numId w:val="0"/>
        </w:numPr>
        <w:ind w:left="993"/>
        <w:rPr>
          <w:rFonts w:ascii="Times New Roman" w:hAnsi="Times New Roman"/>
          <w:b w:val="0"/>
          <w:bCs w:val="0"/>
          <w:lang w:val="ru-RU"/>
        </w:rPr>
      </w:pPr>
      <w:r w:rsidRPr="00920696">
        <w:rPr>
          <w:rFonts w:ascii="Times New Roman" w:hAnsi="Times New Roman"/>
          <w:bCs w:val="0"/>
          <w:lang w:val="ru-RU"/>
        </w:rPr>
        <w:t>4.1.1.</w:t>
      </w:r>
      <w:r>
        <w:rPr>
          <w:rFonts w:ascii="Times New Roman" w:hAnsi="Times New Roman"/>
          <w:b w:val="0"/>
          <w:bCs w:val="0"/>
          <w:lang w:val="ru-RU"/>
        </w:rPr>
        <w:t xml:space="preserve"> </w:t>
      </w:r>
      <w:r w:rsidRPr="00B86ACD">
        <w:rPr>
          <w:rFonts w:ascii="Times New Roman" w:hAnsi="Times New Roman"/>
          <w:b w:val="0"/>
          <w:bCs w:val="0"/>
        </w:rPr>
        <w:t>по совершенствованию преподавания учебного предмета всем обучающимся</w:t>
      </w:r>
    </w:p>
    <w:p w:rsidR="00E54367" w:rsidRPr="00E54367" w:rsidRDefault="00E54367" w:rsidP="00E54367"/>
    <w:p w:rsidR="00E54367" w:rsidRDefault="00E54367" w:rsidP="00E54367">
      <w:pPr>
        <w:spacing w:line="360" w:lineRule="auto"/>
        <w:ind w:left="-425" w:firstLine="851"/>
        <w:jc w:val="both"/>
      </w:pPr>
      <w:r>
        <w:t>Учителям необходимо на уроках при организации контроля знаний и на этапе изучения нового материала шире использовать биологические тексты, рисунки, статистические данные, представленные в т. ч. в табличной, графической, схематичной форме как источник биологической информации. Обратить внимание на использование фотографий, биологических рисунков для распознавания биологических объектов.</w:t>
      </w:r>
    </w:p>
    <w:p w:rsidR="00E54367" w:rsidRDefault="00E54367" w:rsidP="00E54367">
      <w:pPr>
        <w:spacing w:line="360" w:lineRule="auto"/>
        <w:ind w:left="-425"/>
        <w:jc w:val="both"/>
      </w:pPr>
      <w:r>
        <w:t>Для эффективной организации образовательного процесса, нацеленного на высокие достижения обучающихся, необходимо включить в рабочие программы по биологии повторение тем 6-8 классов в курсе общей биологии, в соответствии с ГИА, а также всего перечня различных форматов заданий.</w:t>
      </w:r>
    </w:p>
    <w:p w:rsidR="00E54367" w:rsidRDefault="00E54367" w:rsidP="00E54367">
      <w:pPr>
        <w:spacing w:line="360" w:lineRule="auto"/>
        <w:ind w:left="-425"/>
        <w:jc w:val="both"/>
      </w:pPr>
      <w:r>
        <w:t>Необходимо обратить серьезное внимание на подготовку учащихся к выполнению заданий со свободным развёрнутым ответом: учить кратко, аргументированно излагать свои мысли устно и письменно, шире практиковать задания на применение знаний в новых ситуациях, связанных с повседневной жизнью.</w:t>
      </w:r>
    </w:p>
    <w:p w:rsidR="00E54367" w:rsidRPr="00FA4B3A" w:rsidRDefault="00E54367" w:rsidP="00E54367">
      <w:pPr>
        <w:spacing w:line="360" w:lineRule="auto"/>
        <w:ind w:left="-425"/>
        <w:jc w:val="both"/>
      </w:pPr>
      <w:r>
        <w:t>Необходимо на уроках биологии при изучении различных тем включать задания на формирование функциональной грамотности.</w:t>
      </w:r>
    </w:p>
    <w:p w:rsidR="004E22C2" w:rsidRDefault="004E22C2" w:rsidP="004E22C2">
      <w:pPr>
        <w:pStyle w:val="3"/>
        <w:numPr>
          <w:ilvl w:val="0"/>
          <w:numId w:val="0"/>
        </w:numPr>
        <w:ind w:left="993"/>
        <w:rPr>
          <w:rFonts w:ascii="Times New Roman" w:hAnsi="Times New Roman"/>
          <w:b w:val="0"/>
          <w:bCs w:val="0"/>
          <w:lang w:val="ru-RU"/>
        </w:rPr>
      </w:pPr>
      <w:r w:rsidRPr="00920696">
        <w:rPr>
          <w:rFonts w:ascii="Times New Roman" w:hAnsi="Times New Roman"/>
          <w:bCs w:val="0"/>
          <w:lang w:val="ru-RU"/>
        </w:rPr>
        <w:t>4.1.2.</w:t>
      </w:r>
      <w:r>
        <w:rPr>
          <w:rFonts w:ascii="Times New Roman" w:hAnsi="Times New Roman"/>
          <w:b w:val="0"/>
          <w:bCs w:val="0"/>
          <w:lang w:val="ru-RU"/>
        </w:rPr>
        <w:t xml:space="preserve"> </w:t>
      </w:r>
      <w:r w:rsidRPr="00B86ACD">
        <w:rPr>
          <w:rFonts w:ascii="Times New Roman" w:hAnsi="Times New Roman"/>
          <w:b w:val="0"/>
          <w:bCs w:val="0"/>
        </w:rPr>
        <w:t>по организации дифференцированного обучения школьников с разным</w:t>
      </w:r>
      <w:r>
        <w:rPr>
          <w:rFonts w:ascii="Times New Roman" w:hAnsi="Times New Roman"/>
          <w:b w:val="0"/>
          <w:bCs w:val="0"/>
          <w:lang w:val="ru-RU"/>
        </w:rPr>
        <w:t>и</w:t>
      </w:r>
      <w:r w:rsidRPr="00B86ACD">
        <w:rPr>
          <w:rFonts w:ascii="Times New Roman" w:hAnsi="Times New Roman"/>
          <w:b w:val="0"/>
          <w:bCs w:val="0"/>
        </w:rPr>
        <w:t xml:space="preserve"> уровн</w:t>
      </w:r>
      <w:r>
        <w:rPr>
          <w:rFonts w:ascii="Times New Roman" w:hAnsi="Times New Roman"/>
          <w:b w:val="0"/>
          <w:bCs w:val="0"/>
          <w:lang w:val="ru-RU"/>
        </w:rPr>
        <w:t>я</w:t>
      </w:r>
      <w:r w:rsidRPr="00B86ACD">
        <w:rPr>
          <w:rFonts w:ascii="Times New Roman" w:hAnsi="Times New Roman"/>
          <w:b w:val="0"/>
          <w:bCs w:val="0"/>
        </w:rPr>
        <w:t>м</w:t>
      </w:r>
      <w:r>
        <w:rPr>
          <w:rFonts w:ascii="Times New Roman" w:hAnsi="Times New Roman"/>
          <w:b w:val="0"/>
          <w:bCs w:val="0"/>
          <w:lang w:val="ru-RU"/>
        </w:rPr>
        <w:t>и</w:t>
      </w:r>
      <w:r w:rsidRPr="00B86ACD">
        <w:rPr>
          <w:rFonts w:ascii="Times New Roman" w:hAnsi="Times New Roman"/>
          <w:b w:val="0"/>
          <w:bCs w:val="0"/>
        </w:rPr>
        <w:t xml:space="preserve"> предметной подготовки</w:t>
      </w:r>
    </w:p>
    <w:p w:rsidR="00E54367" w:rsidRPr="00E54367" w:rsidRDefault="00E54367" w:rsidP="00E54367"/>
    <w:p w:rsidR="00E54367" w:rsidRDefault="00E54367" w:rsidP="00E54367">
      <w:pPr>
        <w:spacing w:line="360" w:lineRule="auto"/>
        <w:ind w:left="-425"/>
        <w:jc w:val="both"/>
      </w:pPr>
      <w:r>
        <w:t xml:space="preserve">       организовать дополнительные занятия с обучающимися с затруднениями в учебной деятельности;</w:t>
      </w:r>
    </w:p>
    <w:p w:rsidR="00E54367" w:rsidRPr="00FA4B3A" w:rsidRDefault="00E54367" w:rsidP="00E54367">
      <w:pPr>
        <w:spacing w:line="360" w:lineRule="auto"/>
        <w:ind w:left="-425"/>
        <w:jc w:val="both"/>
      </w:pPr>
      <w:r>
        <w:tab/>
        <w:t>организовывать участие обучающихся в конкурсном отборе в профильные смены Центра «Вега».</w:t>
      </w:r>
    </w:p>
    <w:p w:rsidR="004E22C2" w:rsidRDefault="004E22C2" w:rsidP="004E22C2">
      <w:pPr>
        <w:pStyle w:val="3"/>
        <w:numPr>
          <w:ilvl w:val="0"/>
          <w:numId w:val="0"/>
        </w:numPr>
        <w:tabs>
          <w:tab w:val="left" w:pos="567"/>
        </w:tabs>
        <w:jc w:val="both"/>
        <w:rPr>
          <w:rFonts w:ascii="Times New Roman" w:hAnsi="Times New Roman"/>
          <w:lang w:val="ru-RU"/>
        </w:rPr>
      </w:pPr>
      <w:r>
        <w:rPr>
          <w:rFonts w:ascii="Times New Roman" w:hAnsi="Times New Roman"/>
          <w:lang w:val="ru-RU"/>
        </w:rPr>
        <w:t xml:space="preserve">4.2. </w:t>
      </w:r>
      <w:r>
        <w:rPr>
          <w:rFonts w:ascii="Times New Roman" w:hAnsi="Times New Roman"/>
        </w:rPr>
        <w:t>Р</w:t>
      </w:r>
      <w:r w:rsidRPr="00B86ACD">
        <w:rPr>
          <w:rFonts w:ascii="Times New Roman" w:hAnsi="Times New Roman"/>
        </w:rPr>
        <w:t>екомендации по темам для обсуждения на методических объединениях учителей-предметников, возможные направления повышения квалификации</w:t>
      </w:r>
    </w:p>
    <w:p w:rsidR="00725896" w:rsidRPr="00725896" w:rsidRDefault="00725896" w:rsidP="00725896"/>
    <w:p w:rsidR="00725896" w:rsidRPr="00000767" w:rsidRDefault="00725896" w:rsidP="00725896">
      <w:pPr>
        <w:spacing w:line="360" w:lineRule="auto"/>
        <w:jc w:val="both"/>
      </w:pPr>
      <w:r w:rsidRPr="00000767">
        <w:lastRenderedPageBreak/>
        <w:t>- анализ результатов ЕГЭ, перечень тем, вызвавших наибольшие затруднения у обучающихся и методологические подходы к преподаванию данных тем;</w:t>
      </w:r>
    </w:p>
    <w:p w:rsidR="00725896" w:rsidRPr="00000767" w:rsidRDefault="00725896" w:rsidP="00725896">
      <w:pPr>
        <w:spacing w:line="360" w:lineRule="auto"/>
        <w:jc w:val="both"/>
      </w:pPr>
      <w:r w:rsidRPr="00000767">
        <w:t xml:space="preserve">- обобщение  и транслирование опыта педагогов, обеспечивших лучшие результаты выполнения ЕГЭ по </w:t>
      </w:r>
      <w:r>
        <w:t>разделам, вызвавшим затруднения.</w:t>
      </w:r>
    </w:p>
    <w:p w:rsidR="004E22C2" w:rsidRDefault="004E22C2" w:rsidP="004E22C2">
      <w:pPr>
        <w:spacing w:line="360" w:lineRule="auto"/>
        <w:ind w:left="-425"/>
        <w:jc w:val="both"/>
      </w:pPr>
    </w:p>
    <w:p w:rsidR="004E22C2" w:rsidRDefault="004E22C2" w:rsidP="004E22C2">
      <w:pPr>
        <w:spacing w:line="360" w:lineRule="auto"/>
        <w:ind w:left="-425"/>
        <w:jc w:val="both"/>
        <w:sectPr w:rsidR="004E22C2" w:rsidSect="00332A77">
          <w:footerReference w:type="default" r:id="rId18"/>
          <w:pgSz w:w="11906" w:h="16838"/>
          <w:pgMar w:top="709" w:right="567" w:bottom="1134" w:left="1701" w:header="709" w:footer="709" w:gutter="0"/>
          <w:cols w:space="708"/>
          <w:docGrid w:linePitch="360"/>
        </w:sectPr>
      </w:pPr>
    </w:p>
    <w:p w:rsidR="004E22C2" w:rsidRPr="00920696" w:rsidRDefault="004E22C2" w:rsidP="004E22C2">
      <w:pPr>
        <w:pStyle w:val="3"/>
        <w:numPr>
          <w:ilvl w:val="0"/>
          <w:numId w:val="0"/>
        </w:numPr>
        <w:tabs>
          <w:tab w:val="left" w:pos="567"/>
        </w:tabs>
        <w:ind w:left="426"/>
        <w:rPr>
          <w:lang w:val="ru-RU"/>
        </w:rPr>
      </w:pPr>
      <w:r w:rsidRPr="00550D16">
        <w:rPr>
          <w:rFonts w:ascii="Times New Roman" w:hAnsi="Times New Roman"/>
          <w:szCs w:val="28"/>
        </w:rPr>
        <w:lastRenderedPageBreak/>
        <w:t xml:space="preserve">Раздел 5. </w:t>
      </w:r>
      <w:r>
        <w:rPr>
          <w:rFonts w:ascii="Times New Roman" w:hAnsi="Times New Roman"/>
          <w:szCs w:val="28"/>
          <w:lang w:val="ru-RU"/>
        </w:rPr>
        <w:t>Мероприятия, запланированные для включения в </w:t>
      </w:r>
      <w:r w:rsidRPr="00B86ACD">
        <w:rPr>
          <w:rFonts w:ascii="Times New Roman" w:hAnsi="Times New Roman"/>
          <w:szCs w:val="28"/>
        </w:rPr>
        <w:t xml:space="preserve">ДОРОЖНУЮ КАРТУ по развитию системы образования </w:t>
      </w:r>
    </w:p>
    <w:p w:rsidR="004E22C2" w:rsidRPr="00B86ACD" w:rsidRDefault="004E22C2" w:rsidP="004E22C2">
      <w:pPr>
        <w:pStyle w:val="3"/>
        <w:numPr>
          <w:ilvl w:val="0"/>
          <w:numId w:val="0"/>
        </w:numPr>
        <w:tabs>
          <w:tab w:val="left" w:pos="567"/>
        </w:tabs>
        <w:rPr>
          <w:rFonts w:ascii="Times New Roman" w:hAnsi="Times New Roman"/>
        </w:rPr>
      </w:pPr>
      <w:r>
        <w:rPr>
          <w:rFonts w:ascii="Times New Roman" w:hAnsi="Times New Roman"/>
          <w:lang w:val="ru-RU"/>
        </w:rPr>
        <w:t xml:space="preserve">5.1. </w:t>
      </w:r>
      <w:r>
        <w:rPr>
          <w:rFonts w:ascii="Times New Roman" w:hAnsi="Times New Roman"/>
        </w:rPr>
        <w:t xml:space="preserve">Анализ эффективности мероприятий, указанных в предложениях </w:t>
      </w:r>
      <w:r>
        <w:rPr>
          <w:rFonts w:ascii="Times New Roman" w:hAnsi="Times New Roman"/>
        </w:rPr>
        <w:br/>
        <w:t xml:space="preserve">в дорожную карту по развитию системы образования </w:t>
      </w:r>
      <w:r>
        <w:rPr>
          <w:rFonts w:ascii="Times New Roman" w:hAnsi="Times New Roman"/>
        </w:rPr>
        <w:br/>
        <w:t>на 202</w:t>
      </w:r>
      <w:r>
        <w:rPr>
          <w:rFonts w:ascii="Times New Roman" w:hAnsi="Times New Roman"/>
          <w:lang w:val="ru-RU"/>
        </w:rPr>
        <w:t>1</w:t>
      </w:r>
      <w:r>
        <w:rPr>
          <w:rFonts w:ascii="Times New Roman" w:hAnsi="Times New Roman"/>
        </w:rPr>
        <w:t xml:space="preserve"> - 202</w:t>
      </w:r>
      <w:r>
        <w:rPr>
          <w:rFonts w:ascii="Times New Roman" w:hAnsi="Times New Roman"/>
          <w:lang w:val="ru-RU"/>
        </w:rPr>
        <w:t>2</w:t>
      </w:r>
      <w:r>
        <w:rPr>
          <w:rFonts w:ascii="Times New Roman" w:hAnsi="Times New Roman"/>
        </w:rPr>
        <w:t xml:space="preserve"> г. </w:t>
      </w:r>
    </w:p>
    <w:p w:rsidR="004E22C2" w:rsidRDefault="004E22C2" w:rsidP="004E22C2">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14</w:t>
        </w:r>
      </w:fldSimpl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006"/>
        <w:gridCol w:w="1924"/>
        <w:gridCol w:w="3455"/>
      </w:tblGrid>
      <w:tr w:rsidR="00242D30" w:rsidRPr="005C6A28" w:rsidTr="006F3161">
        <w:trPr>
          <w:trHeight w:val="365"/>
        </w:trPr>
        <w:tc>
          <w:tcPr>
            <w:tcW w:w="501" w:type="dxa"/>
            <w:shd w:val="clear" w:color="auto" w:fill="auto"/>
            <w:vAlign w:val="center"/>
          </w:tcPr>
          <w:p w:rsidR="00242D30" w:rsidRPr="005C6A28" w:rsidRDefault="00242D30" w:rsidP="006F3161">
            <w:pPr>
              <w:jc w:val="center"/>
              <w:rPr>
                <w:sz w:val="20"/>
              </w:rPr>
            </w:pPr>
            <w:r w:rsidRPr="005C6A28">
              <w:rPr>
                <w:sz w:val="20"/>
              </w:rPr>
              <w:t>№</w:t>
            </w:r>
          </w:p>
        </w:tc>
        <w:tc>
          <w:tcPr>
            <w:tcW w:w="2851" w:type="dxa"/>
            <w:shd w:val="clear" w:color="auto" w:fill="auto"/>
            <w:vAlign w:val="center"/>
          </w:tcPr>
          <w:p w:rsidR="00242D30" w:rsidRPr="005C6A28" w:rsidRDefault="00242D30" w:rsidP="006F3161">
            <w:pPr>
              <w:jc w:val="center"/>
              <w:rPr>
                <w:sz w:val="20"/>
              </w:rPr>
            </w:pPr>
            <w:r w:rsidRPr="005C6A28">
              <w:rPr>
                <w:sz w:val="20"/>
              </w:rPr>
              <w:t>Название мероприятия</w:t>
            </w:r>
          </w:p>
        </w:tc>
        <w:tc>
          <w:tcPr>
            <w:tcW w:w="2267" w:type="dxa"/>
            <w:shd w:val="clear" w:color="auto" w:fill="auto"/>
            <w:vAlign w:val="center"/>
          </w:tcPr>
          <w:p w:rsidR="00242D30" w:rsidRPr="005C6A28" w:rsidRDefault="00242D30" w:rsidP="006F3161">
            <w:pPr>
              <w:jc w:val="center"/>
              <w:rPr>
                <w:sz w:val="20"/>
              </w:rPr>
            </w:pPr>
            <w:r w:rsidRPr="005C6A28">
              <w:rPr>
                <w:sz w:val="20"/>
              </w:rPr>
              <w:t>Показатели</w:t>
            </w:r>
          </w:p>
          <w:p w:rsidR="00242D30" w:rsidRPr="005C6A28" w:rsidRDefault="00242D30" w:rsidP="006F3161">
            <w:pPr>
              <w:jc w:val="center"/>
              <w:rPr>
                <w:sz w:val="20"/>
              </w:rPr>
            </w:pPr>
            <w:r w:rsidRPr="005C6A28">
              <w:rPr>
                <w:sz w:val="20"/>
              </w:rPr>
              <w:t>(дата, формат, место проведения, категории участников)</w:t>
            </w:r>
          </w:p>
        </w:tc>
        <w:tc>
          <w:tcPr>
            <w:tcW w:w="4235" w:type="dxa"/>
            <w:shd w:val="clear" w:color="auto" w:fill="auto"/>
            <w:vAlign w:val="center"/>
          </w:tcPr>
          <w:p w:rsidR="00242D30" w:rsidRPr="005C6A28" w:rsidRDefault="00242D30" w:rsidP="006F3161">
            <w:pPr>
              <w:jc w:val="center"/>
              <w:rPr>
                <w:sz w:val="20"/>
              </w:rPr>
            </w:pPr>
            <w:r w:rsidRPr="005C6A28">
              <w:rPr>
                <w:sz w:val="20"/>
              </w:rPr>
              <w:t xml:space="preserve">Выводы об эффективности (или ее отсутствии), </w:t>
            </w:r>
            <w:r w:rsidRPr="005C6A28">
              <w:rPr>
                <w:sz w:val="20"/>
              </w:rPr>
              <w:br/>
              <w:t>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242D30" w:rsidRPr="005C6A28" w:rsidTr="006F3161">
        <w:tc>
          <w:tcPr>
            <w:tcW w:w="501" w:type="dxa"/>
            <w:shd w:val="clear" w:color="auto" w:fill="auto"/>
            <w:vAlign w:val="center"/>
          </w:tcPr>
          <w:p w:rsidR="00242D30" w:rsidRPr="005C6A28" w:rsidRDefault="00242D30" w:rsidP="006F3161">
            <w:pPr>
              <w:jc w:val="center"/>
              <w:rPr>
                <w:sz w:val="20"/>
              </w:rPr>
            </w:pPr>
            <w:r w:rsidRPr="005C6A28">
              <w:rPr>
                <w:sz w:val="20"/>
              </w:rPr>
              <w:t>1</w:t>
            </w:r>
          </w:p>
        </w:tc>
        <w:tc>
          <w:tcPr>
            <w:tcW w:w="2851" w:type="dxa"/>
            <w:shd w:val="clear" w:color="auto" w:fill="auto"/>
          </w:tcPr>
          <w:p w:rsidR="00242D30" w:rsidRPr="005C6A28" w:rsidRDefault="00242D30" w:rsidP="006F3161">
            <w:pPr>
              <w:autoSpaceDE w:val="0"/>
              <w:autoSpaceDN w:val="0"/>
              <w:adjustRightInd w:val="0"/>
              <w:jc w:val="both"/>
              <w:rPr>
                <w:color w:val="000000"/>
              </w:rPr>
            </w:pPr>
            <w:r w:rsidRPr="005C6A28">
              <w:rPr>
                <w:color w:val="000000"/>
              </w:rPr>
              <w:t>Повышение квалификации педагогов школ с низкими результатами</w:t>
            </w:r>
          </w:p>
          <w:p w:rsidR="00242D30" w:rsidRPr="005C6A28" w:rsidRDefault="00242D30" w:rsidP="006F3161">
            <w:pPr>
              <w:tabs>
                <w:tab w:val="center" w:pos="3790"/>
              </w:tabs>
              <w:contextualSpacing/>
              <w:jc w:val="both"/>
            </w:pPr>
            <w:r w:rsidRPr="005C6A28">
              <w:tab/>
            </w:r>
          </w:p>
        </w:tc>
        <w:tc>
          <w:tcPr>
            <w:tcW w:w="2267" w:type="dxa"/>
            <w:shd w:val="clear" w:color="auto" w:fill="auto"/>
            <w:vAlign w:val="center"/>
          </w:tcPr>
          <w:p w:rsidR="00242D30" w:rsidRPr="005C6A28" w:rsidRDefault="00242D30" w:rsidP="006F3161">
            <w:pPr>
              <w:rPr>
                <w:sz w:val="20"/>
              </w:rPr>
            </w:pPr>
            <w:r w:rsidRPr="005C6A28">
              <w:rPr>
                <w:sz w:val="20"/>
              </w:rPr>
              <w:t>Педагоги округа, по плану</w:t>
            </w:r>
          </w:p>
        </w:tc>
        <w:tc>
          <w:tcPr>
            <w:tcW w:w="4235" w:type="dxa"/>
            <w:shd w:val="clear" w:color="auto" w:fill="auto"/>
            <w:vAlign w:val="center"/>
          </w:tcPr>
          <w:p w:rsidR="00242D30" w:rsidRPr="005C6A28" w:rsidRDefault="00242D30" w:rsidP="006F3161">
            <w:pPr>
              <w:rPr>
                <w:sz w:val="20"/>
              </w:rPr>
            </w:pPr>
            <w:r w:rsidRPr="005C6A28">
              <w:rPr>
                <w:sz w:val="20"/>
              </w:rPr>
              <w:t>Запланированное мероприятие проведено, цели достигнуты</w:t>
            </w:r>
          </w:p>
        </w:tc>
      </w:tr>
      <w:tr w:rsidR="00242D30" w:rsidRPr="005C6A28" w:rsidTr="006F3161">
        <w:tc>
          <w:tcPr>
            <w:tcW w:w="501" w:type="dxa"/>
            <w:shd w:val="clear" w:color="auto" w:fill="auto"/>
            <w:vAlign w:val="center"/>
          </w:tcPr>
          <w:p w:rsidR="00242D30" w:rsidRPr="005C6A28" w:rsidRDefault="00242D30" w:rsidP="006F3161">
            <w:pPr>
              <w:jc w:val="center"/>
              <w:rPr>
                <w:sz w:val="20"/>
              </w:rPr>
            </w:pPr>
            <w:r w:rsidRPr="005C6A28">
              <w:rPr>
                <w:sz w:val="20"/>
              </w:rPr>
              <w:t>2</w:t>
            </w:r>
          </w:p>
        </w:tc>
        <w:tc>
          <w:tcPr>
            <w:tcW w:w="2851" w:type="dxa"/>
            <w:shd w:val="clear" w:color="auto" w:fill="auto"/>
          </w:tcPr>
          <w:p w:rsidR="00242D30" w:rsidRPr="005C6A28" w:rsidRDefault="00242D30" w:rsidP="006F3161">
            <w:pPr>
              <w:autoSpaceDE w:val="0"/>
              <w:autoSpaceDN w:val="0"/>
              <w:adjustRightInd w:val="0"/>
              <w:jc w:val="both"/>
            </w:pPr>
            <w:r w:rsidRPr="005C6A28">
              <w:t>Проведение августовских конференций учителей-предметников с</w:t>
            </w:r>
          </w:p>
          <w:p w:rsidR="00242D30" w:rsidRPr="005C6A28" w:rsidRDefault="00242D30" w:rsidP="006F3161">
            <w:pPr>
              <w:autoSpaceDE w:val="0"/>
              <w:autoSpaceDN w:val="0"/>
              <w:adjustRightInd w:val="0"/>
              <w:jc w:val="both"/>
            </w:pPr>
            <w:r w:rsidRPr="005C6A28">
              <w:t>анализом результатов ГИА по предмету. Разбор «провальных»</w:t>
            </w:r>
          </w:p>
          <w:p w:rsidR="00242D30" w:rsidRPr="005C6A28" w:rsidRDefault="00242D30" w:rsidP="006F3161">
            <w:pPr>
              <w:contextualSpacing/>
              <w:jc w:val="both"/>
            </w:pPr>
            <w:r w:rsidRPr="005C6A28">
              <w:t>заданий, обсуждение путей решения данных вопросов. Окружные УМО</w:t>
            </w:r>
          </w:p>
        </w:tc>
        <w:tc>
          <w:tcPr>
            <w:tcW w:w="2267" w:type="dxa"/>
            <w:shd w:val="clear" w:color="auto" w:fill="auto"/>
            <w:vAlign w:val="center"/>
          </w:tcPr>
          <w:p w:rsidR="00242D30" w:rsidRPr="005C6A28" w:rsidRDefault="00242D30" w:rsidP="006F3161">
            <w:pPr>
              <w:rPr>
                <w:sz w:val="20"/>
              </w:rPr>
            </w:pPr>
            <w:r w:rsidRPr="005C6A28">
              <w:rPr>
                <w:sz w:val="20"/>
              </w:rPr>
              <w:t>Август –сентябрь 2021, педагоги округа</w:t>
            </w:r>
          </w:p>
        </w:tc>
        <w:tc>
          <w:tcPr>
            <w:tcW w:w="4235" w:type="dxa"/>
            <w:shd w:val="clear" w:color="auto" w:fill="auto"/>
            <w:vAlign w:val="center"/>
          </w:tcPr>
          <w:p w:rsidR="00242D30" w:rsidRPr="005C6A28" w:rsidRDefault="00242D30" w:rsidP="006F3161">
            <w:pPr>
              <w:rPr>
                <w:sz w:val="20"/>
              </w:rPr>
            </w:pPr>
            <w:r w:rsidRPr="005C6A28">
              <w:rPr>
                <w:sz w:val="20"/>
              </w:rPr>
              <w:t>Необходимо продолжить практику проведения данных мероприятий</w:t>
            </w:r>
          </w:p>
        </w:tc>
      </w:tr>
    </w:tbl>
    <w:p w:rsidR="005526F0" w:rsidRDefault="005526F0" w:rsidP="004E22C2">
      <w:pPr>
        <w:pStyle w:val="3"/>
        <w:numPr>
          <w:ilvl w:val="0"/>
          <w:numId w:val="0"/>
        </w:numPr>
        <w:tabs>
          <w:tab w:val="left" w:pos="567"/>
        </w:tabs>
        <w:rPr>
          <w:rFonts w:ascii="Times New Roman" w:hAnsi="Times New Roman"/>
          <w:lang w:val="ru-RU"/>
        </w:rPr>
      </w:pPr>
    </w:p>
    <w:p w:rsidR="004E22C2" w:rsidRPr="005F641E" w:rsidRDefault="004E22C2" w:rsidP="004E22C2">
      <w:pPr>
        <w:pStyle w:val="3"/>
        <w:numPr>
          <w:ilvl w:val="0"/>
          <w:numId w:val="0"/>
        </w:numPr>
        <w:tabs>
          <w:tab w:val="left" w:pos="567"/>
        </w:tabs>
        <w:rPr>
          <w:rFonts w:ascii="Times New Roman" w:hAnsi="Times New Roman"/>
        </w:rPr>
      </w:pPr>
      <w:r>
        <w:rPr>
          <w:rFonts w:ascii="Times New Roman" w:hAnsi="Times New Roman"/>
          <w:lang w:val="ru-RU"/>
        </w:rPr>
        <w:t xml:space="preserve">5.2. Планируемые меры методической поддержки изучения учебных предметов в 2022-2023 </w:t>
      </w:r>
      <w:proofErr w:type="spellStart"/>
      <w:r>
        <w:rPr>
          <w:rFonts w:ascii="Times New Roman" w:hAnsi="Times New Roman"/>
          <w:lang w:val="ru-RU"/>
        </w:rPr>
        <w:t>уч.г</w:t>
      </w:r>
      <w:proofErr w:type="spellEnd"/>
      <w:r>
        <w:rPr>
          <w:rFonts w:ascii="Times New Roman" w:hAnsi="Times New Roman"/>
          <w:lang w:val="ru-RU"/>
        </w:rPr>
        <w:t xml:space="preserve">. на </w:t>
      </w:r>
      <w:r w:rsidR="005526F0">
        <w:rPr>
          <w:rFonts w:ascii="Times New Roman" w:hAnsi="Times New Roman"/>
          <w:lang w:val="ru-RU"/>
        </w:rPr>
        <w:t>окружном</w:t>
      </w:r>
      <w:r>
        <w:rPr>
          <w:rFonts w:ascii="Times New Roman" w:hAnsi="Times New Roman"/>
          <w:lang w:val="ru-RU"/>
        </w:rPr>
        <w:t xml:space="preserve"> уровне. </w:t>
      </w:r>
    </w:p>
    <w:p w:rsidR="004E22C2" w:rsidRPr="00B171E8" w:rsidRDefault="004E22C2" w:rsidP="004E22C2">
      <w:pPr>
        <w:pStyle w:val="3"/>
        <w:numPr>
          <w:ilvl w:val="0"/>
          <w:numId w:val="0"/>
        </w:numPr>
        <w:tabs>
          <w:tab w:val="left" w:pos="567"/>
        </w:tabs>
        <w:ind w:left="993"/>
        <w:rPr>
          <w:rFonts w:ascii="Times New Roman" w:hAnsi="Times New Roman"/>
          <w:b w:val="0"/>
        </w:rPr>
      </w:pPr>
      <w:r w:rsidRPr="00905C58">
        <w:rPr>
          <w:rFonts w:ascii="Times New Roman" w:hAnsi="Times New Roman"/>
          <w:lang w:val="ru-RU"/>
        </w:rPr>
        <w:t>5.2.1.</w:t>
      </w:r>
      <w:r>
        <w:rPr>
          <w:rFonts w:ascii="Times New Roman" w:hAnsi="Times New Roman"/>
          <w:b w:val="0"/>
          <w:lang w:val="ru-RU"/>
        </w:rPr>
        <w:t xml:space="preserve"> Планируемые мероприятия</w:t>
      </w:r>
      <w:r w:rsidRPr="00550D16">
        <w:rPr>
          <w:rFonts w:ascii="Times New Roman" w:hAnsi="Times New Roman"/>
          <w:b w:val="0"/>
        </w:rPr>
        <w:t xml:space="preserve"> методической поддержки изучения учебных предметов в </w:t>
      </w:r>
      <w:r>
        <w:rPr>
          <w:rFonts w:ascii="Times New Roman" w:hAnsi="Times New Roman"/>
          <w:b w:val="0"/>
        </w:rPr>
        <w:t>202</w:t>
      </w:r>
      <w:r>
        <w:rPr>
          <w:rFonts w:ascii="Times New Roman" w:hAnsi="Times New Roman"/>
          <w:b w:val="0"/>
          <w:lang w:val="ru-RU"/>
        </w:rPr>
        <w:t>2</w:t>
      </w:r>
      <w:r w:rsidRPr="00B171E8">
        <w:rPr>
          <w:rFonts w:ascii="Times New Roman" w:hAnsi="Times New Roman"/>
          <w:b w:val="0"/>
        </w:rPr>
        <w:t>-</w:t>
      </w:r>
      <w:r>
        <w:rPr>
          <w:rFonts w:ascii="Times New Roman" w:hAnsi="Times New Roman"/>
          <w:b w:val="0"/>
        </w:rPr>
        <w:t>202</w:t>
      </w:r>
      <w:r>
        <w:rPr>
          <w:rFonts w:ascii="Times New Roman" w:hAnsi="Times New Roman"/>
          <w:b w:val="0"/>
          <w:lang w:val="ru-RU"/>
        </w:rPr>
        <w:t>3</w:t>
      </w:r>
      <w:r w:rsidRPr="00B171E8">
        <w:rPr>
          <w:rFonts w:ascii="Times New Roman" w:hAnsi="Times New Roman"/>
          <w:b w:val="0"/>
        </w:rPr>
        <w:t xml:space="preserve"> </w:t>
      </w:r>
      <w:proofErr w:type="spellStart"/>
      <w:r w:rsidRPr="00B171E8">
        <w:rPr>
          <w:rFonts w:ascii="Times New Roman" w:hAnsi="Times New Roman"/>
          <w:b w:val="0"/>
        </w:rPr>
        <w:t>уч.г</w:t>
      </w:r>
      <w:proofErr w:type="spellEnd"/>
      <w:r w:rsidRPr="00B171E8">
        <w:rPr>
          <w:rFonts w:ascii="Times New Roman" w:hAnsi="Times New Roman"/>
          <w:b w:val="0"/>
        </w:rPr>
        <w:t xml:space="preserve">. на </w:t>
      </w:r>
      <w:r w:rsidR="005526F0">
        <w:rPr>
          <w:rFonts w:ascii="Times New Roman" w:hAnsi="Times New Roman"/>
          <w:b w:val="0"/>
          <w:lang w:val="ru-RU"/>
        </w:rPr>
        <w:t>окружном</w:t>
      </w:r>
      <w:r w:rsidRPr="00B171E8">
        <w:rPr>
          <w:rFonts w:ascii="Times New Roman" w:hAnsi="Times New Roman"/>
          <w:b w:val="0"/>
        </w:rPr>
        <w:t xml:space="preserve"> уровне</w:t>
      </w:r>
      <w:r>
        <w:rPr>
          <w:rFonts w:ascii="Times New Roman" w:hAnsi="Times New Roman"/>
          <w:b w:val="0"/>
        </w:rPr>
        <w:t>, в том числе в ОО с аномально низкими результатами ЕГЭ 202</w:t>
      </w:r>
      <w:r>
        <w:rPr>
          <w:rFonts w:ascii="Times New Roman" w:hAnsi="Times New Roman"/>
          <w:b w:val="0"/>
          <w:lang w:val="ru-RU"/>
        </w:rPr>
        <w:t>2</w:t>
      </w:r>
      <w:r>
        <w:rPr>
          <w:rFonts w:ascii="Times New Roman" w:hAnsi="Times New Roman"/>
          <w:b w:val="0"/>
        </w:rPr>
        <w:t xml:space="preserve"> г.</w:t>
      </w:r>
    </w:p>
    <w:p w:rsidR="004E22C2" w:rsidRDefault="004E22C2" w:rsidP="004E22C2">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15</w:t>
        </w:r>
      </w:fldSimple>
      <w:r>
        <w:t>5</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869"/>
        <w:gridCol w:w="5103"/>
        <w:gridCol w:w="2694"/>
      </w:tblGrid>
      <w:tr w:rsidR="005526F0" w:rsidRPr="006020BB" w:rsidTr="006F3161">
        <w:tc>
          <w:tcPr>
            <w:tcW w:w="541" w:type="dxa"/>
            <w:shd w:val="clear" w:color="auto" w:fill="auto"/>
          </w:tcPr>
          <w:p w:rsidR="005526F0" w:rsidRPr="00E214D1" w:rsidRDefault="005526F0" w:rsidP="006F3161">
            <w:pPr>
              <w:pStyle w:val="a3"/>
              <w:spacing w:after="0" w:line="240" w:lineRule="auto"/>
              <w:ind w:left="0"/>
              <w:jc w:val="center"/>
              <w:rPr>
                <w:rFonts w:ascii="Times New Roman" w:hAnsi="Times New Roman"/>
                <w:szCs w:val="24"/>
              </w:rPr>
            </w:pPr>
            <w:r w:rsidRPr="00E214D1">
              <w:rPr>
                <w:rFonts w:ascii="Times New Roman" w:hAnsi="Times New Roman"/>
                <w:szCs w:val="24"/>
              </w:rPr>
              <w:t>№</w:t>
            </w:r>
          </w:p>
        </w:tc>
        <w:tc>
          <w:tcPr>
            <w:tcW w:w="1869" w:type="dxa"/>
            <w:shd w:val="clear" w:color="auto" w:fill="auto"/>
          </w:tcPr>
          <w:p w:rsidR="005526F0" w:rsidRPr="00E214D1" w:rsidRDefault="005526F0" w:rsidP="006F3161">
            <w:pPr>
              <w:pStyle w:val="a3"/>
              <w:spacing w:after="0" w:line="240" w:lineRule="auto"/>
              <w:ind w:left="0"/>
              <w:jc w:val="center"/>
              <w:rPr>
                <w:rFonts w:ascii="Times New Roman" w:hAnsi="Times New Roman"/>
                <w:szCs w:val="24"/>
              </w:rPr>
            </w:pPr>
            <w:r w:rsidRPr="00E214D1">
              <w:rPr>
                <w:rFonts w:ascii="Times New Roman" w:hAnsi="Times New Roman"/>
                <w:szCs w:val="24"/>
              </w:rPr>
              <w:t>Дата</w:t>
            </w:r>
          </w:p>
          <w:p w:rsidR="005526F0" w:rsidRPr="00E214D1" w:rsidRDefault="005526F0" w:rsidP="006F3161">
            <w:pPr>
              <w:pStyle w:val="a3"/>
              <w:spacing w:after="0" w:line="240" w:lineRule="auto"/>
              <w:ind w:left="0"/>
              <w:jc w:val="center"/>
              <w:rPr>
                <w:rFonts w:ascii="Times New Roman" w:hAnsi="Times New Roman"/>
                <w:szCs w:val="24"/>
              </w:rPr>
            </w:pPr>
            <w:r w:rsidRPr="00E214D1">
              <w:rPr>
                <w:rFonts w:ascii="Times New Roman" w:hAnsi="Times New Roman"/>
                <w:i/>
                <w:szCs w:val="24"/>
              </w:rPr>
              <w:t>(месяц)</w:t>
            </w:r>
          </w:p>
        </w:tc>
        <w:tc>
          <w:tcPr>
            <w:tcW w:w="5103" w:type="dxa"/>
            <w:shd w:val="clear" w:color="auto" w:fill="auto"/>
          </w:tcPr>
          <w:p w:rsidR="005526F0" w:rsidRPr="00E214D1" w:rsidRDefault="005526F0" w:rsidP="006F3161">
            <w:pPr>
              <w:pStyle w:val="a3"/>
              <w:spacing w:after="0" w:line="240" w:lineRule="auto"/>
              <w:ind w:left="0"/>
              <w:jc w:val="center"/>
              <w:rPr>
                <w:rFonts w:ascii="Times New Roman" w:hAnsi="Times New Roman"/>
                <w:szCs w:val="24"/>
              </w:rPr>
            </w:pPr>
            <w:r w:rsidRPr="00E214D1">
              <w:rPr>
                <w:rFonts w:ascii="Times New Roman" w:hAnsi="Times New Roman"/>
                <w:szCs w:val="24"/>
              </w:rPr>
              <w:t>Мероприятие</w:t>
            </w:r>
          </w:p>
          <w:p w:rsidR="005526F0" w:rsidRPr="00E214D1" w:rsidRDefault="005526F0" w:rsidP="006F3161">
            <w:pPr>
              <w:pStyle w:val="a3"/>
              <w:spacing w:after="0" w:line="240" w:lineRule="auto"/>
              <w:ind w:left="0"/>
              <w:jc w:val="center"/>
              <w:rPr>
                <w:rFonts w:ascii="Times New Roman" w:hAnsi="Times New Roman"/>
                <w:i/>
                <w:szCs w:val="24"/>
              </w:rPr>
            </w:pPr>
            <w:r w:rsidRPr="00E214D1">
              <w:rPr>
                <w:rFonts w:ascii="Times New Roman" w:hAnsi="Times New Roman"/>
                <w:i/>
                <w:szCs w:val="24"/>
              </w:rPr>
              <w:t>(указать тему и организацию, которая планирует проведение мероприятия)</w:t>
            </w:r>
          </w:p>
        </w:tc>
        <w:tc>
          <w:tcPr>
            <w:tcW w:w="2694" w:type="dxa"/>
          </w:tcPr>
          <w:p w:rsidR="005526F0" w:rsidRPr="00E214D1" w:rsidRDefault="005526F0" w:rsidP="006F3161">
            <w:pPr>
              <w:pStyle w:val="a3"/>
              <w:spacing w:after="0" w:line="240" w:lineRule="auto"/>
              <w:ind w:left="0"/>
              <w:jc w:val="center"/>
              <w:rPr>
                <w:rFonts w:ascii="Times New Roman" w:hAnsi="Times New Roman"/>
                <w:szCs w:val="24"/>
              </w:rPr>
            </w:pPr>
            <w:r w:rsidRPr="00E214D1">
              <w:rPr>
                <w:rFonts w:ascii="Times New Roman" w:hAnsi="Times New Roman"/>
                <w:szCs w:val="24"/>
              </w:rPr>
              <w:t>Категория участников</w:t>
            </w:r>
          </w:p>
        </w:tc>
      </w:tr>
      <w:tr w:rsidR="005526F0" w:rsidRPr="006020BB" w:rsidTr="006F3161">
        <w:tc>
          <w:tcPr>
            <w:tcW w:w="541" w:type="dxa"/>
            <w:shd w:val="clear" w:color="auto" w:fill="auto"/>
          </w:tcPr>
          <w:p w:rsidR="005526F0" w:rsidRPr="00E214D1" w:rsidRDefault="005526F0" w:rsidP="006F3161">
            <w:pPr>
              <w:pStyle w:val="a3"/>
              <w:spacing w:after="0" w:line="240" w:lineRule="auto"/>
              <w:ind w:left="0"/>
              <w:jc w:val="center"/>
              <w:rPr>
                <w:rFonts w:ascii="Times New Roman" w:hAnsi="Times New Roman"/>
                <w:szCs w:val="24"/>
              </w:rPr>
            </w:pPr>
            <w:r w:rsidRPr="00E214D1">
              <w:rPr>
                <w:rFonts w:ascii="Times New Roman" w:hAnsi="Times New Roman"/>
                <w:szCs w:val="24"/>
              </w:rPr>
              <w:t>1</w:t>
            </w:r>
          </w:p>
        </w:tc>
        <w:tc>
          <w:tcPr>
            <w:tcW w:w="1869" w:type="dxa"/>
            <w:shd w:val="clear" w:color="auto" w:fill="auto"/>
          </w:tcPr>
          <w:p w:rsidR="005526F0" w:rsidRPr="00E214D1" w:rsidRDefault="005526F0" w:rsidP="006F3161">
            <w:pPr>
              <w:pStyle w:val="a3"/>
              <w:spacing w:after="0" w:line="240" w:lineRule="auto"/>
              <w:ind w:left="0"/>
              <w:rPr>
                <w:rFonts w:ascii="Times New Roman" w:hAnsi="Times New Roman"/>
                <w:szCs w:val="24"/>
              </w:rPr>
            </w:pPr>
            <w:r w:rsidRPr="00E214D1">
              <w:rPr>
                <w:rFonts w:ascii="Times New Roman" w:hAnsi="Times New Roman"/>
                <w:szCs w:val="24"/>
              </w:rPr>
              <w:t>Август - сентябрь</w:t>
            </w:r>
          </w:p>
        </w:tc>
        <w:tc>
          <w:tcPr>
            <w:tcW w:w="5103" w:type="dxa"/>
            <w:shd w:val="clear" w:color="auto" w:fill="auto"/>
          </w:tcPr>
          <w:p w:rsidR="005526F0" w:rsidRPr="00E214D1" w:rsidRDefault="005526F0" w:rsidP="006F3161">
            <w:pPr>
              <w:pStyle w:val="a3"/>
              <w:spacing w:after="0" w:line="240" w:lineRule="auto"/>
              <w:ind w:left="0"/>
              <w:rPr>
                <w:rFonts w:ascii="Times New Roman" w:hAnsi="Times New Roman"/>
                <w:szCs w:val="24"/>
              </w:rPr>
            </w:pPr>
            <w:r w:rsidRPr="00E214D1">
              <w:rPr>
                <w:rFonts w:ascii="Times New Roman" w:hAnsi="Times New Roman"/>
                <w:szCs w:val="24"/>
              </w:rPr>
              <w:t>Семинар-практикум «Анализ результатов ЕГЭ по биологии. Выявление проблем и адресная работа с педагогами» (РЦ)</w:t>
            </w:r>
          </w:p>
        </w:tc>
        <w:tc>
          <w:tcPr>
            <w:tcW w:w="2694" w:type="dxa"/>
          </w:tcPr>
          <w:p w:rsidR="005526F0" w:rsidRPr="00E214D1" w:rsidRDefault="005526F0" w:rsidP="006F3161">
            <w:pPr>
              <w:pStyle w:val="a3"/>
              <w:spacing w:after="0" w:line="240" w:lineRule="auto"/>
              <w:ind w:left="0"/>
              <w:rPr>
                <w:rFonts w:ascii="Times New Roman" w:hAnsi="Times New Roman"/>
                <w:szCs w:val="24"/>
              </w:rPr>
            </w:pPr>
            <w:r w:rsidRPr="00E214D1">
              <w:rPr>
                <w:rFonts w:ascii="Times New Roman" w:hAnsi="Times New Roman"/>
                <w:szCs w:val="24"/>
              </w:rPr>
              <w:t>Учителя биологии</w:t>
            </w:r>
          </w:p>
        </w:tc>
      </w:tr>
      <w:tr w:rsidR="005526F0" w:rsidRPr="006020BB" w:rsidTr="006F3161">
        <w:tc>
          <w:tcPr>
            <w:tcW w:w="541" w:type="dxa"/>
            <w:shd w:val="clear" w:color="auto" w:fill="auto"/>
          </w:tcPr>
          <w:p w:rsidR="005526F0" w:rsidRPr="00E214D1" w:rsidRDefault="00E214D1" w:rsidP="006F3161">
            <w:pPr>
              <w:pStyle w:val="a3"/>
              <w:spacing w:after="0" w:line="240" w:lineRule="auto"/>
              <w:ind w:left="0"/>
              <w:rPr>
                <w:rFonts w:ascii="Times New Roman" w:hAnsi="Times New Roman"/>
                <w:szCs w:val="24"/>
              </w:rPr>
            </w:pPr>
            <w:r>
              <w:rPr>
                <w:rFonts w:ascii="Times New Roman" w:hAnsi="Times New Roman"/>
                <w:szCs w:val="24"/>
              </w:rPr>
              <w:t>2</w:t>
            </w:r>
          </w:p>
        </w:tc>
        <w:tc>
          <w:tcPr>
            <w:tcW w:w="1869" w:type="dxa"/>
            <w:shd w:val="clear" w:color="auto" w:fill="auto"/>
          </w:tcPr>
          <w:p w:rsidR="005526F0" w:rsidRPr="00E214D1" w:rsidRDefault="005526F0" w:rsidP="006F3161">
            <w:pPr>
              <w:pStyle w:val="a3"/>
              <w:spacing w:after="0" w:line="240" w:lineRule="auto"/>
              <w:ind w:left="0"/>
              <w:rPr>
                <w:rFonts w:ascii="Times New Roman" w:hAnsi="Times New Roman"/>
                <w:szCs w:val="24"/>
              </w:rPr>
            </w:pPr>
            <w:r w:rsidRPr="00E214D1">
              <w:rPr>
                <w:rFonts w:ascii="Times New Roman" w:hAnsi="Times New Roman"/>
                <w:szCs w:val="24"/>
              </w:rPr>
              <w:t>Ноябрь</w:t>
            </w:r>
          </w:p>
        </w:tc>
        <w:tc>
          <w:tcPr>
            <w:tcW w:w="5103" w:type="dxa"/>
            <w:shd w:val="clear" w:color="auto" w:fill="auto"/>
          </w:tcPr>
          <w:p w:rsidR="005526F0" w:rsidRPr="00E214D1" w:rsidRDefault="005526F0" w:rsidP="006F3161">
            <w:pPr>
              <w:pStyle w:val="a3"/>
              <w:spacing w:after="0" w:line="240" w:lineRule="auto"/>
              <w:ind w:left="0"/>
              <w:rPr>
                <w:rFonts w:ascii="Times New Roman" w:hAnsi="Times New Roman"/>
                <w:szCs w:val="24"/>
              </w:rPr>
            </w:pPr>
            <w:r w:rsidRPr="00E214D1">
              <w:rPr>
                <w:rFonts w:ascii="Times New Roman" w:hAnsi="Times New Roman"/>
                <w:szCs w:val="24"/>
              </w:rPr>
              <w:t>Семинар «Система работы учителя по подготовке к ЕГЭ по биологии» (РЦ)</w:t>
            </w:r>
          </w:p>
        </w:tc>
        <w:tc>
          <w:tcPr>
            <w:tcW w:w="2694" w:type="dxa"/>
          </w:tcPr>
          <w:p w:rsidR="005526F0" w:rsidRPr="00E214D1" w:rsidRDefault="005526F0" w:rsidP="006F3161">
            <w:pPr>
              <w:pStyle w:val="a3"/>
              <w:spacing w:after="0" w:line="240" w:lineRule="auto"/>
              <w:ind w:left="0"/>
              <w:rPr>
                <w:rFonts w:ascii="Times New Roman" w:hAnsi="Times New Roman"/>
                <w:szCs w:val="24"/>
              </w:rPr>
            </w:pPr>
            <w:r w:rsidRPr="00E214D1">
              <w:rPr>
                <w:rFonts w:ascii="Times New Roman" w:hAnsi="Times New Roman"/>
                <w:szCs w:val="24"/>
              </w:rPr>
              <w:t>Учителя биологии</w:t>
            </w:r>
          </w:p>
        </w:tc>
      </w:tr>
      <w:tr w:rsidR="005526F0" w:rsidRPr="006020BB" w:rsidTr="006F3161">
        <w:tc>
          <w:tcPr>
            <w:tcW w:w="541" w:type="dxa"/>
            <w:shd w:val="clear" w:color="auto" w:fill="auto"/>
          </w:tcPr>
          <w:p w:rsidR="005526F0" w:rsidRPr="00E214D1" w:rsidRDefault="00E214D1" w:rsidP="006F3161">
            <w:pPr>
              <w:pStyle w:val="a3"/>
              <w:spacing w:after="0" w:line="240" w:lineRule="auto"/>
              <w:ind w:left="0"/>
              <w:rPr>
                <w:rFonts w:ascii="Times New Roman" w:hAnsi="Times New Roman"/>
                <w:szCs w:val="24"/>
              </w:rPr>
            </w:pPr>
            <w:r>
              <w:rPr>
                <w:rFonts w:ascii="Times New Roman" w:hAnsi="Times New Roman"/>
                <w:szCs w:val="24"/>
              </w:rPr>
              <w:t>3</w:t>
            </w:r>
          </w:p>
        </w:tc>
        <w:tc>
          <w:tcPr>
            <w:tcW w:w="1869" w:type="dxa"/>
            <w:shd w:val="clear" w:color="auto" w:fill="auto"/>
          </w:tcPr>
          <w:p w:rsidR="005526F0" w:rsidRPr="00E214D1" w:rsidRDefault="005526F0" w:rsidP="006F3161">
            <w:pPr>
              <w:pStyle w:val="a3"/>
              <w:spacing w:after="0" w:line="240" w:lineRule="auto"/>
              <w:ind w:left="0"/>
              <w:rPr>
                <w:rFonts w:ascii="Times New Roman" w:hAnsi="Times New Roman"/>
                <w:szCs w:val="24"/>
              </w:rPr>
            </w:pPr>
            <w:r w:rsidRPr="00E214D1">
              <w:rPr>
                <w:rFonts w:ascii="Times New Roman" w:hAnsi="Times New Roman"/>
                <w:szCs w:val="24"/>
              </w:rPr>
              <w:t xml:space="preserve">Февраль </w:t>
            </w:r>
          </w:p>
        </w:tc>
        <w:tc>
          <w:tcPr>
            <w:tcW w:w="5103" w:type="dxa"/>
            <w:shd w:val="clear" w:color="auto" w:fill="auto"/>
          </w:tcPr>
          <w:p w:rsidR="005526F0" w:rsidRPr="00E214D1" w:rsidRDefault="005526F0" w:rsidP="006F3161">
            <w:pPr>
              <w:pStyle w:val="a3"/>
              <w:spacing w:after="0" w:line="240" w:lineRule="auto"/>
              <w:ind w:left="0"/>
              <w:rPr>
                <w:rFonts w:ascii="Times New Roman" w:hAnsi="Times New Roman"/>
                <w:szCs w:val="24"/>
              </w:rPr>
            </w:pPr>
            <w:r w:rsidRPr="00E214D1">
              <w:rPr>
                <w:rFonts w:ascii="Times New Roman" w:hAnsi="Times New Roman"/>
                <w:szCs w:val="24"/>
              </w:rPr>
              <w:t>Круглый стол «Разбор сложных заданий ЕГЭ по биологии» (РЦ)</w:t>
            </w:r>
          </w:p>
        </w:tc>
        <w:tc>
          <w:tcPr>
            <w:tcW w:w="2694" w:type="dxa"/>
          </w:tcPr>
          <w:p w:rsidR="005526F0" w:rsidRPr="00E214D1" w:rsidRDefault="005526F0" w:rsidP="006F3161">
            <w:pPr>
              <w:pStyle w:val="a3"/>
              <w:spacing w:after="0" w:line="240" w:lineRule="auto"/>
              <w:ind w:left="0"/>
              <w:rPr>
                <w:rFonts w:ascii="Times New Roman" w:hAnsi="Times New Roman"/>
                <w:szCs w:val="24"/>
              </w:rPr>
            </w:pPr>
            <w:r w:rsidRPr="00E214D1">
              <w:rPr>
                <w:rFonts w:ascii="Times New Roman" w:hAnsi="Times New Roman"/>
                <w:szCs w:val="24"/>
              </w:rPr>
              <w:t>Учителя биологии</w:t>
            </w:r>
          </w:p>
        </w:tc>
      </w:tr>
    </w:tbl>
    <w:p w:rsidR="005526F0" w:rsidRDefault="005526F0" w:rsidP="005526F0">
      <w:pPr>
        <w:pStyle w:val="3"/>
        <w:numPr>
          <w:ilvl w:val="0"/>
          <w:numId w:val="0"/>
        </w:numPr>
        <w:tabs>
          <w:tab w:val="left" w:pos="567"/>
        </w:tabs>
        <w:rPr>
          <w:rFonts w:ascii="Times New Roman" w:hAnsi="Times New Roman"/>
          <w:lang w:val="ru-RU"/>
        </w:rPr>
      </w:pPr>
    </w:p>
    <w:p w:rsidR="00956D81" w:rsidRPr="00956D81" w:rsidRDefault="00956D81" w:rsidP="00956D81"/>
    <w:p w:rsidR="004E22C2" w:rsidRPr="00550D16" w:rsidRDefault="004E22C2" w:rsidP="004E22C2">
      <w:pPr>
        <w:pStyle w:val="3"/>
        <w:numPr>
          <w:ilvl w:val="0"/>
          <w:numId w:val="0"/>
        </w:numPr>
        <w:tabs>
          <w:tab w:val="left" w:pos="567"/>
        </w:tabs>
        <w:ind w:left="993"/>
        <w:rPr>
          <w:rFonts w:ascii="Times New Roman" w:hAnsi="Times New Roman"/>
          <w:b w:val="0"/>
        </w:rPr>
      </w:pPr>
      <w:r w:rsidRPr="00905C58">
        <w:rPr>
          <w:rFonts w:ascii="Times New Roman" w:hAnsi="Times New Roman"/>
          <w:lang w:val="ru-RU"/>
        </w:rPr>
        <w:lastRenderedPageBreak/>
        <w:t>5.2.2.</w:t>
      </w:r>
      <w:r>
        <w:rPr>
          <w:rFonts w:ascii="Times New Roman" w:hAnsi="Times New Roman"/>
          <w:b w:val="0"/>
          <w:lang w:val="ru-RU"/>
        </w:rPr>
        <w:t xml:space="preserve"> </w:t>
      </w:r>
      <w:r w:rsidRPr="00B171E8">
        <w:rPr>
          <w:rFonts w:ascii="Times New Roman" w:hAnsi="Times New Roman"/>
          <w:b w:val="0"/>
        </w:rPr>
        <w:t>Трансляция эффективных педагогических практик ОО с наиболе</w:t>
      </w:r>
      <w:r w:rsidRPr="00550D16">
        <w:rPr>
          <w:rFonts w:ascii="Times New Roman" w:hAnsi="Times New Roman"/>
          <w:b w:val="0"/>
        </w:rPr>
        <w:t xml:space="preserve">е высокими результатами ЕГЭ </w:t>
      </w:r>
      <w:r>
        <w:rPr>
          <w:rFonts w:ascii="Times New Roman" w:hAnsi="Times New Roman"/>
          <w:b w:val="0"/>
        </w:rPr>
        <w:t>202</w:t>
      </w:r>
      <w:r w:rsidRPr="00D65DF5">
        <w:rPr>
          <w:rFonts w:ascii="Times New Roman" w:hAnsi="Times New Roman"/>
          <w:b w:val="0"/>
        </w:rPr>
        <w:t>2</w:t>
      </w:r>
      <w:r w:rsidRPr="00B171E8">
        <w:rPr>
          <w:rFonts w:ascii="Times New Roman" w:hAnsi="Times New Roman"/>
          <w:b w:val="0"/>
        </w:rPr>
        <w:t xml:space="preserve"> </w:t>
      </w:r>
      <w:r w:rsidRPr="00550D16">
        <w:rPr>
          <w:rFonts w:ascii="Times New Roman" w:hAnsi="Times New Roman"/>
          <w:b w:val="0"/>
        </w:rPr>
        <w:t>г.</w:t>
      </w:r>
    </w:p>
    <w:p w:rsidR="004E22C2" w:rsidRDefault="004E22C2" w:rsidP="004E22C2">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16</w:t>
        </w:r>
      </w:fldSimple>
      <w:r>
        <w:t>6</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12"/>
        <w:gridCol w:w="7797"/>
      </w:tblGrid>
      <w:tr w:rsidR="005526F0" w:rsidRPr="006020BB" w:rsidTr="006F3161">
        <w:tc>
          <w:tcPr>
            <w:tcW w:w="598" w:type="dxa"/>
            <w:shd w:val="clear" w:color="auto" w:fill="auto"/>
          </w:tcPr>
          <w:p w:rsidR="005526F0" w:rsidRPr="00E214D1" w:rsidRDefault="005526F0" w:rsidP="006F3161">
            <w:pPr>
              <w:pStyle w:val="a3"/>
              <w:spacing w:after="0" w:line="240" w:lineRule="auto"/>
              <w:ind w:left="0"/>
              <w:jc w:val="center"/>
              <w:rPr>
                <w:rFonts w:ascii="Times New Roman" w:hAnsi="Times New Roman"/>
                <w:szCs w:val="24"/>
              </w:rPr>
            </w:pPr>
            <w:r w:rsidRPr="00E214D1">
              <w:rPr>
                <w:rFonts w:ascii="Times New Roman" w:hAnsi="Times New Roman"/>
                <w:szCs w:val="24"/>
              </w:rPr>
              <w:t>№</w:t>
            </w:r>
          </w:p>
        </w:tc>
        <w:tc>
          <w:tcPr>
            <w:tcW w:w="1812" w:type="dxa"/>
            <w:shd w:val="clear" w:color="auto" w:fill="auto"/>
          </w:tcPr>
          <w:p w:rsidR="005526F0" w:rsidRPr="00E214D1" w:rsidRDefault="005526F0" w:rsidP="006F3161">
            <w:pPr>
              <w:pStyle w:val="a3"/>
              <w:spacing w:after="0" w:line="240" w:lineRule="auto"/>
              <w:ind w:left="0"/>
              <w:jc w:val="center"/>
              <w:rPr>
                <w:rFonts w:ascii="Times New Roman" w:hAnsi="Times New Roman"/>
                <w:szCs w:val="24"/>
              </w:rPr>
            </w:pPr>
            <w:r w:rsidRPr="00E214D1">
              <w:rPr>
                <w:rFonts w:ascii="Times New Roman" w:hAnsi="Times New Roman"/>
                <w:szCs w:val="24"/>
              </w:rPr>
              <w:t>Дата</w:t>
            </w:r>
          </w:p>
          <w:p w:rsidR="005526F0" w:rsidRPr="00E214D1" w:rsidRDefault="005526F0" w:rsidP="006F3161">
            <w:pPr>
              <w:pStyle w:val="a3"/>
              <w:spacing w:after="0" w:line="240" w:lineRule="auto"/>
              <w:ind w:left="0"/>
              <w:jc w:val="center"/>
              <w:rPr>
                <w:rFonts w:ascii="Times New Roman" w:hAnsi="Times New Roman"/>
                <w:szCs w:val="24"/>
              </w:rPr>
            </w:pPr>
            <w:r w:rsidRPr="00E214D1">
              <w:rPr>
                <w:rFonts w:ascii="Times New Roman" w:hAnsi="Times New Roman"/>
                <w:i/>
                <w:szCs w:val="24"/>
              </w:rPr>
              <w:t>(месяц)</w:t>
            </w:r>
          </w:p>
        </w:tc>
        <w:tc>
          <w:tcPr>
            <w:tcW w:w="7797" w:type="dxa"/>
            <w:shd w:val="clear" w:color="auto" w:fill="auto"/>
          </w:tcPr>
          <w:p w:rsidR="005526F0" w:rsidRPr="00E214D1" w:rsidRDefault="005526F0" w:rsidP="006F3161">
            <w:pPr>
              <w:pStyle w:val="a3"/>
              <w:spacing w:after="0" w:line="240" w:lineRule="auto"/>
              <w:ind w:left="0"/>
              <w:jc w:val="center"/>
              <w:rPr>
                <w:rFonts w:ascii="Times New Roman" w:hAnsi="Times New Roman"/>
                <w:szCs w:val="24"/>
              </w:rPr>
            </w:pPr>
            <w:r w:rsidRPr="00E214D1">
              <w:rPr>
                <w:rFonts w:ascii="Times New Roman" w:hAnsi="Times New Roman"/>
                <w:szCs w:val="24"/>
              </w:rPr>
              <w:t>Мероприятие</w:t>
            </w:r>
          </w:p>
          <w:p w:rsidR="005526F0" w:rsidRPr="00E214D1" w:rsidRDefault="005526F0" w:rsidP="006F3161">
            <w:pPr>
              <w:pStyle w:val="a3"/>
              <w:spacing w:after="0" w:line="240" w:lineRule="auto"/>
              <w:ind w:left="0"/>
              <w:jc w:val="center"/>
              <w:rPr>
                <w:rFonts w:ascii="Times New Roman" w:hAnsi="Times New Roman"/>
                <w:i/>
                <w:szCs w:val="24"/>
              </w:rPr>
            </w:pPr>
            <w:r w:rsidRPr="00E214D1">
              <w:rPr>
                <w:rFonts w:ascii="Times New Roman" w:hAnsi="Times New Roman"/>
                <w:i/>
                <w:szCs w:val="24"/>
              </w:rPr>
              <w:t>(указать формат, тему и организацию, которая планирует проведение мероприятия)</w:t>
            </w:r>
          </w:p>
        </w:tc>
      </w:tr>
      <w:tr w:rsidR="005526F0" w:rsidRPr="006020BB" w:rsidTr="006F3161">
        <w:tc>
          <w:tcPr>
            <w:tcW w:w="598" w:type="dxa"/>
            <w:shd w:val="clear" w:color="auto" w:fill="auto"/>
          </w:tcPr>
          <w:p w:rsidR="005526F0" w:rsidRPr="00E214D1" w:rsidRDefault="005526F0" w:rsidP="006F3161">
            <w:pPr>
              <w:pStyle w:val="a3"/>
              <w:spacing w:after="0" w:line="240" w:lineRule="auto"/>
              <w:ind w:left="0"/>
              <w:rPr>
                <w:rFonts w:ascii="Times New Roman" w:hAnsi="Times New Roman"/>
                <w:szCs w:val="24"/>
              </w:rPr>
            </w:pPr>
            <w:r w:rsidRPr="00E214D1">
              <w:rPr>
                <w:rFonts w:ascii="Times New Roman" w:hAnsi="Times New Roman"/>
                <w:szCs w:val="24"/>
              </w:rPr>
              <w:t>1</w:t>
            </w:r>
          </w:p>
        </w:tc>
        <w:tc>
          <w:tcPr>
            <w:tcW w:w="1812" w:type="dxa"/>
            <w:shd w:val="clear" w:color="auto" w:fill="auto"/>
          </w:tcPr>
          <w:p w:rsidR="005526F0" w:rsidRPr="00E214D1" w:rsidRDefault="005526F0" w:rsidP="006F3161">
            <w:pPr>
              <w:pStyle w:val="a3"/>
              <w:spacing w:after="0" w:line="240" w:lineRule="auto"/>
              <w:ind w:left="0"/>
              <w:rPr>
                <w:rFonts w:ascii="Times New Roman" w:hAnsi="Times New Roman"/>
                <w:szCs w:val="24"/>
              </w:rPr>
            </w:pPr>
            <w:r w:rsidRPr="00E214D1">
              <w:rPr>
                <w:rFonts w:ascii="Times New Roman" w:hAnsi="Times New Roman"/>
                <w:szCs w:val="24"/>
              </w:rPr>
              <w:t>декабрь</w:t>
            </w:r>
          </w:p>
        </w:tc>
        <w:tc>
          <w:tcPr>
            <w:tcW w:w="7797" w:type="dxa"/>
            <w:shd w:val="clear" w:color="auto" w:fill="auto"/>
          </w:tcPr>
          <w:p w:rsidR="005526F0" w:rsidRPr="00E214D1" w:rsidRDefault="005526F0" w:rsidP="006F3161">
            <w:pPr>
              <w:pStyle w:val="a3"/>
              <w:spacing w:after="0" w:line="240" w:lineRule="auto"/>
              <w:ind w:left="0"/>
              <w:rPr>
                <w:rFonts w:ascii="Times New Roman" w:hAnsi="Times New Roman"/>
                <w:szCs w:val="24"/>
              </w:rPr>
            </w:pPr>
            <w:r w:rsidRPr="00E214D1">
              <w:rPr>
                <w:rFonts w:ascii="Times New Roman" w:hAnsi="Times New Roman"/>
                <w:szCs w:val="24"/>
              </w:rPr>
              <w:t>Семинар «Эффективные приемы подготовки школьников к ЕГЭ по биологии» (РЦ)</w:t>
            </w:r>
          </w:p>
        </w:tc>
      </w:tr>
      <w:tr w:rsidR="005526F0" w:rsidRPr="006020BB" w:rsidTr="006F3161">
        <w:tc>
          <w:tcPr>
            <w:tcW w:w="598" w:type="dxa"/>
            <w:shd w:val="clear" w:color="auto" w:fill="auto"/>
          </w:tcPr>
          <w:p w:rsidR="005526F0" w:rsidRPr="00E214D1" w:rsidRDefault="005526F0" w:rsidP="006F3161">
            <w:pPr>
              <w:pStyle w:val="a3"/>
              <w:spacing w:after="0" w:line="240" w:lineRule="auto"/>
              <w:ind w:left="0"/>
              <w:rPr>
                <w:rFonts w:ascii="Times New Roman" w:hAnsi="Times New Roman"/>
                <w:szCs w:val="24"/>
              </w:rPr>
            </w:pPr>
            <w:r w:rsidRPr="00E214D1">
              <w:rPr>
                <w:rFonts w:ascii="Times New Roman" w:hAnsi="Times New Roman"/>
                <w:szCs w:val="24"/>
              </w:rPr>
              <w:t>2</w:t>
            </w:r>
          </w:p>
        </w:tc>
        <w:tc>
          <w:tcPr>
            <w:tcW w:w="1812" w:type="dxa"/>
            <w:shd w:val="clear" w:color="auto" w:fill="auto"/>
          </w:tcPr>
          <w:p w:rsidR="005526F0" w:rsidRPr="00E214D1" w:rsidRDefault="005526F0" w:rsidP="006F3161">
            <w:pPr>
              <w:pStyle w:val="a3"/>
              <w:spacing w:after="0" w:line="240" w:lineRule="auto"/>
              <w:ind w:left="0"/>
              <w:rPr>
                <w:rFonts w:ascii="Times New Roman" w:hAnsi="Times New Roman"/>
                <w:szCs w:val="24"/>
              </w:rPr>
            </w:pPr>
            <w:r w:rsidRPr="00E214D1">
              <w:rPr>
                <w:rFonts w:ascii="Times New Roman" w:hAnsi="Times New Roman"/>
                <w:szCs w:val="24"/>
              </w:rPr>
              <w:t>март</w:t>
            </w:r>
          </w:p>
        </w:tc>
        <w:tc>
          <w:tcPr>
            <w:tcW w:w="7797" w:type="dxa"/>
            <w:shd w:val="clear" w:color="auto" w:fill="auto"/>
          </w:tcPr>
          <w:p w:rsidR="005526F0" w:rsidRPr="00E214D1" w:rsidRDefault="005526F0" w:rsidP="006F3161">
            <w:pPr>
              <w:pStyle w:val="a3"/>
              <w:spacing w:after="0" w:line="240" w:lineRule="auto"/>
              <w:ind w:left="0"/>
              <w:rPr>
                <w:rFonts w:ascii="Times New Roman" w:hAnsi="Times New Roman"/>
                <w:szCs w:val="24"/>
              </w:rPr>
            </w:pPr>
            <w:r w:rsidRPr="00E214D1">
              <w:rPr>
                <w:rFonts w:ascii="Times New Roman" w:hAnsi="Times New Roman"/>
                <w:szCs w:val="24"/>
              </w:rPr>
              <w:t>Семинар Трудные вопросы ЕГЭ по биологи и ошибки учащихся (РЦ)</w:t>
            </w:r>
          </w:p>
        </w:tc>
      </w:tr>
    </w:tbl>
    <w:p w:rsidR="00242D30" w:rsidRPr="00E214D1" w:rsidRDefault="00242D30" w:rsidP="00E214D1"/>
    <w:p w:rsidR="004E22C2" w:rsidRDefault="004E22C2" w:rsidP="004E22C2">
      <w:pPr>
        <w:pStyle w:val="3"/>
        <w:numPr>
          <w:ilvl w:val="0"/>
          <w:numId w:val="0"/>
        </w:numPr>
        <w:tabs>
          <w:tab w:val="left" w:pos="567"/>
        </w:tabs>
        <w:ind w:left="993"/>
        <w:rPr>
          <w:rFonts w:ascii="Times New Roman" w:hAnsi="Times New Roman"/>
          <w:b w:val="0"/>
          <w:lang w:val="ru-RU"/>
        </w:rPr>
      </w:pPr>
      <w:r w:rsidRPr="00905C58">
        <w:rPr>
          <w:rFonts w:ascii="Times New Roman" w:hAnsi="Times New Roman"/>
          <w:lang w:val="ru-RU"/>
        </w:rPr>
        <w:t>5.2.3.</w:t>
      </w:r>
      <w:r>
        <w:rPr>
          <w:rFonts w:ascii="Times New Roman" w:hAnsi="Times New Roman"/>
          <w:b w:val="0"/>
          <w:lang w:val="ru-RU"/>
        </w:rPr>
        <w:t xml:space="preserve"> </w:t>
      </w:r>
      <w:r w:rsidRPr="00B171E8">
        <w:rPr>
          <w:rFonts w:ascii="Times New Roman" w:hAnsi="Times New Roman"/>
          <w:b w:val="0"/>
        </w:rPr>
        <w:t xml:space="preserve">Планируемые корректирующие диагностические работы с учетом </w:t>
      </w:r>
      <w:r w:rsidRPr="00550D16">
        <w:rPr>
          <w:rFonts w:ascii="Times New Roman" w:hAnsi="Times New Roman"/>
          <w:b w:val="0"/>
        </w:rPr>
        <w:t xml:space="preserve">результатов ЕГЭ </w:t>
      </w:r>
      <w:r>
        <w:rPr>
          <w:rFonts w:ascii="Times New Roman" w:hAnsi="Times New Roman"/>
          <w:b w:val="0"/>
        </w:rPr>
        <w:t>202</w:t>
      </w:r>
      <w:r w:rsidRPr="00D65DF5">
        <w:rPr>
          <w:rFonts w:ascii="Times New Roman" w:hAnsi="Times New Roman"/>
          <w:b w:val="0"/>
        </w:rPr>
        <w:t>2</w:t>
      </w:r>
      <w:r w:rsidRPr="00B171E8">
        <w:rPr>
          <w:rFonts w:ascii="Times New Roman" w:hAnsi="Times New Roman"/>
          <w:b w:val="0"/>
        </w:rPr>
        <w:t> г.</w:t>
      </w:r>
    </w:p>
    <w:p w:rsidR="00E214D1" w:rsidRPr="00E214D1" w:rsidRDefault="00E214D1" w:rsidP="00E214D1"/>
    <w:p w:rsidR="00E214D1" w:rsidRPr="00753C8B" w:rsidRDefault="00E214D1" w:rsidP="00A4719A">
      <w:pPr>
        <w:spacing w:line="360" w:lineRule="auto"/>
      </w:pPr>
      <w:r w:rsidRPr="00753C8B">
        <w:t>1. Проведение диагностической работы по программе основного общего образования для обучающихся 10-х классов общеобразовательных организаций Самарской области с целью определения уровня и качества знаний, полученных до завершения освоения образовательных программ основного общего образования.</w:t>
      </w:r>
    </w:p>
    <w:p w:rsidR="00E214D1" w:rsidRPr="00753C8B" w:rsidRDefault="00E214D1" w:rsidP="00A4719A">
      <w:pPr>
        <w:pStyle w:val="3"/>
        <w:numPr>
          <w:ilvl w:val="0"/>
          <w:numId w:val="0"/>
        </w:numPr>
        <w:tabs>
          <w:tab w:val="left" w:pos="567"/>
        </w:tabs>
        <w:spacing w:line="360" w:lineRule="auto"/>
        <w:rPr>
          <w:rFonts w:ascii="Times New Roman" w:hAnsi="Times New Roman"/>
          <w:b w:val="0"/>
          <w:sz w:val="24"/>
        </w:rPr>
      </w:pPr>
      <w:r w:rsidRPr="00753C8B">
        <w:rPr>
          <w:rFonts w:ascii="Times New Roman" w:hAnsi="Times New Roman"/>
          <w:sz w:val="24"/>
        </w:rPr>
        <w:t xml:space="preserve"> </w:t>
      </w:r>
      <w:r w:rsidRPr="00753C8B">
        <w:rPr>
          <w:rFonts w:ascii="Times New Roman" w:hAnsi="Times New Roman"/>
          <w:b w:val="0"/>
          <w:sz w:val="24"/>
        </w:rPr>
        <w:t>2. На основе проведенного анализа планируют</w:t>
      </w:r>
      <w:r>
        <w:rPr>
          <w:rFonts w:ascii="Times New Roman" w:hAnsi="Times New Roman"/>
          <w:b w:val="0"/>
          <w:sz w:val="24"/>
        </w:rPr>
        <w:t>ся диагностические работы</w:t>
      </w:r>
      <w:r w:rsidRPr="00753C8B">
        <w:rPr>
          <w:rFonts w:ascii="Times New Roman" w:hAnsi="Times New Roman"/>
          <w:b w:val="0"/>
          <w:sz w:val="24"/>
        </w:rPr>
        <w:t xml:space="preserve"> в течение учебного года для своевременного выявления затруднений обучающихся и корректировки рабочей программы и организации индивидуальной работы по подготовке к ЕГЭ.</w:t>
      </w:r>
    </w:p>
    <w:p w:rsidR="004E22C2" w:rsidRPr="009E769C" w:rsidRDefault="004E22C2" w:rsidP="004E22C2">
      <w:pPr>
        <w:pStyle w:val="3"/>
        <w:numPr>
          <w:ilvl w:val="0"/>
          <w:numId w:val="0"/>
        </w:numPr>
        <w:tabs>
          <w:tab w:val="left" w:pos="567"/>
        </w:tabs>
        <w:rPr>
          <w:rFonts w:ascii="Times New Roman" w:hAnsi="Times New Roman"/>
          <w:lang w:val="ru-RU"/>
        </w:rPr>
      </w:pPr>
      <w:r>
        <w:rPr>
          <w:rFonts w:ascii="Times New Roman" w:hAnsi="Times New Roman"/>
          <w:lang w:val="ru-RU"/>
        </w:rPr>
        <w:t xml:space="preserve">5.3. </w:t>
      </w:r>
      <w:r w:rsidRPr="009E769C">
        <w:rPr>
          <w:rFonts w:ascii="Times New Roman" w:hAnsi="Times New Roman"/>
          <w:lang w:val="ru-RU"/>
        </w:rPr>
        <w:t>Работа по другим направлениям</w:t>
      </w:r>
    </w:p>
    <w:p w:rsidR="004E22C2" w:rsidRDefault="004E22C2" w:rsidP="004E22C2">
      <w:pPr>
        <w:rPr>
          <w:i/>
          <w:iCs/>
        </w:rPr>
      </w:pPr>
    </w:p>
    <w:p w:rsidR="004E22C2" w:rsidRDefault="004E22C2" w:rsidP="004E22C2">
      <w:pPr>
        <w:rPr>
          <w:i/>
          <w:iCs/>
        </w:rPr>
      </w:pPr>
      <w:r w:rsidRPr="007373EC">
        <w:rPr>
          <w:i/>
          <w:iCs/>
        </w:rPr>
        <w:t>Указываются предложения составителей отчета (при наличии)</w:t>
      </w:r>
    </w:p>
    <w:p w:rsidR="00242D30" w:rsidRPr="00956D81" w:rsidRDefault="004E22C2" w:rsidP="00956D81">
      <w:pPr>
        <w:pStyle w:val="3"/>
        <w:numPr>
          <w:ilvl w:val="0"/>
          <w:numId w:val="0"/>
        </w:numPr>
        <w:tabs>
          <w:tab w:val="left" w:pos="567"/>
        </w:tabs>
        <w:spacing w:line="360" w:lineRule="auto"/>
        <w:rPr>
          <w:i/>
          <w:iCs/>
          <w:lang w:val="ru-RU"/>
        </w:rPr>
      </w:pPr>
      <w:r w:rsidRPr="00FA4B3A">
        <w:rPr>
          <w:rFonts w:ascii="Times New Roman" w:hAnsi="Times New Roman"/>
          <w:sz w:val="24"/>
        </w:rPr>
        <w:t>________________________________________________________________________________</w:t>
      </w:r>
    </w:p>
    <w:p w:rsidR="004E22C2" w:rsidRPr="00882F7A" w:rsidRDefault="004E22C2" w:rsidP="004E22C2">
      <w:pPr>
        <w:spacing w:line="360" w:lineRule="auto"/>
      </w:pPr>
      <w:r w:rsidRPr="00580ED1">
        <w:t xml:space="preserve">СОСТАВИТЕЛИ ОТЧЕТА по учебному предмету </w:t>
      </w:r>
      <w:r w:rsidR="00B64F21">
        <w:t>Биология</w:t>
      </w:r>
      <w:r w:rsidRPr="00580ED1">
        <w:t xml:space="preserve">: </w:t>
      </w:r>
    </w:p>
    <w:p w:rsidR="004E22C2" w:rsidRDefault="004E22C2" w:rsidP="00A4719A">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 xml:space="preserve">ГИА </w:t>
      </w:r>
      <w:r w:rsidR="00B64F21">
        <w:rPr>
          <w:sz w:val="28"/>
          <w:szCs w:val="28"/>
        </w:rPr>
        <w:t>ГБУ ДПО «Кинельский РЦ»</w:t>
      </w:r>
    </w:p>
    <w:p w:rsidR="004E22C2" w:rsidRPr="00FC6BBF" w:rsidRDefault="004E22C2" w:rsidP="004E22C2">
      <w:pPr>
        <w:ind w:right="-284"/>
        <w:rPr>
          <w:sz w:val="28"/>
          <w:szCs w:val="28"/>
        </w:rPr>
      </w:pPr>
      <w:r>
        <w:rPr>
          <w:sz w:val="28"/>
          <w:szCs w:val="28"/>
        </w:rPr>
        <w:t>Ответственные специалисты:</w:t>
      </w:r>
      <w:r>
        <w:rPr>
          <w:sz w:val="28"/>
          <w:szCs w:val="28"/>
        </w:rPr>
        <w:br/>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156"/>
        <w:gridCol w:w="3828"/>
        <w:gridCol w:w="3969"/>
      </w:tblGrid>
      <w:tr w:rsidR="004E22C2" w:rsidRPr="00634251" w:rsidTr="00882F7A">
        <w:tc>
          <w:tcPr>
            <w:tcW w:w="396" w:type="dxa"/>
          </w:tcPr>
          <w:p w:rsidR="004E22C2" w:rsidRPr="00634251" w:rsidRDefault="004E22C2" w:rsidP="00F8489C">
            <w:pPr>
              <w:jc w:val="both"/>
              <w:rPr>
                <w:i/>
                <w:iCs/>
              </w:rPr>
            </w:pPr>
          </w:p>
        </w:tc>
        <w:tc>
          <w:tcPr>
            <w:tcW w:w="2156" w:type="dxa"/>
            <w:shd w:val="clear" w:color="auto" w:fill="auto"/>
          </w:tcPr>
          <w:p w:rsidR="004E22C2" w:rsidRPr="00634251" w:rsidRDefault="004E22C2" w:rsidP="00F8489C">
            <w:pPr>
              <w:jc w:val="both"/>
              <w:rPr>
                <w:i/>
                <w:iCs/>
              </w:rPr>
            </w:pPr>
            <w:r w:rsidRPr="00634251">
              <w:rPr>
                <w:i/>
                <w:iCs/>
              </w:rPr>
              <w:t>Ответственный специалист, выполнявший анализ результатов ЕГЭ по предмету</w:t>
            </w:r>
          </w:p>
        </w:tc>
        <w:tc>
          <w:tcPr>
            <w:tcW w:w="3828" w:type="dxa"/>
            <w:shd w:val="clear" w:color="auto" w:fill="auto"/>
          </w:tcPr>
          <w:p w:rsidR="004E22C2" w:rsidRPr="00634251" w:rsidRDefault="004E22C2" w:rsidP="00F8489C">
            <w:pPr>
              <w:jc w:val="both"/>
              <w:rPr>
                <w:i/>
                <w:iCs/>
              </w:rPr>
            </w:pPr>
            <w:r w:rsidRPr="00634251">
              <w:rPr>
                <w:i/>
                <w:iCs/>
              </w:rPr>
              <w:t>ФИО, место работы, должность, ученая степень, ученое звание</w:t>
            </w:r>
          </w:p>
        </w:tc>
        <w:tc>
          <w:tcPr>
            <w:tcW w:w="3969" w:type="dxa"/>
          </w:tcPr>
          <w:p w:rsidR="004E22C2" w:rsidRPr="00634251" w:rsidRDefault="004E22C2" w:rsidP="00F8489C">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4E22C2" w:rsidRPr="00634251" w:rsidTr="00882F7A">
        <w:trPr>
          <w:trHeight w:val="678"/>
        </w:trPr>
        <w:tc>
          <w:tcPr>
            <w:tcW w:w="396" w:type="dxa"/>
          </w:tcPr>
          <w:p w:rsidR="004E22C2" w:rsidRPr="00634251" w:rsidRDefault="004E22C2" w:rsidP="00F8489C">
            <w:pPr>
              <w:jc w:val="both"/>
              <w:rPr>
                <w:i/>
                <w:iCs/>
              </w:rPr>
            </w:pPr>
            <w:r w:rsidRPr="00634251">
              <w:rPr>
                <w:i/>
                <w:iCs/>
              </w:rPr>
              <w:t>1.</w:t>
            </w:r>
          </w:p>
        </w:tc>
        <w:tc>
          <w:tcPr>
            <w:tcW w:w="2156" w:type="dxa"/>
            <w:shd w:val="clear" w:color="auto" w:fill="auto"/>
          </w:tcPr>
          <w:p w:rsidR="004E22C2" w:rsidRPr="00634251" w:rsidRDefault="00B64F21" w:rsidP="00F8489C">
            <w:pPr>
              <w:jc w:val="both"/>
              <w:rPr>
                <w:i/>
                <w:iCs/>
              </w:rPr>
            </w:pPr>
            <w:r>
              <w:rPr>
                <w:i/>
                <w:iCs/>
              </w:rPr>
              <w:t>Биология</w:t>
            </w:r>
          </w:p>
        </w:tc>
        <w:tc>
          <w:tcPr>
            <w:tcW w:w="3828" w:type="dxa"/>
            <w:shd w:val="clear" w:color="auto" w:fill="auto"/>
          </w:tcPr>
          <w:p w:rsidR="004E22C2" w:rsidRPr="00634251" w:rsidRDefault="00B64F21" w:rsidP="00F8489C">
            <w:pPr>
              <w:jc w:val="both"/>
              <w:rPr>
                <w:i/>
                <w:iCs/>
              </w:rPr>
            </w:pPr>
            <w:r>
              <w:rPr>
                <w:i/>
                <w:iCs/>
              </w:rPr>
              <w:t>Иванова С.В., ГБУ ДПО «Кинельский РЦ», начальник отдела</w:t>
            </w:r>
          </w:p>
        </w:tc>
        <w:tc>
          <w:tcPr>
            <w:tcW w:w="3969" w:type="dxa"/>
          </w:tcPr>
          <w:p w:rsidR="004E22C2" w:rsidRPr="00634251" w:rsidRDefault="004E22C2" w:rsidP="00F8489C">
            <w:pPr>
              <w:jc w:val="both"/>
              <w:rPr>
                <w:i/>
                <w:iCs/>
              </w:rPr>
            </w:pPr>
          </w:p>
        </w:tc>
      </w:tr>
      <w:tr w:rsidR="00B64F21" w:rsidRPr="00634251" w:rsidTr="00882F7A">
        <w:trPr>
          <w:trHeight w:val="678"/>
        </w:trPr>
        <w:tc>
          <w:tcPr>
            <w:tcW w:w="396" w:type="dxa"/>
          </w:tcPr>
          <w:p w:rsidR="00B64F21" w:rsidRPr="00634251" w:rsidRDefault="00B64F21" w:rsidP="00F8489C">
            <w:pPr>
              <w:jc w:val="both"/>
              <w:rPr>
                <w:i/>
                <w:iCs/>
              </w:rPr>
            </w:pPr>
            <w:r>
              <w:rPr>
                <w:i/>
                <w:iCs/>
              </w:rPr>
              <w:t>2.</w:t>
            </w:r>
          </w:p>
        </w:tc>
        <w:tc>
          <w:tcPr>
            <w:tcW w:w="2156" w:type="dxa"/>
            <w:shd w:val="clear" w:color="auto" w:fill="auto"/>
          </w:tcPr>
          <w:p w:rsidR="00B64F21" w:rsidRPr="00634251" w:rsidRDefault="00B64F21" w:rsidP="006F3161">
            <w:pPr>
              <w:jc w:val="both"/>
              <w:rPr>
                <w:i/>
                <w:iCs/>
              </w:rPr>
            </w:pPr>
            <w:r>
              <w:rPr>
                <w:i/>
                <w:iCs/>
              </w:rPr>
              <w:t>Биология</w:t>
            </w:r>
          </w:p>
        </w:tc>
        <w:tc>
          <w:tcPr>
            <w:tcW w:w="3828" w:type="dxa"/>
            <w:shd w:val="clear" w:color="auto" w:fill="auto"/>
          </w:tcPr>
          <w:p w:rsidR="00B64F21" w:rsidRPr="00634251" w:rsidRDefault="00B64F21" w:rsidP="00B64F21">
            <w:pPr>
              <w:jc w:val="both"/>
              <w:rPr>
                <w:i/>
                <w:iCs/>
              </w:rPr>
            </w:pPr>
            <w:r>
              <w:rPr>
                <w:i/>
                <w:iCs/>
              </w:rPr>
              <w:t>Кондратьева Е.В., ГБУ ДПО «Кинельский РЦ», методист</w:t>
            </w:r>
          </w:p>
        </w:tc>
        <w:tc>
          <w:tcPr>
            <w:tcW w:w="3969" w:type="dxa"/>
          </w:tcPr>
          <w:p w:rsidR="00B64F21" w:rsidRPr="00634251" w:rsidRDefault="00B64F21" w:rsidP="00F8489C">
            <w:pPr>
              <w:jc w:val="both"/>
              <w:rPr>
                <w:i/>
                <w:iCs/>
              </w:rPr>
            </w:pPr>
          </w:p>
        </w:tc>
      </w:tr>
      <w:tr w:rsidR="00B64F21" w:rsidRPr="00634251" w:rsidTr="00882F7A">
        <w:tc>
          <w:tcPr>
            <w:tcW w:w="396" w:type="dxa"/>
          </w:tcPr>
          <w:p w:rsidR="00B64F21" w:rsidRPr="00634251" w:rsidRDefault="00B64F21" w:rsidP="00F8489C">
            <w:pPr>
              <w:jc w:val="both"/>
              <w:rPr>
                <w:i/>
                <w:iCs/>
              </w:rPr>
            </w:pPr>
          </w:p>
        </w:tc>
        <w:tc>
          <w:tcPr>
            <w:tcW w:w="2156" w:type="dxa"/>
            <w:shd w:val="clear" w:color="auto" w:fill="auto"/>
          </w:tcPr>
          <w:p w:rsidR="00B64F21" w:rsidRPr="00634251" w:rsidRDefault="00B64F21" w:rsidP="00F8489C">
            <w:pPr>
              <w:jc w:val="both"/>
              <w:rPr>
                <w:i/>
                <w:iCs/>
              </w:rPr>
            </w:pPr>
            <w:r w:rsidRPr="00634251">
              <w:rPr>
                <w:i/>
                <w:iCs/>
              </w:rPr>
              <w:t xml:space="preserve">Специалисты, привлекаемые к </w:t>
            </w:r>
            <w:r w:rsidRPr="00634251">
              <w:rPr>
                <w:i/>
                <w:iCs/>
              </w:rPr>
              <w:lastRenderedPageBreak/>
              <w:t>анализу результатов ЕГЭ по предмету</w:t>
            </w:r>
          </w:p>
        </w:tc>
        <w:tc>
          <w:tcPr>
            <w:tcW w:w="3828" w:type="dxa"/>
            <w:shd w:val="clear" w:color="auto" w:fill="auto"/>
          </w:tcPr>
          <w:p w:rsidR="00B64F21" w:rsidRPr="00634251" w:rsidRDefault="00B64F21" w:rsidP="00F8489C">
            <w:pPr>
              <w:jc w:val="both"/>
              <w:rPr>
                <w:i/>
                <w:iCs/>
              </w:rPr>
            </w:pPr>
            <w:r w:rsidRPr="00634251">
              <w:rPr>
                <w:i/>
                <w:iCs/>
              </w:rPr>
              <w:lastRenderedPageBreak/>
              <w:t>ФИО, место работы, должность, ученая степень, ученое звание</w:t>
            </w:r>
          </w:p>
        </w:tc>
        <w:tc>
          <w:tcPr>
            <w:tcW w:w="3969" w:type="dxa"/>
          </w:tcPr>
          <w:p w:rsidR="00B64F21" w:rsidRPr="00634251" w:rsidRDefault="00B64F21" w:rsidP="00F8489C">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lastRenderedPageBreak/>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B64F21" w:rsidRPr="00634251" w:rsidTr="00882F7A">
        <w:trPr>
          <w:trHeight w:val="700"/>
        </w:trPr>
        <w:tc>
          <w:tcPr>
            <w:tcW w:w="396" w:type="dxa"/>
          </w:tcPr>
          <w:p w:rsidR="00B64F21" w:rsidRPr="00634251" w:rsidRDefault="00B64F21" w:rsidP="00F8489C">
            <w:pPr>
              <w:jc w:val="both"/>
              <w:rPr>
                <w:i/>
                <w:iCs/>
              </w:rPr>
            </w:pPr>
            <w:r w:rsidRPr="00634251">
              <w:rPr>
                <w:i/>
                <w:iCs/>
              </w:rPr>
              <w:lastRenderedPageBreak/>
              <w:t>1.</w:t>
            </w:r>
          </w:p>
        </w:tc>
        <w:tc>
          <w:tcPr>
            <w:tcW w:w="2156" w:type="dxa"/>
            <w:shd w:val="clear" w:color="auto" w:fill="auto"/>
          </w:tcPr>
          <w:p w:rsidR="00B64F21" w:rsidRPr="00634251" w:rsidRDefault="00B64F21" w:rsidP="00F8489C">
            <w:pPr>
              <w:jc w:val="both"/>
              <w:rPr>
                <w:i/>
                <w:iCs/>
              </w:rPr>
            </w:pPr>
            <w:r>
              <w:rPr>
                <w:i/>
                <w:iCs/>
              </w:rPr>
              <w:t>Биология</w:t>
            </w:r>
          </w:p>
        </w:tc>
        <w:tc>
          <w:tcPr>
            <w:tcW w:w="3828" w:type="dxa"/>
            <w:shd w:val="clear" w:color="auto" w:fill="auto"/>
          </w:tcPr>
          <w:p w:rsidR="00B64F21" w:rsidRPr="00634251" w:rsidRDefault="00882F7A" w:rsidP="00882F7A">
            <w:pPr>
              <w:jc w:val="both"/>
              <w:rPr>
                <w:i/>
                <w:iCs/>
              </w:rPr>
            </w:pPr>
            <w:r w:rsidRPr="00882F7A">
              <w:rPr>
                <w:i/>
                <w:iCs/>
              </w:rPr>
              <w:t xml:space="preserve">Куприянова </w:t>
            </w:r>
            <w:r>
              <w:rPr>
                <w:i/>
                <w:iCs/>
              </w:rPr>
              <w:t>С.Г.</w:t>
            </w:r>
            <w:r w:rsidRPr="00882F7A">
              <w:rPr>
                <w:i/>
                <w:iCs/>
              </w:rPr>
              <w:t>, ГБУ ДПО «Кинельский РЦ», методист руководитель ОМО учителей биологии Кинельского округа</w:t>
            </w:r>
          </w:p>
        </w:tc>
        <w:tc>
          <w:tcPr>
            <w:tcW w:w="3969" w:type="dxa"/>
          </w:tcPr>
          <w:p w:rsidR="00B64F21" w:rsidRPr="00634251" w:rsidRDefault="00B64F21" w:rsidP="00F8489C">
            <w:pPr>
              <w:jc w:val="both"/>
              <w:rPr>
                <w:i/>
                <w:iCs/>
              </w:rPr>
            </w:pPr>
          </w:p>
        </w:tc>
      </w:tr>
    </w:tbl>
    <w:p w:rsidR="004E22C2" w:rsidRDefault="004E22C2" w:rsidP="004E22C2">
      <w:pPr>
        <w:rPr>
          <w:i/>
          <w:sz w:val="14"/>
        </w:rPr>
      </w:pPr>
    </w:p>
    <w:p w:rsidR="004E22C2" w:rsidRDefault="004E22C2" w:rsidP="004E22C2">
      <w:pPr>
        <w:rPr>
          <w:i/>
          <w:sz w:val="14"/>
        </w:rPr>
      </w:pPr>
    </w:p>
    <w:p w:rsidR="004E22C2" w:rsidRDefault="004E22C2" w:rsidP="004E22C2">
      <w:pPr>
        <w:rPr>
          <w:i/>
          <w:sz w:val="14"/>
        </w:rPr>
      </w:pPr>
    </w:p>
    <w:p w:rsidR="004E22C2" w:rsidRDefault="004E22C2" w:rsidP="001538B8">
      <w:pPr>
        <w:rPr>
          <w:i/>
          <w:sz w:val="14"/>
        </w:rPr>
      </w:pPr>
    </w:p>
    <w:p w:rsidR="004E22C2" w:rsidRDefault="004E22C2" w:rsidP="001538B8">
      <w:pPr>
        <w:rPr>
          <w:i/>
          <w:sz w:val="14"/>
        </w:rPr>
      </w:pPr>
    </w:p>
    <w:p w:rsidR="004E22C2" w:rsidRDefault="004E22C2" w:rsidP="001538B8">
      <w:pPr>
        <w:rPr>
          <w:i/>
          <w:sz w:val="14"/>
        </w:rPr>
      </w:pPr>
    </w:p>
    <w:p w:rsidR="004E22C2" w:rsidRDefault="004E22C2" w:rsidP="001538B8">
      <w:pPr>
        <w:rPr>
          <w:i/>
          <w:sz w:val="14"/>
        </w:rPr>
      </w:pPr>
    </w:p>
    <w:p w:rsidR="004E22C2" w:rsidRDefault="004E22C2" w:rsidP="001538B8">
      <w:pPr>
        <w:rPr>
          <w:i/>
          <w:sz w:val="14"/>
        </w:rPr>
      </w:pPr>
    </w:p>
    <w:p w:rsidR="004E22C2" w:rsidRDefault="004E22C2" w:rsidP="001538B8">
      <w:pPr>
        <w:rPr>
          <w:i/>
          <w:sz w:val="14"/>
        </w:rPr>
      </w:pPr>
    </w:p>
    <w:p w:rsidR="004E22C2" w:rsidRDefault="004E22C2" w:rsidP="001538B8">
      <w:pPr>
        <w:rPr>
          <w:i/>
          <w:sz w:val="14"/>
        </w:rPr>
      </w:pPr>
    </w:p>
    <w:p w:rsidR="004E6C6D" w:rsidRDefault="004E6C6D" w:rsidP="001538B8">
      <w:pPr>
        <w:rPr>
          <w:i/>
          <w:sz w:val="14"/>
        </w:rPr>
      </w:pPr>
    </w:p>
    <w:p w:rsidR="004E6C6D" w:rsidRDefault="004E6C6D" w:rsidP="001538B8">
      <w:pPr>
        <w:rPr>
          <w:i/>
          <w:sz w:val="14"/>
        </w:rPr>
      </w:pPr>
    </w:p>
    <w:p w:rsidR="004E6C6D" w:rsidRDefault="004E6C6D" w:rsidP="001538B8">
      <w:pPr>
        <w:rPr>
          <w:i/>
          <w:sz w:val="14"/>
        </w:rPr>
      </w:pPr>
    </w:p>
    <w:p w:rsidR="004E6C6D" w:rsidRDefault="004E6C6D" w:rsidP="001538B8">
      <w:pPr>
        <w:rPr>
          <w:i/>
          <w:sz w:val="14"/>
        </w:rPr>
      </w:pPr>
    </w:p>
    <w:p w:rsidR="004E6C6D" w:rsidRDefault="004E6C6D" w:rsidP="001538B8">
      <w:pPr>
        <w:rPr>
          <w:i/>
          <w:sz w:val="14"/>
        </w:rPr>
      </w:pPr>
    </w:p>
    <w:p w:rsidR="004E6C6D" w:rsidRDefault="004E6C6D" w:rsidP="001538B8">
      <w:pPr>
        <w:rPr>
          <w:i/>
          <w:sz w:val="14"/>
        </w:rPr>
      </w:pPr>
    </w:p>
    <w:p w:rsidR="004E6C6D" w:rsidRDefault="004E6C6D" w:rsidP="001538B8">
      <w:pPr>
        <w:rPr>
          <w:i/>
          <w:sz w:val="14"/>
        </w:rPr>
      </w:pPr>
    </w:p>
    <w:p w:rsidR="004E6C6D" w:rsidRDefault="004E6C6D" w:rsidP="001538B8">
      <w:pPr>
        <w:rPr>
          <w:i/>
          <w:sz w:val="14"/>
        </w:rPr>
      </w:pPr>
    </w:p>
    <w:p w:rsidR="004E6C6D" w:rsidRDefault="004E6C6D" w:rsidP="001538B8">
      <w:pPr>
        <w:rPr>
          <w:i/>
          <w:sz w:val="14"/>
        </w:rPr>
      </w:pPr>
    </w:p>
    <w:p w:rsidR="004E6C6D" w:rsidRDefault="004E6C6D" w:rsidP="001538B8">
      <w:pPr>
        <w:rPr>
          <w:i/>
          <w:sz w:val="14"/>
        </w:rPr>
      </w:pPr>
    </w:p>
    <w:p w:rsidR="004E6C6D" w:rsidRDefault="004E6C6D" w:rsidP="001538B8">
      <w:pPr>
        <w:rPr>
          <w:i/>
          <w:sz w:val="14"/>
        </w:rPr>
      </w:pPr>
    </w:p>
    <w:p w:rsidR="004E6C6D" w:rsidRDefault="004E6C6D" w:rsidP="001538B8">
      <w:pPr>
        <w:rPr>
          <w:i/>
          <w:sz w:val="14"/>
        </w:rPr>
      </w:pPr>
    </w:p>
    <w:p w:rsidR="004E6C6D" w:rsidRDefault="004E6C6D" w:rsidP="001538B8">
      <w:pPr>
        <w:rPr>
          <w:i/>
          <w:sz w:val="14"/>
        </w:rPr>
      </w:pPr>
    </w:p>
    <w:p w:rsidR="004E6C6D" w:rsidRDefault="004E6C6D" w:rsidP="001538B8">
      <w:pPr>
        <w:rPr>
          <w:i/>
          <w:sz w:val="14"/>
        </w:rPr>
      </w:pPr>
    </w:p>
    <w:p w:rsidR="004E6C6D" w:rsidRDefault="004E6C6D" w:rsidP="001538B8">
      <w:pPr>
        <w:rPr>
          <w:i/>
          <w:sz w:val="14"/>
        </w:rPr>
      </w:pPr>
    </w:p>
    <w:p w:rsidR="004E6C6D" w:rsidRDefault="004E6C6D" w:rsidP="001538B8">
      <w:pPr>
        <w:rPr>
          <w:i/>
          <w:sz w:val="14"/>
        </w:rPr>
      </w:pPr>
    </w:p>
    <w:p w:rsidR="004E6C6D" w:rsidRDefault="004E6C6D" w:rsidP="001538B8">
      <w:pPr>
        <w:rPr>
          <w:i/>
          <w:sz w:val="14"/>
        </w:rPr>
      </w:pPr>
    </w:p>
    <w:p w:rsidR="004E6C6D" w:rsidRDefault="004E6C6D" w:rsidP="001538B8">
      <w:pPr>
        <w:rPr>
          <w:i/>
          <w:sz w:val="14"/>
        </w:rPr>
      </w:pPr>
    </w:p>
    <w:p w:rsidR="004E6C6D" w:rsidRDefault="004E6C6D" w:rsidP="001538B8">
      <w:pPr>
        <w:rPr>
          <w:i/>
          <w:sz w:val="14"/>
        </w:rPr>
      </w:pPr>
    </w:p>
    <w:p w:rsidR="004E6C6D" w:rsidRDefault="004E6C6D" w:rsidP="001538B8">
      <w:pPr>
        <w:rPr>
          <w:i/>
          <w:sz w:val="14"/>
        </w:rPr>
      </w:pPr>
    </w:p>
    <w:p w:rsidR="004E6C6D" w:rsidRDefault="004E6C6D"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956D81" w:rsidRDefault="00956D81" w:rsidP="001538B8">
      <w:pPr>
        <w:rPr>
          <w:i/>
          <w:sz w:val="14"/>
        </w:rPr>
      </w:pPr>
    </w:p>
    <w:p w:rsidR="004E6C6D" w:rsidRDefault="004E6C6D" w:rsidP="001538B8">
      <w:pPr>
        <w:rPr>
          <w:i/>
          <w:sz w:val="14"/>
        </w:rPr>
      </w:pPr>
    </w:p>
    <w:p w:rsidR="004E6C6D" w:rsidRDefault="004E6C6D" w:rsidP="001538B8">
      <w:pPr>
        <w:rPr>
          <w:i/>
          <w:sz w:val="14"/>
        </w:rPr>
      </w:pPr>
    </w:p>
    <w:p w:rsidR="004E6C6D" w:rsidRDefault="004E6C6D" w:rsidP="001538B8">
      <w:pPr>
        <w:rPr>
          <w:i/>
          <w:sz w:val="14"/>
        </w:rPr>
      </w:pPr>
    </w:p>
    <w:p w:rsidR="004E6C6D" w:rsidRPr="00D72FE0" w:rsidRDefault="004E6C6D" w:rsidP="005C7472">
      <w:pPr>
        <w:pStyle w:val="1"/>
        <w:rPr>
          <w:rStyle w:val="af5"/>
          <w:b/>
          <w:bCs/>
          <w:sz w:val="36"/>
          <w:lang w:val="ru-RU"/>
        </w:rPr>
      </w:pPr>
      <w:r w:rsidRPr="009D4489">
        <w:rPr>
          <w:rStyle w:val="af5"/>
          <w:b/>
          <w:sz w:val="36"/>
          <w:lang w:val="ru-RU"/>
        </w:rPr>
        <w:lastRenderedPageBreak/>
        <w:t xml:space="preserve">Методический анализ результатов ЕГЭ </w:t>
      </w:r>
      <w:r w:rsidRPr="009D4489">
        <w:rPr>
          <w:rStyle w:val="af5"/>
          <w:b/>
          <w:bCs/>
          <w:sz w:val="36"/>
          <w:lang w:val="ru-RU"/>
        </w:rPr>
        <w:br/>
      </w:r>
      <w:r w:rsidRPr="00D72FE0">
        <w:rPr>
          <w:rStyle w:val="af5"/>
          <w:b/>
          <w:bCs/>
          <w:sz w:val="36"/>
        </w:rPr>
        <w:t>по</w:t>
      </w:r>
      <w:r w:rsidRPr="00D72FE0">
        <w:rPr>
          <w:rStyle w:val="af5"/>
          <w:b/>
          <w:bCs/>
          <w:sz w:val="36"/>
          <w:lang w:val="ru-RU"/>
        </w:rPr>
        <w:t xml:space="preserve"> </w:t>
      </w:r>
      <w:r>
        <w:rPr>
          <w:rStyle w:val="af5"/>
          <w:b/>
          <w:bCs/>
          <w:sz w:val="36"/>
          <w:lang w:val="ru-RU"/>
        </w:rPr>
        <w:t>истории</w:t>
      </w:r>
    </w:p>
    <w:p w:rsidR="004E6C6D" w:rsidRPr="00D72FE0" w:rsidRDefault="004E6C6D" w:rsidP="004E6C6D"/>
    <w:p w:rsidR="004E6C6D" w:rsidRPr="00FC6BBF" w:rsidRDefault="004E6C6D" w:rsidP="004E6C6D">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t>РАЗДЕЛ 1. ХАРАКТЕРИСТИКА УЧАСТНИКОВ ЕГЭ</w:t>
      </w:r>
      <w:r>
        <w:rPr>
          <w:rFonts w:ascii="Times New Roman" w:hAnsi="Times New Roman"/>
          <w:b/>
          <w:bCs/>
          <w:color w:val="auto"/>
          <w:sz w:val="28"/>
          <w:szCs w:val="28"/>
        </w:rPr>
        <w:br/>
      </w:r>
      <w:r w:rsidRPr="00FC6BBF">
        <w:rPr>
          <w:rFonts w:ascii="Times New Roman" w:hAnsi="Times New Roman"/>
          <w:b/>
          <w:bCs/>
          <w:color w:val="auto"/>
          <w:sz w:val="28"/>
          <w:szCs w:val="28"/>
        </w:rPr>
        <w:t xml:space="preserve"> ПО УЧЕБНОМУ ПРЕДМЕТУ</w:t>
      </w:r>
    </w:p>
    <w:p w:rsidR="004E6C6D" w:rsidRPr="00FC6BBF" w:rsidRDefault="004E6C6D" w:rsidP="004E6C6D">
      <w:pPr>
        <w:pStyle w:val="3"/>
        <w:numPr>
          <w:ilvl w:val="0"/>
          <w:numId w:val="0"/>
        </w:numPr>
        <w:tabs>
          <w:tab w:val="left" w:pos="142"/>
        </w:tabs>
        <w:rPr>
          <w:rFonts w:ascii="Times New Roman" w:hAnsi="Times New Roman"/>
        </w:rPr>
      </w:pPr>
      <w:r>
        <w:rPr>
          <w:rFonts w:ascii="Times New Roman" w:hAnsi="Times New Roman"/>
          <w:lang w:val="ru-RU"/>
        </w:rPr>
        <w:t xml:space="preserve">1.1. </w:t>
      </w:r>
      <w:r w:rsidRPr="00FC6BBF">
        <w:rPr>
          <w:rFonts w:ascii="Times New Roman" w:hAnsi="Times New Roman"/>
        </w:rPr>
        <w:t>Количество</w:t>
      </w:r>
      <w:r>
        <w:rPr>
          <w:rStyle w:val="a6"/>
          <w:rFonts w:ascii="Times New Roman" w:hAnsi="Times New Roman"/>
        </w:rPr>
        <w:footnoteReference w:id="46"/>
      </w:r>
      <w:r w:rsidRPr="00FC6BBF">
        <w:rPr>
          <w:rFonts w:ascii="Times New Roman" w:hAnsi="Times New Roman"/>
        </w:rPr>
        <w:t xml:space="preserve"> участников ЕГЭ по учебному предмету (за 3</w:t>
      </w:r>
      <w:r>
        <w:rPr>
          <w:rFonts w:ascii="Times New Roman" w:hAnsi="Times New Roman"/>
        </w:rPr>
        <w:t> </w:t>
      </w:r>
      <w:r w:rsidRPr="00FC6BBF">
        <w:rPr>
          <w:rFonts w:ascii="Times New Roman" w:hAnsi="Times New Roman"/>
        </w:rPr>
        <w:t>года)</w:t>
      </w:r>
    </w:p>
    <w:p w:rsidR="004E6C6D" w:rsidRPr="00AD3663" w:rsidRDefault="004E6C6D" w:rsidP="004E6C6D">
      <w:pPr>
        <w:pStyle w:val="af7"/>
        <w:keepNext/>
      </w:pPr>
      <w:r w:rsidRPr="00F579AB">
        <w:t xml:space="preserve">Таблица </w:t>
      </w:r>
      <w:fldSimple w:instr=" STYLEREF 1 \s ">
        <w:r w:rsidR="00F358A4">
          <w:rPr>
            <w:noProof/>
          </w:rPr>
          <w:t>0</w:t>
        </w:r>
      </w:fldSimple>
      <w:r>
        <w:noBreakHyphen/>
      </w:r>
      <w:fldSimple w:instr=" SEQ Таблица \* ARABIC \s 1 ">
        <w:r w:rsidR="00F358A4">
          <w:rPr>
            <w:noProof/>
          </w:rPr>
          <w:t>1</w:t>
        </w:r>
      </w:fldSimple>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0"/>
        <w:gridCol w:w="1640"/>
        <w:gridCol w:w="1645"/>
        <w:gridCol w:w="1643"/>
        <w:gridCol w:w="1643"/>
        <w:gridCol w:w="1854"/>
      </w:tblGrid>
      <w:tr w:rsidR="004E6C6D" w:rsidRPr="00634251" w:rsidTr="00F8489C">
        <w:tc>
          <w:tcPr>
            <w:tcW w:w="1629" w:type="pct"/>
            <w:gridSpan w:val="2"/>
          </w:tcPr>
          <w:p w:rsidR="004E6C6D" w:rsidRPr="00D65DF5" w:rsidRDefault="004E6C6D" w:rsidP="00F8489C">
            <w:pPr>
              <w:tabs>
                <w:tab w:val="left" w:pos="10320"/>
              </w:tabs>
              <w:jc w:val="center"/>
              <w:rPr>
                <w:b/>
                <w:noProof/>
              </w:rPr>
            </w:pPr>
            <w:r w:rsidRPr="00634251">
              <w:rPr>
                <w:b/>
                <w:noProof/>
              </w:rPr>
              <w:t>20</w:t>
            </w:r>
            <w:r>
              <w:rPr>
                <w:b/>
                <w:noProof/>
              </w:rPr>
              <w:t>20 г.</w:t>
            </w:r>
          </w:p>
        </w:tc>
        <w:tc>
          <w:tcPr>
            <w:tcW w:w="1633" w:type="pct"/>
            <w:gridSpan w:val="2"/>
          </w:tcPr>
          <w:p w:rsidR="004E6C6D" w:rsidRPr="0016787E" w:rsidRDefault="004E6C6D" w:rsidP="00F8489C">
            <w:pPr>
              <w:tabs>
                <w:tab w:val="left" w:pos="10320"/>
              </w:tabs>
              <w:jc w:val="center"/>
              <w:rPr>
                <w:b/>
                <w:noProof/>
              </w:rPr>
            </w:pPr>
            <w:r w:rsidRPr="00634251">
              <w:rPr>
                <w:b/>
                <w:noProof/>
              </w:rPr>
              <w:t>20</w:t>
            </w:r>
            <w:r>
              <w:rPr>
                <w:b/>
                <w:noProof/>
                <w:lang w:val="en-US"/>
              </w:rPr>
              <w:t>2</w:t>
            </w:r>
            <w:r>
              <w:rPr>
                <w:b/>
                <w:noProof/>
              </w:rPr>
              <w:t>1 г.</w:t>
            </w:r>
          </w:p>
        </w:tc>
        <w:tc>
          <w:tcPr>
            <w:tcW w:w="1737" w:type="pct"/>
            <w:gridSpan w:val="2"/>
          </w:tcPr>
          <w:p w:rsidR="004E6C6D" w:rsidRPr="00D65DF5" w:rsidRDefault="004E6C6D" w:rsidP="00F8489C">
            <w:pPr>
              <w:tabs>
                <w:tab w:val="left" w:pos="10320"/>
              </w:tabs>
              <w:jc w:val="center"/>
              <w:rPr>
                <w:b/>
                <w:noProof/>
              </w:rPr>
            </w:pPr>
            <w:r w:rsidRPr="00634251">
              <w:rPr>
                <w:b/>
                <w:noProof/>
              </w:rPr>
              <w:t>202</w:t>
            </w:r>
            <w:r>
              <w:rPr>
                <w:b/>
                <w:noProof/>
              </w:rPr>
              <w:t>2 г.</w:t>
            </w:r>
          </w:p>
        </w:tc>
      </w:tr>
      <w:tr w:rsidR="004E6C6D" w:rsidRPr="00634251" w:rsidTr="00F8489C">
        <w:tc>
          <w:tcPr>
            <w:tcW w:w="815" w:type="pct"/>
            <w:vAlign w:val="center"/>
          </w:tcPr>
          <w:p w:rsidR="004E6C6D" w:rsidRPr="00634251" w:rsidRDefault="004E6C6D" w:rsidP="00F8489C">
            <w:pPr>
              <w:tabs>
                <w:tab w:val="left" w:pos="10320"/>
              </w:tabs>
              <w:jc w:val="center"/>
              <w:rPr>
                <w:noProof/>
              </w:rPr>
            </w:pPr>
            <w:r w:rsidRPr="00634251">
              <w:rPr>
                <w:noProof/>
              </w:rPr>
              <w:t>чел.</w:t>
            </w:r>
          </w:p>
        </w:tc>
        <w:tc>
          <w:tcPr>
            <w:tcW w:w="815" w:type="pct"/>
            <w:vAlign w:val="center"/>
          </w:tcPr>
          <w:p w:rsidR="004E6C6D" w:rsidRPr="00634251" w:rsidRDefault="004E6C6D" w:rsidP="00F8489C">
            <w:pPr>
              <w:tabs>
                <w:tab w:val="left" w:pos="10320"/>
              </w:tabs>
              <w:jc w:val="center"/>
              <w:rPr>
                <w:noProof/>
              </w:rPr>
            </w:pPr>
            <w:r w:rsidRPr="00634251">
              <w:rPr>
                <w:noProof/>
              </w:rPr>
              <w:t>% от общего числа участников</w:t>
            </w:r>
          </w:p>
        </w:tc>
        <w:tc>
          <w:tcPr>
            <w:tcW w:w="817" w:type="pct"/>
            <w:vAlign w:val="center"/>
          </w:tcPr>
          <w:p w:rsidR="004E6C6D" w:rsidRPr="00634251" w:rsidRDefault="004E6C6D" w:rsidP="00F8489C">
            <w:pPr>
              <w:tabs>
                <w:tab w:val="left" w:pos="10320"/>
              </w:tabs>
              <w:jc w:val="center"/>
              <w:rPr>
                <w:noProof/>
              </w:rPr>
            </w:pPr>
            <w:r w:rsidRPr="00634251">
              <w:rPr>
                <w:noProof/>
              </w:rPr>
              <w:t>чел.</w:t>
            </w:r>
          </w:p>
        </w:tc>
        <w:tc>
          <w:tcPr>
            <w:tcW w:w="816" w:type="pct"/>
            <w:vAlign w:val="center"/>
          </w:tcPr>
          <w:p w:rsidR="004E6C6D" w:rsidRPr="00634251" w:rsidRDefault="004E6C6D" w:rsidP="00F8489C">
            <w:pPr>
              <w:tabs>
                <w:tab w:val="left" w:pos="10320"/>
              </w:tabs>
              <w:jc w:val="center"/>
              <w:rPr>
                <w:noProof/>
              </w:rPr>
            </w:pPr>
            <w:r w:rsidRPr="00634251">
              <w:rPr>
                <w:noProof/>
              </w:rPr>
              <w:t>% от общего числа участников</w:t>
            </w:r>
          </w:p>
        </w:tc>
        <w:tc>
          <w:tcPr>
            <w:tcW w:w="816" w:type="pct"/>
            <w:vAlign w:val="center"/>
          </w:tcPr>
          <w:p w:rsidR="004E6C6D" w:rsidRPr="00634251" w:rsidRDefault="004E6C6D" w:rsidP="00F8489C">
            <w:pPr>
              <w:tabs>
                <w:tab w:val="left" w:pos="10320"/>
              </w:tabs>
              <w:jc w:val="center"/>
              <w:rPr>
                <w:noProof/>
              </w:rPr>
            </w:pPr>
            <w:r w:rsidRPr="00634251">
              <w:rPr>
                <w:noProof/>
              </w:rPr>
              <w:t>чел.</w:t>
            </w:r>
          </w:p>
        </w:tc>
        <w:tc>
          <w:tcPr>
            <w:tcW w:w="921" w:type="pct"/>
            <w:vAlign w:val="center"/>
          </w:tcPr>
          <w:p w:rsidR="004E6C6D" w:rsidRPr="00634251" w:rsidRDefault="004E6C6D" w:rsidP="00F8489C">
            <w:pPr>
              <w:tabs>
                <w:tab w:val="left" w:pos="10320"/>
              </w:tabs>
              <w:jc w:val="center"/>
              <w:rPr>
                <w:noProof/>
              </w:rPr>
            </w:pPr>
            <w:r w:rsidRPr="00634251">
              <w:rPr>
                <w:noProof/>
              </w:rPr>
              <w:t>% от общего числа участников</w:t>
            </w:r>
          </w:p>
        </w:tc>
      </w:tr>
      <w:tr w:rsidR="004F07E6" w:rsidRPr="00634251" w:rsidTr="00301527">
        <w:tc>
          <w:tcPr>
            <w:tcW w:w="815" w:type="pct"/>
            <w:vAlign w:val="bottom"/>
          </w:tcPr>
          <w:p w:rsidR="004F07E6" w:rsidRPr="00634251" w:rsidRDefault="004F07E6" w:rsidP="00301527">
            <w:pPr>
              <w:jc w:val="center"/>
            </w:pPr>
            <w:r>
              <w:t>44</w:t>
            </w:r>
          </w:p>
        </w:tc>
        <w:tc>
          <w:tcPr>
            <w:tcW w:w="815" w:type="pct"/>
            <w:vAlign w:val="bottom"/>
          </w:tcPr>
          <w:p w:rsidR="004F07E6" w:rsidRPr="00634251" w:rsidRDefault="004F07E6" w:rsidP="00301527">
            <w:pPr>
              <w:jc w:val="center"/>
            </w:pPr>
            <w:r>
              <w:t>12,8</w:t>
            </w:r>
          </w:p>
        </w:tc>
        <w:tc>
          <w:tcPr>
            <w:tcW w:w="817" w:type="pct"/>
            <w:vAlign w:val="bottom"/>
          </w:tcPr>
          <w:p w:rsidR="004F07E6" w:rsidRPr="00634251" w:rsidRDefault="004F07E6" w:rsidP="00301527">
            <w:pPr>
              <w:jc w:val="center"/>
            </w:pPr>
            <w:r>
              <w:t>33</w:t>
            </w:r>
          </w:p>
        </w:tc>
        <w:tc>
          <w:tcPr>
            <w:tcW w:w="816" w:type="pct"/>
            <w:vAlign w:val="bottom"/>
          </w:tcPr>
          <w:p w:rsidR="004F07E6" w:rsidRPr="00634251" w:rsidRDefault="004F07E6" w:rsidP="00301527">
            <w:pPr>
              <w:jc w:val="center"/>
            </w:pPr>
            <w:r>
              <w:t>9,5</w:t>
            </w:r>
          </w:p>
        </w:tc>
        <w:tc>
          <w:tcPr>
            <w:tcW w:w="816" w:type="pct"/>
            <w:vAlign w:val="bottom"/>
          </w:tcPr>
          <w:p w:rsidR="004F07E6" w:rsidRPr="00634251" w:rsidRDefault="004F07E6" w:rsidP="004F07E6">
            <w:pPr>
              <w:jc w:val="center"/>
            </w:pPr>
            <w:r>
              <w:t>41</w:t>
            </w:r>
          </w:p>
        </w:tc>
        <w:tc>
          <w:tcPr>
            <w:tcW w:w="921" w:type="pct"/>
            <w:vAlign w:val="bottom"/>
          </w:tcPr>
          <w:p w:rsidR="004F07E6" w:rsidRPr="00634251" w:rsidRDefault="004F07E6" w:rsidP="004F07E6">
            <w:pPr>
              <w:jc w:val="center"/>
            </w:pPr>
            <w:r>
              <w:t>14,6</w:t>
            </w:r>
          </w:p>
        </w:tc>
      </w:tr>
    </w:tbl>
    <w:p w:rsidR="004E6C6D" w:rsidRPr="00715B99" w:rsidRDefault="004E6C6D" w:rsidP="004E6C6D">
      <w:pPr>
        <w:pStyle w:val="3"/>
        <w:numPr>
          <w:ilvl w:val="0"/>
          <w:numId w:val="0"/>
        </w:numPr>
        <w:tabs>
          <w:tab w:val="left" w:pos="142"/>
        </w:tabs>
        <w:rPr>
          <w:rFonts w:ascii="Times New Roman" w:hAnsi="Times New Roman"/>
        </w:rPr>
      </w:pPr>
      <w:r>
        <w:rPr>
          <w:rFonts w:ascii="Times New Roman" w:hAnsi="Times New Roman"/>
          <w:lang w:val="ru-RU"/>
        </w:rPr>
        <w:t xml:space="preserve">1.2. </w:t>
      </w:r>
      <w:r w:rsidRPr="00FC6BBF">
        <w:rPr>
          <w:rFonts w:ascii="Times New Roman" w:hAnsi="Times New Roman"/>
        </w:rPr>
        <w:t>Процентное соотношение юношей и девушек, участвующих в ЕГЭ</w:t>
      </w:r>
    </w:p>
    <w:p w:rsidR="004E6C6D" w:rsidRPr="00FC6BBF" w:rsidRDefault="004E6C6D" w:rsidP="004E6C6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2</w:t>
        </w:r>
      </w:fldSimple>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709"/>
        <w:gridCol w:w="2126"/>
        <w:gridCol w:w="711"/>
        <w:gridCol w:w="2126"/>
        <w:gridCol w:w="709"/>
        <w:gridCol w:w="2126"/>
      </w:tblGrid>
      <w:tr w:rsidR="004E6C6D" w:rsidRPr="00634251" w:rsidTr="00F8489C">
        <w:tc>
          <w:tcPr>
            <w:tcW w:w="774" w:type="pct"/>
            <w:vMerge w:val="restart"/>
            <w:vAlign w:val="center"/>
          </w:tcPr>
          <w:p w:rsidR="004E6C6D" w:rsidRPr="00634251" w:rsidRDefault="004E6C6D" w:rsidP="00F8489C">
            <w:pPr>
              <w:tabs>
                <w:tab w:val="left" w:pos="10320"/>
              </w:tabs>
              <w:jc w:val="center"/>
              <w:rPr>
                <w:b/>
                <w:noProof/>
              </w:rPr>
            </w:pPr>
            <w:r w:rsidRPr="00634251">
              <w:rPr>
                <w:b/>
                <w:noProof/>
              </w:rPr>
              <w:t>Пол</w:t>
            </w:r>
          </w:p>
        </w:tc>
        <w:tc>
          <w:tcPr>
            <w:tcW w:w="1408" w:type="pct"/>
            <w:gridSpan w:val="2"/>
          </w:tcPr>
          <w:p w:rsidR="004E6C6D" w:rsidRPr="00634251" w:rsidRDefault="004E6C6D" w:rsidP="00F8489C">
            <w:pPr>
              <w:tabs>
                <w:tab w:val="left" w:pos="10320"/>
              </w:tabs>
              <w:jc w:val="center"/>
              <w:rPr>
                <w:b/>
                <w:noProof/>
              </w:rPr>
            </w:pPr>
            <w:r>
              <w:rPr>
                <w:b/>
                <w:noProof/>
              </w:rPr>
              <w:t>2020 г.</w:t>
            </w:r>
          </w:p>
        </w:tc>
        <w:tc>
          <w:tcPr>
            <w:tcW w:w="1409" w:type="pct"/>
            <w:gridSpan w:val="2"/>
          </w:tcPr>
          <w:p w:rsidR="004E6C6D" w:rsidRPr="00634251" w:rsidRDefault="004E6C6D" w:rsidP="00F8489C">
            <w:pPr>
              <w:tabs>
                <w:tab w:val="left" w:pos="10320"/>
              </w:tabs>
              <w:jc w:val="center"/>
              <w:rPr>
                <w:b/>
                <w:noProof/>
              </w:rPr>
            </w:pPr>
            <w:r>
              <w:rPr>
                <w:b/>
                <w:noProof/>
              </w:rPr>
              <w:t>2021 г.</w:t>
            </w:r>
          </w:p>
        </w:tc>
        <w:tc>
          <w:tcPr>
            <w:tcW w:w="1408" w:type="pct"/>
            <w:gridSpan w:val="2"/>
          </w:tcPr>
          <w:p w:rsidR="004E6C6D" w:rsidRPr="00634251" w:rsidRDefault="004E6C6D" w:rsidP="00F8489C">
            <w:pPr>
              <w:tabs>
                <w:tab w:val="left" w:pos="10320"/>
              </w:tabs>
              <w:jc w:val="center"/>
              <w:rPr>
                <w:b/>
                <w:noProof/>
              </w:rPr>
            </w:pPr>
            <w:r>
              <w:rPr>
                <w:b/>
                <w:noProof/>
              </w:rPr>
              <w:t>2022 г.</w:t>
            </w:r>
          </w:p>
        </w:tc>
      </w:tr>
      <w:tr w:rsidR="004E6C6D" w:rsidRPr="00634251" w:rsidTr="00F8489C">
        <w:tc>
          <w:tcPr>
            <w:tcW w:w="774" w:type="pct"/>
            <w:vMerge/>
          </w:tcPr>
          <w:p w:rsidR="004E6C6D" w:rsidRPr="00634251" w:rsidRDefault="004E6C6D" w:rsidP="00F8489C">
            <w:pPr>
              <w:tabs>
                <w:tab w:val="left" w:pos="10320"/>
              </w:tabs>
              <w:rPr>
                <w:b/>
                <w:noProof/>
              </w:rPr>
            </w:pPr>
          </w:p>
        </w:tc>
        <w:tc>
          <w:tcPr>
            <w:tcW w:w="352" w:type="pct"/>
            <w:vAlign w:val="center"/>
          </w:tcPr>
          <w:p w:rsidR="004E6C6D" w:rsidRPr="00634251" w:rsidRDefault="004E6C6D" w:rsidP="00F8489C">
            <w:pPr>
              <w:tabs>
                <w:tab w:val="left" w:pos="10320"/>
              </w:tabs>
              <w:jc w:val="center"/>
              <w:rPr>
                <w:noProof/>
              </w:rPr>
            </w:pPr>
            <w:r w:rsidRPr="00634251">
              <w:rPr>
                <w:noProof/>
              </w:rPr>
              <w:t>чел.</w:t>
            </w:r>
          </w:p>
        </w:tc>
        <w:tc>
          <w:tcPr>
            <w:tcW w:w="1056" w:type="pct"/>
            <w:vAlign w:val="center"/>
          </w:tcPr>
          <w:p w:rsidR="004E6C6D" w:rsidRPr="00634251" w:rsidRDefault="004E6C6D" w:rsidP="00F8489C">
            <w:pPr>
              <w:tabs>
                <w:tab w:val="left" w:pos="10320"/>
              </w:tabs>
              <w:jc w:val="center"/>
              <w:rPr>
                <w:noProof/>
              </w:rPr>
            </w:pPr>
            <w:r w:rsidRPr="00634251">
              <w:rPr>
                <w:noProof/>
              </w:rPr>
              <w:t>% от общего числа участников</w:t>
            </w:r>
          </w:p>
        </w:tc>
        <w:tc>
          <w:tcPr>
            <w:tcW w:w="353" w:type="pct"/>
            <w:vAlign w:val="center"/>
          </w:tcPr>
          <w:p w:rsidR="004E6C6D" w:rsidRPr="00634251" w:rsidRDefault="004E6C6D" w:rsidP="00F8489C">
            <w:pPr>
              <w:tabs>
                <w:tab w:val="left" w:pos="10320"/>
              </w:tabs>
              <w:jc w:val="center"/>
              <w:rPr>
                <w:noProof/>
              </w:rPr>
            </w:pPr>
            <w:r w:rsidRPr="00634251">
              <w:rPr>
                <w:noProof/>
              </w:rPr>
              <w:t>чел.</w:t>
            </w:r>
          </w:p>
        </w:tc>
        <w:tc>
          <w:tcPr>
            <w:tcW w:w="1056" w:type="pct"/>
            <w:vAlign w:val="center"/>
          </w:tcPr>
          <w:p w:rsidR="004E6C6D" w:rsidRPr="00634251" w:rsidRDefault="004E6C6D" w:rsidP="00F8489C">
            <w:pPr>
              <w:tabs>
                <w:tab w:val="left" w:pos="10320"/>
              </w:tabs>
              <w:jc w:val="center"/>
              <w:rPr>
                <w:noProof/>
              </w:rPr>
            </w:pPr>
            <w:r w:rsidRPr="00634251">
              <w:rPr>
                <w:noProof/>
              </w:rPr>
              <w:t>% от общего числа участников</w:t>
            </w:r>
          </w:p>
        </w:tc>
        <w:tc>
          <w:tcPr>
            <w:tcW w:w="352" w:type="pct"/>
            <w:vAlign w:val="center"/>
          </w:tcPr>
          <w:p w:rsidR="004E6C6D" w:rsidRPr="00634251" w:rsidRDefault="004E6C6D" w:rsidP="00F8489C">
            <w:pPr>
              <w:tabs>
                <w:tab w:val="left" w:pos="10320"/>
              </w:tabs>
              <w:jc w:val="center"/>
              <w:rPr>
                <w:noProof/>
              </w:rPr>
            </w:pPr>
            <w:r w:rsidRPr="00634251">
              <w:rPr>
                <w:noProof/>
              </w:rPr>
              <w:t>чел.</w:t>
            </w:r>
          </w:p>
        </w:tc>
        <w:tc>
          <w:tcPr>
            <w:tcW w:w="1056" w:type="pct"/>
            <w:vAlign w:val="center"/>
          </w:tcPr>
          <w:p w:rsidR="004E6C6D" w:rsidRPr="00634251" w:rsidRDefault="004E6C6D" w:rsidP="00F8489C">
            <w:pPr>
              <w:tabs>
                <w:tab w:val="left" w:pos="10320"/>
              </w:tabs>
              <w:jc w:val="center"/>
              <w:rPr>
                <w:noProof/>
              </w:rPr>
            </w:pPr>
            <w:r w:rsidRPr="00634251">
              <w:rPr>
                <w:noProof/>
              </w:rPr>
              <w:t>% от общего числа участников</w:t>
            </w:r>
          </w:p>
        </w:tc>
      </w:tr>
      <w:tr w:rsidR="004F07E6" w:rsidRPr="00634251" w:rsidTr="00301527">
        <w:tc>
          <w:tcPr>
            <w:tcW w:w="774" w:type="pct"/>
            <w:vAlign w:val="center"/>
          </w:tcPr>
          <w:p w:rsidR="004F07E6" w:rsidRPr="00634251" w:rsidRDefault="004F07E6" w:rsidP="00F8489C">
            <w:pPr>
              <w:tabs>
                <w:tab w:val="left" w:pos="10320"/>
              </w:tabs>
            </w:pPr>
            <w:r w:rsidRPr="00634251">
              <w:t>Женский</w:t>
            </w:r>
          </w:p>
        </w:tc>
        <w:tc>
          <w:tcPr>
            <w:tcW w:w="352" w:type="pct"/>
            <w:vAlign w:val="bottom"/>
          </w:tcPr>
          <w:p w:rsidR="004F07E6" w:rsidRPr="004C67DE" w:rsidRDefault="004F07E6" w:rsidP="00347A56">
            <w:pPr>
              <w:jc w:val="center"/>
            </w:pPr>
            <w:r>
              <w:t>29</w:t>
            </w:r>
          </w:p>
        </w:tc>
        <w:tc>
          <w:tcPr>
            <w:tcW w:w="1056" w:type="pct"/>
            <w:vAlign w:val="bottom"/>
          </w:tcPr>
          <w:p w:rsidR="004F07E6" w:rsidRPr="004C67DE" w:rsidRDefault="004F07E6" w:rsidP="00347A56">
            <w:pPr>
              <w:jc w:val="center"/>
            </w:pPr>
            <w:r>
              <w:t>65,9</w:t>
            </w:r>
          </w:p>
        </w:tc>
        <w:tc>
          <w:tcPr>
            <w:tcW w:w="353" w:type="pct"/>
            <w:vAlign w:val="bottom"/>
          </w:tcPr>
          <w:p w:rsidR="004F07E6" w:rsidRPr="004C67DE" w:rsidRDefault="004F07E6" w:rsidP="00347A56">
            <w:pPr>
              <w:jc w:val="center"/>
            </w:pPr>
            <w:r>
              <w:t>22</w:t>
            </w:r>
          </w:p>
        </w:tc>
        <w:tc>
          <w:tcPr>
            <w:tcW w:w="1056" w:type="pct"/>
            <w:vAlign w:val="bottom"/>
          </w:tcPr>
          <w:p w:rsidR="004F07E6" w:rsidRPr="004C67DE" w:rsidRDefault="004F07E6" w:rsidP="00347A56">
            <w:pPr>
              <w:jc w:val="center"/>
            </w:pPr>
            <w:r>
              <w:t>66,7</w:t>
            </w:r>
          </w:p>
        </w:tc>
        <w:tc>
          <w:tcPr>
            <w:tcW w:w="352" w:type="pct"/>
            <w:vAlign w:val="bottom"/>
          </w:tcPr>
          <w:p w:rsidR="004F07E6" w:rsidRPr="00634251" w:rsidRDefault="00347A56" w:rsidP="00347A56">
            <w:pPr>
              <w:jc w:val="center"/>
            </w:pPr>
            <w:r>
              <w:t>20</w:t>
            </w:r>
          </w:p>
        </w:tc>
        <w:tc>
          <w:tcPr>
            <w:tcW w:w="1056" w:type="pct"/>
            <w:vAlign w:val="bottom"/>
          </w:tcPr>
          <w:p w:rsidR="004F07E6" w:rsidRPr="00634251" w:rsidRDefault="00347A56" w:rsidP="00347A56">
            <w:pPr>
              <w:jc w:val="center"/>
            </w:pPr>
            <w:r>
              <w:t>48,8</w:t>
            </w:r>
          </w:p>
        </w:tc>
      </w:tr>
      <w:tr w:rsidR="004F07E6" w:rsidRPr="00634251" w:rsidTr="00301527">
        <w:tc>
          <w:tcPr>
            <w:tcW w:w="774" w:type="pct"/>
            <w:tcBorders>
              <w:top w:val="single" w:sz="4" w:space="0" w:color="auto"/>
              <w:left w:val="single" w:sz="4" w:space="0" w:color="auto"/>
              <w:bottom w:val="single" w:sz="4" w:space="0" w:color="auto"/>
              <w:right w:val="single" w:sz="4" w:space="0" w:color="auto"/>
            </w:tcBorders>
            <w:vAlign w:val="center"/>
          </w:tcPr>
          <w:p w:rsidR="004F07E6" w:rsidRPr="00634251" w:rsidRDefault="004F07E6" w:rsidP="00F8489C">
            <w:pPr>
              <w:tabs>
                <w:tab w:val="left" w:pos="10320"/>
              </w:tabs>
            </w:pPr>
            <w:r w:rsidRPr="00634251">
              <w:t>Мужской</w:t>
            </w:r>
          </w:p>
        </w:tc>
        <w:tc>
          <w:tcPr>
            <w:tcW w:w="352" w:type="pct"/>
            <w:tcBorders>
              <w:top w:val="single" w:sz="4" w:space="0" w:color="auto"/>
              <w:left w:val="single" w:sz="4" w:space="0" w:color="auto"/>
              <w:bottom w:val="single" w:sz="4" w:space="0" w:color="auto"/>
              <w:right w:val="single" w:sz="4" w:space="0" w:color="auto"/>
            </w:tcBorders>
            <w:vAlign w:val="bottom"/>
          </w:tcPr>
          <w:p w:rsidR="004F07E6" w:rsidRPr="004C67DE" w:rsidRDefault="004F07E6" w:rsidP="00347A56">
            <w:pPr>
              <w:jc w:val="center"/>
            </w:pPr>
            <w:r>
              <w:t>15</w:t>
            </w:r>
          </w:p>
        </w:tc>
        <w:tc>
          <w:tcPr>
            <w:tcW w:w="1056" w:type="pct"/>
            <w:tcBorders>
              <w:top w:val="single" w:sz="4" w:space="0" w:color="auto"/>
              <w:left w:val="single" w:sz="4" w:space="0" w:color="auto"/>
              <w:bottom w:val="single" w:sz="4" w:space="0" w:color="auto"/>
              <w:right w:val="single" w:sz="4" w:space="0" w:color="auto"/>
            </w:tcBorders>
            <w:vAlign w:val="bottom"/>
          </w:tcPr>
          <w:p w:rsidR="004F07E6" w:rsidRPr="004C67DE" w:rsidRDefault="004F07E6" w:rsidP="00347A56">
            <w:pPr>
              <w:jc w:val="center"/>
            </w:pPr>
            <w:r>
              <w:t>34,1</w:t>
            </w:r>
          </w:p>
        </w:tc>
        <w:tc>
          <w:tcPr>
            <w:tcW w:w="353" w:type="pct"/>
            <w:tcBorders>
              <w:top w:val="single" w:sz="4" w:space="0" w:color="auto"/>
              <w:left w:val="single" w:sz="4" w:space="0" w:color="auto"/>
              <w:bottom w:val="single" w:sz="4" w:space="0" w:color="auto"/>
              <w:right w:val="single" w:sz="4" w:space="0" w:color="auto"/>
            </w:tcBorders>
            <w:vAlign w:val="bottom"/>
          </w:tcPr>
          <w:p w:rsidR="004F07E6" w:rsidRPr="004C67DE" w:rsidRDefault="004F07E6" w:rsidP="00347A56">
            <w:pPr>
              <w:jc w:val="center"/>
            </w:pPr>
            <w:r>
              <w:t>11</w:t>
            </w:r>
          </w:p>
        </w:tc>
        <w:tc>
          <w:tcPr>
            <w:tcW w:w="1056" w:type="pct"/>
            <w:tcBorders>
              <w:top w:val="single" w:sz="4" w:space="0" w:color="auto"/>
              <w:left w:val="single" w:sz="4" w:space="0" w:color="auto"/>
              <w:bottom w:val="single" w:sz="4" w:space="0" w:color="auto"/>
              <w:right w:val="single" w:sz="4" w:space="0" w:color="auto"/>
            </w:tcBorders>
            <w:vAlign w:val="bottom"/>
          </w:tcPr>
          <w:p w:rsidR="004F07E6" w:rsidRPr="004C67DE" w:rsidRDefault="004F07E6" w:rsidP="00347A56">
            <w:pPr>
              <w:jc w:val="center"/>
            </w:pPr>
            <w:r>
              <w:t>33,3</w:t>
            </w:r>
          </w:p>
        </w:tc>
        <w:tc>
          <w:tcPr>
            <w:tcW w:w="352" w:type="pct"/>
            <w:tcBorders>
              <w:top w:val="single" w:sz="4" w:space="0" w:color="auto"/>
              <w:left w:val="single" w:sz="4" w:space="0" w:color="auto"/>
              <w:bottom w:val="single" w:sz="4" w:space="0" w:color="auto"/>
              <w:right w:val="single" w:sz="4" w:space="0" w:color="auto"/>
            </w:tcBorders>
            <w:vAlign w:val="bottom"/>
          </w:tcPr>
          <w:p w:rsidR="004F07E6" w:rsidRPr="00634251" w:rsidRDefault="00347A56" w:rsidP="00347A56">
            <w:pPr>
              <w:jc w:val="center"/>
            </w:pPr>
            <w:r>
              <w:t>21</w:t>
            </w:r>
          </w:p>
        </w:tc>
        <w:tc>
          <w:tcPr>
            <w:tcW w:w="1056" w:type="pct"/>
            <w:tcBorders>
              <w:top w:val="single" w:sz="4" w:space="0" w:color="auto"/>
              <w:left w:val="single" w:sz="4" w:space="0" w:color="auto"/>
              <w:bottom w:val="single" w:sz="4" w:space="0" w:color="auto"/>
              <w:right w:val="single" w:sz="4" w:space="0" w:color="auto"/>
            </w:tcBorders>
            <w:vAlign w:val="bottom"/>
          </w:tcPr>
          <w:p w:rsidR="004F07E6" w:rsidRPr="00634251" w:rsidRDefault="00347A56" w:rsidP="00347A56">
            <w:pPr>
              <w:jc w:val="center"/>
            </w:pPr>
            <w:r>
              <w:t>51,2</w:t>
            </w:r>
          </w:p>
        </w:tc>
      </w:tr>
    </w:tbl>
    <w:p w:rsidR="004E6C6D" w:rsidRPr="00FA4B3A" w:rsidRDefault="004E6C6D" w:rsidP="004E6C6D">
      <w:pPr>
        <w:ind w:left="568" w:hanging="568"/>
      </w:pPr>
    </w:p>
    <w:p w:rsidR="004E6C6D" w:rsidRPr="00715B99" w:rsidRDefault="004E6C6D" w:rsidP="004E6C6D">
      <w:pPr>
        <w:pStyle w:val="3"/>
        <w:numPr>
          <w:ilvl w:val="0"/>
          <w:numId w:val="0"/>
        </w:numPr>
        <w:tabs>
          <w:tab w:val="left" w:pos="142"/>
        </w:tabs>
        <w:rPr>
          <w:rFonts w:ascii="Times New Roman" w:hAnsi="Times New Roman"/>
        </w:rPr>
      </w:pPr>
      <w:r>
        <w:rPr>
          <w:rFonts w:ascii="Times New Roman" w:hAnsi="Times New Roman"/>
          <w:lang w:val="ru-RU"/>
        </w:rPr>
        <w:t xml:space="preserve">1.3. </w:t>
      </w:r>
      <w:r w:rsidRPr="00FC6BBF">
        <w:rPr>
          <w:rFonts w:ascii="Times New Roman" w:hAnsi="Times New Roman"/>
        </w:rPr>
        <w:t xml:space="preserve">Количество участников ЕГЭ в регионе по категориям </w:t>
      </w:r>
    </w:p>
    <w:p w:rsidR="004E6C6D" w:rsidRPr="00FC6BBF" w:rsidRDefault="004E6C6D" w:rsidP="004E6C6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3</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4E6C6D" w:rsidRPr="00634251" w:rsidTr="00F8489C">
        <w:trPr>
          <w:tblHeader/>
        </w:trPr>
        <w:tc>
          <w:tcPr>
            <w:tcW w:w="7797" w:type="dxa"/>
          </w:tcPr>
          <w:p w:rsidR="004E6C6D" w:rsidRPr="00634251" w:rsidRDefault="004E6C6D" w:rsidP="00F8489C">
            <w:pPr>
              <w:contextualSpacing/>
              <w:jc w:val="both"/>
              <w:rPr>
                <w:b/>
              </w:rPr>
            </w:pPr>
            <w:r w:rsidRPr="00634251">
              <w:rPr>
                <w:b/>
              </w:rPr>
              <w:t>Всего участников ЕГЭ по предмету</w:t>
            </w:r>
          </w:p>
        </w:tc>
        <w:tc>
          <w:tcPr>
            <w:tcW w:w="2268" w:type="dxa"/>
          </w:tcPr>
          <w:p w:rsidR="004E6C6D" w:rsidRPr="00634251" w:rsidRDefault="00347A56" w:rsidP="00F8489C">
            <w:pPr>
              <w:contextualSpacing/>
              <w:jc w:val="both"/>
            </w:pPr>
            <w:r>
              <w:t>42</w:t>
            </w:r>
          </w:p>
        </w:tc>
      </w:tr>
      <w:tr w:rsidR="004E6C6D" w:rsidRPr="00634251" w:rsidTr="00F8489C">
        <w:trPr>
          <w:trHeight w:val="545"/>
        </w:trPr>
        <w:tc>
          <w:tcPr>
            <w:tcW w:w="7797" w:type="dxa"/>
          </w:tcPr>
          <w:p w:rsidR="004E6C6D" w:rsidRPr="00634251" w:rsidRDefault="004E6C6D" w:rsidP="00F8489C">
            <w:pPr>
              <w:contextualSpacing/>
              <w:jc w:val="both"/>
            </w:pPr>
            <w:r w:rsidRPr="00634251">
              <w:t>Из них:</w:t>
            </w:r>
          </w:p>
          <w:p w:rsidR="004E6C6D" w:rsidRPr="00634251" w:rsidRDefault="004E6C6D" w:rsidP="00F8489C">
            <w:pPr>
              <w:pStyle w:val="a3"/>
              <w:numPr>
                <w:ilvl w:val="0"/>
                <w:numId w:val="2"/>
              </w:numPr>
              <w:spacing w:after="0" w:line="240" w:lineRule="auto"/>
              <w:jc w:val="both"/>
            </w:pPr>
            <w:r>
              <w:rPr>
                <w:rFonts w:ascii="Times New Roman" w:hAnsi="Times New Roman"/>
                <w:sz w:val="24"/>
                <w:szCs w:val="24"/>
              </w:rPr>
              <w:t>ВТГ</w:t>
            </w:r>
            <w:r w:rsidRPr="00B86ACD">
              <w:rPr>
                <w:rFonts w:ascii="Times New Roman" w:hAnsi="Times New Roman"/>
                <w:sz w:val="24"/>
                <w:szCs w:val="24"/>
              </w:rPr>
              <w:t>, обучающихся по программам СОО</w:t>
            </w:r>
          </w:p>
        </w:tc>
        <w:tc>
          <w:tcPr>
            <w:tcW w:w="2268" w:type="dxa"/>
          </w:tcPr>
          <w:p w:rsidR="004E6C6D" w:rsidRPr="00634251" w:rsidRDefault="00347A56" w:rsidP="00F8489C">
            <w:pPr>
              <w:contextualSpacing/>
              <w:jc w:val="both"/>
            </w:pPr>
            <w:r>
              <w:t>41</w:t>
            </w:r>
          </w:p>
        </w:tc>
      </w:tr>
      <w:tr w:rsidR="004E6C6D" w:rsidRPr="00634251" w:rsidTr="00F8489C">
        <w:tc>
          <w:tcPr>
            <w:tcW w:w="7797" w:type="dxa"/>
          </w:tcPr>
          <w:p w:rsidR="004E6C6D" w:rsidRPr="00B86ACD" w:rsidRDefault="004E6C6D" w:rsidP="00F8489C">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ВТГ</w:t>
            </w:r>
            <w:r w:rsidRPr="00B86ACD">
              <w:rPr>
                <w:rFonts w:ascii="Times New Roman" w:hAnsi="Times New Roman"/>
                <w:sz w:val="24"/>
                <w:szCs w:val="24"/>
              </w:rPr>
              <w:t>, обучающихся по программам СПО</w:t>
            </w:r>
          </w:p>
        </w:tc>
        <w:tc>
          <w:tcPr>
            <w:tcW w:w="2268" w:type="dxa"/>
          </w:tcPr>
          <w:p w:rsidR="004E6C6D" w:rsidRPr="00634251" w:rsidRDefault="00347A56" w:rsidP="00F8489C">
            <w:pPr>
              <w:contextualSpacing/>
              <w:jc w:val="both"/>
            </w:pPr>
            <w:r>
              <w:t>0</w:t>
            </w:r>
          </w:p>
        </w:tc>
      </w:tr>
      <w:tr w:rsidR="004E6C6D" w:rsidRPr="00634251" w:rsidTr="00F8489C">
        <w:tc>
          <w:tcPr>
            <w:tcW w:w="7797" w:type="dxa"/>
          </w:tcPr>
          <w:p w:rsidR="004E6C6D" w:rsidRPr="00B86ACD" w:rsidRDefault="004E6C6D" w:rsidP="00F8489C">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ВПЛ</w:t>
            </w:r>
          </w:p>
        </w:tc>
        <w:tc>
          <w:tcPr>
            <w:tcW w:w="2268" w:type="dxa"/>
          </w:tcPr>
          <w:p w:rsidR="004E6C6D" w:rsidRPr="00634251" w:rsidRDefault="00347A56" w:rsidP="00F8489C">
            <w:pPr>
              <w:contextualSpacing/>
              <w:jc w:val="both"/>
            </w:pPr>
            <w:r>
              <w:t>1</w:t>
            </w:r>
          </w:p>
        </w:tc>
      </w:tr>
      <w:tr w:rsidR="004E6C6D" w:rsidRPr="00634251" w:rsidTr="00F8489C">
        <w:trPr>
          <w:trHeight w:val="371"/>
        </w:trPr>
        <w:tc>
          <w:tcPr>
            <w:tcW w:w="7797" w:type="dxa"/>
          </w:tcPr>
          <w:p w:rsidR="004E6C6D" w:rsidRPr="00B86ACD" w:rsidRDefault="004E6C6D" w:rsidP="00F8489C">
            <w:pPr>
              <w:pStyle w:val="a3"/>
              <w:numPr>
                <w:ilvl w:val="0"/>
                <w:numId w:val="2"/>
              </w:numPr>
              <w:spacing w:after="0" w:line="240" w:lineRule="auto"/>
              <w:jc w:val="both"/>
              <w:rPr>
                <w:rFonts w:ascii="Times New Roman" w:hAnsi="Times New Roman"/>
                <w:sz w:val="24"/>
                <w:szCs w:val="24"/>
              </w:rPr>
            </w:pPr>
            <w:r w:rsidRPr="00B86ACD">
              <w:rPr>
                <w:rFonts w:ascii="Times New Roman" w:hAnsi="Times New Roman"/>
                <w:sz w:val="24"/>
                <w:szCs w:val="24"/>
              </w:rPr>
              <w:t>участников с ограниченными возможностями здоровья</w:t>
            </w:r>
          </w:p>
        </w:tc>
        <w:tc>
          <w:tcPr>
            <w:tcW w:w="2268" w:type="dxa"/>
          </w:tcPr>
          <w:p w:rsidR="004E6C6D" w:rsidRPr="00634251" w:rsidRDefault="00E616B6" w:rsidP="00F8489C">
            <w:pPr>
              <w:contextualSpacing/>
              <w:jc w:val="both"/>
            </w:pPr>
            <w:r>
              <w:t>0</w:t>
            </w:r>
          </w:p>
        </w:tc>
      </w:tr>
    </w:tbl>
    <w:p w:rsidR="004E6C6D" w:rsidRPr="00FA4B3A" w:rsidRDefault="004E6C6D" w:rsidP="004E6C6D">
      <w:pPr>
        <w:pStyle w:val="a3"/>
        <w:spacing w:after="0" w:line="240" w:lineRule="auto"/>
        <w:ind w:left="1080"/>
        <w:rPr>
          <w:rFonts w:ascii="Times New Roman" w:hAnsi="Times New Roman"/>
          <w:sz w:val="24"/>
          <w:szCs w:val="24"/>
        </w:rPr>
      </w:pPr>
    </w:p>
    <w:p w:rsidR="004E6C6D" w:rsidRPr="00715B99" w:rsidRDefault="004E6C6D" w:rsidP="004E6C6D">
      <w:pPr>
        <w:pStyle w:val="3"/>
        <w:numPr>
          <w:ilvl w:val="0"/>
          <w:numId w:val="0"/>
        </w:numPr>
        <w:tabs>
          <w:tab w:val="left" w:pos="142"/>
        </w:tabs>
        <w:rPr>
          <w:rFonts w:ascii="Times New Roman" w:hAnsi="Times New Roman"/>
        </w:rPr>
      </w:pPr>
      <w:r>
        <w:rPr>
          <w:rFonts w:ascii="Times New Roman" w:hAnsi="Times New Roman"/>
          <w:lang w:val="ru-RU"/>
        </w:rPr>
        <w:t xml:space="preserve">1.4. </w:t>
      </w:r>
      <w:r w:rsidRPr="00FC6BBF">
        <w:rPr>
          <w:rFonts w:ascii="Times New Roman" w:hAnsi="Times New Roman"/>
        </w:rPr>
        <w:t xml:space="preserve">Количество участников ЕГЭ по типам ОО </w:t>
      </w:r>
    </w:p>
    <w:p w:rsidR="004E6C6D" w:rsidRPr="00FC6BBF" w:rsidRDefault="004E6C6D" w:rsidP="004E6C6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4</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4E6C6D" w:rsidRPr="00634251" w:rsidTr="00F8489C">
        <w:trPr>
          <w:tblHeader/>
        </w:trPr>
        <w:tc>
          <w:tcPr>
            <w:tcW w:w="7797" w:type="dxa"/>
          </w:tcPr>
          <w:p w:rsidR="004E6C6D" w:rsidRPr="00634251" w:rsidRDefault="004E6C6D" w:rsidP="00F8489C">
            <w:pPr>
              <w:contextualSpacing/>
              <w:jc w:val="both"/>
              <w:rPr>
                <w:b/>
              </w:rPr>
            </w:pPr>
            <w:r w:rsidRPr="00634251">
              <w:rPr>
                <w:b/>
              </w:rPr>
              <w:t>Всего ВТГ</w:t>
            </w:r>
          </w:p>
        </w:tc>
        <w:tc>
          <w:tcPr>
            <w:tcW w:w="2268" w:type="dxa"/>
          </w:tcPr>
          <w:p w:rsidR="004E6C6D" w:rsidRPr="00634251" w:rsidRDefault="00E616B6" w:rsidP="00F8489C">
            <w:pPr>
              <w:contextualSpacing/>
              <w:jc w:val="both"/>
            </w:pPr>
            <w:r>
              <w:t>41</w:t>
            </w:r>
          </w:p>
        </w:tc>
      </w:tr>
      <w:tr w:rsidR="004E6C6D" w:rsidRPr="00634251" w:rsidTr="00F8489C">
        <w:tc>
          <w:tcPr>
            <w:tcW w:w="7797" w:type="dxa"/>
          </w:tcPr>
          <w:p w:rsidR="004E6C6D" w:rsidRPr="00634251" w:rsidRDefault="004E6C6D" w:rsidP="00F8489C">
            <w:pPr>
              <w:contextualSpacing/>
              <w:jc w:val="both"/>
            </w:pPr>
            <w:r w:rsidRPr="00634251">
              <w:t>Из них:</w:t>
            </w:r>
          </w:p>
          <w:p w:rsidR="004E6C6D" w:rsidRPr="00FA4B3A" w:rsidRDefault="004E6C6D"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лицеев и гимназий</w:t>
            </w:r>
          </w:p>
        </w:tc>
        <w:tc>
          <w:tcPr>
            <w:tcW w:w="2268" w:type="dxa"/>
          </w:tcPr>
          <w:p w:rsidR="004E6C6D" w:rsidRPr="00634251" w:rsidRDefault="004E6C6D" w:rsidP="00F8489C">
            <w:pPr>
              <w:contextualSpacing/>
              <w:jc w:val="both"/>
            </w:pPr>
          </w:p>
        </w:tc>
      </w:tr>
      <w:tr w:rsidR="004E6C6D" w:rsidRPr="00634251" w:rsidTr="00F8489C">
        <w:tc>
          <w:tcPr>
            <w:tcW w:w="7797" w:type="dxa"/>
          </w:tcPr>
          <w:p w:rsidR="004E6C6D" w:rsidRPr="00FA4B3A" w:rsidRDefault="004E6C6D"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СОШ</w:t>
            </w:r>
          </w:p>
        </w:tc>
        <w:tc>
          <w:tcPr>
            <w:tcW w:w="2268" w:type="dxa"/>
          </w:tcPr>
          <w:p w:rsidR="004E6C6D" w:rsidRPr="00634251" w:rsidRDefault="00E616B6" w:rsidP="00F8489C">
            <w:pPr>
              <w:contextualSpacing/>
              <w:jc w:val="both"/>
            </w:pPr>
            <w:r>
              <w:t>41</w:t>
            </w:r>
          </w:p>
        </w:tc>
      </w:tr>
      <w:tr w:rsidR="004E6C6D" w:rsidRPr="00634251" w:rsidTr="00F8489C">
        <w:tc>
          <w:tcPr>
            <w:tcW w:w="7797" w:type="dxa"/>
          </w:tcPr>
          <w:p w:rsidR="004E6C6D" w:rsidRPr="00FA4B3A" w:rsidRDefault="004E6C6D"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w:t>
            </w:r>
          </w:p>
        </w:tc>
        <w:tc>
          <w:tcPr>
            <w:tcW w:w="2268" w:type="dxa"/>
          </w:tcPr>
          <w:p w:rsidR="004E6C6D" w:rsidRPr="00634251" w:rsidRDefault="004E6C6D" w:rsidP="00F8489C">
            <w:pPr>
              <w:contextualSpacing/>
              <w:jc w:val="both"/>
            </w:pPr>
          </w:p>
        </w:tc>
      </w:tr>
    </w:tbl>
    <w:p w:rsidR="004E6C6D" w:rsidRDefault="004E6C6D" w:rsidP="004E6C6D">
      <w:pPr>
        <w:ind w:left="284"/>
      </w:pPr>
    </w:p>
    <w:p w:rsidR="00E616B6" w:rsidRDefault="00E616B6" w:rsidP="004E6C6D">
      <w:pPr>
        <w:ind w:left="284"/>
      </w:pPr>
    </w:p>
    <w:p w:rsidR="00E616B6" w:rsidRPr="00FA4B3A" w:rsidRDefault="00E616B6" w:rsidP="004E6C6D">
      <w:pPr>
        <w:ind w:left="284"/>
      </w:pPr>
    </w:p>
    <w:p w:rsidR="004E6C6D" w:rsidRPr="00E616B6" w:rsidRDefault="004E6C6D" w:rsidP="004E6C6D">
      <w:pPr>
        <w:pStyle w:val="3"/>
        <w:numPr>
          <w:ilvl w:val="0"/>
          <w:numId w:val="0"/>
        </w:numPr>
        <w:tabs>
          <w:tab w:val="left" w:pos="142"/>
        </w:tabs>
        <w:rPr>
          <w:rFonts w:ascii="Times New Roman" w:hAnsi="Times New Roman"/>
          <w:lang w:val="ru-RU"/>
        </w:rPr>
      </w:pPr>
      <w:r>
        <w:rPr>
          <w:rFonts w:ascii="Times New Roman" w:hAnsi="Times New Roman"/>
          <w:lang w:val="ru-RU"/>
        </w:rPr>
        <w:lastRenderedPageBreak/>
        <w:t xml:space="preserve">1.5. </w:t>
      </w:r>
      <w:r w:rsidRPr="00FC6BBF">
        <w:rPr>
          <w:rFonts w:ascii="Times New Roman" w:hAnsi="Times New Roman"/>
        </w:rPr>
        <w:t xml:space="preserve">Количество участников ЕГЭ по предмету по АТЕ </w:t>
      </w:r>
      <w:r w:rsidR="00E616B6">
        <w:rPr>
          <w:rFonts w:ascii="Times New Roman" w:hAnsi="Times New Roman"/>
          <w:lang w:val="ru-RU"/>
        </w:rPr>
        <w:t>округа</w:t>
      </w:r>
    </w:p>
    <w:p w:rsidR="004E6C6D" w:rsidRPr="00FC6BBF" w:rsidRDefault="004E6C6D" w:rsidP="004E6C6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5</w:t>
        </w:r>
      </w:fldSimple>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544"/>
        <w:gridCol w:w="3261"/>
        <w:gridCol w:w="2693"/>
      </w:tblGrid>
      <w:tr w:rsidR="004E6C6D" w:rsidRPr="00634251" w:rsidTr="00F8489C">
        <w:tc>
          <w:tcPr>
            <w:tcW w:w="568" w:type="dxa"/>
            <w:vAlign w:val="center"/>
          </w:tcPr>
          <w:p w:rsidR="004E6C6D" w:rsidRPr="00F579AB" w:rsidRDefault="004E6C6D" w:rsidP="00F8489C">
            <w:pPr>
              <w:pStyle w:val="a3"/>
              <w:spacing w:after="0" w:line="240" w:lineRule="auto"/>
              <w:ind w:left="0"/>
              <w:jc w:val="center"/>
              <w:rPr>
                <w:rFonts w:ascii="Times New Roman" w:hAnsi="Times New Roman"/>
                <w:sz w:val="24"/>
                <w:szCs w:val="24"/>
              </w:rPr>
            </w:pPr>
            <w:r w:rsidRPr="00F579AB">
              <w:rPr>
                <w:rFonts w:ascii="Times New Roman" w:hAnsi="Times New Roman"/>
                <w:sz w:val="24"/>
                <w:szCs w:val="24"/>
              </w:rPr>
              <w:t>№ п/п</w:t>
            </w:r>
          </w:p>
        </w:tc>
        <w:tc>
          <w:tcPr>
            <w:tcW w:w="3544" w:type="dxa"/>
            <w:vAlign w:val="center"/>
          </w:tcPr>
          <w:p w:rsidR="004E6C6D" w:rsidRPr="00FA4B3A" w:rsidRDefault="004E6C6D" w:rsidP="00F8489C">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АТЕ</w:t>
            </w:r>
          </w:p>
        </w:tc>
        <w:tc>
          <w:tcPr>
            <w:tcW w:w="3261" w:type="dxa"/>
          </w:tcPr>
          <w:p w:rsidR="004E6C6D" w:rsidRPr="00FA4B3A" w:rsidRDefault="004E6C6D" w:rsidP="00F8489C">
            <w:pPr>
              <w:pStyle w:val="a3"/>
              <w:spacing w:after="0" w:line="240" w:lineRule="auto"/>
              <w:ind w:left="0" w:hanging="108"/>
              <w:jc w:val="center"/>
              <w:rPr>
                <w:rFonts w:ascii="Times New Roman" w:hAnsi="Times New Roman"/>
                <w:sz w:val="24"/>
                <w:szCs w:val="24"/>
              </w:rPr>
            </w:pPr>
            <w:r w:rsidRPr="00FA4B3A">
              <w:rPr>
                <w:rFonts w:ascii="Times New Roman" w:hAnsi="Times New Roman"/>
                <w:sz w:val="24"/>
                <w:szCs w:val="24"/>
              </w:rPr>
              <w:t>Количество участников ЕГЭ по учебному предмету</w:t>
            </w:r>
          </w:p>
        </w:tc>
        <w:tc>
          <w:tcPr>
            <w:tcW w:w="2693" w:type="dxa"/>
          </w:tcPr>
          <w:p w:rsidR="004E6C6D" w:rsidRPr="00FA4B3A" w:rsidRDefault="004E6C6D" w:rsidP="00E616B6">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 xml:space="preserve">% от общего числа участников в </w:t>
            </w:r>
            <w:r w:rsidR="00E616B6">
              <w:rPr>
                <w:rFonts w:ascii="Times New Roman" w:hAnsi="Times New Roman"/>
                <w:sz w:val="24"/>
                <w:szCs w:val="24"/>
              </w:rPr>
              <w:t>округе</w:t>
            </w:r>
          </w:p>
        </w:tc>
      </w:tr>
      <w:tr w:rsidR="004E6C6D" w:rsidRPr="00634251" w:rsidTr="00F8489C">
        <w:tc>
          <w:tcPr>
            <w:tcW w:w="568" w:type="dxa"/>
          </w:tcPr>
          <w:p w:rsidR="004E6C6D" w:rsidRPr="00FA4B3A" w:rsidRDefault="004E6C6D"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1.</w:t>
            </w:r>
          </w:p>
        </w:tc>
        <w:tc>
          <w:tcPr>
            <w:tcW w:w="3544" w:type="dxa"/>
          </w:tcPr>
          <w:p w:rsidR="004E6C6D" w:rsidRPr="00FA4B3A" w:rsidRDefault="00E616B6" w:rsidP="00F8489C">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г.Кинель</w:t>
            </w:r>
            <w:proofErr w:type="spellEnd"/>
          </w:p>
        </w:tc>
        <w:tc>
          <w:tcPr>
            <w:tcW w:w="3261" w:type="dxa"/>
          </w:tcPr>
          <w:p w:rsidR="004E6C6D" w:rsidRPr="00FA4B3A" w:rsidRDefault="00E616B6"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34</w:t>
            </w:r>
          </w:p>
        </w:tc>
        <w:tc>
          <w:tcPr>
            <w:tcW w:w="2693" w:type="dxa"/>
          </w:tcPr>
          <w:p w:rsidR="004E6C6D" w:rsidRPr="00FA4B3A" w:rsidRDefault="00E616B6"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82,9</w:t>
            </w:r>
          </w:p>
        </w:tc>
      </w:tr>
      <w:tr w:rsidR="004E6C6D" w:rsidRPr="00634251" w:rsidTr="00F8489C">
        <w:tc>
          <w:tcPr>
            <w:tcW w:w="568" w:type="dxa"/>
          </w:tcPr>
          <w:p w:rsidR="004E6C6D" w:rsidRPr="00FA4B3A" w:rsidRDefault="00E616B6"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2</w:t>
            </w:r>
          </w:p>
        </w:tc>
        <w:tc>
          <w:tcPr>
            <w:tcW w:w="3544" w:type="dxa"/>
          </w:tcPr>
          <w:p w:rsidR="004E6C6D" w:rsidRPr="00FA4B3A" w:rsidRDefault="00E616B6"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Кинельский район</w:t>
            </w:r>
          </w:p>
        </w:tc>
        <w:tc>
          <w:tcPr>
            <w:tcW w:w="3261" w:type="dxa"/>
          </w:tcPr>
          <w:p w:rsidR="004E6C6D" w:rsidRPr="00FA4B3A" w:rsidRDefault="00E616B6"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7</w:t>
            </w:r>
          </w:p>
        </w:tc>
        <w:tc>
          <w:tcPr>
            <w:tcW w:w="2693" w:type="dxa"/>
          </w:tcPr>
          <w:p w:rsidR="004E6C6D" w:rsidRPr="00FA4B3A" w:rsidRDefault="00E616B6"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17,1</w:t>
            </w:r>
          </w:p>
        </w:tc>
      </w:tr>
    </w:tbl>
    <w:p w:rsidR="004E6C6D" w:rsidRPr="00FA4B3A" w:rsidRDefault="004E6C6D" w:rsidP="00656D86">
      <w:pPr>
        <w:jc w:val="both"/>
        <w:rPr>
          <w:rFonts w:eastAsia="Times New Roman"/>
          <w:b/>
        </w:rPr>
      </w:pPr>
    </w:p>
    <w:p w:rsidR="004E6C6D" w:rsidRPr="00715B99" w:rsidRDefault="004E6C6D" w:rsidP="004E6C6D">
      <w:pPr>
        <w:pStyle w:val="3"/>
        <w:numPr>
          <w:ilvl w:val="0"/>
          <w:numId w:val="0"/>
        </w:numPr>
        <w:tabs>
          <w:tab w:val="left" w:pos="142"/>
        </w:tabs>
        <w:jc w:val="both"/>
        <w:rPr>
          <w:rFonts w:ascii="Times New Roman" w:hAnsi="Times New Roman"/>
        </w:rPr>
      </w:pPr>
      <w:r>
        <w:rPr>
          <w:rFonts w:ascii="Times New Roman" w:hAnsi="Times New Roman"/>
          <w:lang w:val="ru-RU"/>
        </w:rPr>
        <w:t xml:space="preserve">1.6. </w:t>
      </w:r>
      <w:r w:rsidRPr="00FC6BBF">
        <w:rPr>
          <w:rFonts w:ascii="Times New Roman" w:hAnsi="Times New Roman"/>
        </w:rPr>
        <w:t xml:space="preserve">Основные </w:t>
      </w:r>
      <w:r>
        <w:rPr>
          <w:rFonts w:ascii="Times New Roman" w:hAnsi="Times New Roman"/>
          <w:lang w:val="ru-RU"/>
        </w:rPr>
        <w:t>учебники</w:t>
      </w:r>
      <w:r w:rsidRPr="00FC6BBF">
        <w:rPr>
          <w:rFonts w:ascii="Times New Roman" w:hAnsi="Times New Roman"/>
        </w:rPr>
        <w:t xml:space="preserve"> по предмету</w:t>
      </w:r>
      <w:r>
        <w:rPr>
          <w:rFonts w:ascii="Times New Roman" w:hAnsi="Times New Roman"/>
        </w:rPr>
        <w:t xml:space="preserve"> из федерального перечня </w:t>
      </w:r>
      <w:proofErr w:type="spellStart"/>
      <w:r>
        <w:rPr>
          <w:rFonts w:ascii="Times New Roman" w:hAnsi="Times New Roman"/>
        </w:rPr>
        <w:t>Минпросвещения</w:t>
      </w:r>
      <w:proofErr w:type="spellEnd"/>
      <w:r>
        <w:rPr>
          <w:rFonts w:ascii="Times New Roman" w:hAnsi="Times New Roman"/>
        </w:rPr>
        <w:t xml:space="preserve"> России</w:t>
      </w:r>
      <w:r>
        <w:rPr>
          <w:rFonts w:ascii="Times New Roman" w:hAnsi="Times New Roman"/>
          <w:lang w:val="ru-RU"/>
        </w:rPr>
        <w:t xml:space="preserve"> (ФПУ)</w:t>
      </w:r>
      <w:r>
        <w:rPr>
          <w:rStyle w:val="a6"/>
          <w:rFonts w:ascii="Times New Roman" w:hAnsi="Times New Roman"/>
          <w:lang w:val="ru-RU"/>
        </w:rPr>
        <w:footnoteReference w:id="47"/>
      </w:r>
      <w:r w:rsidRPr="00FC6BBF">
        <w:rPr>
          <w:rFonts w:ascii="Times New Roman" w:hAnsi="Times New Roman"/>
        </w:rPr>
        <w:t>, которые использовались в ОО</w:t>
      </w:r>
      <w:r>
        <w:rPr>
          <w:rFonts w:ascii="Times New Roman" w:hAnsi="Times New Roman"/>
          <w:lang w:val="ru-RU"/>
        </w:rPr>
        <w:t xml:space="preserve"> </w:t>
      </w:r>
      <w:r w:rsidR="00656D86">
        <w:rPr>
          <w:rFonts w:ascii="Times New Roman" w:hAnsi="Times New Roman"/>
          <w:lang w:val="ru-RU"/>
        </w:rPr>
        <w:t>округа</w:t>
      </w:r>
      <w:r w:rsidRPr="00FC6BBF">
        <w:rPr>
          <w:rFonts w:ascii="Times New Roman" w:hAnsi="Times New Roman"/>
        </w:rPr>
        <w:t xml:space="preserve"> в </w:t>
      </w:r>
      <w:r>
        <w:rPr>
          <w:rFonts w:ascii="Times New Roman" w:hAnsi="Times New Roman"/>
        </w:rPr>
        <w:t>202</w:t>
      </w:r>
      <w:r>
        <w:rPr>
          <w:rFonts w:ascii="Times New Roman" w:hAnsi="Times New Roman"/>
          <w:lang w:val="ru-RU"/>
        </w:rPr>
        <w:t>1</w:t>
      </w:r>
      <w:r w:rsidRPr="00FC6BBF">
        <w:rPr>
          <w:rFonts w:ascii="Times New Roman" w:hAnsi="Times New Roman"/>
        </w:rPr>
        <w:t>-</w:t>
      </w:r>
      <w:r>
        <w:rPr>
          <w:rFonts w:ascii="Times New Roman" w:hAnsi="Times New Roman"/>
        </w:rPr>
        <w:t>202</w:t>
      </w:r>
      <w:r>
        <w:rPr>
          <w:rFonts w:ascii="Times New Roman" w:hAnsi="Times New Roman"/>
          <w:lang w:val="ru-RU"/>
        </w:rPr>
        <w:t>2</w:t>
      </w:r>
      <w:r w:rsidRPr="00FC6BBF">
        <w:rPr>
          <w:rFonts w:ascii="Times New Roman" w:hAnsi="Times New Roman"/>
        </w:rPr>
        <w:t xml:space="preserve"> учебном году. </w:t>
      </w:r>
    </w:p>
    <w:p w:rsidR="004E6C6D" w:rsidRPr="00FC6BBF" w:rsidRDefault="004E6C6D" w:rsidP="004E6C6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6</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804"/>
        <w:gridCol w:w="2693"/>
      </w:tblGrid>
      <w:tr w:rsidR="004E6C6D" w:rsidRPr="00634251" w:rsidTr="00F8489C">
        <w:trPr>
          <w:cantSplit/>
          <w:tblHeader/>
        </w:trPr>
        <w:tc>
          <w:tcPr>
            <w:tcW w:w="568" w:type="dxa"/>
            <w:shd w:val="clear" w:color="auto" w:fill="auto"/>
            <w:vAlign w:val="center"/>
          </w:tcPr>
          <w:p w:rsidR="004E6C6D" w:rsidRPr="00634251" w:rsidRDefault="004E6C6D"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п/п</w:t>
            </w:r>
          </w:p>
        </w:tc>
        <w:tc>
          <w:tcPr>
            <w:tcW w:w="6804" w:type="dxa"/>
            <w:shd w:val="clear" w:color="auto" w:fill="auto"/>
            <w:vAlign w:val="center"/>
          </w:tcPr>
          <w:p w:rsidR="004E6C6D" w:rsidRPr="00634251" w:rsidRDefault="004E6C6D"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693" w:type="dxa"/>
            <w:shd w:val="clear" w:color="auto" w:fill="auto"/>
            <w:vAlign w:val="center"/>
          </w:tcPr>
          <w:p w:rsidR="004E6C6D" w:rsidRPr="00634251" w:rsidRDefault="004E6C6D"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которых использовался </w:t>
            </w:r>
            <w:r>
              <w:rPr>
                <w:rFonts w:ascii="Times New Roman" w:hAnsi="Times New Roman"/>
                <w:sz w:val="24"/>
                <w:szCs w:val="24"/>
              </w:rPr>
              <w:t>учебник / другие пособия</w:t>
            </w:r>
          </w:p>
        </w:tc>
      </w:tr>
      <w:tr w:rsidR="004E6C6D" w:rsidRPr="00634251" w:rsidTr="00F8489C">
        <w:trPr>
          <w:cantSplit/>
        </w:trPr>
        <w:tc>
          <w:tcPr>
            <w:tcW w:w="568" w:type="dxa"/>
            <w:shd w:val="clear" w:color="auto" w:fill="auto"/>
          </w:tcPr>
          <w:p w:rsidR="004E6C6D" w:rsidRPr="00634251" w:rsidRDefault="004E6C6D" w:rsidP="00F8489C">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804" w:type="dxa"/>
            <w:shd w:val="clear" w:color="auto" w:fill="auto"/>
          </w:tcPr>
          <w:p w:rsidR="004E6C6D" w:rsidRDefault="004E6C6D" w:rsidP="00F8489C">
            <w:pPr>
              <w:rPr>
                <w:color w:val="000000"/>
              </w:rPr>
            </w:pPr>
            <w:proofErr w:type="spellStart"/>
            <w:r>
              <w:rPr>
                <w:color w:val="000000"/>
              </w:rPr>
              <w:t>Улунян</w:t>
            </w:r>
            <w:proofErr w:type="spellEnd"/>
            <w:r>
              <w:rPr>
                <w:color w:val="000000"/>
              </w:rPr>
              <w:t xml:space="preserve"> </w:t>
            </w:r>
            <w:proofErr w:type="spellStart"/>
            <w:r>
              <w:rPr>
                <w:color w:val="000000"/>
              </w:rPr>
              <w:t>А.А.,Сергеев</w:t>
            </w:r>
            <w:proofErr w:type="spellEnd"/>
            <w:r>
              <w:rPr>
                <w:color w:val="000000"/>
              </w:rPr>
              <w:t xml:space="preserve"> Е.Ю./Под ред. </w:t>
            </w:r>
            <w:proofErr w:type="spellStart"/>
            <w:r>
              <w:rPr>
                <w:color w:val="000000"/>
              </w:rPr>
              <w:t>Чубарьяна</w:t>
            </w:r>
            <w:proofErr w:type="spellEnd"/>
            <w:r>
              <w:rPr>
                <w:color w:val="000000"/>
              </w:rPr>
              <w:t xml:space="preserve"> </w:t>
            </w:r>
            <w:proofErr w:type="spellStart"/>
            <w:r>
              <w:rPr>
                <w:color w:val="000000"/>
              </w:rPr>
              <w:t>А.О.История</w:t>
            </w:r>
            <w:proofErr w:type="spellEnd"/>
            <w:r>
              <w:rPr>
                <w:color w:val="000000"/>
              </w:rPr>
              <w:t xml:space="preserve">. Всеобщая история (базовый уровень), </w:t>
            </w:r>
            <w:r w:rsidR="00E305A4" w:rsidRPr="00E305A4">
              <w:rPr>
                <w:color w:val="000000"/>
              </w:rPr>
              <w:t xml:space="preserve">АО "Издательство "Просвещение", </w:t>
            </w:r>
            <w:r>
              <w:rPr>
                <w:color w:val="000000"/>
              </w:rPr>
              <w:t>2015, 2019</w:t>
            </w:r>
          </w:p>
        </w:tc>
        <w:tc>
          <w:tcPr>
            <w:tcW w:w="2693" w:type="dxa"/>
            <w:shd w:val="clear" w:color="auto" w:fill="auto"/>
          </w:tcPr>
          <w:p w:rsidR="004E6C6D" w:rsidRDefault="004E6C6D" w:rsidP="00F8489C">
            <w:pPr>
              <w:pStyle w:val="a3"/>
              <w:spacing w:after="0" w:line="240"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35</w:t>
            </w:r>
          </w:p>
        </w:tc>
      </w:tr>
      <w:tr w:rsidR="004E6C6D" w:rsidRPr="00634251" w:rsidTr="00F8489C">
        <w:trPr>
          <w:cantSplit/>
        </w:trPr>
        <w:tc>
          <w:tcPr>
            <w:tcW w:w="568" w:type="dxa"/>
            <w:shd w:val="clear" w:color="auto" w:fill="auto"/>
          </w:tcPr>
          <w:p w:rsidR="004E6C6D" w:rsidRPr="00634251" w:rsidRDefault="004E6C6D" w:rsidP="00F8489C">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6804" w:type="dxa"/>
            <w:shd w:val="clear" w:color="auto" w:fill="auto"/>
            <w:vAlign w:val="center"/>
          </w:tcPr>
          <w:p w:rsidR="004E6C6D" w:rsidRPr="00BB1880" w:rsidRDefault="004E6C6D" w:rsidP="00F8489C">
            <w:pPr>
              <w:rPr>
                <w:color w:val="000000"/>
              </w:rPr>
            </w:pPr>
            <w:r w:rsidRPr="00BB1880">
              <w:rPr>
                <w:color w:val="000000"/>
              </w:rPr>
              <w:t>Андреев, Волобуев. История России. 11 класс. Учебник. В 2 ч. Часть 1 (углубленный)</w:t>
            </w:r>
            <w:r w:rsidR="00E305A4">
              <w:rPr>
                <w:color w:val="000000"/>
              </w:rPr>
              <w:t xml:space="preserve">, </w:t>
            </w:r>
            <w:r w:rsidR="00E305A4">
              <w:t>Просвещение/Дрофа, 2022</w:t>
            </w:r>
          </w:p>
        </w:tc>
        <w:tc>
          <w:tcPr>
            <w:tcW w:w="2693" w:type="dxa"/>
            <w:shd w:val="clear" w:color="auto" w:fill="auto"/>
            <w:vAlign w:val="center"/>
          </w:tcPr>
          <w:p w:rsidR="004E6C6D" w:rsidRPr="000646B5" w:rsidRDefault="004E6C6D" w:rsidP="00F8489C">
            <w:pPr>
              <w:jc w:val="center"/>
              <w:rPr>
                <w:color w:val="000000"/>
              </w:rPr>
            </w:pPr>
            <w:r>
              <w:rPr>
                <w:color w:val="000000"/>
              </w:rPr>
              <w:t>30</w:t>
            </w:r>
          </w:p>
        </w:tc>
      </w:tr>
      <w:tr w:rsidR="004E6C6D" w:rsidRPr="00634251" w:rsidTr="00F8489C">
        <w:trPr>
          <w:cantSplit/>
        </w:trPr>
        <w:tc>
          <w:tcPr>
            <w:tcW w:w="568" w:type="dxa"/>
            <w:shd w:val="clear" w:color="auto" w:fill="auto"/>
          </w:tcPr>
          <w:p w:rsidR="004E6C6D" w:rsidRPr="00634251" w:rsidRDefault="004E6C6D" w:rsidP="00F8489C">
            <w:pPr>
              <w:pStyle w:val="a3"/>
              <w:spacing w:after="0" w:line="240" w:lineRule="auto"/>
              <w:ind w:left="0"/>
              <w:rPr>
                <w:rFonts w:ascii="Times New Roman" w:hAnsi="Times New Roman"/>
                <w:sz w:val="24"/>
                <w:szCs w:val="24"/>
              </w:rPr>
            </w:pPr>
            <w:r>
              <w:rPr>
                <w:rFonts w:ascii="Times New Roman" w:hAnsi="Times New Roman"/>
                <w:sz w:val="24"/>
                <w:szCs w:val="24"/>
              </w:rPr>
              <w:t>3</w:t>
            </w:r>
          </w:p>
        </w:tc>
        <w:tc>
          <w:tcPr>
            <w:tcW w:w="6804" w:type="dxa"/>
            <w:shd w:val="clear" w:color="auto" w:fill="auto"/>
          </w:tcPr>
          <w:p w:rsidR="004E6C6D" w:rsidRDefault="004E6C6D" w:rsidP="00F8489C">
            <w:pPr>
              <w:rPr>
                <w:color w:val="000000"/>
              </w:rPr>
            </w:pPr>
            <w:r w:rsidRPr="00BB1880">
              <w:rPr>
                <w:color w:val="000000"/>
              </w:rPr>
              <w:t xml:space="preserve">.Н. Сахаров, Н.В. </w:t>
            </w:r>
            <w:proofErr w:type="spellStart"/>
            <w:r w:rsidRPr="00BB1880">
              <w:rPr>
                <w:color w:val="000000"/>
              </w:rPr>
              <w:t>Загладин</w:t>
            </w:r>
            <w:proofErr w:type="spellEnd"/>
            <w:r w:rsidRPr="00BB1880">
              <w:rPr>
                <w:color w:val="000000"/>
              </w:rPr>
              <w:t>, Ю.А. Петров  в двух частях «История. C древнейших времён до конца XIX века. Часть 1» «История. Конец XIX — начало XXI века. Часть 2» для 10—11 классов  общеобразовательных организаций. Базовый и углублённый уровни.  – М.: Русское слово, 2018-2020</w:t>
            </w:r>
          </w:p>
        </w:tc>
        <w:tc>
          <w:tcPr>
            <w:tcW w:w="2693" w:type="dxa"/>
            <w:shd w:val="clear" w:color="auto" w:fill="auto"/>
          </w:tcPr>
          <w:p w:rsidR="004E6C6D" w:rsidRDefault="004E6C6D" w:rsidP="00F8489C">
            <w:pPr>
              <w:pStyle w:val="a3"/>
              <w:spacing w:after="0" w:line="240" w:lineRule="auto"/>
              <w:ind w:left="0"/>
              <w:jc w:val="center"/>
              <w:rPr>
                <w:rFonts w:ascii="Times New Roman" w:hAnsi="Times New Roman"/>
                <w:color w:val="000000"/>
                <w:sz w:val="24"/>
                <w:szCs w:val="24"/>
                <w:lang w:eastAsia="ru-RU"/>
              </w:rPr>
            </w:pPr>
          </w:p>
          <w:p w:rsidR="004E6C6D" w:rsidRDefault="004E6C6D" w:rsidP="00F8489C">
            <w:pPr>
              <w:pStyle w:val="a3"/>
              <w:spacing w:after="0" w:line="240" w:lineRule="auto"/>
              <w:ind w:left="0"/>
              <w:jc w:val="center"/>
              <w:rPr>
                <w:rFonts w:ascii="Times New Roman" w:hAnsi="Times New Roman"/>
                <w:color w:val="000000"/>
                <w:sz w:val="24"/>
                <w:szCs w:val="24"/>
                <w:lang w:eastAsia="ru-RU"/>
              </w:rPr>
            </w:pPr>
          </w:p>
          <w:p w:rsidR="004E6C6D" w:rsidRDefault="004E6C6D" w:rsidP="00F8489C">
            <w:pPr>
              <w:pStyle w:val="a3"/>
              <w:spacing w:after="0" w:line="240"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16</w:t>
            </w:r>
          </w:p>
        </w:tc>
      </w:tr>
      <w:tr w:rsidR="004E6C6D" w:rsidRPr="00634251" w:rsidTr="00F8489C">
        <w:trPr>
          <w:cantSplit/>
        </w:trPr>
        <w:tc>
          <w:tcPr>
            <w:tcW w:w="568" w:type="dxa"/>
            <w:shd w:val="clear" w:color="auto" w:fill="auto"/>
          </w:tcPr>
          <w:p w:rsidR="004E6C6D" w:rsidRDefault="004E6C6D" w:rsidP="00F8489C">
            <w:pPr>
              <w:pStyle w:val="a3"/>
              <w:spacing w:after="0" w:line="240" w:lineRule="auto"/>
              <w:ind w:left="0"/>
              <w:rPr>
                <w:rFonts w:ascii="Times New Roman" w:hAnsi="Times New Roman"/>
                <w:sz w:val="24"/>
                <w:szCs w:val="24"/>
              </w:rPr>
            </w:pPr>
            <w:r>
              <w:rPr>
                <w:rFonts w:ascii="Times New Roman" w:hAnsi="Times New Roman"/>
                <w:sz w:val="24"/>
                <w:szCs w:val="24"/>
              </w:rPr>
              <w:t>4</w:t>
            </w:r>
          </w:p>
        </w:tc>
        <w:tc>
          <w:tcPr>
            <w:tcW w:w="6804" w:type="dxa"/>
            <w:shd w:val="clear" w:color="auto" w:fill="auto"/>
            <w:vAlign w:val="center"/>
          </w:tcPr>
          <w:p w:rsidR="004E6C6D" w:rsidRPr="00BB1880" w:rsidRDefault="004E6C6D" w:rsidP="00F8489C">
            <w:pPr>
              <w:rPr>
                <w:color w:val="000000"/>
              </w:rPr>
            </w:pPr>
            <w:r w:rsidRPr="00BB1880">
              <w:rPr>
                <w:color w:val="000000"/>
              </w:rPr>
              <w:t xml:space="preserve">Рудник С.Н., Журавлева О.Н., Кузин Д.В.; под общ. ред. Тишкова В.А. История России. (базовый и углубленный уровни) ч.2, М., </w:t>
            </w:r>
            <w:proofErr w:type="spellStart"/>
            <w:r w:rsidRPr="00BB1880">
              <w:rPr>
                <w:color w:val="000000"/>
              </w:rPr>
              <w:t>вентана</w:t>
            </w:r>
            <w:proofErr w:type="spellEnd"/>
            <w:r w:rsidRPr="00BB1880">
              <w:rPr>
                <w:color w:val="000000"/>
              </w:rPr>
              <w:t>-Граф, 2019-2020</w:t>
            </w:r>
          </w:p>
        </w:tc>
        <w:tc>
          <w:tcPr>
            <w:tcW w:w="2693" w:type="dxa"/>
            <w:shd w:val="clear" w:color="auto" w:fill="auto"/>
            <w:vAlign w:val="center"/>
          </w:tcPr>
          <w:p w:rsidR="004E6C6D" w:rsidRPr="00BB1880" w:rsidRDefault="004E6C6D" w:rsidP="00F8489C">
            <w:pPr>
              <w:jc w:val="center"/>
              <w:rPr>
                <w:color w:val="000000"/>
              </w:rPr>
            </w:pPr>
            <w:r>
              <w:rPr>
                <w:color w:val="000000"/>
              </w:rPr>
              <w:t>10</w:t>
            </w:r>
          </w:p>
        </w:tc>
      </w:tr>
      <w:tr w:rsidR="004E6C6D" w:rsidRPr="00634251" w:rsidTr="00F8489C">
        <w:trPr>
          <w:cantSplit/>
        </w:trPr>
        <w:tc>
          <w:tcPr>
            <w:tcW w:w="568" w:type="dxa"/>
            <w:shd w:val="clear" w:color="auto" w:fill="auto"/>
          </w:tcPr>
          <w:p w:rsidR="004E6C6D" w:rsidRDefault="004E6C6D" w:rsidP="00F8489C">
            <w:pPr>
              <w:pStyle w:val="a3"/>
              <w:spacing w:after="0" w:line="240" w:lineRule="auto"/>
              <w:ind w:left="0"/>
              <w:rPr>
                <w:rFonts w:ascii="Times New Roman" w:hAnsi="Times New Roman"/>
                <w:sz w:val="24"/>
                <w:szCs w:val="24"/>
              </w:rPr>
            </w:pPr>
            <w:r>
              <w:rPr>
                <w:rFonts w:ascii="Times New Roman" w:hAnsi="Times New Roman"/>
                <w:sz w:val="24"/>
                <w:szCs w:val="24"/>
              </w:rPr>
              <w:t>5</w:t>
            </w:r>
          </w:p>
        </w:tc>
        <w:tc>
          <w:tcPr>
            <w:tcW w:w="6804" w:type="dxa"/>
            <w:shd w:val="clear" w:color="auto" w:fill="auto"/>
            <w:vAlign w:val="center"/>
          </w:tcPr>
          <w:p w:rsidR="004E6C6D" w:rsidRPr="000646B5" w:rsidRDefault="004E6C6D" w:rsidP="00F8489C">
            <w:pPr>
              <w:rPr>
                <w:color w:val="000000"/>
              </w:rPr>
            </w:pPr>
            <w:proofErr w:type="spellStart"/>
            <w:r w:rsidRPr="000646B5">
              <w:rPr>
                <w:color w:val="000000"/>
              </w:rPr>
              <w:t>М.М.Горинов</w:t>
            </w:r>
            <w:proofErr w:type="spellEnd"/>
            <w:r w:rsidRPr="000646B5">
              <w:rPr>
                <w:color w:val="000000"/>
              </w:rPr>
              <w:t xml:space="preserve">, </w:t>
            </w:r>
            <w:proofErr w:type="spellStart"/>
            <w:r w:rsidRPr="000646B5">
              <w:rPr>
                <w:color w:val="000000"/>
              </w:rPr>
              <w:t>А.А.Данилов</w:t>
            </w:r>
            <w:proofErr w:type="spellEnd"/>
            <w:r w:rsidRPr="000646B5">
              <w:rPr>
                <w:color w:val="000000"/>
              </w:rPr>
              <w:t xml:space="preserve">, </w:t>
            </w:r>
            <w:proofErr w:type="spellStart"/>
            <w:r w:rsidRPr="000646B5">
              <w:rPr>
                <w:color w:val="000000"/>
              </w:rPr>
              <w:t>М.Ю.Моруков</w:t>
            </w:r>
            <w:proofErr w:type="spellEnd"/>
            <w:r w:rsidRPr="000646B5">
              <w:rPr>
                <w:color w:val="000000"/>
              </w:rPr>
              <w:t xml:space="preserve"> и др. / Под ред. </w:t>
            </w:r>
            <w:proofErr w:type="spellStart"/>
            <w:r w:rsidRPr="000646B5">
              <w:rPr>
                <w:color w:val="000000"/>
              </w:rPr>
              <w:t>Торкунова</w:t>
            </w:r>
            <w:proofErr w:type="spellEnd"/>
            <w:r w:rsidRPr="000646B5">
              <w:rPr>
                <w:color w:val="000000"/>
              </w:rPr>
              <w:t xml:space="preserve"> </w:t>
            </w:r>
            <w:proofErr w:type="spellStart"/>
            <w:r w:rsidRPr="000646B5">
              <w:rPr>
                <w:color w:val="000000"/>
              </w:rPr>
              <w:t>А.В.История</w:t>
            </w:r>
            <w:proofErr w:type="spellEnd"/>
            <w:r w:rsidRPr="000646B5">
              <w:rPr>
                <w:color w:val="000000"/>
              </w:rPr>
              <w:t xml:space="preserve"> России. 11 класс, М.: Просвещение, 2020. </w:t>
            </w:r>
          </w:p>
        </w:tc>
        <w:tc>
          <w:tcPr>
            <w:tcW w:w="2693" w:type="dxa"/>
            <w:shd w:val="clear" w:color="auto" w:fill="auto"/>
            <w:vAlign w:val="center"/>
          </w:tcPr>
          <w:p w:rsidR="004E6C6D" w:rsidRPr="000646B5" w:rsidRDefault="004E6C6D" w:rsidP="00F8489C">
            <w:pPr>
              <w:jc w:val="center"/>
              <w:rPr>
                <w:color w:val="000000"/>
              </w:rPr>
            </w:pPr>
            <w:r>
              <w:rPr>
                <w:color w:val="000000"/>
              </w:rPr>
              <w:t>10</w:t>
            </w:r>
          </w:p>
        </w:tc>
      </w:tr>
      <w:tr w:rsidR="004E6C6D" w:rsidRPr="00634251" w:rsidTr="00F8489C">
        <w:trPr>
          <w:cantSplit/>
        </w:trPr>
        <w:tc>
          <w:tcPr>
            <w:tcW w:w="568" w:type="dxa"/>
            <w:shd w:val="clear" w:color="auto" w:fill="auto"/>
          </w:tcPr>
          <w:p w:rsidR="004E6C6D" w:rsidRDefault="004E6C6D" w:rsidP="00F8489C">
            <w:pPr>
              <w:pStyle w:val="a3"/>
              <w:spacing w:after="0" w:line="240" w:lineRule="auto"/>
              <w:ind w:left="0"/>
              <w:rPr>
                <w:rFonts w:ascii="Times New Roman" w:hAnsi="Times New Roman"/>
                <w:sz w:val="24"/>
                <w:szCs w:val="24"/>
              </w:rPr>
            </w:pPr>
            <w:r>
              <w:rPr>
                <w:rFonts w:ascii="Times New Roman" w:hAnsi="Times New Roman"/>
                <w:sz w:val="24"/>
                <w:szCs w:val="24"/>
              </w:rPr>
              <w:t>6</w:t>
            </w:r>
          </w:p>
        </w:tc>
        <w:tc>
          <w:tcPr>
            <w:tcW w:w="6804" w:type="dxa"/>
            <w:shd w:val="clear" w:color="auto" w:fill="auto"/>
            <w:vAlign w:val="bottom"/>
          </w:tcPr>
          <w:p w:rsidR="004E6C6D" w:rsidRPr="000646B5" w:rsidRDefault="004E6C6D" w:rsidP="00F8489C">
            <w:pPr>
              <w:rPr>
                <w:color w:val="000000"/>
              </w:rPr>
            </w:pPr>
            <w:r w:rsidRPr="000646B5">
              <w:rPr>
                <w:color w:val="000000"/>
              </w:rPr>
              <w:t xml:space="preserve">История. Всеобщая история (базовый уровень).  В.И. </w:t>
            </w:r>
            <w:proofErr w:type="spellStart"/>
            <w:r w:rsidRPr="000646B5">
              <w:rPr>
                <w:color w:val="000000"/>
              </w:rPr>
              <w:t>Уколова</w:t>
            </w:r>
            <w:proofErr w:type="spellEnd"/>
            <w:r w:rsidRPr="000646B5">
              <w:rPr>
                <w:color w:val="000000"/>
              </w:rPr>
              <w:t xml:space="preserve">, А.В. Ревякин;  под ред. А.О. </w:t>
            </w:r>
            <w:proofErr w:type="spellStart"/>
            <w:r w:rsidRPr="000646B5">
              <w:rPr>
                <w:color w:val="000000"/>
              </w:rPr>
              <w:t>Чубарьяна</w:t>
            </w:r>
            <w:proofErr w:type="spellEnd"/>
            <w:r w:rsidRPr="000646B5">
              <w:rPr>
                <w:color w:val="000000"/>
              </w:rPr>
              <w:t xml:space="preserve"> - М.: Просвещение, 2018              </w:t>
            </w:r>
          </w:p>
        </w:tc>
        <w:tc>
          <w:tcPr>
            <w:tcW w:w="2693" w:type="dxa"/>
            <w:shd w:val="clear" w:color="auto" w:fill="auto"/>
            <w:vAlign w:val="center"/>
          </w:tcPr>
          <w:p w:rsidR="004E6C6D" w:rsidRPr="000646B5" w:rsidRDefault="004E6C6D" w:rsidP="00F8489C">
            <w:pPr>
              <w:jc w:val="center"/>
              <w:rPr>
                <w:color w:val="000000"/>
              </w:rPr>
            </w:pPr>
            <w:r>
              <w:rPr>
                <w:color w:val="000000"/>
              </w:rPr>
              <w:t>7</w:t>
            </w:r>
          </w:p>
        </w:tc>
      </w:tr>
      <w:tr w:rsidR="004E6C6D" w:rsidRPr="00634251" w:rsidTr="00F8489C">
        <w:trPr>
          <w:cantSplit/>
        </w:trPr>
        <w:tc>
          <w:tcPr>
            <w:tcW w:w="568" w:type="dxa"/>
            <w:shd w:val="clear" w:color="auto" w:fill="auto"/>
          </w:tcPr>
          <w:p w:rsidR="004E6C6D" w:rsidRDefault="004E6C6D" w:rsidP="00F8489C">
            <w:pPr>
              <w:pStyle w:val="a3"/>
              <w:spacing w:after="0" w:line="240" w:lineRule="auto"/>
              <w:ind w:left="0"/>
              <w:rPr>
                <w:rFonts w:ascii="Times New Roman" w:hAnsi="Times New Roman"/>
                <w:sz w:val="24"/>
                <w:szCs w:val="24"/>
              </w:rPr>
            </w:pPr>
            <w:r>
              <w:rPr>
                <w:rFonts w:ascii="Times New Roman" w:hAnsi="Times New Roman"/>
                <w:sz w:val="24"/>
                <w:szCs w:val="24"/>
              </w:rPr>
              <w:t>7</w:t>
            </w:r>
          </w:p>
        </w:tc>
        <w:tc>
          <w:tcPr>
            <w:tcW w:w="6804" w:type="dxa"/>
            <w:shd w:val="clear" w:color="auto" w:fill="auto"/>
            <w:vAlign w:val="center"/>
          </w:tcPr>
          <w:p w:rsidR="004E6C6D" w:rsidRPr="000646B5" w:rsidRDefault="004E6C6D" w:rsidP="00F8489C">
            <w:pPr>
              <w:rPr>
                <w:color w:val="000000"/>
              </w:rPr>
            </w:pPr>
            <w:r w:rsidRPr="000646B5">
              <w:rPr>
                <w:color w:val="000000"/>
              </w:rPr>
              <w:t xml:space="preserve">В.В. Кириллов, М.А. </w:t>
            </w:r>
            <w:proofErr w:type="spellStart"/>
            <w:r w:rsidRPr="000646B5">
              <w:rPr>
                <w:color w:val="000000"/>
              </w:rPr>
              <w:t>Бравина</w:t>
            </w:r>
            <w:proofErr w:type="spellEnd"/>
            <w:r w:rsidRPr="000646B5">
              <w:rPr>
                <w:color w:val="000000"/>
              </w:rPr>
              <w:t xml:space="preserve">, под ред. Ю.А. Петрова. 11 класс «История. История России до 1914 г. Повторительно-обобщающий курс (базовый и углублённый уровни)». –М: Русское слово, 2020                                                     </w:t>
            </w:r>
          </w:p>
        </w:tc>
        <w:tc>
          <w:tcPr>
            <w:tcW w:w="2693" w:type="dxa"/>
            <w:shd w:val="clear" w:color="auto" w:fill="auto"/>
            <w:vAlign w:val="center"/>
          </w:tcPr>
          <w:p w:rsidR="004E6C6D" w:rsidRPr="000646B5" w:rsidRDefault="004E6C6D" w:rsidP="00F8489C">
            <w:pPr>
              <w:jc w:val="center"/>
              <w:rPr>
                <w:color w:val="000000"/>
              </w:rPr>
            </w:pPr>
            <w:r>
              <w:rPr>
                <w:color w:val="000000"/>
              </w:rPr>
              <w:t>7</w:t>
            </w:r>
          </w:p>
        </w:tc>
      </w:tr>
      <w:tr w:rsidR="004E6C6D" w:rsidRPr="00634251" w:rsidTr="00F8489C">
        <w:trPr>
          <w:cantSplit/>
        </w:trPr>
        <w:tc>
          <w:tcPr>
            <w:tcW w:w="568" w:type="dxa"/>
            <w:shd w:val="clear" w:color="auto" w:fill="auto"/>
          </w:tcPr>
          <w:p w:rsidR="004E6C6D" w:rsidRDefault="004E6C6D" w:rsidP="00F8489C">
            <w:pPr>
              <w:pStyle w:val="a3"/>
              <w:spacing w:after="0" w:line="240" w:lineRule="auto"/>
              <w:ind w:left="0"/>
              <w:rPr>
                <w:rFonts w:ascii="Times New Roman" w:hAnsi="Times New Roman"/>
                <w:sz w:val="24"/>
                <w:szCs w:val="24"/>
              </w:rPr>
            </w:pPr>
            <w:r>
              <w:rPr>
                <w:rFonts w:ascii="Times New Roman" w:hAnsi="Times New Roman"/>
                <w:sz w:val="24"/>
                <w:szCs w:val="24"/>
              </w:rPr>
              <w:t>8</w:t>
            </w:r>
          </w:p>
        </w:tc>
        <w:tc>
          <w:tcPr>
            <w:tcW w:w="6804" w:type="dxa"/>
            <w:shd w:val="clear" w:color="auto" w:fill="auto"/>
            <w:vAlign w:val="center"/>
          </w:tcPr>
          <w:p w:rsidR="004E6C6D" w:rsidRPr="000646B5" w:rsidRDefault="004E6C6D" w:rsidP="00F8489C">
            <w:pPr>
              <w:rPr>
                <w:color w:val="000000"/>
              </w:rPr>
            </w:pPr>
            <w:proofErr w:type="spellStart"/>
            <w:r w:rsidRPr="004E6C6D">
              <w:rPr>
                <w:color w:val="000000"/>
              </w:rPr>
              <w:t>Сороко</w:t>
            </w:r>
            <w:proofErr w:type="spellEnd"/>
            <w:r w:rsidRPr="004E6C6D">
              <w:rPr>
                <w:color w:val="000000"/>
              </w:rPr>
              <w:t xml:space="preserve">-Цюпа О. С., </w:t>
            </w:r>
            <w:proofErr w:type="spellStart"/>
            <w:r w:rsidRPr="004E6C6D">
              <w:rPr>
                <w:color w:val="000000"/>
              </w:rPr>
              <w:t>Сороко</w:t>
            </w:r>
            <w:proofErr w:type="spellEnd"/>
            <w:r w:rsidRPr="004E6C6D">
              <w:rPr>
                <w:color w:val="000000"/>
              </w:rPr>
              <w:t xml:space="preserve">-Цюпа А. О. / Под ред. </w:t>
            </w:r>
            <w:proofErr w:type="spellStart"/>
            <w:r w:rsidRPr="004E6C6D">
              <w:rPr>
                <w:color w:val="000000"/>
              </w:rPr>
              <w:t>Чубарьяна</w:t>
            </w:r>
            <w:proofErr w:type="spellEnd"/>
            <w:r w:rsidRPr="004E6C6D">
              <w:rPr>
                <w:color w:val="000000"/>
              </w:rPr>
              <w:t xml:space="preserve"> А. О. История. Всеобщая история. Новейшая история. 1946 г. - начало XXI в. 11 </w:t>
            </w:r>
            <w:proofErr w:type="spellStart"/>
            <w:r w:rsidRPr="004E6C6D">
              <w:rPr>
                <w:color w:val="000000"/>
              </w:rPr>
              <w:t>кл</w:t>
            </w:r>
            <w:proofErr w:type="spellEnd"/>
            <w:r w:rsidRPr="004E6C6D">
              <w:rPr>
                <w:color w:val="000000"/>
              </w:rPr>
              <w:t>. Базовый уровень</w:t>
            </w:r>
            <w:r>
              <w:rPr>
                <w:color w:val="000000"/>
              </w:rPr>
              <w:t xml:space="preserve">, </w:t>
            </w:r>
            <w:r w:rsidRPr="004E6C6D">
              <w:rPr>
                <w:color w:val="000000"/>
              </w:rPr>
              <w:t>ОАО "Издательство "Просвещение"</w:t>
            </w:r>
            <w:r w:rsidR="00940B59">
              <w:rPr>
                <w:color w:val="000000"/>
              </w:rPr>
              <w:t>, 2021</w:t>
            </w:r>
          </w:p>
        </w:tc>
        <w:tc>
          <w:tcPr>
            <w:tcW w:w="2693" w:type="dxa"/>
            <w:shd w:val="clear" w:color="auto" w:fill="auto"/>
            <w:vAlign w:val="center"/>
          </w:tcPr>
          <w:p w:rsidR="004E6C6D" w:rsidRDefault="004E6C6D" w:rsidP="00F8489C">
            <w:pPr>
              <w:jc w:val="center"/>
              <w:rPr>
                <w:color w:val="000000"/>
              </w:rPr>
            </w:pPr>
            <w:r>
              <w:rPr>
                <w:color w:val="000000"/>
              </w:rPr>
              <w:t>9</w:t>
            </w:r>
          </w:p>
        </w:tc>
      </w:tr>
      <w:tr w:rsidR="004E6C6D" w:rsidRPr="00634251" w:rsidTr="00F8489C">
        <w:trPr>
          <w:cantSplit/>
        </w:trPr>
        <w:tc>
          <w:tcPr>
            <w:tcW w:w="568" w:type="dxa"/>
            <w:shd w:val="clear" w:color="auto" w:fill="auto"/>
          </w:tcPr>
          <w:p w:rsidR="004E6C6D" w:rsidRDefault="004E6C6D" w:rsidP="00F8489C">
            <w:pPr>
              <w:pStyle w:val="a3"/>
              <w:spacing w:after="0" w:line="240" w:lineRule="auto"/>
              <w:ind w:left="0"/>
              <w:rPr>
                <w:rFonts w:ascii="Times New Roman" w:hAnsi="Times New Roman"/>
                <w:sz w:val="24"/>
                <w:szCs w:val="24"/>
              </w:rPr>
            </w:pPr>
            <w:r>
              <w:rPr>
                <w:rFonts w:ascii="Times New Roman" w:hAnsi="Times New Roman"/>
                <w:sz w:val="24"/>
                <w:szCs w:val="24"/>
              </w:rPr>
              <w:t>9</w:t>
            </w:r>
          </w:p>
        </w:tc>
        <w:tc>
          <w:tcPr>
            <w:tcW w:w="6804" w:type="dxa"/>
            <w:shd w:val="clear" w:color="auto" w:fill="auto"/>
            <w:vAlign w:val="center"/>
          </w:tcPr>
          <w:p w:rsidR="004E6C6D" w:rsidRPr="004E6C6D" w:rsidRDefault="004E6C6D" w:rsidP="00F8489C">
            <w:pPr>
              <w:rPr>
                <w:color w:val="000000"/>
              </w:rPr>
            </w:pPr>
            <w:r w:rsidRPr="004E6C6D">
              <w:rPr>
                <w:color w:val="000000"/>
              </w:rPr>
              <w:t xml:space="preserve">Данилов А. А., </w:t>
            </w:r>
            <w:proofErr w:type="spellStart"/>
            <w:r w:rsidRPr="004E6C6D">
              <w:rPr>
                <w:color w:val="000000"/>
              </w:rPr>
              <w:t>Торкунов</w:t>
            </w:r>
            <w:proofErr w:type="spellEnd"/>
            <w:r w:rsidRPr="004E6C6D">
              <w:rPr>
                <w:color w:val="000000"/>
              </w:rPr>
              <w:t xml:space="preserve"> А. В., </w:t>
            </w:r>
            <w:proofErr w:type="spellStart"/>
            <w:r w:rsidRPr="004E6C6D">
              <w:rPr>
                <w:color w:val="000000"/>
              </w:rPr>
              <w:t>Хлевнюк</w:t>
            </w:r>
            <w:proofErr w:type="spellEnd"/>
            <w:r w:rsidRPr="004E6C6D">
              <w:rPr>
                <w:color w:val="000000"/>
              </w:rPr>
              <w:t xml:space="preserve"> О. В. и др. / Под ред. </w:t>
            </w:r>
            <w:proofErr w:type="spellStart"/>
            <w:r w:rsidRPr="004E6C6D">
              <w:rPr>
                <w:color w:val="000000"/>
              </w:rPr>
              <w:t>Торкунова</w:t>
            </w:r>
            <w:proofErr w:type="spellEnd"/>
            <w:r w:rsidRPr="004E6C6D">
              <w:rPr>
                <w:color w:val="000000"/>
              </w:rPr>
              <w:t xml:space="preserve"> А. В. История. История России. 1946 г. - начало XXI в. 11 </w:t>
            </w:r>
            <w:proofErr w:type="spellStart"/>
            <w:r w:rsidRPr="004E6C6D">
              <w:rPr>
                <w:color w:val="000000"/>
              </w:rPr>
              <w:t>кл</w:t>
            </w:r>
            <w:proofErr w:type="spellEnd"/>
            <w:r w:rsidRPr="004E6C6D">
              <w:rPr>
                <w:color w:val="000000"/>
              </w:rPr>
              <w:t>. Базовый уровень. В 2-х ч.</w:t>
            </w:r>
            <w:r w:rsidR="00940B59">
              <w:rPr>
                <w:color w:val="000000"/>
              </w:rPr>
              <w:t>, 2022</w:t>
            </w:r>
          </w:p>
        </w:tc>
        <w:tc>
          <w:tcPr>
            <w:tcW w:w="2693" w:type="dxa"/>
            <w:shd w:val="clear" w:color="auto" w:fill="auto"/>
            <w:vAlign w:val="center"/>
          </w:tcPr>
          <w:p w:rsidR="004E6C6D" w:rsidRDefault="004E6C6D" w:rsidP="00F8489C">
            <w:pPr>
              <w:jc w:val="center"/>
              <w:rPr>
                <w:color w:val="000000"/>
              </w:rPr>
            </w:pPr>
            <w:r>
              <w:rPr>
                <w:color w:val="000000"/>
              </w:rPr>
              <w:t>4</w:t>
            </w:r>
          </w:p>
        </w:tc>
      </w:tr>
      <w:tr w:rsidR="004E6C6D" w:rsidRPr="00634251" w:rsidTr="00F8489C">
        <w:trPr>
          <w:cantSplit/>
        </w:trPr>
        <w:tc>
          <w:tcPr>
            <w:tcW w:w="568" w:type="dxa"/>
            <w:shd w:val="clear" w:color="auto" w:fill="auto"/>
          </w:tcPr>
          <w:p w:rsidR="004E6C6D" w:rsidRDefault="004E6C6D" w:rsidP="00F8489C">
            <w:pPr>
              <w:pStyle w:val="a3"/>
              <w:spacing w:after="0" w:line="240" w:lineRule="auto"/>
              <w:ind w:left="0"/>
              <w:rPr>
                <w:rFonts w:ascii="Times New Roman" w:hAnsi="Times New Roman"/>
                <w:sz w:val="24"/>
                <w:szCs w:val="24"/>
              </w:rPr>
            </w:pPr>
            <w:r>
              <w:rPr>
                <w:rFonts w:ascii="Times New Roman" w:hAnsi="Times New Roman"/>
                <w:sz w:val="24"/>
                <w:szCs w:val="24"/>
              </w:rPr>
              <w:t>10</w:t>
            </w:r>
          </w:p>
        </w:tc>
        <w:tc>
          <w:tcPr>
            <w:tcW w:w="6804" w:type="dxa"/>
            <w:shd w:val="clear" w:color="auto" w:fill="auto"/>
            <w:vAlign w:val="center"/>
          </w:tcPr>
          <w:p w:rsidR="004E6C6D" w:rsidRPr="004E6C6D" w:rsidRDefault="004E6C6D" w:rsidP="004E6C6D">
            <w:pPr>
              <w:rPr>
                <w:color w:val="000000"/>
              </w:rPr>
            </w:pPr>
            <w:r w:rsidRPr="004E6C6D">
              <w:rPr>
                <w:color w:val="000000"/>
              </w:rPr>
              <w:t xml:space="preserve">Борисов Н. С., </w:t>
            </w:r>
            <w:proofErr w:type="spellStart"/>
            <w:r w:rsidRPr="004E6C6D">
              <w:rPr>
                <w:color w:val="000000"/>
              </w:rPr>
              <w:t>Левандовский</w:t>
            </w:r>
            <w:proofErr w:type="spellEnd"/>
            <w:r w:rsidRPr="004E6C6D">
              <w:rPr>
                <w:color w:val="000000"/>
              </w:rPr>
              <w:t xml:space="preserve"> А. А. / Под ред. Карпова С. П. История. История России. С древнейших времён до 1914 г. 11 класс. В 2-х ч. Углублённый уровень</w:t>
            </w:r>
          </w:p>
        </w:tc>
        <w:tc>
          <w:tcPr>
            <w:tcW w:w="2693" w:type="dxa"/>
            <w:shd w:val="clear" w:color="auto" w:fill="auto"/>
            <w:vAlign w:val="center"/>
          </w:tcPr>
          <w:p w:rsidR="004E6C6D" w:rsidRDefault="004E6C6D" w:rsidP="00F8489C">
            <w:pPr>
              <w:jc w:val="center"/>
              <w:rPr>
                <w:color w:val="000000"/>
              </w:rPr>
            </w:pPr>
            <w:r>
              <w:rPr>
                <w:color w:val="000000"/>
              </w:rPr>
              <w:t>4</w:t>
            </w:r>
          </w:p>
        </w:tc>
      </w:tr>
    </w:tbl>
    <w:p w:rsidR="004E6C6D" w:rsidRPr="00FA4B3A" w:rsidRDefault="004E6C6D" w:rsidP="004E6C6D">
      <w:pPr>
        <w:pStyle w:val="a3"/>
        <w:spacing w:after="0" w:line="240" w:lineRule="auto"/>
        <w:ind w:left="0"/>
        <w:jc w:val="both"/>
        <w:rPr>
          <w:rFonts w:ascii="Times New Roman" w:hAnsi="Times New Roman"/>
          <w:sz w:val="24"/>
          <w:szCs w:val="24"/>
        </w:rPr>
      </w:pPr>
    </w:p>
    <w:p w:rsidR="004E6C6D" w:rsidRPr="00715B99" w:rsidRDefault="004E6C6D" w:rsidP="004E6C6D">
      <w:pPr>
        <w:pStyle w:val="3"/>
        <w:numPr>
          <w:ilvl w:val="0"/>
          <w:numId w:val="0"/>
        </w:numPr>
        <w:tabs>
          <w:tab w:val="left" w:pos="567"/>
        </w:tabs>
        <w:rPr>
          <w:rFonts w:ascii="Times New Roman" w:hAnsi="Times New Roman"/>
        </w:rPr>
      </w:pPr>
      <w:r>
        <w:rPr>
          <w:rFonts w:ascii="Times New Roman" w:hAnsi="Times New Roman"/>
          <w:lang w:val="ru-RU"/>
        </w:rPr>
        <w:t xml:space="preserve">1.7. </w:t>
      </w:r>
      <w:r w:rsidRPr="00FC6BBF">
        <w:rPr>
          <w:rFonts w:ascii="Times New Roman" w:hAnsi="Times New Roman"/>
        </w:rPr>
        <w:t xml:space="preserve">ВЫВОДЫ о характере изменения количества участников ЕГЭ по учебному предмету. </w:t>
      </w:r>
    </w:p>
    <w:p w:rsidR="00E616B6" w:rsidRDefault="00E616B6" w:rsidP="00E616B6">
      <w:pPr>
        <w:spacing w:line="360" w:lineRule="auto"/>
        <w:ind w:firstLine="567"/>
        <w:jc w:val="both"/>
        <w:rPr>
          <w:szCs w:val="28"/>
        </w:rPr>
      </w:pPr>
    </w:p>
    <w:p w:rsidR="00E616B6" w:rsidRDefault="00E616B6" w:rsidP="00E616B6">
      <w:pPr>
        <w:spacing w:line="360" w:lineRule="auto"/>
        <w:ind w:firstLine="567"/>
        <w:jc w:val="both"/>
        <w:rPr>
          <w:rFonts w:eastAsia="Times New Roman"/>
          <w:szCs w:val="28"/>
        </w:rPr>
      </w:pPr>
      <w:r w:rsidRPr="000E648B">
        <w:rPr>
          <w:szCs w:val="28"/>
        </w:rPr>
        <w:t xml:space="preserve">Как можно заметить, количество участников единого государственного экзамена по </w:t>
      </w:r>
      <w:r>
        <w:rPr>
          <w:szCs w:val="28"/>
        </w:rPr>
        <w:t>истории</w:t>
      </w:r>
      <w:r w:rsidRPr="000E648B">
        <w:rPr>
          <w:szCs w:val="28"/>
        </w:rPr>
        <w:t xml:space="preserve"> в 202</w:t>
      </w:r>
      <w:r>
        <w:rPr>
          <w:szCs w:val="28"/>
        </w:rPr>
        <w:t>2</w:t>
      </w:r>
      <w:r w:rsidRPr="000E648B">
        <w:rPr>
          <w:szCs w:val="28"/>
        </w:rPr>
        <w:t xml:space="preserve"> году </w:t>
      </w:r>
      <w:r>
        <w:rPr>
          <w:szCs w:val="28"/>
        </w:rPr>
        <w:t xml:space="preserve">выше, чем </w:t>
      </w:r>
      <w:r w:rsidRPr="000E648B">
        <w:rPr>
          <w:szCs w:val="28"/>
        </w:rPr>
        <w:t xml:space="preserve"> в </w:t>
      </w:r>
      <w:r>
        <w:rPr>
          <w:szCs w:val="28"/>
        </w:rPr>
        <w:t>предыдущие годы на 5,1%.</w:t>
      </w:r>
      <w:r w:rsidRPr="000E648B">
        <w:rPr>
          <w:szCs w:val="28"/>
        </w:rPr>
        <w:t xml:space="preserve"> </w:t>
      </w:r>
      <w:r w:rsidRPr="000E648B">
        <w:rPr>
          <w:rFonts w:eastAsia="Times New Roman"/>
          <w:szCs w:val="28"/>
        </w:rPr>
        <w:t xml:space="preserve">Процентное соотношение юношей и девушек, участников ЕГЭ по </w:t>
      </w:r>
      <w:r>
        <w:rPr>
          <w:rFonts w:eastAsia="Times New Roman"/>
          <w:szCs w:val="28"/>
        </w:rPr>
        <w:t>истории</w:t>
      </w:r>
      <w:r w:rsidRPr="000E648B">
        <w:rPr>
          <w:rFonts w:eastAsia="Times New Roman"/>
          <w:szCs w:val="28"/>
        </w:rPr>
        <w:t xml:space="preserve"> в 202</w:t>
      </w:r>
      <w:r>
        <w:rPr>
          <w:rFonts w:eastAsia="Times New Roman"/>
          <w:szCs w:val="28"/>
        </w:rPr>
        <w:t>2 году,</w:t>
      </w:r>
      <w:r w:rsidRPr="000E648B">
        <w:rPr>
          <w:rFonts w:eastAsia="Times New Roman"/>
          <w:szCs w:val="28"/>
        </w:rPr>
        <w:t xml:space="preserve"> </w:t>
      </w:r>
      <w:r>
        <w:rPr>
          <w:rFonts w:eastAsia="Times New Roman"/>
          <w:szCs w:val="28"/>
        </w:rPr>
        <w:t>практически одинаково. В этом году юношей выбравших для сдачи ЕГЭ историю больше на 17,9%, чем в прошлом.</w:t>
      </w:r>
    </w:p>
    <w:p w:rsidR="004E6C6D" w:rsidRPr="00F579AB" w:rsidRDefault="004E6C6D" w:rsidP="004E6C6D">
      <w:pPr>
        <w:spacing w:line="360" w:lineRule="auto"/>
        <w:ind w:left="-425"/>
        <w:jc w:val="both"/>
      </w:pPr>
    </w:p>
    <w:p w:rsidR="004E6C6D" w:rsidRDefault="004E6C6D" w:rsidP="004E6C6D">
      <w:pPr>
        <w:spacing w:after="200" w:line="276" w:lineRule="auto"/>
        <w:rPr>
          <w:bCs/>
        </w:rPr>
      </w:pPr>
      <w:r>
        <w:rPr>
          <w:bCs/>
        </w:rPr>
        <w:br w:type="page"/>
      </w:r>
    </w:p>
    <w:p w:rsidR="004E6C6D" w:rsidRPr="00FC6BBF" w:rsidRDefault="004E6C6D" w:rsidP="004E6C6D">
      <w:pPr>
        <w:pStyle w:val="2"/>
        <w:jc w:val="center"/>
        <w:rPr>
          <w:b/>
          <w:bCs/>
          <w:sz w:val="28"/>
          <w:szCs w:val="28"/>
        </w:rPr>
      </w:pPr>
      <w:r w:rsidRPr="00FC6BBF">
        <w:rPr>
          <w:rFonts w:ascii="Times New Roman" w:hAnsi="Times New Roman"/>
          <w:b/>
          <w:bCs/>
          <w:color w:val="auto"/>
          <w:sz w:val="28"/>
          <w:szCs w:val="28"/>
        </w:rPr>
        <w:lastRenderedPageBreak/>
        <w:t>РАЗДЕЛ 2.  ОСНОВНЫЕ РЕЗУЛЬТАТЫ ЕГЭ ПО ПРЕДМЕТУ</w:t>
      </w:r>
    </w:p>
    <w:p w:rsidR="004E6C6D" w:rsidRPr="00F579AB" w:rsidRDefault="004E6C6D" w:rsidP="004E6C6D">
      <w:pPr>
        <w:ind w:left="-426" w:firstLine="426"/>
        <w:jc w:val="both"/>
        <w:rPr>
          <w:rFonts w:eastAsia="Times New Roman"/>
          <w:b/>
        </w:rPr>
      </w:pPr>
    </w:p>
    <w:p w:rsidR="004E6C6D" w:rsidRPr="00644E7E" w:rsidRDefault="004E6C6D" w:rsidP="004E6C6D">
      <w:pPr>
        <w:pStyle w:val="3"/>
        <w:numPr>
          <w:ilvl w:val="0"/>
          <w:numId w:val="0"/>
        </w:numPr>
        <w:tabs>
          <w:tab w:val="left" w:pos="142"/>
        </w:tabs>
        <w:rPr>
          <w:rFonts w:ascii="Times New Roman" w:hAnsi="Times New Roman"/>
          <w:b w:val="0"/>
          <w:i/>
          <w:sz w:val="24"/>
        </w:rPr>
      </w:pPr>
      <w:r>
        <w:rPr>
          <w:rFonts w:ascii="Times New Roman" w:hAnsi="Times New Roman"/>
          <w:lang w:val="ru-RU"/>
        </w:rPr>
        <w:t xml:space="preserve">2.1. </w:t>
      </w:r>
      <w:r w:rsidRPr="00FC6BBF">
        <w:rPr>
          <w:rFonts w:ascii="Times New Roman" w:hAnsi="Times New Roman"/>
        </w:rPr>
        <w:t xml:space="preserve">Диаграмма распределения тестовых баллов </w:t>
      </w:r>
      <w:r>
        <w:rPr>
          <w:rFonts w:ascii="Times New Roman" w:hAnsi="Times New Roman"/>
          <w:lang w:val="ru-RU"/>
        </w:rPr>
        <w:t xml:space="preserve">участников ЕГЭ </w:t>
      </w:r>
      <w:r w:rsidRPr="00FC6BBF">
        <w:rPr>
          <w:rFonts w:ascii="Times New Roman" w:hAnsi="Times New Roman"/>
        </w:rPr>
        <w:t xml:space="preserve">по предмету в </w:t>
      </w:r>
      <w:r>
        <w:rPr>
          <w:rFonts w:ascii="Times New Roman" w:hAnsi="Times New Roman"/>
        </w:rPr>
        <w:t>202</w:t>
      </w:r>
      <w:r>
        <w:rPr>
          <w:rFonts w:ascii="Times New Roman" w:hAnsi="Times New Roman"/>
          <w:lang w:val="ru-RU"/>
        </w:rPr>
        <w:t>2</w:t>
      </w:r>
      <w:r w:rsidRPr="00FC6BBF">
        <w:rPr>
          <w:rFonts w:ascii="Times New Roman" w:hAnsi="Times New Roman"/>
        </w:rPr>
        <w:t xml:space="preserve"> г.</w:t>
      </w:r>
      <w:r w:rsidRPr="00FC6BBF">
        <w:rPr>
          <w:rFonts w:ascii="Times New Roman" w:hAnsi="Times New Roman"/>
        </w:rPr>
        <w:br/>
      </w:r>
      <w:r w:rsidRPr="00644E7E">
        <w:rPr>
          <w:rFonts w:ascii="Times New Roman" w:hAnsi="Times New Roman"/>
          <w:b w:val="0"/>
          <w:i/>
          <w:sz w:val="24"/>
        </w:rPr>
        <w:t xml:space="preserve"> (количество участников, получивших тот или иной тестовый балл)</w:t>
      </w:r>
    </w:p>
    <w:p w:rsidR="004E6C6D" w:rsidRPr="00F579AB" w:rsidRDefault="004E6C6D" w:rsidP="004E6C6D"/>
    <w:p w:rsidR="004E6C6D" w:rsidRPr="00FA4B3A" w:rsidRDefault="00E616B6" w:rsidP="00E616B6">
      <w:pPr>
        <w:jc w:val="center"/>
      </w:pPr>
      <w:r>
        <w:rPr>
          <w:noProof/>
        </w:rPr>
        <w:drawing>
          <wp:inline distT="0" distB="0" distL="0" distR="0" wp14:anchorId="113DDD87" wp14:editId="0D6850FF">
            <wp:extent cx="5499100" cy="3213100"/>
            <wp:effectExtent l="0" t="0" r="635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4E6C6D" w:rsidRPr="00FA4B3A" w:rsidRDefault="004E6C6D" w:rsidP="004E6C6D"/>
    <w:p w:rsidR="004E6C6D" w:rsidRPr="00FA4B3A" w:rsidRDefault="004E6C6D" w:rsidP="004E6C6D"/>
    <w:p w:rsidR="004E6C6D" w:rsidRPr="00715B99" w:rsidRDefault="004E6C6D" w:rsidP="004E6C6D">
      <w:pPr>
        <w:pStyle w:val="3"/>
        <w:numPr>
          <w:ilvl w:val="0"/>
          <w:numId w:val="0"/>
        </w:numPr>
        <w:tabs>
          <w:tab w:val="left" w:pos="142"/>
        </w:tabs>
        <w:rPr>
          <w:rFonts w:ascii="Times New Roman" w:hAnsi="Times New Roman"/>
        </w:rPr>
      </w:pPr>
      <w:r>
        <w:rPr>
          <w:rFonts w:ascii="Times New Roman" w:hAnsi="Times New Roman"/>
          <w:lang w:val="ru-RU"/>
        </w:rPr>
        <w:t xml:space="preserve">2.2. </w:t>
      </w:r>
      <w:r w:rsidRPr="00FC6BBF">
        <w:rPr>
          <w:rFonts w:ascii="Times New Roman" w:hAnsi="Times New Roman"/>
        </w:rPr>
        <w:t>Динамика результатов ЕГЭ по предмету за последние 3 года</w:t>
      </w:r>
    </w:p>
    <w:p w:rsidR="004E6C6D" w:rsidRPr="00FC6BBF" w:rsidRDefault="004E6C6D" w:rsidP="004E6C6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7</w:t>
        </w:r>
      </w:fldSimple>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4E6C6D" w:rsidRPr="006020BB" w:rsidTr="00F8489C">
        <w:trPr>
          <w:cantSplit/>
          <w:trHeight w:val="338"/>
          <w:tblHeader/>
        </w:trPr>
        <w:tc>
          <w:tcPr>
            <w:tcW w:w="568" w:type="dxa"/>
            <w:vMerge w:val="restart"/>
          </w:tcPr>
          <w:p w:rsidR="004E6C6D" w:rsidRPr="00E616B6" w:rsidRDefault="004E6C6D" w:rsidP="00F8489C">
            <w:pPr>
              <w:contextualSpacing/>
              <w:jc w:val="center"/>
              <w:rPr>
                <w:rFonts w:eastAsia="MS Mincho"/>
                <w:sz w:val="22"/>
              </w:rPr>
            </w:pPr>
            <w:r w:rsidRPr="00E616B6">
              <w:rPr>
                <w:rFonts w:eastAsia="MS Mincho"/>
                <w:sz w:val="22"/>
              </w:rPr>
              <w:t>№ п/п</w:t>
            </w:r>
          </w:p>
        </w:tc>
        <w:tc>
          <w:tcPr>
            <w:tcW w:w="2552" w:type="dxa"/>
            <w:vMerge w:val="restart"/>
          </w:tcPr>
          <w:p w:rsidR="004E6C6D" w:rsidRPr="00E616B6" w:rsidRDefault="004E6C6D" w:rsidP="00F8489C">
            <w:pPr>
              <w:contextualSpacing/>
              <w:jc w:val="both"/>
              <w:rPr>
                <w:rFonts w:eastAsia="MS Mincho"/>
                <w:sz w:val="22"/>
              </w:rPr>
            </w:pPr>
            <w:r w:rsidRPr="00E616B6">
              <w:rPr>
                <w:rFonts w:eastAsia="MS Mincho"/>
                <w:sz w:val="22"/>
              </w:rPr>
              <w:t>Участников, набравших балл</w:t>
            </w:r>
          </w:p>
        </w:tc>
        <w:tc>
          <w:tcPr>
            <w:tcW w:w="6945" w:type="dxa"/>
            <w:gridSpan w:val="3"/>
          </w:tcPr>
          <w:p w:rsidR="004E6C6D" w:rsidRPr="00E616B6" w:rsidRDefault="004E6C6D" w:rsidP="00F8489C">
            <w:pPr>
              <w:contextualSpacing/>
              <w:jc w:val="center"/>
              <w:rPr>
                <w:rFonts w:eastAsia="MS Mincho"/>
                <w:sz w:val="22"/>
              </w:rPr>
            </w:pPr>
          </w:p>
        </w:tc>
      </w:tr>
      <w:tr w:rsidR="004E6C6D" w:rsidRPr="006020BB" w:rsidTr="00F8489C">
        <w:trPr>
          <w:cantSplit/>
          <w:trHeight w:val="155"/>
          <w:tblHeader/>
        </w:trPr>
        <w:tc>
          <w:tcPr>
            <w:tcW w:w="568" w:type="dxa"/>
            <w:vMerge/>
          </w:tcPr>
          <w:p w:rsidR="004E6C6D" w:rsidRPr="00E616B6" w:rsidRDefault="004E6C6D" w:rsidP="00F8489C">
            <w:pPr>
              <w:contextualSpacing/>
              <w:jc w:val="center"/>
              <w:rPr>
                <w:rFonts w:eastAsia="MS Mincho"/>
                <w:sz w:val="22"/>
              </w:rPr>
            </w:pPr>
          </w:p>
        </w:tc>
        <w:tc>
          <w:tcPr>
            <w:tcW w:w="2552" w:type="dxa"/>
            <w:vMerge/>
          </w:tcPr>
          <w:p w:rsidR="004E6C6D" w:rsidRPr="00E616B6" w:rsidRDefault="004E6C6D" w:rsidP="00F8489C">
            <w:pPr>
              <w:contextualSpacing/>
              <w:jc w:val="both"/>
              <w:rPr>
                <w:rFonts w:eastAsia="MS Mincho"/>
                <w:sz w:val="22"/>
              </w:rPr>
            </w:pPr>
          </w:p>
        </w:tc>
        <w:tc>
          <w:tcPr>
            <w:tcW w:w="2315" w:type="dxa"/>
          </w:tcPr>
          <w:p w:rsidR="004E6C6D" w:rsidRPr="00E616B6" w:rsidRDefault="004E6C6D" w:rsidP="00F8489C">
            <w:pPr>
              <w:contextualSpacing/>
              <w:jc w:val="center"/>
              <w:rPr>
                <w:rFonts w:eastAsia="MS Mincho"/>
                <w:sz w:val="22"/>
              </w:rPr>
            </w:pPr>
            <w:r w:rsidRPr="00E616B6">
              <w:rPr>
                <w:rFonts w:eastAsia="MS Mincho"/>
                <w:sz w:val="22"/>
              </w:rPr>
              <w:t>2020 г.</w:t>
            </w:r>
          </w:p>
        </w:tc>
        <w:tc>
          <w:tcPr>
            <w:tcW w:w="2315" w:type="dxa"/>
          </w:tcPr>
          <w:p w:rsidR="004E6C6D" w:rsidRPr="00E616B6" w:rsidRDefault="004E6C6D" w:rsidP="00F8489C">
            <w:pPr>
              <w:contextualSpacing/>
              <w:jc w:val="center"/>
              <w:rPr>
                <w:rFonts w:eastAsia="MS Mincho"/>
                <w:sz w:val="22"/>
              </w:rPr>
            </w:pPr>
            <w:r w:rsidRPr="00E616B6">
              <w:rPr>
                <w:rFonts w:eastAsia="MS Mincho"/>
                <w:sz w:val="22"/>
              </w:rPr>
              <w:t>2021 г.</w:t>
            </w:r>
          </w:p>
        </w:tc>
        <w:tc>
          <w:tcPr>
            <w:tcW w:w="2315" w:type="dxa"/>
          </w:tcPr>
          <w:p w:rsidR="004E6C6D" w:rsidRPr="00E616B6" w:rsidRDefault="004E6C6D" w:rsidP="00F8489C">
            <w:pPr>
              <w:contextualSpacing/>
              <w:jc w:val="center"/>
              <w:rPr>
                <w:rFonts w:eastAsia="MS Mincho"/>
                <w:sz w:val="22"/>
              </w:rPr>
            </w:pPr>
            <w:r w:rsidRPr="00E616B6">
              <w:rPr>
                <w:rFonts w:eastAsia="MS Mincho"/>
                <w:sz w:val="22"/>
              </w:rPr>
              <w:t>2022 г.</w:t>
            </w:r>
          </w:p>
        </w:tc>
      </w:tr>
      <w:tr w:rsidR="00E616B6" w:rsidRPr="006020BB" w:rsidTr="00F8489C">
        <w:trPr>
          <w:cantSplit/>
          <w:trHeight w:val="349"/>
        </w:trPr>
        <w:tc>
          <w:tcPr>
            <w:tcW w:w="568" w:type="dxa"/>
          </w:tcPr>
          <w:p w:rsidR="00E616B6" w:rsidRPr="00E616B6" w:rsidRDefault="00E616B6" w:rsidP="00F8489C">
            <w:pPr>
              <w:numPr>
                <w:ilvl w:val="0"/>
                <w:numId w:val="10"/>
              </w:numPr>
              <w:ind w:left="0" w:firstLine="0"/>
              <w:contextualSpacing/>
              <w:jc w:val="center"/>
              <w:rPr>
                <w:rFonts w:eastAsia="MS Mincho"/>
                <w:sz w:val="22"/>
              </w:rPr>
            </w:pPr>
          </w:p>
        </w:tc>
        <w:tc>
          <w:tcPr>
            <w:tcW w:w="2552" w:type="dxa"/>
          </w:tcPr>
          <w:p w:rsidR="00E616B6" w:rsidRPr="00E616B6" w:rsidRDefault="00E616B6" w:rsidP="00F8489C">
            <w:pPr>
              <w:contextualSpacing/>
              <w:jc w:val="both"/>
              <w:rPr>
                <w:rFonts w:eastAsia="MS Mincho"/>
                <w:sz w:val="22"/>
              </w:rPr>
            </w:pPr>
            <w:r w:rsidRPr="00E616B6">
              <w:rPr>
                <w:rFonts w:eastAsia="MS Mincho"/>
                <w:sz w:val="22"/>
              </w:rPr>
              <w:t xml:space="preserve"> ниже минимального балла</w:t>
            </w:r>
            <w:r w:rsidRPr="00E616B6">
              <w:rPr>
                <w:rStyle w:val="a6"/>
                <w:rFonts w:eastAsia="MS Mincho"/>
                <w:sz w:val="22"/>
              </w:rPr>
              <w:footnoteReference w:id="48"/>
            </w:r>
            <w:r w:rsidRPr="00E616B6">
              <w:rPr>
                <w:rFonts w:eastAsia="MS Mincho"/>
                <w:sz w:val="22"/>
              </w:rPr>
              <w:t>, %</w:t>
            </w:r>
          </w:p>
        </w:tc>
        <w:tc>
          <w:tcPr>
            <w:tcW w:w="2315" w:type="dxa"/>
          </w:tcPr>
          <w:p w:rsidR="00E616B6" w:rsidRPr="00FA4B3A" w:rsidRDefault="00E616B6" w:rsidP="00301527">
            <w:pPr>
              <w:contextualSpacing/>
              <w:jc w:val="center"/>
              <w:rPr>
                <w:rFonts w:eastAsia="MS Mincho"/>
              </w:rPr>
            </w:pPr>
            <w:r>
              <w:rPr>
                <w:rFonts w:eastAsia="MS Mincho"/>
              </w:rPr>
              <w:t>4,5</w:t>
            </w:r>
          </w:p>
        </w:tc>
        <w:tc>
          <w:tcPr>
            <w:tcW w:w="2315" w:type="dxa"/>
          </w:tcPr>
          <w:p w:rsidR="00E616B6" w:rsidRPr="00FA4B3A" w:rsidRDefault="00E616B6" w:rsidP="00301527">
            <w:pPr>
              <w:contextualSpacing/>
              <w:jc w:val="center"/>
              <w:rPr>
                <w:rFonts w:eastAsia="MS Mincho"/>
              </w:rPr>
            </w:pPr>
            <w:r>
              <w:rPr>
                <w:rFonts w:eastAsia="MS Mincho"/>
              </w:rPr>
              <w:t>0</w:t>
            </w:r>
          </w:p>
        </w:tc>
        <w:tc>
          <w:tcPr>
            <w:tcW w:w="2315" w:type="dxa"/>
          </w:tcPr>
          <w:p w:rsidR="00E616B6" w:rsidRPr="00E616B6" w:rsidRDefault="00E616B6" w:rsidP="00F8489C">
            <w:pPr>
              <w:contextualSpacing/>
              <w:jc w:val="center"/>
              <w:rPr>
                <w:rFonts w:eastAsia="MS Mincho"/>
                <w:sz w:val="22"/>
              </w:rPr>
            </w:pPr>
            <w:r>
              <w:rPr>
                <w:rFonts w:eastAsia="MS Mincho"/>
                <w:sz w:val="22"/>
              </w:rPr>
              <w:t>2,4</w:t>
            </w:r>
          </w:p>
        </w:tc>
      </w:tr>
      <w:tr w:rsidR="00E616B6" w:rsidRPr="006020BB" w:rsidDel="00407E4A" w:rsidTr="00F8489C">
        <w:trPr>
          <w:cantSplit/>
          <w:trHeight w:val="354"/>
        </w:trPr>
        <w:tc>
          <w:tcPr>
            <w:tcW w:w="568" w:type="dxa"/>
          </w:tcPr>
          <w:p w:rsidR="00E616B6" w:rsidRPr="00E616B6" w:rsidRDefault="00E616B6" w:rsidP="00F8489C">
            <w:pPr>
              <w:numPr>
                <w:ilvl w:val="0"/>
                <w:numId w:val="10"/>
              </w:numPr>
              <w:ind w:left="0" w:firstLine="0"/>
              <w:contextualSpacing/>
              <w:jc w:val="center"/>
              <w:rPr>
                <w:rFonts w:eastAsia="MS Mincho"/>
                <w:sz w:val="22"/>
              </w:rPr>
            </w:pPr>
          </w:p>
        </w:tc>
        <w:tc>
          <w:tcPr>
            <w:tcW w:w="2552" w:type="dxa"/>
          </w:tcPr>
          <w:p w:rsidR="00E616B6" w:rsidRPr="00E616B6" w:rsidDel="00407E4A" w:rsidRDefault="00E616B6" w:rsidP="00F8489C">
            <w:pPr>
              <w:contextualSpacing/>
              <w:jc w:val="both"/>
              <w:rPr>
                <w:rFonts w:eastAsia="MS Mincho"/>
                <w:sz w:val="22"/>
              </w:rPr>
            </w:pPr>
            <w:r w:rsidRPr="00E616B6">
              <w:rPr>
                <w:rFonts w:eastAsia="MS Mincho"/>
                <w:sz w:val="22"/>
              </w:rPr>
              <w:t>от 61 до 80 баллов, %</w:t>
            </w:r>
          </w:p>
        </w:tc>
        <w:tc>
          <w:tcPr>
            <w:tcW w:w="2315" w:type="dxa"/>
          </w:tcPr>
          <w:p w:rsidR="00E616B6" w:rsidRPr="00E616B6" w:rsidDel="00407E4A" w:rsidRDefault="00E616B6" w:rsidP="00F8489C">
            <w:pPr>
              <w:contextualSpacing/>
              <w:jc w:val="center"/>
              <w:rPr>
                <w:rFonts w:eastAsia="MS Mincho"/>
                <w:sz w:val="22"/>
              </w:rPr>
            </w:pPr>
            <w:r>
              <w:rPr>
                <w:rFonts w:eastAsia="MS Mincho"/>
                <w:sz w:val="22"/>
              </w:rPr>
              <w:t>22,7</w:t>
            </w:r>
          </w:p>
        </w:tc>
        <w:tc>
          <w:tcPr>
            <w:tcW w:w="2315" w:type="dxa"/>
          </w:tcPr>
          <w:p w:rsidR="00E616B6" w:rsidRPr="00E616B6" w:rsidDel="00407E4A" w:rsidRDefault="00E616B6" w:rsidP="00F8489C">
            <w:pPr>
              <w:contextualSpacing/>
              <w:jc w:val="center"/>
              <w:rPr>
                <w:rFonts w:eastAsia="MS Mincho"/>
                <w:sz w:val="22"/>
              </w:rPr>
            </w:pPr>
            <w:r>
              <w:rPr>
                <w:rFonts w:eastAsia="MS Mincho"/>
                <w:sz w:val="22"/>
              </w:rPr>
              <w:t>45,5</w:t>
            </w:r>
          </w:p>
        </w:tc>
        <w:tc>
          <w:tcPr>
            <w:tcW w:w="2315" w:type="dxa"/>
          </w:tcPr>
          <w:p w:rsidR="00E616B6" w:rsidRPr="00E616B6" w:rsidDel="00407E4A" w:rsidRDefault="00E616B6" w:rsidP="00F8489C">
            <w:pPr>
              <w:contextualSpacing/>
              <w:jc w:val="center"/>
              <w:rPr>
                <w:rFonts w:eastAsia="MS Mincho"/>
                <w:sz w:val="22"/>
              </w:rPr>
            </w:pPr>
            <w:r>
              <w:rPr>
                <w:rFonts w:eastAsia="MS Mincho"/>
                <w:sz w:val="22"/>
              </w:rPr>
              <w:t>24,4</w:t>
            </w:r>
          </w:p>
        </w:tc>
      </w:tr>
      <w:tr w:rsidR="00E616B6" w:rsidRPr="006020BB" w:rsidTr="00F8489C">
        <w:trPr>
          <w:cantSplit/>
          <w:trHeight w:val="338"/>
        </w:trPr>
        <w:tc>
          <w:tcPr>
            <w:tcW w:w="568" w:type="dxa"/>
          </w:tcPr>
          <w:p w:rsidR="00E616B6" w:rsidRPr="00E616B6" w:rsidRDefault="00E616B6" w:rsidP="00F8489C">
            <w:pPr>
              <w:numPr>
                <w:ilvl w:val="0"/>
                <w:numId w:val="10"/>
              </w:numPr>
              <w:ind w:left="0" w:firstLine="0"/>
              <w:contextualSpacing/>
              <w:jc w:val="center"/>
              <w:rPr>
                <w:rFonts w:eastAsia="MS Mincho"/>
                <w:sz w:val="22"/>
              </w:rPr>
            </w:pPr>
          </w:p>
        </w:tc>
        <w:tc>
          <w:tcPr>
            <w:tcW w:w="2552" w:type="dxa"/>
          </w:tcPr>
          <w:p w:rsidR="00E616B6" w:rsidRPr="00E616B6" w:rsidRDefault="00E616B6" w:rsidP="00F8489C">
            <w:pPr>
              <w:contextualSpacing/>
              <w:jc w:val="both"/>
              <w:rPr>
                <w:rFonts w:eastAsia="MS Mincho"/>
                <w:sz w:val="22"/>
              </w:rPr>
            </w:pPr>
            <w:r w:rsidRPr="00E616B6">
              <w:rPr>
                <w:rFonts w:eastAsia="MS Mincho"/>
                <w:sz w:val="22"/>
              </w:rPr>
              <w:t>от 81 до 99 баллов, %</w:t>
            </w:r>
          </w:p>
        </w:tc>
        <w:tc>
          <w:tcPr>
            <w:tcW w:w="2315" w:type="dxa"/>
          </w:tcPr>
          <w:p w:rsidR="00E616B6" w:rsidRPr="00FA4B3A" w:rsidRDefault="00E616B6" w:rsidP="00301527">
            <w:pPr>
              <w:contextualSpacing/>
              <w:jc w:val="center"/>
              <w:rPr>
                <w:rFonts w:eastAsia="MS Mincho"/>
              </w:rPr>
            </w:pPr>
            <w:r>
              <w:rPr>
                <w:rFonts w:eastAsia="MS Mincho"/>
              </w:rPr>
              <w:t>2,3</w:t>
            </w:r>
          </w:p>
        </w:tc>
        <w:tc>
          <w:tcPr>
            <w:tcW w:w="2315" w:type="dxa"/>
          </w:tcPr>
          <w:p w:rsidR="00E616B6" w:rsidRPr="00FA4B3A" w:rsidRDefault="00E616B6" w:rsidP="00301527">
            <w:pPr>
              <w:contextualSpacing/>
              <w:jc w:val="center"/>
              <w:rPr>
                <w:rFonts w:eastAsia="MS Mincho"/>
              </w:rPr>
            </w:pPr>
            <w:r>
              <w:rPr>
                <w:rFonts w:eastAsia="MS Mincho"/>
              </w:rPr>
              <w:t>6,1</w:t>
            </w:r>
          </w:p>
        </w:tc>
        <w:tc>
          <w:tcPr>
            <w:tcW w:w="2315" w:type="dxa"/>
          </w:tcPr>
          <w:p w:rsidR="00E616B6" w:rsidRPr="00E616B6" w:rsidRDefault="006C6436" w:rsidP="00F8489C">
            <w:pPr>
              <w:contextualSpacing/>
              <w:jc w:val="center"/>
              <w:rPr>
                <w:rFonts w:eastAsia="MS Mincho"/>
                <w:sz w:val="22"/>
              </w:rPr>
            </w:pPr>
            <w:r>
              <w:rPr>
                <w:rFonts w:eastAsia="MS Mincho"/>
                <w:sz w:val="22"/>
              </w:rPr>
              <w:t>12,2</w:t>
            </w:r>
          </w:p>
        </w:tc>
      </w:tr>
      <w:tr w:rsidR="00E616B6" w:rsidRPr="006020BB" w:rsidTr="00F8489C">
        <w:trPr>
          <w:cantSplit/>
          <w:trHeight w:val="338"/>
        </w:trPr>
        <w:tc>
          <w:tcPr>
            <w:tcW w:w="568" w:type="dxa"/>
          </w:tcPr>
          <w:p w:rsidR="00E616B6" w:rsidRPr="00E616B6" w:rsidRDefault="00E616B6" w:rsidP="00F8489C">
            <w:pPr>
              <w:numPr>
                <w:ilvl w:val="0"/>
                <w:numId w:val="10"/>
              </w:numPr>
              <w:ind w:left="0" w:firstLine="0"/>
              <w:contextualSpacing/>
              <w:jc w:val="center"/>
              <w:rPr>
                <w:rFonts w:eastAsia="MS Mincho"/>
                <w:sz w:val="22"/>
              </w:rPr>
            </w:pPr>
          </w:p>
        </w:tc>
        <w:tc>
          <w:tcPr>
            <w:tcW w:w="2552" w:type="dxa"/>
          </w:tcPr>
          <w:p w:rsidR="00E616B6" w:rsidRPr="00E616B6" w:rsidRDefault="00E616B6" w:rsidP="00F8489C">
            <w:pPr>
              <w:contextualSpacing/>
              <w:jc w:val="both"/>
              <w:rPr>
                <w:rFonts w:eastAsia="MS Mincho"/>
                <w:sz w:val="22"/>
              </w:rPr>
            </w:pPr>
            <w:r w:rsidRPr="00E616B6">
              <w:rPr>
                <w:rFonts w:eastAsia="MS Mincho"/>
                <w:sz w:val="22"/>
              </w:rPr>
              <w:t>100 баллов, чел.</w:t>
            </w:r>
          </w:p>
        </w:tc>
        <w:tc>
          <w:tcPr>
            <w:tcW w:w="2315" w:type="dxa"/>
          </w:tcPr>
          <w:p w:rsidR="00E616B6" w:rsidRPr="00E616B6" w:rsidRDefault="00E616B6" w:rsidP="00F8489C">
            <w:pPr>
              <w:contextualSpacing/>
              <w:jc w:val="center"/>
              <w:rPr>
                <w:rFonts w:eastAsia="MS Mincho"/>
                <w:sz w:val="22"/>
              </w:rPr>
            </w:pPr>
            <w:r>
              <w:rPr>
                <w:rFonts w:eastAsia="MS Mincho"/>
                <w:sz w:val="22"/>
              </w:rPr>
              <w:t>0</w:t>
            </w:r>
          </w:p>
        </w:tc>
        <w:tc>
          <w:tcPr>
            <w:tcW w:w="2315" w:type="dxa"/>
          </w:tcPr>
          <w:p w:rsidR="00E616B6" w:rsidRPr="00E616B6" w:rsidRDefault="00E616B6" w:rsidP="00F8489C">
            <w:pPr>
              <w:contextualSpacing/>
              <w:jc w:val="center"/>
              <w:rPr>
                <w:rFonts w:eastAsia="MS Mincho"/>
                <w:sz w:val="22"/>
              </w:rPr>
            </w:pPr>
            <w:r>
              <w:rPr>
                <w:rFonts w:eastAsia="MS Mincho"/>
                <w:sz w:val="22"/>
              </w:rPr>
              <w:t>0</w:t>
            </w:r>
          </w:p>
        </w:tc>
        <w:tc>
          <w:tcPr>
            <w:tcW w:w="2315" w:type="dxa"/>
          </w:tcPr>
          <w:p w:rsidR="00E616B6" w:rsidRPr="00E616B6" w:rsidRDefault="00E616B6" w:rsidP="00F8489C">
            <w:pPr>
              <w:contextualSpacing/>
              <w:jc w:val="center"/>
              <w:rPr>
                <w:rFonts w:eastAsia="MS Mincho"/>
                <w:sz w:val="22"/>
              </w:rPr>
            </w:pPr>
            <w:r>
              <w:rPr>
                <w:rFonts w:eastAsia="MS Mincho"/>
                <w:sz w:val="22"/>
              </w:rPr>
              <w:t>1</w:t>
            </w:r>
          </w:p>
        </w:tc>
      </w:tr>
      <w:tr w:rsidR="00E616B6" w:rsidRPr="006020BB" w:rsidTr="00F8489C">
        <w:trPr>
          <w:cantSplit/>
          <w:trHeight w:val="338"/>
        </w:trPr>
        <w:tc>
          <w:tcPr>
            <w:tcW w:w="568" w:type="dxa"/>
            <w:tcBorders>
              <w:top w:val="single" w:sz="4" w:space="0" w:color="000000"/>
              <w:left w:val="single" w:sz="4" w:space="0" w:color="000000"/>
              <w:bottom w:val="single" w:sz="4" w:space="0" w:color="000000"/>
              <w:right w:val="single" w:sz="4" w:space="0" w:color="000000"/>
            </w:tcBorders>
          </w:tcPr>
          <w:p w:rsidR="00E616B6" w:rsidRPr="00E616B6" w:rsidRDefault="00E616B6" w:rsidP="00F8489C">
            <w:pPr>
              <w:numPr>
                <w:ilvl w:val="0"/>
                <w:numId w:val="10"/>
              </w:numPr>
              <w:ind w:left="0" w:firstLine="0"/>
              <w:contextualSpacing/>
              <w:jc w:val="center"/>
              <w:rPr>
                <w:rFonts w:eastAsia="MS Mincho"/>
                <w:sz w:val="22"/>
              </w:rPr>
            </w:pPr>
          </w:p>
        </w:tc>
        <w:tc>
          <w:tcPr>
            <w:tcW w:w="2552" w:type="dxa"/>
            <w:tcBorders>
              <w:top w:val="single" w:sz="4" w:space="0" w:color="000000"/>
              <w:left w:val="single" w:sz="4" w:space="0" w:color="000000"/>
              <w:bottom w:val="single" w:sz="4" w:space="0" w:color="000000"/>
              <w:right w:val="single" w:sz="4" w:space="0" w:color="000000"/>
            </w:tcBorders>
          </w:tcPr>
          <w:p w:rsidR="00E616B6" w:rsidRPr="00E616B6" w:rsidRDefault="00E616B6" w:rsidP="00F8489C">
            <w:pPr>
              <w:contextualSpacing/>
              <w:jc w:val="right"/>
              <w:rPr>
                <w:rFonts w:eastAsia="MS Mincho"/>
                <w:sz w:val="22"/>
              </w:rPr>
            </w:pPr>
            <w:r w:rsidRPr="00E616B6">
              <w:rPr>
                <w:rFonts w:eastAsia="MS Mincho"/>
                <w:sz w:val="22"/>
              </w:rPr>
              <w:t>Средний тестовый балл</w:t>
            </w:r>
          </w:p>
        </w:tc>
        <w:tc>
          <w:tcPr>
            <w:tcW w:w="2315" w:type="dxa"/>
            <w:tcBorders>
              <w:top w:val="single" w:sz="4" w:space="0" w:color="000000"/>
              <w:left w:val="single" w:sz="4" w:space="0" w:color="000000"/>
              <w:bottom w:val="single" w:sz="4" w:space="0" w:color="000000"/>
              <w:right w:val="single" w:sz="4" w:space="0" w:color="000000"/>
            </w:tcBorders>
          </w:tcPr>
          <w:p w:rsidR="00E616B6" w:rsidRPr="00FA4B3A" w:rsidRDefault="00E616B6" w:rsidP="00301527">
            <w:pPr>
              <w:contextualSpacing/>
              <w:jc w:val="center"/>
              <w:rPr>
                <w:rFonts w:eastAsia="MS Mincho"/>
              </w:rPr>
            </w:pPr>
            <w:r>
              <w:rPr>
                <w:rFonts w:eastAsia="MS Mincho"/>
              </w:rPr>
              <w:t>53</w:t>
            </w:r>
          </w:p>
        </w:tc>
        <w:tc>
          <w:tcPr>
            <w:tcW w:w="2315" w:type="dxa"/>
            <w:tcBorders>
              <w:top w:val="single" w:sz="4" w:space="0" w:color="000000"/>
              <w:left w:val="single" w:sz="4" w:space="0" w:color="000000"/>
              <w:bottom w:val="single" w:sz="4" w:space="0" w:color="000000"/>
              <w:right w:val="single" w:sz="4" w:space="0" w:color="000000"/>
            </w:tcBorders>
          </w:tcPr>
          <w:p w:rsidR="00E616B6" w:rsidRPr="00FA4B3A" w:rsidRDefault="00E616B6" w:rsidP="00301527">
            <w:pPr>
              <w:contextualSpacing/>
              <w:jc w:val="center"/>
              <w:rPr>
                <w:rFonts w:eastAsia="MS Mincho"/>
              </w:rPr>
            </w:pPr>
            <w:r>
              <w:rPr>
                <w:rFonts w:eastAsia="MS Mincho"/>
              </w:rPr>
              <w:t>59</w:t>
            </w:r>
          </w:p>
        </w:tc>
        <w:tc>
          <w:tcPr>
            <w:tcW w:w="2315" w:type="dxa"/>
            <w:tcBorders>
              <w:top w:val="single" w:sz="4" w:space="0" w:color="000000"/>
              <w:left w:val="single" w:sz="4" w:space="0" w:color="000000"/>
              <w:bottom w:val="single" w:sz="4" w:space="0" w:color="000000"/>
              <w:right w:val="single" w:sz="4" w:space="0" w:color="000000"/>
            </w:tcBorders>
          </w:tcPr>
          <w:p w:rsidR="00E616B6" w:rsidRPr="00E616B6" w:rsidRDefault="00E616B6" w:rsidP="00F8489C">
            <w:pPr>
              <w:contextualSpacing/>
              <w:jc w:val="center"/>
              <w:rPr>
                <w:rFonts w:eastAsia="MS Mincho"/>
                <w:sz w:val="22"/>
              </w:rPr>
            </w:pPr>
            <w:r>
              <w:rPr>
                <w:rFonts w:eastAsia="MS Mincho"/>
                <w:sz w:val="22"/>
              </w:rPr>
              <w:t>57</w:t>
            </w:r>
          </w:p>
        </w:tc>
      </w:tr>
    </w:tbl>
    <w:p w:rsidR="004E6C6D" w:rsidRPr="00FA4B3A" w:rsidRDefault="004E6C6D" w:rsidP="004E6C6D">
      <w:pPr>
        <w:tabs>
          <w:tab w:val="left" w:pos="709"/>
        </w:tabs>
        <w:jc w:val="both"/>
      </w:pPr>
    </w:p>
    <w:p w:rsidR="004E6C6D" w:rsidRPr="00715B99" w:rsidRDefault="004E6C6D" w:rsidP="004E6C6D">
      <w:pPr>
        <w:pStyle w:val="3"/>
        <w:numPr>
          <w:ilvl w:val="0"/>
          <w:numId w:val="0"/>
        </w:numPr>
        <w:tabs>
          <w:tab w:val="left" w:pos="142"/>
        </w:tabs>
        <w:rPr>
          <w:rFonts w:ascii="Times New Roman" w:hAnsi="Times New Roman"/>
        </w:rPr>
      </w:pPr>
      <w:r>
        <w:rPr>
          <w:rFonts w:ascii="Times New Roman" w:hAnsi="Times New Roman"/>
          <w:lang w:val="ru-RU"/>
        </w:rPr>
        <w:lastRenderedPageBreak/>
        <w:t xml:space="preserve">2.3. </w:t>
      </w:r>
      <w:r w:rsidRPr="00FC6BBF">
        <w:rPr>
          <w:rFonts w:ascii="Times New Roman" w:hAnsi="Times New Roman"/>
        </w:rPr>
        <w:t>Результаты по группам участников экзамена с различным уровнем подготовки:</w:t>
      </w:r>
    </w:p>
    <w:p w:rsidR="004E6C6D" w:rsidRPr="00FC6BBF" w:rsidRDefault="004E6C6D" w:rsidP="004E6C6D">
      <w:pPr>
        <w:pStyle w:val="3"/>
        <w:numPr>
          <w:ilvl w:val="0"/>
          <w:numId w:val="0"/>
        </w:numPr>
        <w:ind w:left="720"/>
        <w:rPr>
          <w:rFonts w:ascii="Times New Roman" w:hAnsi="Times New Roman"/>
        </w:rPr>
      </w:pPr>
      <w:r w:rsidRPr="00D72FE0">
        <w:rPr>
          <w:rFonts w:ascii="Times New Roman" w:hAnsi="Times New Roman"/>
          <w:bCs w:val="0"/>
          <w:lang w:val="ru-RU"/>
        </w:rPr>
        <w:t>2.3.1.</w:t>
      </w:r>
      <w:r>
        <w:rPr>
          <w:rFonts w:ascii="Times New Roman" w:hAnsi="Times New Roman"/>
          <w:b w:val="0"/>
          <w:bCs w:val="0"/>
          <w:lang w:val="ru-RU"/>
        </w:rPr>
        <w:t xml:space="preserve"> </w:t>
      </w:r>
      <w:r w:rsidRPr="00FC6BBF">
        <w:rPr>
          <w:rFonts w:ascii="Times New Roman" w:hAnsi="Times New Roman"/>
          <w:b w:val="0"/>
          <w:bCs w:val="0"/>
        </w:rPr>
        <w:t>в разрезе категорий</w:t>
      </w:r>
      <w:r>
        <w:rPr>
          <w:rStyle w:val="a6"/>
          <w:rFonts w:ascii="Times New Roman" w:hAnsi="Times New Roman"/>
          <w:b w:val="0"/>
          <w:bCs w:val="0"/>
        </w:rPr>
        <w:footnoteReference w:id="49"/>
      </w:r>
      <w:r w:rsidRPr="00FC6BBF">
        <w:rPr>
          <w:rFonts w:ascii="Times New Roman" w:hAnsi="Times New Roman"/>
          <w:b w:val="0"/>
          <w:bCs w:val="0"/>
        </w:rPr>
        <w:t xml:space="preserve"> участников ЕГЭ </w:t>
      </w:r>
    </w:p>
    <w:p w:rsidR="004E6C6D" w:rsidRPr="00FC6BBF" w:rsidRDefault="004E6C6D" w:rsidP="004E6C6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8</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665"/>
        <w:gridCol w:w="1666"/>
        <w:gridCol w:w="1665"/>
        <w:gridCol w:w="1666"/>
      </w:tblGrid>
      <w:tr w:rsidR="004E6C6D" w:rsidRPr="006020BB" w:rsidTr="00F8489C">
        <w:trPr>
          <w:cantSplit/>
          <w:trHeight w:val="850"/>
          <w:tblHeader/>
        </w:trPr>
        <w:tc>
          <w:tcPr>
            <w:tcW w:w="567" w:type="dxa"/>
          </w:tcPr>
          <w:p w:rsidR="004E6C6D" w:rsidRPr="00FC5A7E" w:rsidRDefault="004E6C6D" w:rsidP="00F8489C">
            <w:pPr>
              <w:pStyle w:val="a3"/>
              <w:spacing w:after="0" w:line="240" w:lineRule="auto"/>
              <w:ind w:left="0"/>
              <w:jc w:val="both"/>
              <w:rPr>
                <w:rFonts w:ascii="Times New Roman" w:hAnsi="Times New Roman"/>
                <w:szCs w:val="24"/>
              </w:rPr>
            </w:pPr>
            <w:r w:rsidRPr="00FC5A7E">
              <w:rPr>
                <w:rFonts w:ascii="Times New Roman" w:hAnsi="Times New Roman"/>
                <w:szCs w:val="24"/>
              </w:rPr>
              <w:t>№ п/п</w:t>
            </w:r>
          </w:p>
        </w:tc>
        <w:tc>
          <w:tcPr>
            <w:tcW w:w="2836" w:type="dxa"/>
          </w:tcPr>
          <w:p w:rsidR="004E6C6D" w:rsidRPr="00FC5A7E" w:rsidRDefault="004E6C6D" w:rsidP="00F8489C">
            <w:pPr>
              <w:pStyle w:val="a3"/>
              <w:spacing w:after="0" w:line="240" w:lineRule="auto"/>
              <w:ind w:left="0"/>
              <w:jc w:val="both"/>
              <w:rPr>
                <w:rFonts w:ascii="Times New Roman" w:hAnsi="Times New Roman"/>
                <w:szCs w:val="24"/>
              </w:rPr>
            </w:pPr>
            <w:r w:rsidRPr="00FC5A7E">
              <w:rPr>
                <w:rFonts w:ascii="Times New Roman" w:hAnsi="Times New Roman"/>
                <w:szCs w:val="24"/>
              </w:rPr>
              <w:t>Участников, набравших балл</w:t>
            </w:r>
          </w:p>
        </w:tc>
        <w:tc>
          <w:tcPr>
            <w:tcW w:w="1665" w:type="dxa"/>
          </w:tcPr>
          <w:p w:rsidR="004E6C6D" w:rsidRPr="00FC5A7E" w:rsidRDefault="004E6C6D" w:rsidP="00F8489C">
            <w:pPr>
              <w:pStyle w:val="a3"/>
              <w:spacing w:after="0" w:line="240" w:lineRule="auto"/>
              <w:ind w:left="0"/>
              <w:jc w:val="center"/>
              <w:rPr>
                <w:rFonts w:ascii="Times New Roman" w:hAnsi="Times New Roman"/>
                <w:szCs w:val="24"/>
              </w:rPr>
            </w:pPr>
            <w:r w:rsidRPr="00FC5A7E">
              <w:rPr>
                <w:rFonts w:ascii="Times New Roman" w:hAnsi="Times New Roman"/>
                <w:szCs w:val="24"/>
              </w:rPr>
              <w:t>ВТГ, обучающиеся по программам СОО</w:t>
            </w:r>
          </w:p>
        </w:tc>
        <w:tc>
          <w:tcPr>
            <w:tcW w:w="1666" w:type="dxa"/>
          </w:tcPr>
          <w:p w:rsidR="004E6C6D" w:rsidRPr="00FC5A7E" w:rsidRDefault="004E6C6D" w:rsidP="00F8489C">
            <w:pPr>
              <w:pStyle w:val="a3"/>
              <w:spacing w:after="0" w:line="240" w:lineRule="auto"/>
              <w:ind w:left="0"/>
              <w:jc w:val="center"/>
              <w:rPr>
                <w:rFonts w:ascii="Times New Roman" w:hAnsi="Times New Roman"/>
                <w:szCs w:val="24"/>
              </w:rPr>
            </w:pPr>
            <w:r w:rsidRPr="00FC5A7E">
              <w:rPr>
                <w:rFonts w:ascii="Times New Roman" w:hAnsi="Times New Roman"/>
                <w:szCs w:val="24"/>
              </w:rPr>
              <w:t>ВТГ, обучающиеся по программам СПО</w:t>
            </w:r>
          </w:p>
        </w:tc>
        <w:tc>
          <w:tcPr>
            <w:tcW w:w="1665" w:type="dxa"/>
            <w:vAlign w:val="center"/>
          </w:tcPr>
          <w:p w:rsidR="004E6C6D" w:rsidRPr="00FC5A7E" w:rsidRDefault="004E6C6D" w:rsidP="00F8489C">
            <w:pPr>
              <w:pStyle w:val="a3"/>
              <w:spacing w:after="0" w:line="240" w:lineRule="auto"/>
              <w:ind w:left="0"/>
              <w:jc w:val="center"/>
              <w:rPr>
                <w:rFonts w:ascii="Times New Roman" w:hAnsi="Times New Roman"/>
                <w:szCs w:val="24"/>
              </w:rPr>
            </w:pPr>
            <w:r w:rsidRPr="00FC5A7E">
              <w:rPr>
                <w:rFonts w:ascii="Times New Roman" w:hAnsi="Times New Roman"/>
                <w:szCs w:val="24"/>
              </w:rPr>
              <w:t>ВПЛ</w:t>
            </w:r>
          </w:p>
        </w:tc>
        <w:tc>
          <w:tcPr>
            <w:tcW w:w="1666" w:type="dxa"/>
            <w:vAlign w:val="center"/>
          </w:tcPr>
          <w:p w:rsidR="004E6C6D" w:rsidRPr="00FC5A7E" w:rsidRDefault="004E6C6D" w:rsidP="00F8489C">
            <w:pPr>
              <w:pStyle w:val="a3"/>
              <w:spacing w:after="0" w:line="240" w:lineRule="auto"/>
              <w:ind w:left="0"/>
              <w:jc w:val="center"/>
              <w:rPr>
                <w:rFonts w:ascii="Times New Roman" w:hAnsi="Times New Roman"/>
                <w:szCs w:val="24"/>
              </w:rPr>
            </w:pPr>
            <w:r w:rsidRPr="00FC5A7E">
              <w:rPr>
                <w:rFonts w:ascii="Times New Roman" w:hAnsi="Times New Roman"/>
                <w:szCs w:val="24"/>
              </w:rPr>
              <w:t>Участники ЕГЭ с ОВЗ</w:t>
            </w:r>
          </w:p>
        </w:tc>
      </w:tr>
      <w:tr w:rsidR="004E6C6D" w:rsidRPr="006020BB" w:rsidTr="00F8489C">
        <w:trPr>
          <w:cantSplit/>
        </w:trPr>
        <w:tc>
          <w:tcPr>
            <w:tcW w:w="567" w:type="dxa"/>
          </w:tcPr>
          <w:p w:rsidR="004E6C6D" w:rsidRPr="00FC5A7E" w:rsidRDefault="004E6C6D"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4E6C6D" w:rsidRPr="00FC5A7E" w:rsidRDefault="004E6C6D" w:rsidP="00F8489C">
            <w:pPr>
              <w:pStyle w:val="a3"/>
              <w:spacing w:after="0" w:line="240" w:lineRule="auto"/>
              <w:ind w:left="0"/>
              <w:jc w:val="both"/>
              <w:rPr>
                <w:rFonts w:ascii="Times New Roman" w:hAnsi="Times New Roman"/>
                <w:b/>
                <w:szCs w:val="24"/>
              </w:rPr>
            </w:pPr>
            <w:r w:rsidRPr="00FC5A7E">
              <w:rPr>
                <w:rFonts w:ascii="Times New Roman" w:eastAsia="Times New Roman" w:hAnsi="Times New Roman"/>
                <w:bCs/>
                <w:szCs w:val="24"/>
                <w:lang w:eastAsia="ru-RU"/>
              </w:rPr>
              <w:t>Доля</w:t>
            </w:r>
            <w:r w:rsidRPr="00FC5A7E">
              <w:rPr>
                <w:rFonts w:ascii="Times New Roman" w:hAnsi="Times New Roman"/>
                <w:szCs w:val="24"/>
              </w:rPr>
              <w:t xml:space="preserve"> участников, набравших балл ниже минимального </w:t>
            </w:r>
          </w:p>
        </w:tc>
        <w:tc>
          <w:tcPr>
            <w:tcW w:w="1665" w:type="dxa"/>
          </w:tcPr>
          <w:p w:rsidR="004E6C6D" w:rsidRPr="00FC5A7E" w:rsidRDefault="00FC5A7E" w:rsidP="00F8489C">
            <w:pPr>
              <w:pStyle w:val="a3"/>
              <w:spacing w:after="0" w:line="240" w:lineRule="auto"/>
              <w:ind w:left="0"/>
              <w:jc w:val="both"/>
              <w:rPr>
                <w:rFonts w:ascii="Times New Roman" w:hAnsi="Times New Roman"/>
                <w:b/>
                <w:szCs w:val="24"/>
              </w:rPr>
            </w:pPr>
            <w:r>
              <w:rPr>
                <w:rFonts w:ascii="Times New Roman" w:hAnsi="Times New Roman"/>
                <w:b/>
                <w:szCs w:val="24"/>
              </w:rPr>
              <w:t>2,4</w:t>
            </w:r>
          </w:p>
        </w:tc>
        <w:tc>
          <w:tcPr>
            <w:tcW w:w="1666" w:type="dxa"/>
          </w:tcPr>
          <w:p w:rsidR="004E6C6D" w:rsidRPr="00FC5A7E" w:rsidRDefault="00FC5A7E"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4E6C6D" w:rsidRPr="00FC5A7E" w:rsidRDefault="00FC5A7E" w:rsidP="00F8489C">
            <w:pPr>
              <w:pStyle w:val="a3"/>
              <w:spacing w:after="0" w:line="240" w:lineRule="auto"/>
              <w:ind w:left="0"/>
              <w:jc w:val="both"/>
              <w:rPr>
                <w:rFonts w:ascii="Times New Roman" w:hAnsi="Times New Roman"/>
                <w:b/>
                <w:szCs w:val="24"/>
              </w:rPr>
            </w:pPr>
            <w:r>
              <w:rPr>
                <w:rFonts w:ascii="Times New Roman" w:hAnsi="Times New Roman"/>
                <w:b/>
                <w:szCs w:val="24"/>
              </w:rPr>
              <w:t>100</w:t>
            </w:r>
          </w:p>
        </w:tc>
        <w:tc>
          <w:tcPr>
            <w:tcW w:w="1666" w:type="dxa"/>
          </w:tcPr>
          <w:p w:rsidR="004E6C6D" w:rsidRPr="00FC5A7E" w:rsidRDefault="00FC5A7E"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4E6C6D" w:rsidRPr="006020BB" w:rsidTr="00F8489C">
        <w:trPr>
          <w:cantSplit/>
        </w:trPr>
        <w:tc>
          <w:tcPr>
            <w:tcW w:w="567" w:type="dxa"/>
          </w:tcPr>
          <w:p w:rsidR="004E6C6D" w:rsidRPr="00FC5A7E" w:rsidRDefault="004E6C6D"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4E6C6D" w:rsidRPr="00FC5A7E" w:rsidRDefault="004E6C6D" w:rsidP="00F8489C">
            <w:pPr>
              <w:pStyle w:val="a3"/>
              <w:spacing w:after="0" w:line="240" w:lineRule="auto"/>
              <w:ind w:left="0"/>
              <w:jc w:val="both"/>
              <w:rPr>
                <w:rFonts w:ascii="Times New Roman" w:hAnsi="Times New Roman"/>
                <w:szCs w:val="24"/>
              </w:rPr>
            </w:pPr>
            <w:r w:rsidRPr="00FC5A7E">
              <w:rPr>
                <w:rFonts w:ascii="Times New Roman" w:eastAsia="Times New Roman" w:hAnsi="Times New Roman"/>
                <w:bCs/>
                <w:szCs w:val="24"/>
                <w:lang w:eastAsia="ru-RU"/>
              </w:rPr>
              <w:t>Доля</w:t>
            </w:r>
            <w:r w:rsidRPr="00FC5A7E">
              <w:rPr>
                <w:rFonts w:ascii="Times New Roman" w:hAnsi="Times New Roman"/>
                <w:szCs w:val="24"/>
              </w:rPr>
              <w:t xml:space="preserve"> участников, получивших тестовый балл от минимального балла до 60 баллов</w:t>
            </w:r>
          </w:p>
        </w:tc>
        <w:tc>
          <w:tcPr>
            <w:tcW w:w="1665" w:type="dxa"/>
          </w:tcPr>
          <w:p w:rsidR="004E6C6D" w:rsidRPr="00FC5A7E" w:rsidRDefault="00FC5A7E" w:rsidP="00F8489C">
            <w:pPr>
              <w:pStyle w:val="a3"/>
              <w:spacing w:after="0" w:line="240" w:lineRule="auto"/>
              <w:ind w:left="0"/>
              <w:jc w:val="both"/>
              <w:rPr>
                <w:rFonts w:ascii="Times New Roman" w:hAnsi="Times New Roman"/>
                <w:b/>
                <w:szCs w:val="24"/>
              </w:rPr>
            </w:pPr>
            <w:r>
              <w:rPr>
                <w:rFonts w:ascii="Times New Roman" w:hAnsi="Times New Roman"/>
                <w:b/>
                <w:szCs w:val="24"/>
              </w:rPr>
              <w:t>58,5</w:t>
            </w:r>
          </w:p>
        </w:tc>
        <w:tc>
          <w:tcPr>
            <w:tcW w:w="1666" w:type="dxa"/>
          </w:tcPr>
          <w:p w:rsidR="004E6C6D" w:rsidRPr="00FC5A7E" w:rsidRDefault="00FC5A7E"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4E6C6D" w:rsidRPr="00FC5A7E" w:rsidRDefault="00FC5A7E"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4E6C6D" w:rsidRPr="00FC5A7E" w:rsidRDefault="00FC5A7E"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4E6C6D" w:rsidRPr="006020BB" w:rsidTr="00F8489C">
        <w:trPr>
          <w:cantSplit/>
        </w:trPr>
        <w:tc>
          <w:tcPr>
            <w:tcW w:w="567" w:type="dxa"/>
          </w:tcPr>
          <w:p w:rsidR="004E6C6D" w:rsidRPr="00FC5A7E" w:rsidRDefault="004E6C6D"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4E6C6D" w:rsidRPr="00FC5A7E" w:rsidRDefault="004E6C6D" w:rsidP="00F8489C">
            <w:pPr>
              <w:pStyle w:val="a3"/>
              <w:spacing w:after="0" w:line="240" w:lineRule="auto"/>
              <w:ind w:left="0"/>
              <w:jc w:val="both"/>
              <w:rPr>
                <w:rFonts w:ascii="Times New Roman" w:hAnsi="Times New Roman"/>
                <w:szCs w:val="24"/>
              </w:rPr>
            </w:pPr>
            <w:r w:rsidRPr="00FC5A7E">
              <w:rPr>
                <w:rFonts w:ascii="Times New Roman" w:eastAsia="Times New Roman" w:hAnsi="Times New Roman"/>
                <w:bCs/>
                <w:szCs w:val="24"/>
                <w:lang w:eastAsia="ru-RU"/>
              </w:rPr>
              <w:t>Доля</w:t>
            </w:r>
            <w:r w:rsidRPr="00FC5A7E">
              <w:rPr>
                <w:rFonts w:ascii="Times New Roman" w:hAnsi="Times New Roman"/>
                <w:szCs w:val="24"/>
              </w:rPr>
              <w:t xml:space="preserve"> участников, получивших от 61 до 80 баллов    </w:t>
            </w:r>
          </w:p>
        </w:tc>
        <w:tc>
          <w:tcPr>
            <w:tcW w:w="1665" w:type="dxa"/>
          </w:tcPr>
          <w:p w:rsidR="004E6C6D" w:rsidRPr="00FC5A7E" w:rsidRDefault="00FC5A7E" w:rsidP="00F8489C">
            <w:pPr>
              <w:pStyle w:val="a3"/>
              <w:spacing w:after="0" w:line="240" w:lineRule="auto"/>
              <w:ind w:left="0"/>
              <w:jc w:val="both"/>
              <w:rPr>
                <w:rFonts w:ascii="Times New Roman" w:hAnsi="Times New Roman"/>
                <w:b/>
                <w:szCs w:val="24"/>
              </w:rPr>
            </w:pPr>
            <w:r>
              <w:rPr>
                <w:rFonts w:ascii="Times New Roman" w:hAnsi="Times New Roman"/>
                <w:b/>
                <w:szCs w:val="24"/>
              </w:rPr>
              <w:t>24,4</w:t>
            </w:r>
          </w:p>
        </w:tc>
        <w:tc>
          <w:tcPr>
            <w:tcW w:w="1666" w:type="dxa"/>
          </w:tcPr>
          <w:p w:rsidR="004E6C6D" w:rsidRPr="00FC5A7E" w:rsidRDefault="00FC5A7E"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4E6C6D" w:rsidRPr="00FC5A7E" w:rsidRDefault="00FC5A7E"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4E6C6D" w:rsidRPr="00FC5A7E" w:rsidRDefault="00FC5A7E"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4E6C6D" w:rsidRPr="006020BB" w:rsidTr="00F8489C">
        <w:trPr>
          <w:cantSplit/>
        </w:trPr>
        <w:tc>
          <w:tcPr>
            <w:tcW w:w="567" w:type="dxa"/>
          </w:tcPr>
          <w:p w:rsidR="004E6C6D" w:rsidRPr="00FC5A7E" w:rsidRDefault="004E6C6D"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4E6C6D" w:rsidRPr="00FC5A7E" w:rsidRDefault="004E6C6D" w:rsidP="00F8489C">
            <w:pPr>
              <w:pStyle w:val="a3"/>
              <w:spacing w:after="0" w:line="240" w:lineRule="auto"/>
              <w:ind w:left="0"/>
              <w:jc w:val="both"/>
              <w:rPr>
                <w:rFonts w:ascii="Times New Roman" w:hAnsi="Times New Roman"/>
                <w:b/>
                <w:szCs w:val="24"/>
              </w:rPr>
            </w:pPr>
            <w:r w:rsidRPr="00FC5A7E">
              <w:rPr>
                <w:rFonts w:ascii="Times New Roman" w:eastAsia="Times New Roman" w:hAnsi="Times New Roman"/>
                <w:bCs/>
                <w:szCs w:val="24"/>
                <w:lang w:eastAsia="ru-RU"/>
              </w:rPr>
              <w:t>Доля</w:t>
            </w:r>
            <w:r w:rsidRPr="00FC5A7E">
              <w:rPr>
                <w:rFonts w:ascii="Times New Roman" w:hAnsi="Times New Roman"/>
                <w:szCs w:val="24"/>
              </w:rPr>
              <w:t xml:space="preserve"> участников, получивших от 81 до 99 баллов    </w:t>
            </w:r>
          </w:p>
        </w:tc>
        <w:tc>
          <w:tcPr>
            <w:tcW w:w="1665" w:type="dxa"/>
          </w:tcPr>
          <w:p w:rsidR="004E6C6D" w:rsidRPr="00FC5A7E" w:rsidRDefault="00FC5A7E" w:rsidP="00F8489C">
            <w:pPr>
              <w:pStyle w:val="a3"/>
              <w:spacing w:after="0" w:line="240" w:lineRule="auto"/>
              <w:ind w:left="0"/>
              <w:jc w:val="both"/>
              <w:rPr>
                <w:rFonts w:ascii="Times New Roman" w:hAnsi="Times New Roman"/>
                <w:b/>
                <w:szCs w:val="24"/>
              </w:rPr>
            </w:pPr>
            <w:r>
              <w:rPr>
                <w:rFonts w:ascii="Times New Roman" w:hAnsi="Times New Roman"/>
                <w:b/>
                <w:szCs w:val="24"/>
              </w:rPr>
              <w:t>12,2</w:t>
            </w:r>
          </w:p>
        </w:tc>
        <w:tc>
          <w:tcPr>
            <w:tcW w:w="1666" w:type="dxa"/>
          </w:tcPr>
          <w:p w:rsidR="004E6C6D" w:rsidRPr="00FC5A7E" w:rsidRDefault="00FC5A7E"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4E6C6D" w:rsidRPr="00FC5A7E" w:rsidRDefault="00FC5A7E"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4E6C6D" w:rsidRPr="00FC5A7E" w:rsidRDefault="00FC5A7E"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4E6C6D" w:rsidRPr="006020BB" w:rsidTr="00F8489C">
        <w:trPr>
          <w:cantSplit/>
        </w:trPr>
        <w:tc>
          <w:tcPr>
            <w:tcW w:w="567" w:type="dxa"/>
          </w:tcPr>
          <w:p w:rsidR="004E6C6D" w:rsidRPr="00FC5A7E" w:rsidRDefault="004E6C6D" w:rsidP="00F8489C">
            <w:pPr>
              <w:pStyle w:val="a3"/>
              <w:numPr>
                <w:ilvl w:val="0"/>
                <w:numId w:val="11"/>
              </w:numPr>
              <w:spacing w:after="0" w:line="240" w:lineRule="auto"/>
              <w:ind w:left="315" w:hanging="284"/>
              <w:jc w:val="both"/>
              <w:rPr>
                <w:rFonts w:ascii="Times New Roman" w:hAnsi="Times New Roman"/>
                <w:szCs w:val="24"/>
              </w:rPr>
            </w:pPr>
          </w:p>
        </w:tc>
        <w:tc>
          <w:tcPr>
            <w:tcW w:w="2836" w:type="dxa"/>
          </w:tcPr>
          <w:p w:rsidR="004E6C6D" w:rsidRPr="00FC5A7E" w:rsidRDefault="004E6C6D" w:rsidP="00F8489C">
            <w:pPr>
              <w:pStyle w:val="a3"/>
              <w:spacing w:after="0" w:line="240" w:lineRule="auto"/>
              <w:ind w:left="0"/>
              <w:jc w:val="both"/>
              <w:rPr>
                <w:rFonts w:ascii="Times New Roman" w:hAnsi="Times New Roman"/>
                <w:b/>
                <w:szCs w:val="24"/>
              </w:rPr>
            </w:pPr>
            <w:r w:rsidRPr="00FC5A7E">
              <w:rPr>
                <w:rFonts w:ascii="Times New Roman" w:hAnsi="Times New Roman"/>
                <w:szCs w:val="24"/>
              </w:rPr>
              <w:t>Количество участников, получивших 100 баллов</w:t>
            </w:r>
          </w:p>
        </w:tc>
        <w:tc>
          <w:tcPr>
            <w:tcW w:w="1665" w:type="dxa"/>
          </w:tcPr>
          <w:p w:rsidR="004E6C6D" w:rsidRPr="00FC5A7E" w:rsidRDefault="00FC5A7E" w:rsidP="00F8489C">
            <w:pPr>
              <w:pStyle w:val="a3"/>
              <w:spacing w:after="0" w:line="240" w:lineRule="auto"/>
              <w:ind w:left="0"/>
              <w:jc w:val="both"/>
              <w:rPr>
                <w:rFonts w:ascii="Times New Roman" w:hAnsi="Times New Roman"/>
                <w:b/>
                <w:szCs w:val="24"/>
              </w:rPr>
            </w:pPr>
            <w:r>
              <w:rPr>
                <w:rFonts w:ascii="Times New Roman" w:hAnsi="Times New Roman"/>
                <w:b/>
                <w:szCs w:val="24"/>
              </w:rPr>
              <w:t>1</w:t>
            </w:r>
          </w:p>
        </w:tc>
        <w:tc>
          <w:tcPr>
            <w:tcW w:w="1666" w:type="dxa"/>
          </w:tcPr>
          <w:p w:rsidR="004E6C6D" w:rsidRPr="00FC5A7E" w:rsidRDefault="00FC5A7E"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4E6C6D" w:rsidRPr="00FC5A7E" w:rsidRDefault="00FC5A7E"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4E6C6D" w:rsidRPr="00FC5A7E" w:rsidRDefault="00FC5A7E"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bl>
    <w:p w:rsidR="004E6C6D" w:rsidRPr="00FC6BBF" w:rsidRDefault="004E6C6D" w:rsidP="004E6C6D">
      <w:pPr>
        <w:pStyle w:val="3"/>
        <w:numPr>
          <w:ilvl w:val="0"/>
          <w:numId w:val="0"/>
        </w:numPr>
        <w:ind w:left="993"/>
        <w:rPr>
          <w:rFonts w:ascii="Times New Roman" w:hAnsi="Times New Roman"/>
        </w:rPr>
      </w:pPr>
      <w:r w:rsidRPr="00D72FE0">
        <w:rPr>
          <w:rFonts w:ascii="Times New Roman" w:hAnsi="Times New Roman"/>
          <w:bCs w:val="0"/>
          <w:lang w:val="ru-RU"/>
        </w:rPr>
        <w:t>2.3.2.</w:t>
      </w:r>
      <w:r>
        <w:rPr>
          <w:rFonts w:ascii="Times New Roman" w:hAnsi="Times New Roman"/>
          <w:b w:val="0"/>
          <w:bCs w:val="0"/>
          <w:lang w:val="ru-RU"/>
        </w:rPr>
        <w:t xml:space="preserve"> </w:t>
      </w:r>
      <w:r w:rsidRPr="00FC6BBF">
        <w:rPr>
          <w:rFonts w:ascii="Times New Roman" w:hAnsi="Times New Roman"/>
          <w:b w:val="0"/>
          <w:bCs w:val="0"/>
        </w:rPr>
        <w:t>в разрезе типа ОО</w:t>
      </w:r>
      <w:r>
        <w:rPr>
          <w:rStyle w:val="a6"/>
          <w:rFonts w:ascii="Times New Roman" w:hAnsi="Times New Roman"/>
          <w:b w:val="0"/>
          <w:bCs w:val="0"/>
        </w:rPr>
        <w:footnoteReference w:id="50"/>
      </w:r>
      <w:r w:rsidRPr="00FC6BBF">
        <w:rPr>
          <w:rFonts w:ascii="Times New Roman" w:hAnsi="Times New Roman"/>
          <w:b w:val="0"/>
          <w:bCs w:val="0"/>
        </w:rPr>
        <w:t xml:space="preserve"> </w:t>
      </w:r>
    </w:p>
    <w:p w:rsidR="004E6C6D" w:rsidRPr="00FC6BBF" w:rsidRDefault="004E6C6D" w:rsidP="004E6C6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9</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4"/>
        <w:gridCol w:w="1843"/>
        <w:gridCol w:w="1559"/>
        <w:gridCol w:w="1560"/>
        <w:gridCol w:w="1842"/>
      </w:tblGrid>
      <w:tr w:rsidR="004E6C6D" w:rsidRPr="006020BB" w:rsidTr="00F8489C">
        <w:trPr>
          <w:cantSplit/>
          <w:tblHeader/>
        </w:trPr>
        <w:tc>
          <w:tcPr>
            <w:tcW w:w="1277" w:type="dxa"/>
            <w:vMerge w:val="restart"/>
            <w:vAlign w:val="center"/>
          </w:tcPr>
          <w:p w:rsidR="004E6C6D" w:rsidRPr="00FC5A7E" w:rsidRDefault="004E6C6D" w:rsidP="00F8489C">
            <w:pPr>
              <w:pStyle w:val="a3"/>
              <w:spacing w:after="0" w:line="240" w:lineRule="auto"/>
              <w:ind w:left="0"/>
              <w:jc w:val="center"/>
              <w:rPr>
                <w:rFonts w:ascii="Times New Roman" w:hAnsi="Times New Roman"/>
                <w:szCs w:val="24"/>
              </w:rPr>
            </w:pPr>
          </w:p>
        </w:tc>
        <w:tc>
          <w:tcPr>
            <w:tcW w:w="6946" w:type="dxa"/>
            <w:gridSpan w:val="4"/>
            <w:vAlign w:val="center"/>
          </w:tcPr>
          <w:p w:rsidR="004E6C6D" w:rsidRPr="00FC5A7E" w:rsidRDefault="004E6C6D" w:rsidP="00F8489C">
            <w:pPr>
              <w:pStyle w:val="a3"/>
              <w:spacing w:after="0" w:line="240" w:lineRule="auto"/>
              <w:ind w:left="0"/>
              <w:jc w:val="center"/>
              <w:rPr>
                <w:rFonts w:ascii="Times New Roman" w:hAnsi="Times New Roman"/>
                <w:szCs w:val="24"/>
              </w:rPr>
            </w:pPr>
            <w:r w:rsidRPr="00FC5A7E">
              <w:rPr>
                <w:rFonts w:ascii="Times New Roman" w:eastAsia="Times New Roman" w:hAnsi="Times New Roman"/>
                <w:bCs/>
                <w:szCs w:val="24"/>
                <w:lang w:eastAsia="ru-RU"/>
              </w:rPr>
              <w:t>Доля</w:t>
            </w:r>
            <w:r w:rsidRPr="00FC5A7E">
              <w:rPr>
                <w:rFonts w:ascii="Times New Roman" w:hAnsi="Times New Roman"/>
                <w:szCs w:val="24"/>
              </w:rPr>
              <w:t xml:space="preserve"> участников, получивших тестовый балл</w:t>
            </w:r>
          </w:p>
        </w:tc>
        <w:tc>
          <w:tcPr>
            <w:tcW w:w="1842" w:type="dxa"/>
            <w:vMerge w:val="restart"/>
            <w:vAlign w:val="center"/>
          </w:tcPr>
          <w:p w:rsidR="004E6C6D" w:rsidRPr="00FC5A7E" w:rsidRDefault="004E6C6D" w:rsidP="00F8489C">
            <w:pPr>
              <w:pStyle w:val="a3"/>
              <w:spacing w:after="0" w:line="240" w:lineRule="auto"/>
              <w:ind w:left="0"/>
              <w:jc w:val="center"/>
              <w:rPr>
                <w:rFonts w:ascii="Times New Roman" w:hAnsi="Times New Roman"/>
                <w:szCs w:val="24"/>
              </w:rPr>
            </w:pPr>
            <w:r w:rsidRPr="00FC5A7E">
              <w:rPr>
                <w:rFonts w:ascii="Times New Roman" w:hAnsi="Times New Roman"/>
                <w:szCs w:val="24"/>
              </w:rPr>
              <w:t xml:space="preserve">Количество участников, получивших </w:t>
            </w:r>
          </w:p>
          <w:p w:rsidR="004E6C6D" w:rsidRPr="00FC5A7E" w:rsidRDefault="004E6C6D" w:rsidP="00F8489C">
            <w:pPr>
              <w:pStyle w:val="a3"/>
              <w:spacing w:after="0" w:line="240" w:lineRule="auto"/>
              <w:ind w:left="0"/>
              <w:jc w:val="center"/>
              <w:rPr>
                <w:rFonts w:ascii="Times New Roman" w:hAnsi="Times New Roman"/>
                <w:szCs w:val="24"/>
              </w:rPr>
            </w:pPr>
            <w:r w:rsidRPr="00FC5A7E">
              <w:rPr>
                <w:rFonts w:ascii="Times New Roman" w:hAnsi="Times New Roman"/>
                <w:szCs w:val="24"/>
              </w:rPr>
              <w:t>100 баллов</w:t>
            </w:r>
          </w:p>
        </w:tc>
      </w:tr>
      <w:tr w:rsidR="004E6C6D" w:rsidRPr="006020BB" w:rsidTr="00F8489C">
        <w:trPr>
          <w:cantSplit/>
          <w:tblHeader/>
        </w:trPr>
        <w:tc>
          <w:tcPr>
            <w:tcW w:w="1277" w:type="dxa"/>
            <w:vMerge/>
            <w:vAlign w:val="center"/>
          </w:tcPr>
          <w:p w:rsidR="004E6C6D" w:rsidRPr="00FC5A7E" w:rsidRDefault="004E6C6D" w:rsidP="00F8489C">
            <w:pPr>
              <w:pStyle w:val="a3"/>
              <w:spacing w:after="0" w:line="240" w:lineRule="auto"/>
              <w:ind w:left="0"/>
              <w:jc w:val="center"/>
              <w:rPr>
                <w:rFonts w:ascii="Times New Roman" w:hAnsi="Times New Roman"/>
                <w:szCs w:val="24"/>
              </w:rPr>
            </w:pPr>
          </w:p>
        </w:tc>
        <w:tc>
          <w:tcPr>
            <w:tcW w:w="1984" w:type="dxa"/>
            <w:vAlign w:val="center"/>
          </w:tcPr>
          <w:p w:rsidR="004E6C6D" w:rsidRPr="00FC5A7E" w:rsidRDefault="004E6C6D" w:rsidP="00F8489C">
            <w:pPr>
              <w:pStyle w:val="a3"/>
              <w:spacing w:after="0" w:line="240" w:lineRule="auto"/>
              <w:ind w:left="0"/>
              <w:jc w:val="center"/>
              <w:rPr>
                <w:rFonts w:ascii="Times New Roman" w:hAnsi="Times New Roman"/>
                <w:szCs w:val="24"/>
              </w:rPr>
            </w:pPr>
            <w:r w:rsidRPr="00FC5A7E">
              <w:rPr>
                <w:rFonts w:ascii="Times New Roman" w:hAnsi="Times New Roman"/>
                <w:szCs w:val="24"/>
              </w:rPr>
              <w:t>ниже минимального</w:t>
            </w:r>
          </w:p>
        </w:tc>
        <w:tc>
          <w:tcPr>
            <w:tcW w:w="1843" w:type="dxa"/>
            <w:vAlign w:val="center"/>
          </w:tcPr>
          <w:p w:rsidR="004E6C6D" w:rsidRPr="00FC5A7E" w:rsidRDefault="004E6C6D" w:rsidP="00F8489C">
            <w:pPr>
              <w:pStyle w:val="a3"/>
              <w:spacing w:after="0" w:line="240" w:lineRule="auto"/>
              <w:ind w:left="0"/>
              <w:jc w:val="center"/>
              <w:rPr>
                <w:rFonts w:ascii="Times New Roman" w:hAnsi="Times New Roman"/>
                <w:szCs w:val="24"/>
              </w:rPr>
            </w:pPr>
            <w:r w:rsidRPr="00FC5A7E">
              <w:rPr>
                <w:rFonts w:ascii="Times New Roman" w:hAnsi="Times New Roman"/>
                <w:szCs w:val="24"/>
              </w:rPr>
              <w:t>от минимального до 60 баллов</w:t>
            </w:r>
          </w:p>
        </w:tc>
        <w:tc>
          <w:tcPr>
            <w:tcW w:w="1559" w:type="dxa"/>
            <w:vAlign w:val="center"/>
          </w:tcPr>
          <w:p w:rsidR="004E6C6D" w:rsidRPr="00FC5A7E" w:rsidRDefault="004E6C6D" w:rsidP="00F8489C">
            <w:pPr>
              <w:pStyle w:val="a3"/>
              <w:spacing w:after="0" w:line="240" w:lineRule="auto"/>
              <w:ind w:left="0"/>
              <w:jc w:val="center"/>
              <w:rPr>
                <w:rFonts w:ascii="Times New Roman" w:hAnsi="Times New Roman"/>
                <w:szCs w:val="24"/>
              </w:rPr>
            </w:pPr>
            <w:r w:rsidRPr="00FC5A7E">
              <w:rPr>
                <w:rFonts w:ascii="Times New Roman" w:hAnsi="Times New Roman"/>
                <w:szCs w:val="24"/>
              </w:rPr>
              <w:t>от 61 до 80 баллов</w:t>
            </w:r>
          </w:p>
        </w:tc>
        <w:tc>
          <w:tcPr>
            <w:tcW w:w="1560" w:type="dxa"/>
            <w:vAlign w:val="center"/>
          </w:tcPr>
          <w:p w:rsidR="004E6C6D" w:rsidRPr="00FC5A7E" w:rsidRDefault="004E6C6D" w:rsidP="00F8489C">
            <w:pPr>
              <w:pStyle w:val="a3"/>
              <w:spacing w:after="0" w:line="240" w:lineRule="auto"/>
              <w:ind w:left="0"/>
              <w:jc w:val="center"/>
              <w:rPr>
                <w:rFonts w:ascii="Times New Roman" w:hAnsi="Times New Roman"/>
                <w:szCs w:val="24"/>
              </w:rPr>
            </w:pPr>
            <w:r w:rsidRPr="00FC5A7E">
              <w:rPr>
                <w:rFonts w:ascii="Times New Roman" w:hAnsi="Times New Roman"/>
                <w:szCs w:val="24"/>
              </w:rPr>
              <w:t>от 81 до 99 баллов</w:t>
            </w:r>
          </w:p>
        </w:tc>
        <w:tc>
          <w:tcPr>
            <w:tcW w:w="1842" w:type="dxa"/>
            <w:vMerge/>
            <w:vAlign w:val="center"/>
          </w:tcPr>
          <w:p w:rsidR="004E6C6D" w:rsidRPr="00FC5A7E" w:rsidRDefault="004E6C6D" w:rsidP="00F8489C">
            <w:pPr>
              <w:pStyle w:val="a3"/>
              <w:spacing w:after="0" w:line="240" w:lineRule="auto"/>
              <w:ind w:left="0"/>
              <w:jc w:val="center"/>
              <w:rPr>
                <w:rFonts w:ascii="Times New Roman" w:hAnsi="Times New Roman"/>
                <w:szCs w:val="24"/>
              </w:rPr>
            </w:pPr>
          </w:p>
        </w:tc>
      </w:tr>
      <w:tr w:rsidR="004E6C6D" w:rsidRPr="006020BB" w:rsidTr="00F8489C">
        <w:trPr>
          <w:cantSplit/>
          <w:tblHeader/>
        </w:trPr>
        <w:tc>
          <w:tcPr>
            <w:tcW w:w="1277" w:type="dxa"/>
            <w:vAlign w:val="center"/>
          </w:tcPr>
          <w:p w:rsidR="004E6C6D" w:rsidRPr="00FC5A7E" w:rsidRDefault="004E6C6D" w:rsidP="00F8489C">
            <w:pPr>
              <w:pStyle w:val="a3"/>
              <w:spacing w:after="0" w:line="240" w:lineRule="auto"/>
              <w:ind w:left="0"/>
              <w:rPr>
                <w:rFonts w:ascii="Times New Roman" w:hAnsi="Times New Roman"/>
                <w:szCs w:val="24"/>
              </w:rPr>
            </w:pPr>
            <w:r w:rsidRPr="00FC5A7E">
              <w:rPr>
                <w:rFonts w:ascii="Times New Roman" w:hAnsi="Times New Roman"/>
                <w:szCs w:val="24"/>
              </w:rPr>
              <w:t>СОШ</w:t>
            </w:r>
          </w:p>
        </w:tc>
        <w:tc>
          <w:tcPr>
            <w:tcW w:w="1984" w:type="dxa"/>
            <w:vAlign w:val="center"/>
          </w:tcPr>
          <w:p w:rsidR="004E6C6D" w:rsidRPr="00FC5A7E" w:rsidRDefault="00FC5A7E" w:rsidP="00F8489C">
            <w:pPr>
              <w:pStyle w:val="a3"/>
              <w:spacing w:after="0" w:line="240" w:lineRule="auto"/>
              <w:ind w:left="0"/>
              <w:jc w:val="center"/>
              <w:rPr>
                <w:rFonts w:ascii="Times New Roman" w:hAnsi="Times New Roman"/>
                <w:szCs w:val="24"/>
              </w:rPr>
            </w:pPr>
            <w:r>
              <w:rPr>
                <w:rFonts w:ascii="Times New Roman" w:hAnsi="Times New Roman"/>
                <w:szCs w:val="24"/>
              </w:rPr>
              <w:t>2,4</w:t>
            </w:r>
          </w:p>
        </w:tc>
        <w:tc>
          <w:tcPr>
            <w:tcW w:w="1843" w:type="dxa"/>
            <w:vAlign w:val="center"/>
          </w:tcPr>
          <w:p w:rsidR="004E6C6D" w:rsidRPr="00FC5A7E" w:rsidRDefault="00FC5A7E" w:rsidP="00F8489C">
            <w:pPr>
              <w:pStyle w:val="a3"/>
              <w:spacing w:after="0" w:line="240" w:lineRule="auto"/>
              <w:ind w:left="0"/>
              <w:jc w:val="center"/>
              <w:rPr>
                <w:rFonts w:ascii="Times New Roman" w:hAnsi="Times New Roman"/>
                <w:szCs w:val="24"/>
              </w:rPr>
            </w:pPr>
            <w:r>
              <w:rPr>
                <w:rFonts w:ascii="Times New Roman" w:hAnsi="Times New Roman"/>
                <w:szCs w:val="24"/>
              </w:rPr>
              <w:t>58,5</w:t>
            </w:r>
          </w:p>
        </w:tc>
        <w:tc>
          <w:tcPr>
            <w:tcW w:w="1559" w:type="dxa"/>
            <w:vAlign w:val="center"/>
          </w:tcPr>
          <w:p w:rsidR="004E6C6D" w:rsidRPr="00FC5A7E" w:rsidRDefault="00FC5A7E" w:rsidP="00F8489C">
            <w:pPr>
              <w:pStyle w:val="a3"/>
              <w:spacing w:after="0" w:line="240" w:lineRule="auto"/>
              <w:ind w:left="0"/>
              <w:jc w:val="center"/>
              <w:rPr>
                <w:rFonts w:ascii="Times New Roman" w:hAnsi="Times New Roman"/>
                <w:szCs w:val="24"/>
              </w:rPr>
            </w:pPr>
            <w:r>
              <w:rPr>
                <w:rFonts w:ascii="Times New Roman" w:hAnsi="Times New Roman"/>
                <w:szCs w:val="24"/>
              </w:rPr>
              <w:t>24,4</w:t>
            </w:r>
          </w:p>
        </w:tc>
        <w:tc>
          <w:tcPr>
            <w:tcW w:w="1560" w:type="dxa"/>
            <w:vAlign w:val="center"/>
          </w:tcPr>
          <w:p w:rsidR="004E6C6D" w:rsidRPr="00FC5A7E" w:rsidRDefault="00FC5A7E" w:rsidP="00F8489C">
            <w:pPr>
              <w:pStyle w:val="a3"/>
              <w:spacing w:after="0" w:line="240" w:lineRule="auto"/>
              <w:ind w:left="0"/>
              <w:jc w:val="center"/>
              <w:rPr>
                <w:rFonts w:ascii="Times New Roman" w:hAnsi="Times New Roman"/>
                <w:szCs w:val="24"/>
              </w:rPr>
            </w:pPr>
            <w:r>
              <w:rPr>
                <w:rFonts w:ascii="Times New Roman" w:hAnsi="Times New Roman"/>
                <w:szCs w:val="24"/>
              </w:rPr>
              <w:t>12,2</w:t>
            </w:r>
          </w:p>
        </w:tc>
        <w:tc>
          <w:tcPr>
            <w:tcW w:w="1842" w:type="dxa"/>
            <w:vAlign w:val="center"/>
          </w:tcPr>
          <w:p w:rsidR="004E6C6D" w:rsidRPr="00FC5A7E" w:rsidRDefault="00FC5A7E" w:rsidP="00F8489C">
            <w:pPr>
              <w:pStyle w:val="a3"/>
              <w:spacing w:after="0" w:line="240" w:lineRule="auto"/>
              <w:ind w:left="0"/>
              <w:jc w:val="center"/>
              <w:rPr>
                <w:rFonts w:ascii="Times New Roman" w:hAnsi="Times New Roman"/>
                <w:szCs w:val="24"/>
              </w:rPr>
            </w:pPr>
            <w:r>
              <w:rPr>
                <w:rFonts w:ascii="Times New Roman" w:hAnsi="Times New Roman"/>
                <w:szCs w:val="24"/>
              </w:rPr>
              <w:t>1</w:t>
            </w:r>
          </w:p>
        </w:tc>
      </w:tr>
      <w:tr w:rsidR="004E6C6D" w:rsidRPr="006020BB" w:rsidTr="00F8489C">
        <w:trPr>
          <w:cantSplit/>
          <w:tblHeader/>
        </w:trPr>
        <w:tc>
          <w:tcPr>
            <w:tcW w:w="1277" w:type="dxa"/>
          </w:tcPr>
          <w:p w:rsidR="004E6C6D" w:rsidRPr="00FC5A7E" w:rsidRDefault="004E6C6D" w:rsidP="00F8489C">
            <w:pPr>
              <w:pStyle w:val="a3"/>
              <w:spacing w:after="0" w:line="240" w:lineRule="auto"/>
              <w:ind w:left="0"/>
              <w:jc w:val="both"/>
              <w:rPr>
                <w:rFonts w:ascii="Times New Roman" w:hAnsi="Times New Roman"/>
                <w:b/>
                <w:szCs w:val="24"/>
              </w:rPr>
            </w:pPr>
            <w:r w:rsidRPr="00FC5A7E">
              <w:rPr>
                <w:rFonts w:ascii="Times New Roman" w:hAnsi="Times New Roman"/>
                <w:szCs w:val="24"/>
              </w:rPr>
              <w:t>Лицеи, гимназии</w:t>
            </w:r>
          </w:p>
        </w:tc>
        <w:tc>
          <w:tcPr>
            <w:tcW w:w="1984" w:type="dxa"/>
            <w:vAlign w:val="center"/>
          </w:tcPr>
          <w:p w:rsidR="004E6C6D" w:rsidRPr="00FC5A7E" w:rsidRDefault="004E6C6D" w:rsidP="00F8489C">
            <w:pPr>
              <w:pStyle w:val="a3"/>
              <w:spacing w:after="0" w:line="240" w:lineRule="auto"/>
              <w:ind w:left="0"/>
              <w:jc w:val="center"/>
              <w:rPr>
                <w:rFonts w:ascii="Times New Roman" w:hAnsi="Times New Roman"/>
                <w:szCs w:val="24"/>
              </w:rPr>
            </w:pPr>
          </w:p>
        </w:tc>
        <w:tc>
          <w:tcPr>
            <w:tcW w:w="1843" w:type="dxa"/>
            <w:vAlign w:val="center"/>
          </w:tcPr>
          <w:p w:rsidR="004E6C6D" w:rsidRPr="00FC5A7E" w:rsidRDefault="004E6C6D" w:rsidP="00F8489C">
            <w:pPr>
              <w:pStyle w:val="a3"/>
              <w:spacing w:after="0" w:line="240" w:lineRule="auto"/>
              <w:ind w:left="0"/>
              <w:jc w:val="center"/>
              <w:rPr>
                <w:rFonts w:ascii="Times New Roman" w:hAnsi="Times New Roman"/>
                <w:szCs w:val="24"/>
              </w:rPr>
            </w:pPr>
          </w:p>
        </w:tc>
        <w:tc>
          <w:tcPr>
            <w:tcW w:w="1559" w:type="dxa"/>
            <w:vAlign w:val="center"/>
          </w:tcPr>
          <w:p w:rsidR="004E6C6D" w:rsidRPr="00FC5A7E" w:rsidRDefault="004E6C6D" w:rsidP="00F8489C">
            <w:pPr>
              <w:pStyle w:val="a3"/>
              <w:spacing w:after="0" w:line="240" w:lineRule="auto"/>
              <w:ind w:left="0"/>
              <w:jc w:val="center"/>
              <w:rPr>
                <w:rFonts w:ascii="Times New Roman" w:hAnsi="Times New Roman"/>
                <w:szCs w:val="24"/>
              </w:rPr>
            </w:pPr>
          </w:p>
        </w:tc>
        <w:tc>
          <w:tcPr>
            <w:tcW w:w="1560" w:type="dxa"/>
            <w:vAlign w:val="center"/>
          </w:tcPr>
          <w:p w:rsidR="004E6C6D" w:rsidRPr="00FC5A7E" w:rsidRDefault="004E6C6D" w:rsidP="00F8489C">
            <w:pPr>
              <w:pStyle w:val="a3"/>
              <w:spacing w:after="0" w:line="240" w:lineRule="auto"/>
              <w:ind w:left="0"/>
              <w:jc w:val="center"/>
              <w:rPr>
                <w:rFonts w:ascii="Times New Roman" w:hAnsi="Times New Roman"/>
                <w:szCs w:val="24"/>
              </w:rPr>
            </w:pPr>
          </w:p>
        </w:tc>
        <w:tc>
          <w:tcPr>
            <w:tcW w:w="1842" w:type="dxa"/>
            <w:vAlign w:val="center"/>
          </w:tcPr>
          <w:p w:rsidR="004E6C6D" w:rsidRPr="00FC5A7E" w:rsidRDefault="004E6C6D" w:rsidP="00F8489C">
            <w:pPr>
              <w:pStyle w:val="a3"/>
              <w:spacing w:after="0" w:line="240" w:lineRule="auto"/>
              <w:ind w:left="0"/>
              <w:jc w:val="center"/>
              <w:rPr>
                <w:rFonts w:ascii="Times New Roman" w:hAnsi="Times New Roman"/>
                <w:szCs w:val="24"/>
              </w:rPr>
            </w:pPr>
          </w:p>
        </w:tc>
      </w:tr>
      <w:tr w:rsidR="004E6C6D" w:rsidRPr="006020BB" w:rsidTr="00F8489C">
        <w:trPr>
          <w:cantSplit/>
          <w:tblHeader/>
        </w:trPr>
        <w:tc>
          <w:tcPr>
            <w:tcW w:w="1277" w:type="dxa"/>
          </w:tcPr>
          <w:p w:rsidR="004E6C6D" w:rsidRPr="00FC5A7E" w:rsidRDefault="004E6C6D" w:rsidP="00F8489C">
            <w:pPr>
              <w:pStyle w:val="a3"/>
              <w:spacing w:after="0" w:line="240" w:lineRule="auto"/>
              <w:ind w:left="0"/>
              <w:jc w:val="both"/>
              <w:rPr>
                <w:rFonts w:ascii="Times New Roman" w:hAnsi="Times New Roman"/>
                <w:szCs w:val="24"/>
              </w:rPr>
            </w:pPr>
            <w:r w:rsidRPr="00FC5A7E">
              <w:rPr>
                <w:rFonts w:ascii="Times New Roman" w:hAnsi="Times New Roman"/>
                <w:szCs w:val="24"/>
              </w:rPr>
              <w:t>…</w:t>
            </w:r>
          </w:p>
        </w:tc>
        <w:tc>
          <w:tcPr>
            <w:tcW w:w="1984" w:type="dxa"/>
            <w:vAlign w:val="center"/>
          </w:tcPr>
          <w:p w:rsidR="004E6C6D" w:rsidRPr="00FC5A7E" w:rsidRDefault="004E6C6D" w:rsidP="00F8489C">
            <w:pPr>
              <w:pStyle w:val="a3"/>
              <w:spacing w:after="0" w:line="240" w:lineRule="auto"/>
              <w:ind w:left="0"/>
              <w:jc w:val="center"/>
              <w:rPr>
                <w:rFonts w:ascii="Times New Roman" w:hAnsi="Times New Roman"/>
                <w:szCs w:val="24"/>
              </w:rPr>
            </w:pPr>
          </w:p>
        </w:tc>
        <w:tc>
          <w:tcPr>
            <w:tcW w:w="1843" w:type="dxa"/>
            <w:vAlign w:val="center"/>
          </w:tcPr>
          <w:p w:rsidR="004E6C6D" w:rsidRPr="00FC5A7E" w:rsidRDefault="004E6C6D" w:rsidP="00F8489C">
            <w:pPr>
              <w:pStyle w:val="a3"/>
              <w:spacing w:after="0" w:line="240" w:lineRule="auto"/>
              <w:ind w:left="0"/>
              <w:jc w:val="center"/>
              <w:rPr>
                <w:rFonts w:ascii="Times New Roman" w:hAnsi="Times New Roman"/>
                <w:szCs w:val="24"/>
              </w:rPr>
            </w:pPr>
          </w:p>
        </w:tc>
        <w:tc>
          <w:tcPr>
            <w:tcW w:w="1559" w:type="dxa"/>
            <w:vAlign w:val="center"/>
          </w:tcPr>
          <w:p w:rsidR="004E6C6D" w:rsidRPr="00FC5A7E" w:rsidRDefault="004E6C6D" w:rsidP="00F8489C">
            <w:pPr>
              <w:pStyle w:val="a3"/>
              <w:spacing w:after="0" w:line="240" w:lineRule="auto"/>
              <w:ind w:left="0"/>
              <w:jc w:val="center"/>
              <w:rPr>
                <w:rFonts w:ascii="Times New Roman" w:hAnsi="Times New Roman"/>
                <w:szCs w:val="24"/>
              </w:rPr>
            </w:pPr>
          </w:p>
        </w:tc>
        <w:tc>
          <w:tcPr>
            <w:tcW w:w="1560" w:type="dxa"/>
            <w:vAlign w:val="center"/>
          </w:tcPr>
          <w:p w:rsidR="004E6C6D" w:rsidRPr="00FC5A7E" w:rsidRDefault="004E6C6D" w:rsidP="00F8489C">
            <w:pPr>
              <w:pStyle w:val="a3"/>
              <w:spacing w:after="0" w:line="240" w:lineRule="auto"/>
              <w:ind w:left="0"/>
              <w:jc w:val="center"/>
              <w:rPr>
                <w:rFonts w:ascii="Times New Roman" w:hAnsi="Times New Roman"/>
                <w:szCs w:val="24"/>
              </w:rPr>
            </w:pPr>
          </w:p>
        </w:tc>
        <w:tc>
          <w:tcPr>
            <w:tcW w:w="1842" w:type="dxa"/>
            <w:vAlign w:val="center"/>
          </w:tcPr>
          <w:p w:rsidR="004E6C6D" w:rsidRPr="00FC5A7E" w:rsidRDefault="004E6C6D" w:rsidP="00F8489C">
            <w:pPr>
              <w:pStyle w:val="a3"/>
              <w:spacing w:after="0" w:line="240" w:lineRule="auto"/>
              <w:ind w:left="0"/>
              <w:jc w:val="center"/>
              <w:rPr>
                <w:rFonts w:ascii="Times New Roman" w:hAnsi="Times New Roman"/>
                <w:szCs w:val="24"/>
              </w:rPr>
            </w:pPr>
          </w:p>
        </w:tc>
      </w:tr>
    </w:tbl>
    <w:p w:rsidR="004E6C6D" w:rsidRPr="00FC6BBF" w:rsidRDefault="004E6C6D" w:rsidP="004E6C6D">
      <w:pPr>
        <w:pStyle w:val="3"/>
        <w:numPr>
          <w:ilvl w:val="0"/>
          <w:numId w:val="0"/>
        </w:numPr>
        <w:ind w:left="993"/>
        <w:rPr>
          <w:rFonts w:ascii="Times New Roman" w:hAnsi="Times New Roman"/>
        </w:rPr>
      </w:pPr>
      <w:r w:rsidRPr="00D72FE0">
        <w:rPr>
          <w:rFonts w:ascii="Times New Roman" w:hAnsi="Times New Roman"/>
          <w:bCs w:val="0"/>
          <w:lang w:val="ru-RU"/>
        </w:rPr>
        <w:t>2.3.3.</w:t>
      </w:r>
      <w:r>
        <w:rPr>
          <w:rFonts w:ascii="Times New Roman" w:hAnsi="Times New Roman"/>
          <w:b w:val="0"/>
          <w:bCs w:val="0"/>
          <w:lang w:val="ru-RU"/>
        </w:rPr>
        <w:t xml:space="preserve"> </w:t>
      </w:r>
      <w:r w:rsidRPr="00FC6BBF">
        <w:rPr>
          <w:rFonts w:ascii="Times New Roman" w:hAnsi="Times New Roman"/>
          <w:b w:val="0"/>
          <w:bCs w:val="0"/>
        </w:rPr>
        <w:t>основные результаты ЕГЭ по предмету в сравнении по АТЕ</w:t>
      </w:r>
    </w:p>
    <w:p w:rsidR="004E6C6D" w:rsidRPr="00FC6BBF" w:rsidRDefault="004E6C6D" w:rsidP="004E6C6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10</w:t>
        </w:r>
      </w:fldSimple>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6"/>
        <w:gridCol w:w="1843"/>
        <w:gridCol w:w="1843"/>
        <w:gridCol w:w="1274"/>
        <w:gridCol w:w="1275"/>
        <w:gridCol w:w="1561"/>
      </w:tblGrid>
      <w:tr w:rsidR="004E6C6D" w:rsidRPr="006020BB" w:rsidTr="00FC5A7E">
        <w:trPr>
          <w:cantSplit/>
          <w:tblHeader/>
        </w:trPr>
        <w:tc>
          <w:tcPr>
            <w:tcW w:w="425" w:type="dxa"/>
            <w:vMerge w:val="restart"/>
            <w:shd w:val="clear" w:color="auto" w:fill="auto"/>
            <w:vAlign w:val="center"/>
          </w:tcPr>
          <w:p w:rsidR="004E6C6D" w:rsidRPr="00FC5A7E" w:rsidRDefault="004E6C6D" w:rsidP="00F8489C">
            <w:pPr>
              <w:pStyle w:val="a3"/>
              <w:spacing w:line="240" w:lineRule="auto"/>
              <w:ind w:left="0"/>
              <w:jc w:val="center"/>
              <w:rPr>
                <w:rFonts w:ascii="Times New Roman" w:hAnsi="Times New Roman"/>
                <w:szCs w:val="24"/>
              </w:rPr>
            </w:pPr>
            <w:r w:rsidRPr="00FC5A7E">
              <w:rPr>
                <w:rFonts w:ascii="Times New Roman" w:hAnsi="Times New Roman"/>
                <w:szCs w:val="24"/>
              </w:rPr>
              <w:t>№</w:t>
            </w:r>
          </w:p>
        </w:tc>
        <w:tc>
          <w:tcPr>
            <w:tcW w:w="1986" w:type="dxa"/>
            <w:vMerge w:val="restart"/>
            <w:shd w:val="clear" w:color="auto" w:fill="auto"/>
            <w:vAlign w:val="center"/>
          </w:tcPr>
          <w:p w:rsidR="004E6C6D" w:rsidRPr="00FC5A7E" w:rsidRDefault="004E6C6D" w:rsidP="00F8489C">
            <w:pPr>
              <w:pStyle w:val="a3"/>
              <w:spacing w:line="240" w:lineRule="auto"/>
              <w:ind w:left="0"/>
              <w:jc w:val="center"/>
              <w:rPr>
                <w:rFonts w:ascii="Times New Roman" w:hAnsi="Times New Roman"/>
                <w:szCs w:val="24"/>
              </w:rPr>
            </w:pPr>
            <w:r w:rsidRPr="00FC5A7E">
              <w:rPr>
                <w:rFonts w:ascii="Times New Roman" w:hAnsi="Times New Roman"/>
                <w:szCs w:val="24"/>
              </w:rPr>
              <w:t>Наименование АТЕ</w:t>
            </w:r>
          </w:p>
        </w:tc>
        <w:tc>
          <w:tcPr>
            <w:tcW w:w="6235" w:type="dxa"/>
            <w:gridSpan w:val="4"/>
            <w:shd w:val="clear" w:color="auto" w:fill="auto"/>
          </w:tcPr>
          <w:p w:rsidR="004E6C6D" w:rsidRPr="00FC5A7E" w:rsidRDefault="004E6C6D" w:rsidP="00F8489C">
            <w:pPr>
              <w:pStyle w:val="a3"/>
              <w:spacing w:line="240" w:lineRule="auto"/>
              <w:ind w:left="0"/>
              <w:jc w:val="center"/>
              <w:rPr>
                <w:rFonts w:ascii="Times New Roman" w:hAnsi="Times New Roman"/>
                <w:szCs w:val="24"/>
              </w:rPr>
            </w:pPr>
            <w:r w:rsidRPr="00FC5A7E">
              <w:rPr>
                <w:rFonts w:ascii="Times New Roman" w:hAnsi="Times New Roman"/>
                <w:szCs w:val="24"/>
              </w:rPr>
              <w:t>Доля участников, получивших тестовый балл</w:t>
            </w:r>
          </w:p>
        </w:tc>
        <w:tc>
          <w:tcPr>
            <w:tcW w:w="1561" w:type="dxa"/>
            <w:vMerge w:val="restart"/>
            <w:shd w:val="clear" w:color="auto" w:fill="auto"/>
            <w:vAlign w:val="center"/>
          </w:tcPr>
          <w:p w:rsidR="004E6C6D" w:rsidRPr="00FC5A7E" w:rsidRDefault="004E6C6D" w:rsidP="00F8489C">
            <w:pPr>
              <w:pStyle w:val="a3"/>
              <w:spacing w:line="240" w:lineRule="auto"/>
              <w:ind w:left="0"/>
              <w:jc w:val="center"/>
              <w:rPr>
                <w:rFonts w:ascii="Times New Roman" w:hAnsi="Times New Roman"/>
                <w:szCs w:val="24"/>
              </w:rPr>
            </w:pPr>
            <w:r w:rsidRPr="00FC5A7E">
              <w:rPr>
                <w:rFonts w:ascii="Times New Roman" w:hAnsi="Times New Roman"/>
                <w:szCs w:val="24"/>
              </w:rPr>
              <w:t>Количество участников, получивших 100 баллов</w:t>
            </w:r>
          </w:p>
        </w:tc>
      </w:tr>
      <w:tr w:rsidR="004E6C6D" w:rsidRPr="006020BB" w:rsidTr="00FC5A7E">
        <w:trPr>
          <w:cantSplit/>
          <w:tblHeader/>
        </w:trPr>
        <w:tc>
          <w:tcPr>
            <w:tcW w:w="425" w:type="dxa"/>
            <w:vMerge/>
            <w:shd w:val="clear" w:color="auto" w:fill="auto"/>
          </w:tcPr>
          <w:p w:rsidR="004E6C6D" w:rsidRPr="00FC5A7E" w:rsidRDefault="004E6C6D" w:rsidP="00F8489C">
            <w:pPr>
              <w:pStyle w:val="a3"/>
              <w:spacing w:line="240" w:lineRule="auto"/>
              <w:ind w:left="0"/>
              <w:jc w:val="center"/>
              <w:rPr>
                <w:rFonts w:ascii="Times New Roman" w:hAnsi="Times New Roman"/>
                <w:szCs w:val="24"/>
              </w:rPr>
            </w:pPr>
          </w:p>
        </w:tc>
        <w:tc>
          <w:tcPr>
            <w:tcW w:w="1986" w:type="dxa"/>
            <w:vMerge/>
            <w:shd w:val="clear" w:color="auto" w:fill="auto"/>
          </w:tcPr>
          <w:p w:rsidR="004E6C6D" w:rsidRPr="00FC5A7E" w:rsidRDefault="004E6C6D" w:rsidP="00F8489C">
            <w:pPr>
              <w:pStyle w:val="a3"/>
              <w:spacing w:line="240" w:lineRule="auto"/>
              <w:ind w:left="0"/>
              <w:jc w:val="center"/>
              <w:rPr>
                <w:rFonts w:ascii="Times New Roman" w:hAnsi="Times New Roman"/>
                <w:szCs w:val="24"/>
              </w:rPr>
            </w:pPr>
          </w:p>
        </w:tc>
        <w:tc>
          <w:tcPr>
            <w:tcW w:w="1843" w:type="dxa"/>
            <w:shd w:val="clear" w:color="auto" w:fill="auto"/>
            <w:vAlign w:val="center"/>
          </w:tcPr>
          <w:p w:rsidR="004E6C6D" w:rsidRPr="00FC5A7E" w:rsidRDefault="004E6C6D" w:rsidP="00F8489C">
            <w:pPr>
              <w:pStyle w:val="a3"/>
              <w:spacing w:line="240" w:lineRule="auto"/>
              <w:ind w:left="0"/>
              <w:jc w:val="center"/>
              <w:rPr>
                <w:rFonts w:ascii="Times New Roman" w:hAnsi="Times New Roman"/>
                <w:i/>
                <w:szCs w:val="24"/>
              </w:rPr>
            </w:pPr>
            <w:r w:rsidRPr="00FC5A7E">
              <w:rPr>
                <w:rFonts w:ascii="Times New Roman" w:hAnsi="Times New Roman"/>
                <w:szCs w:val="24"/>
              </w:rPr>
              <w:t>ниже минимального</w:t>
            </w:r>
          </w:p>
        </w:tc>
        <w:tc>
          <w:tcPr>
            <w:tcW w:w="1843" w:type="dxa"/>
            <w:shd w:val="clear" w:color="auto" w:fill="auto"/>
            <w:vAlign w:val="center"/>
          </w:tcPr>
          <w:p w:rsidR="004E6C6D" w:rsidRPr="00FC5A7E" w:rsidRDefault="004E6C6D" w:rsidP="00F8489C">
            <w:pPr>
              <w:pStyle w:val="a3"/>
              <w:spacing w:after="0" w:line="240" w:lineRule="auto"/>
              <w:ind w:left="0"/>
              <w:jc w:val="center"/>
              <w:rPr>
                <w:rFonts w:ascii="Times New Roman" w:hAnsi="Times New Roman"/>
                <w:i/>
                <w:szCs w:val="24"/>
              </w:rPr>
            </w:pPr>
            <w:r w:rsidRPr="00FC5A7E">
              <w:rPr>
                <w:rFonts w:ascii="Times New Roman" w:hAnsi="Times New Roman"/>
                <w:szCs w:val="24"/>
              </w:rPr>
              <w:t>от минимального до 60 баллов</w:t>
            </w:r>
          </w:p>
        </w:tc>
        <w:tc>
          <w:tcPr>
            <w:tcW w:w="1274" w:type="dxa"/>
            <w:shd w:val="clear" w:color="auto" w:fill="auto"/>
            <w:vAlign w:val="center"/>
          </w:tcPr>
          <w:p w:rsidR="004E6C6D" w:rsidRPr="00FC5A7E" w:rsidRDefault="004E6C6D" w:rsidP="00F8489C">
            <w:pPr>
              <w:pStyle w:val="a3"/>
              <w:spacing w:line="240" w:lineRule="auto"/>
              <w:ind w:left="0"/>
              <w:jc w:val="center"/>
              <w:rPr>
                <w:rFonts w:ascii="Times New Roman" w:hAnsi="Times New Roman"/>
                <w:i/>
                <w:szCs w:val="24"/>
              </w:rPr>
            </w:pPr>
            <w:r w:rsidRPr="00FC5A7E">
              <w:rPr>
                <w:rFonts w:ascii="Times New Roman" w:hAnsi="Times New Roman"/>
                <w:szCs w:val="24"/>
              </w:rPr>
              <w:t>от 61 до 80 баллов</w:t>
            </w:r>
          </w:p>
        </w:tc>
        <w:tc>
          <w:tcPr>
            <w:tcW w:w="1275" w:type="dxa"/>
            <w:shd w:val="clear" w:color="auto" w:fill="auto"/>
            <w:vAlign w:val="center"/>
          </w:tcPr>
          <w:p w:rsidR="004E6C6D" w:rsidRPr="00FC5A7E" w:rsidRDefault="004E6C6D" w:rsidP="00F8489C">
            <w:pPr>
              <w:pStyle w:val="a3"/>
              <w:spacing w:line="240" w:lineRule="auto"/>
              <w:ind w:left="0"/>
              <w:jc w:val="center"/>
              <w:rPr>
                <w:rFonts w:ascii="Times New Roman" w:hAnsi="Times New Roman"/>
                <w:i/>
                <w:szCs w:val="24"/>
              </w:rPr>
            </w:pPr>
            <w:r w:rsidRPr="00FC5A7E">
              <w:rPr>
                <w:rFonts w:ascii="Times New Roman" w:hAnsi="Times New Roman"/>
                <w:szCs w:val="24"/>
              </w:rPr>
              <w:t>от 81 до 99 баллов</w:t>
            </w:r>
          </w:p>
        </w:tc>
        <w:tc>
          <w:tcPr>
            <w:tcW w:w="1561" w:type="dxa"/>
            <w:vMerge/>
            <w:shd w:val="clear" w:color="auto" w:fill="auto"/>
          </w:tcPr>
          <w:p w:rsidR="004E6C6D" w:rsidRPr="00FC5A7E" w:rsidRDefault="004E6C6D" w:rsidP="00F8489C">
            <w:pPr>
              <w:pStyle w:val="a3"/>
              <w:spacing w:line="240" w:lineRule="auto"/>
              <w:ind w:left="0"/>
              <w:jc w:val="center"/>
              <w:rPr>
                <w:rFonts w:ascii="Times New Roman" w:hAnsi="Times New Roman"/>
                <w:i/>
                <w:szCs w:val="24"/>
              </w:rPr>
            </w:pPr>
          </w:p>
        </w:tc>
      </w:tr>
      <w:tr w:rsidR="004E6C6D" w:rsidRPr="006020BB" w:rsidTr="00FC5A7E">
        <w:trPr>
          <w:cantSplit/>
          <w:trHeight w:val="20"/>
        </w:trPr>
        <w:tc>
          <w:tcPr>
            <w:tcW w:w="425" w:type="dxa"/>
            <w:shd w:val="clear" w:color="auto" w:fill="auto"/>
          </w:tcPr>
          <w:p w:rsidR="004E6C6D" w:rsidRPr="00FC5A7E" w:rsidRDefault="004E6C6D" w:rsidP="00F8489C">
            <w:pPr>
              <w:pStyle w:val="a3"/>
              <w:spacing w:after="0" w:line="240" w:lineRule="auto"/>
              <w:ind w:left="0"/>
              <w:rPr>
                <w:rFonts w:ascii="Times New Roman" w:hAnsi="Times New Roman"/>
                <w:szCs w:val="24"/>
              </w:rPr>
            </w:pPr>
            <w:r w:rsidRPr="00FC5A7E">
              <w:rPr>
                <w:rFonts w:ascii="Times New Roman" w:hAnsi="Times New Roman"/>
                <w:szCs w:val="24"/>
              </w:rPr>
              <w:t>1.</w:t>
            </w:r>
          </w:p>
        </w:tc>
        <w:tc>
          <w:tcPr>
            <w:tcW w:w="1986" w:type="dxa"/>
            <w:shd w:val="clear" w:color="auto" w:fill="auto"/>
          </w:tcPr>
          <w:p w:rsidR="004E6C6D" w:rsidRPr="00FC5A7E" w:rsidRDefault="00FC5A7E" w:rsidP="00F8489C">
            <w:pPr>
              <w:pStyle w:val="a3"/>
              <w:spacing w:after="0" w:line="240" w:lineRule="auto"/>
              <w:ind w:left="0"/>
              <w:rPr>
                <w:rFonts w:ascii="Times New Roman" w:hAnsi="Times New Roman"/>
                <w:szCs w:val="24"/>
              </w:rPr>
            </w:pPr>
            <w:proofErr w:type="spellStart"/>
            <w:r>
              <w:rPr>
                <w:rFonts w:ascii="Times New Roman" w:hAnsi="Times New Roman"/>
                <w:szCs w:val="24"/>
              </w:rPr>
              <w:t>г.Кинель</w:t>
            </w:r>
            <w:proofErr w:type="spellEnd"/>
          </w:p>
        </w:tc>
        <w:tc>
          <w:tcPr>
            <w:tcW w:w="1843" w:type="dxa"/>
            <w:shd w:val="clear" w:color="auto" w:fill="auto"/>
          </w:tcPr>
          <w:p w:rsidR="004E6C6D" w:rsidRPr="00FC5A7E" w:rsidRDefault="00FC5A7E" w:rsidP="00F8489C">
            <w:pPr>
              <w:pStyle w:val="a3"/>
              <w:spacing w:after="0" w:line="240" w:lineRule="auto"/>
              <w:ind w:left="0"/>
              <w:rPr>
                <w:rFonts w:ascii="Times New Roman" w:hAnsi="Times New Roman"/>
                <w:szCs w:val="24"/>
              </w:rPr>
            </w:pPr>
            <w:r>
              <w:rPr>
                <w:rFonts w:ascii="Times New Roman" w:hAnsi="Times New Roman"/>
                <w:szCs w:val="24"/>
              </w:rPr>
              <w:t>2,9</w:t>
            </w:r>
          </w:p>
        </w:tc>
        <w:tc>
          <w:tcPr>
            <w:tcW w:w="1843" w:type="dxa"/>
            <w:shd w:val="clear" w:color="auto" w:fill="auto"/>
          </w:tcPr>
          <w:p w:rsidR="004E6C6D" w:rsidRPr="00FC5A7E" w:rsidRDefault="00FC5A7E" w:rsidP="00F8489C">
            <w:pPr>
              <w:pStyle w:val="a3"/>
              <w:spacing w:after="0" w:line="240" w:lineRule="auto"/>
              <w:ind w:left="0"/>
              <w:rPr>
                <w:rFonts w:ascii="Times New Roman" w:hAnsi="Times New Roman"/>
                <w:szCs w:val="24"/>
              </w:rPr>
            </w:pPr>
            <w:r>
              <w:rPr>
                <w:rFonts w:ascii="Times New Roman" w:hAnsi="Times New Roman"/>
                <w:szCs w:val="24"/>
              </w:rPr>
              <w:t>61,8</w:t>
            </w:r>
          </w:p>
        </w:tc>
        <w:tc>
          <w:tcPr>
            <w:tcW w:w="1274" w:type="dxa"/>
            <w:shd w:val="clear" w:color="auto" w:fill="auto"/>
          </w:tcPr>
          <w:p w:rsidR="004E6C6D" w:rsidRPr="00FC5A7E" w:rsidRDefault="00FC5A7E" w:rsidP="00F8489C">
            <w:pPr>
              <w:pStyle w:val="a3"/>
              <w:spacing w:after="0" w:line="240" w:lineRule="auto"/>
              <w:ind w:left="0"/>
              <w:rPr>
                <w:rFonts w:ascii="Times New Roman" w:hAnsi="Times New Roman"/>
                <w:szCs w:val="24"/>
              </w:rPr>
            </w:pPr>
            <w:r>
              <w:rPr>
                <w:rFonts w:ascii="Times New Roman" w:hAnsi="Times New Roman"/>
                <w:szCs w:val="24"/>
              </w:rPr>
              <w:t>20,6</w:t>
            </w:r>
          </w:p>
        </w:tc>
        <w:tc>
          <w:tcPr>
            <w:tcW w:w="1275" w:type="dxa"/>
            <w:shd w:val="clear" w:color="auto" w:fill="auto"/>
          </w:tcPr>
          <w:p w:rsidR="004E6C6D" w:rsidRPr="00FC5A7E" w:rsidRDefault="00FC5A7E" w:rsidP="00F8489C">
            <w:pPr>
              <w:pStyle w:val="a3"/>
              <w:spacing w:after="0" w:line="240" w:lineRule="auto"/>
              <w:ind w:left="0"/>
              <w:rPr>
                <w:rFonts w:ascii="Times New Roman" w:hAnsi="Times New Roman"/>
                <w:szCs w:val="24"/>
              </w:rPr>
            </w:pPr>
            <w:r>
              <w:rPr>
                <w:rFonts w:ascii="Times New Roman" w:hAnsi="Times New Roman"/>
                <w:szCs w:val="24"/>
              </w:rPr>
              <w:t>2,9</w:t>
            </w:r>
          </w:p>
        </w:tc>
        <w:tc>
          <w:tcPr>
            <w:tcW w:w="1561" w:type="dxa"/>
            <w:shd w:val="clear" w:color="auto" w:fill="auto"/>
          </w:tcPr>
          <w:p w:rsidR="004E6C6D" w:rsidRPr="00FC5A7E" w:rsidRDefault="00FC5A7E" w:rsidP="00F8489C">
            <w:pPr>
              <w:pStyle w:val="a3"/>
              <w:spacing w:after="0" w:line="240" w:lineRule="auto"/>
              <w:ind w:left="0"/>
              <w:rPr>
                <w:rFonts w:ascii="Times New Roman" w:hAnsi="Times New Roman"/>
                <w:szCs w:val="24"/>
              </w:rPr>
            </w:pPr>
            <w:r>
              <w:rPr>
                <w:rFonts w:ascii="Times New Roman" w:hAnsi="Times New Roman"/>
                <w:szCs w:val="24"/>
              </w:rPr>
              <w:t>1</w:t>
            </w:r>
          </w:p>
        </w:tc>
      </w:tr>
      <w:tr w:rsidR="004E6C6D" w:rsidRPr="006020BB" w:rsidTr="00FC5A7E">
        <w:trPr>
          <w:cantSplit/>
          <w:trHeight w:val="243"/>
        </w:trPr>
        <w:tc>
          <w:tcPr>
            <w:tcW w:w="425" w:type="dxa"/>
            <w:shd w:val="clear" w:color="auto" w:fill="auto"/>
          </w:tcPr>
          <w:p w:rsidR="004E6C6D" w:rsidRPr="00FC5A7E" w:rsidRDefault="004E6C6D" w:rsidP="00F8489C">
            <w:pPr>
              <w:pStyle w:val="a3"/>
              <w:spacing w:after="0" w:line="240" w:lineRule="auto"/>
              <w:ind w:left="0"/>
              <w:rPr>
                <w:rFonts w:ascii="Times New Roman" w:hAnsi="Times New Roman"/>
                <w:szCs w:val="24"/>
              </w:rPr>
            </w:pPr>
          </w:p>
        </w:tc>
        <w:tc>
          <w:tcPr>
            <w:tcW w:w="1986" w:type="dxa"/>
            <w:shd w:val="clear" w:color="auto" w:fill="auto"/>
          </w:tcPr>
          <w:p w:rsidR="004E6C6D" w:rsidRPr="00FC5A7E" w:rsidRDefault="00FC5A7E" w:rsidP="00F8489C">
            <w:pPr>
              <w:pStyle w:val="a3"/>
              <w:spacing w:after="0" w:line="240" w:lineRule="auto"/>
              <w:ind w:left="0"/>
              <w:rPr>
                <w:rFonts w:ascii="Times New Roman" w:hAnsi="Times New Roman"/>
                <w:szCs w:val="24"/>
              </w:rPr>
            </w:pPr>
            <w:r>
              <w:rPr>
                <w:rFonts w:ascii="Times New Roman" w:hAnsi="Times New Roman"/>
                <w:szCs w:val="24"/>
              </w:rPr>
              <w:t>Кинельский район</w:t>
            </w:r>
          </w:p>
        </w:tc>
        <w:tc>
          <w:tcPr>
            <w:tcW w:w="1843" w:type="dxa"/>
            <w:shd w:val="clear" w:color="auto" w:fill="auto"/>
          </w:tcPr>
          <w:p w:rsidR="004E6C6D" w:rsidRPr="00FC5A7E" w:rsidRDefault="00FC5A7E" w:rsidP="00F8489C">
            <w:pPr>
              <w:pStyle w:val="a3"/>
              <w:spacing w:after="0" w:line="240" w:lineRule="auto"/>
              <w:ind w:left="0"/>
              <w:rPr>
                <w:rFonts w:ascii="Times New Roman" w:hAnsi="Times New Roman"/>
                <w:szCs w:val="24"/>
              </w:rPr>
            </w:pPr>
            <w:r>
              <w:rPr>
                <w:rFonts w:ascii="Times New Roman" w:hAnsi="Times New Roman"/>
                <w:szCs w:val="24"/>
              </w:rPr>
              <w:t>0</w:t>
            </w:r>
          </w:p>
        </w:tc>
        <w:tc>
          <w:tcPr>
            <w:tcW w:w="1843" w:type="dxa"/>
            <w:shd w:val="clear" w:color="auto" w:fill="auto"/>
          </w:tcPr>
          <w:p w:rsidR="004E6C6D" w:rsidRPr="00FC5A7E" w:rsidRDefault="00FC5A7E" w:rsidP="00F8489C">
            <w:pPr>
              <w:pStyle w:val="a3"/>
              <w:spacing w:after="0" w:line="240" w:lineRule="auto"/>
              <w:ind w:left="0"/>
              <w:rPr>
                <w:rFonts w:ascii="Times New Roman" w:hAnsi="Times New Roman"/>
                <w:szCs w:val="24"/>
              </w:rPr>
            </w:pPr>
            <w:r>
              <w:rPr>
                <w:rFonts w:ascii="Times New Roman" w:hAnsi="Times New Roman"/>
                <w:szCs w:val="24"/>
              </w:rPr>
              <w:t>42,9</w:t>
            </w:r>
          </w:p>
        </w:tc>
        <w:tc>
          <w:tcPr>
            <w:tcW w:w="1274" w:type="dxa"/>
            <w:shd w:val="clear" w:color="auto" w:fill="auto"/>
          </w:tcPr>
          <w:p w:rsidR="004E6C6D" w:rsidRPr="00FC5A7E" w:rsidRDefault="00FC5A7E" w:rsidP="00F8489C">
            <w:pPr>
              <w:pStyle w:val="a3"/>
              <w:spacing w:after="0" w:line="240" w:lineRule="auto"/>
              <w:ind w:left="0"/>
              <w:rPr>
                <w:rFonts w:ascii="Times New Roman" w:hAnsi="Times New Roman"/>
                <w:szCs w:val="24"/>
              </w:rPr>
            </w:pPr>
            <w:r>
              <w:rPr>
                <w:rFonts w:ascii="Times New Roman" w:hAnsi="Times New Roman"/>
                <w:szCs w:val="24"/>
              </w:rPr>
              <w:t>42,9</w:t>
            </w:r>
          </w:p>
        </w:tc>
        <w:tc>
          <w:tcPr>
            <w:tcW w:w="1275" w:type="dxa"/>
            <w:shd w:val="clear" w:color="auto" w:fill="auto"/>
          </w:tcPr>
          <w:p w:rsidR="004E6C6D" w:rsidRPr="00FC5A7E" w:rsidRDefault="00FC5A7E" w:rsidP="00F8489C">
            <w:pPr>
              <w:pStyle w:val="a3"/>
              <w:spacing w:after="0" w:line="240" w:lineRule="auto"/>
              <w:ind w:left="0"/>
              <w:rPr>
                <w:rFonts w:ascii="Times New Roman" w:hAnsi="Times New Roman"/>
                <w:szCs w:val="24"/>
              </w:rPr>
            </w:pPr>
            <w:r>
              <w:rPr>
                <w:rFonts w:ascii="Times New Roman" w:hAnsi="Times New Roman"/>
                <w:szCs w:val="24"/>
              </w:rPr>
              <w:t>14,3</w:t>
            </w:r>
          </w:p>
        </w:tc>
        <w:tc>
          <w:tcPr>
            <w:tcW w:w="1561" w:type="dxa"/>
            <w:shd w:val="clear" w:color="auto" w:fill="auto"/>
          </w:tcPr>
          <w:p w:rsidR="004E6C6D" w:rsidRPr="00FC5A7E" w:rsidRDefault="00FC5A7E" w:rsidP="00F8489C">
            <w:pPr>
              <w:pStyle w:val="a3"/>
              <w:spacing w:after="0" w:line="240" w:lineRule="auto"/>
              <w:ind w:left="0"/>
              <w:rPr>
                <w:rFonts w:ascii="Times New Roman" w:hAnsi="Times New Roman"/>
                <w:szCs w:val="24"/>
              </w:rPr>
            </w:pPr>
            <w:r>
              <w:rPr>
                <w:rFonts w:ascii="Times New Roman" w:hAnsi="Times New Roman"/>
                <w:szCs w:val="24"/>
              </w:rPr>
              <w:t>0</w:t>
            </w:r>
          </w:p>
        </w:tc>
      </w:tr>
    </w:tbl>
    <w:p w:rsidR="004E6C6D" w:rsidRDefault="004E6C6D" w:rsidP="004E6C6D">
      <w:pPr>
        <w:pStyle w:val="3"/>
        <w:numPr>
          <w:ilvl w:val="0"/>
          <w:numId w:val="0"/>
        </w:numPr>
        <w:tabs>
          <w:tab w:val="left" w:pos="142"/>
        </w:tabs>
        <w:rPr>
          <w:rFonts w:ascii="Times New Roman" w:hAnsi="Times New Roman"/>
        </w:rPr>
      </w:pPr>
      <w:r>
        <w:rPr>
          <w:rFonts w:ascii="Times New Roman" w:hAnsi="Times New Roman"/>
          <w:lang w:val="ru-RU"/>
        </w:rPr>
        <w:lastRenderedPageBreak/>
        <w:t xml:space="preserve">2.4. </w:t>
      </w:r>
      <w:r w:rsidRPr="00FC6BBF">
        <w:rPr>
          <w:rFonts w:ascii="Times New Roman" w:hAnsi="Times New Roman"/>
        </w:rPr>
        <w:t xml:space="preserve">Выделение перечня ОО, продемонстрировавших наиболее высокие </w:t>
      </w:r>
      <w:r>
        <w:rPr>
          <w:rFonts w:ascii="Times New Roman" w:hAnsi="Times New Roman"/>
        </w:rPr>
        <w:t xml:space="preserve">и низкие </w:t>
      </w:r>
      <w:r w:rsidRPr="00FC6BBF">
        <w:rPr>
          <w:rFonts w:ascii="Times New Roman" w:hAnsi="Times New Roman"/>
        </w:rPr>
        <w:t>результаты ЕГЭ по предмету</w:t>
      </w:r>
    </w:p>
    <w:p w:rsidR="004E6C6D" w:rsidRPr="00332A77" w:rsidRDefault="004E6C6D" w:rsidP="004E6C6D">
      <w:pPr>
        <w:pStyle w:val="3"/>
        <w:numPr>
          <w:ilvl w:val="0"/>
          <w:numId w:val="0"/>
        </w:numPr>
        <w:ind w:left="993"/>
        <w:rPr>
          <w:rFonts w:ascii="Times New Roman" w:hAnsi="Times New Roman"/>
          <w:b w:val="0"/>
          <w:bCs w:val="0"/>
        </w:rPr>
      </w:pPr>
      <w:r w:rsidRPr="00D72FE0">
        <w:rPr>
          <w:rFonts w:ascii="Times New Roman" w:hAnsi="Times New Roman"/>
          <w:bCs w:val="0"/>
          <w:lang w:val="ru-RU"/>
        </w:rPr>
        <w:t>2.4.1.</w:t>
      </w:r>
      <w:r>
        <w:rPr>
          <w:rFonts w:ascii="Times New Roman" w:hAnsi="Times New Roman"/>
          <w:b w:val="0"/>
          <w:bCs w:val="0"/>
          <w:lang w:val="ru-RU"/>
        </w:rPr>
        <w:t xml:space="preserve"> П</w:t>
      </w:r>
      <w:proofErr w:type="spellStart"/>
      <w:r>
        <w:rPr>
          <w:rFonts w:ascii="Times New Roman" w:hAnsi="Times New Roman"/>
          <w:b w:val="0"/>
          <w:bCs w:val="0"/>
        </w:rPr>
        <w:t>еречень</w:t>
      </w:r>
      <w:proofErr w:type="spellEnd"/>
      <w:r>
        <w:rPr>
          <w:rFonts w:ascii="Times New Roman" w:hAnsi="Times New Roman"/>
          <w:b w:val="0"/>
          <w:bCs w:val="0"/>
        </w:rPr>
        <w:t xml:space="preserve"> ОО, продемонстрировавших наиболее высокие результаты ЕГЭ по предмету</w:t>
      </w:r>
    </w:p>
    <w:p w:rsidR="004E6C6D" w:rsidRPr="00FC6BBF" w:rsidRDefault="004E6C6D" w:rsidP="004E6C6D">
      <w:pPr>
        <w:pStyle w:val="3"/>
        <w:numPr>
          <w:ilvl w:val="0"/>
          <w:numId w:val="0"/>
        </w:numPr>
        <w:ind w:left="-426" w:firstLine="568"/>
        <w:jc w:val="both"/>
        <w:rPr>
          <w:b w:val="0"/>
          <w:i/>
          <w:iCs/>
          <w:szCs w:val="22"/>
        </w:rPr>
      </w:pPr>
      <w:r w:rsidRPr="00FC6BBF">
        <w:rPr>
          <w:rFonts w:ascii="Times New Roman" w:hAnsi="Times New Roman"/>
          <w:b w:val="0"/>
          <w:bCs w:val="0"/>
          <w:i/>
          <w:iCs/>
          <w:sz w:val="24"/>
          <w:szCs w:val="22"/>
        </w:rPr>
        <w:t xml:space="preserve">Выбирается от 5 до 15% от общего числа ОО </w:t>
      </w:r>
      <w:r w:rsidR="00656D86">
        <w:rPr>
          <w:rFonts w:ascii="Times New Roman" w:hAnsi="Times New Roman"/>
          <w:b w:val="0"/>
          <w:bCs w:val="0"/>
          <w:i/>
          <w:iCs/>
          <w:sz w:val="24"/>
          <w:szCs w:val="22"/>
          <w:lang w:val="ru-RU"/>
        </w:rPr>
        <w:t>округа</w:t>
      </w:r>
      <w:r w:rsidRPr="00FC6BBF">
        <w:rPr>
          <w:rFonts w:ascii="Times New Roman" w:hAnsi="Times New Roman"/>
          <w:b w:val="0"/>
          <w:bCs w:val="0"/>
          <w:i/>
          <w:iCs/>
          <w:sz w:val="24"/>
          <w:szCs w:val="22"/>
        </w:rPr>
        <w:t xml:space="preserve">, в которых: </w:t>
      </w:r>
    </w:p>
    <w:p w:rsidR="004E6C6D" w:rsidRPr="00F579AB" w:rsidRDefault="004E6C6D" w:rsidP="004E6C6D">
      <w:pPr>
        <w:pStyle w:val="a3"/>
        <w:numPr>
          <w:ilvl w:val="0"/>
          <w:numId w:val="3"/>
        </w:numPr>
        <w:spacing w:after="0" w:line="240" w:lineRule="auto"/>
        <w:ind w:left="709" w:hanging="425"/>
        <w:jc w:val="both"/>
        <w:rPr>
          <w:rFonts w:ascii="Times New Roman" w:eastAsia="Times New Roman" w:hAnsi="Times New Roman"/>
          <w:b/>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 xml:space="preserve">получивших от 81 до 100 баллов, </w:t>
      </w:r>
      <w:r w:rsidRPr="00FC6BBF">
        <w:rPr>
          <w:rFonts w:ascii="Times New Roman" w:eastAsia="Times New Roman" w:hAnsi="Times New Roman"/>
          <w:i/>
          <w:iCs/>
          <w:sz w:val="24"/>
          <w:szCs w:val="24"/>
          <w:lang w:eastAsia="ru-RU"/>
        </w:rPr>
        <w:t xml:space="preserve">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 ОО);</w:t>
      </w:r>
      <w:r w:rsidRPr="00FC6BBF">
        <w:rPr>
          <w:rFonts w:ascii="Times New Roman" w:eastAsia="Times New Roman" w:hAnsi="Times New Roman"/>
          <w:b/>
          <w:i/>
          <w:iCs/>
          <w:sz w:val="24"/>
          <w:szCs w:val="24"/>
          <w:lang w:eastAsia="ru-RU"/>
        </w:rPr>
        <w:t xml:space="preserve"> </w:t>
      </w:r>
    </w:p>
    <w:p w:rsidR="004E6C6D" w:rsidRPr="00870F21" w:rsidRDefault="004E6C6D" w:rsidP="004E6C6D">
      <w:pPr>
        <w:pStyle w:val="a3"/>
        <w:spacing w:after="0" w:line="240" w:lineRule="auto"/>
        <w:ind w:left="-426" w:hanging="142"/>
        <w:jc w:val="both"/>
        <w:rPr>
          <w:rFonts w:ascii="Times New Roman" w:eastAsia="Times New Roman" w:hAnsi="Times New Roman"/>
          <w:i/>
          <w:iCs/>
          <w:sz w:val="24"/>
          <w:szCs w:val="24"/>
          <w:lang w:eastAsia="ru-RU"/>
        </w:rPr>
      </w:pPr>
      <w:r w:rsidRPr="00F579AB">
        <w:rPr>
          <w:rFonts w:ascii="Times New Roman" w:eastAsia="Times New Roman" w:hAnsi="Times New Roman"/>
          <w:b/>
          <w:i/>
          <w:iCs/>
          <w:sz w:val="24"/>
          <w:szCs w:val="24"/>
          <w:lang w:eastAsia="ru-RU"/>
        </w:rPr>
        <w:t xml:space="preserve">  </w:t>
      </w:r>
      <w:r w:rsidRPr="00870F21">
        <w:rPr>
          <w:rFonts w:ascii="Times New Roman" w:eastAsia="Times New Roman" w:hAnsi="Times New Roman"/>
          <w:i/>
          <w:iCs/>
          <w:sz w:val="24"/>
          <w:szCs w:val="24"/>
          <w:lang w:eastAsia="ru-RU"/>
        </w:rPr>
        <w:t>Примечание: при необходимости по отдельным предметам можно сравнивать и доли участников</w:t>
      </w:r>
      <w:r>
        <w:rPr>
          <w:rFonts w:ascii="Times New Roman" w:eastAsia="Times New Roman" w:hAnsi="Times New Roman"/>
          <w:i/>
          <w:iCs/>
          <w:sz w:val="24"/>
          <w:szCs w:val="24"/>
          <w:lang w:eastAsia="ru-RU"/>
        </w:rPr>
        <w:t xml:space="preserve"> ЕГЭ-ВТГ</w:t>
      </w:r>
      <w:r w:rsidRPr="00870F21">
        <w:rPr>
          <w:rFonts w:ascii="Times New Roman" w:eastAsia="Times New Roman" w:hAnsi="Times New Roman"/>
          <w:i/>
          <w:iCs/>
          <w:sz w:val="24"/>
          <w:szCs w:val="24"/>
          <w:lang w:eastAsia="ru-RU"/>
        </w:rPr>
        <w:t>, получивших от 61 до 80 баллов.</w:t>
      </w:r>
    </w:p>
    <w:p w:rsidR="004E6C6D" w:rsidRPr="00AD3663" w:rsidRDefault="004E6C6D" w:rsidP="004E6C6D">
      <w:pPr>
        <w:pStyle w:val="a3"/>
        <w:spacing w:after="0" w:line="240" w:lineRule="auto"/>
        <w:ind w:left="0" w:hanging="425"/>
        <w:jc w:val="both"/>
        <w:rPr>
          <w:rFonts w:ascii="Times New Roman" w:eastAsia="Times New Roman" w:hAnsi="Times New Roman"/>
          <w:i/>
          <w:iCs/>
          <w:sz w:val="24"/>
          <w:szCs w:val="24"/>
          <w:lang w:eastAsia="ru-RU"/>
        </w:rPr>
      </w:pPr>
    </w:p>
    <w:p w:rsidR="004E6C6D" w:rsidRPr="00FC6BBF" w:rsidRDefault="004E6C6D" w:rsidP="004E6C6D">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w:t>
      </w:r>
      <w:r w:rsidRPr="00FC6BBF">
        <w:rPr>
          <w:rFonts w:ascii="Times New Roman" w:eastAsia="Times New Roman" w:hAnsi="Times New Roman"/>
          <w:b/>
          <w:i/>
          <w:iCs/>
          <w:sz w:val="24"/>
          <w:szCs w:val="24"/>
          <w:lang w:eastAsia="ru-RU"/>
        </w:rPr>
        <w:t xml:space="preserve"> не достигших</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4E6C6D" w:rsidRPr="00FC6BBF" w:rsidRDefault="004E6C6D" w:rsidP="004E6C6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11</w:t>
        </w:r>
      </w:fldSimple>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108"/>
        <w:gridCol w:w="2457"/>
        <w:gridCol w:w="2457"/>
        <w:gridCol w:w="2457"/>
      </w:tblGrid>
      <w:tr w:rsidR="004E6C6D" w:rsidRPr="006020BB" w:rsidTr="00301527">
        <w:trPr>
          <w:cantSplit/>
          <w:tblHeader/>
        </w:trPr>
        <w:tc>
          <w:tcPr>
            <w:tcW w:w="445" w:type="dxa"/>
            <w:shd w:val="clear" w:color="auto" w:fill="auto"/>
            <w:vAlign w:val="center"/>
          </w:tcPr>
          <w:p w:rsidR="004E6C6D" w:rsidRPr="00301527" w:rsidRDefault="004E6C6D" w:rsidP="00F8489C">
            <w:pPr>
              <w:pStyle w:val="a3"/>
              <w:spacing w:after="0" w:line="240" w:lineRule="auto"/>
              <w:ind w:left="0"/>
              <w:jc w:val="center"/>
              <w:rPr>
                <w:rFonts w:ascii="Times New Roman" w:eastAsia="Times New Roman" w:hAnsi="Times New Roman"/>
                <w:szCs w:val="24"/>
                <w:lang w:eastAsia="ru-RU"/>
              </w:rPr>
            </w:pPr>
            <w:r w:rsidRPr="00301527">
              <w:rPr>
                <w:rFonts w:ascii="Times New Roman" w:eastAsia="Times New Roman" w:hAnsi="Times New Roman"/>
                <w:szCs w:val="24"/>
                <w:lang w:eastAsia="ru-RU"/>
              </w:rPr>
              <w:t>№</w:t>
            </w:r>
          </w:p>
        </w:tc>
        <w:tc>
          <w:tcPr>
            <w:tcW w:w="2108" w:type="dxa"/>
            <w:shd w:val="clear" w:color="auto" w:fill="auto"/>
            <w:vAlign w:val="center"/>
          </w:tcPr>
          <w:p w:rsidR="004E6C6D" w:rsidRPr="00301527" w:rsidRDefault="004E6C6D" w:rsidP="00F8489C">
            <w:pPr>
              <w:pStyle w:val="a3"/>
              <w:spacing w:after="0" w:line="240" w:lineRule="auto"/>
              <w:ind w:left="0"/>
              <w:jc w:val="center"/>
              <w:rPr>
                <w:rFonts w:ascii="Times New Roman" w:eastAsia="Times New Roman" w:hAnsi="Times New Roman"/>
                <w:szCs w:val="24"/>
                <w:lang w:eastAsia="ru-RU"/>
              </w:rPr>
            </w:pPr>
            <w:r w:rsidRPr="00301527">
              <w:rPr>
                <w:rFonts w:ascii="Times New Roman" w:hAnsi="Times New Roman"/>
              </w:rPr>
              <w:t xml:space="preserve">Наименование </w:t>
            </w:r>
            <w:r w:rsidRPr="00301527">
              <w:rPr>
                <w:rFonts w:ascii="Times New Roman" w:eastAsia="Times New Roman" w:hAnsi="Times New Roman"/>
                <w:szCs w:val="24"/>
                <w:lang w:eastAsia="ru-RU"/>
              </w:rPr>
              <w:t>ОО</w:t>
            </w:r>
          </w:p>
        </w:tc>
        <w:tc>
          <w:tcPr>
            <w:tcW w:w="2457" w:type="dxa"/>
            <w:shd w:val="clear" w:color="auto" w:fill="auto"/>
            <w:vAlign w:val="center"/>
          </w:tcPr>
          <w:p w:rsidR="004E6C6D" w:rsidRPr="00301527" w:rsidRDefault="004E6C6D" w:rsidP="00F8489C">
            <w:pPr>
              <w:pStyle w:val="a3"/>
              <w:spacing w:after="0" w:line="240" w:lineRule="auto"/>
              <w:ind w:left="0"/>
              <w:jc w:val="center"/>
              <w:rPr>
                <w:rFonts w:ascii="Times New Roman" w:eastAsia="Times New Roman" w:hAnsi="Times New Roman"/>
                <w:szCs w:val="24"/>
                <w:lang w:eastAsia="ru-RU"/>
              </w:rPr>
            </w:pPr>
            <w:r w:rsidRPr="00301527">
              <w:rPr>
                <w:rFonts w:ascii="Times New Roman" w:eastAsia="Times New Roman" w:hAnsi="Times New Roman"/>
                <w:szCs w:val="24"/>
                <w:lang w:eastAsia="ru-RU"/>
              </w:rPr>
              <w:t xml:space="preserve">Доля ВТГ, получивших </w:t>
            </w:r>
            <w:r w:rsidRPr="00301527">
              <w:rPr>
                <w:rFonts w:ascii="Times New Roman" w:eastAsia="Times New Roman" w:hAnsi="Times New Roman"/>
                <w:szCs w:val="24"/>
                <w:lang w:eastAsia="ru-RU"/>
              </w:rPr>
              <w:br/>
              <w:t>от 81 до 100 баллов</w:t>
            </w:r>
          </w:p>
        </w:tc>
        <w:tc>
          <w:tcPr>
            <w:tcW w:w="2457" w:type="dxa"/>
            <w:shd w:val="clear" w:color="auto" w:fill="auto"/>
            <w:vAlign w:val="center"/>
          </w:tcPr>
          <w:p w:rsidR="004E6C6D" w:rsidRPr="00301527" w:rsidRDefault="004E6C6D" w:rsidP="00F8489C">
            <w:pPr>
              <w:pStyle w:val="a3"/>
              <w:spacing w:after="0" w:line="240" w:lineRule="auto"/>
              <w:ind w:left="0"/>
              <w:jc w:val="center"/>
              <w:rPr>
                <w:rFonts w:ascii="Times New Roman" w:eastAsia="Times New Roman" w:hAnsi="Times New Roman"/>
                <w:szCs w:val="24"/>
                <w:lang w:eastAsia="ru-RU"/>
              </w:rPr>
            </w:pPr>
            <w:r w:rsidRPr="00301527">
              <w:rPr>
                <w:rFonts w:ascii="Times New Roman" w:eastAsia="Times New Roman" w:hAnsi="Times New Roman"/>
                <w:szCs w:val="24"/>
                <w:lang w:eastAsia="ru-RU"/>
              </w:rPr>
              <w:t xml:space="preserve">Доля ВТГ, получивших </w:t>
            </w:r>
            <w:r w:rsidRPr="00301527">
              <w:rPr>
                <w:rFonts w:ascii="Times New Roman" w:eastAsia="Times New Roman" w:hAnsi="Times New Roman"/>
                <w:szCs w:val="24"/>
                <w:lang w:eastAsia="ru-RU"/>
              </w:rPr>
              <w:br/>
              <w:t>от 61 до 80 баллов</w:t>
            </w:r>
          </w:p>
        </w:tc>
        <w:tc>
          <w:tcPr>
            <w:tcW w:w="2457" w:type="dxa"/>
            <w:shd w:val="clear" w:color="auto" w:fill="auto"/>
            <w:vAlign w:val="center"/>
          </w:tcPr>
          <w:p w:rsidR="004E6C6D" w:rsidRPr="00301527" w:rsidRDefault="004E6C6D" w:rsidP="00F8489C">
            <w:pPr>
              <w:pStyle w:val="a3"/>
              <w:spacing w:after="0" w:line="240" w:lineRule="auto"/>
              <w:ind w:left="0"/>
              <w:jc w:val="center"/>
              <w:rPr>
                <w:rFonts w:ascii="Times New Roman" w:eastAsia="Times New Roman" w:hAnsi="Times New Roman"/>
                <w:szCs w:val="24"/>
                <w:lang w:eastAsia="ru-RU"/>
              </w:rPr>
            </w:pPr>
            <w:r w:rsidRPr="00301527">
              <w:rPr>
                <w:rFonts w:ascii="Times New Roman" w:eastAsia="Times New Roman" w:hAnsi="Times New Roman"/>
                <w:szCs w:val="24"/>
                <w:lang w:eastAsia="ru-RU"/>
              </w:rPr>
              <w:t>Доля ВТГ,</w:t>
            </w:r>
          </w:p>
          <w:p w:rsidR="004E6C6D" w:rsidRPr="00301527" w:rsidRDefault="004E6C6D" w:rsidP="00F8489C">
            <w:pPr>
              <w:pStyle w:val="a3"/>
              <w:spacing w:after="0" w:line="240" w:lineRule="auto"/>
              <w:ind w:left="0"/>
              <w:jc w:val="center"/>
              <w:rPr>
                <w:rFonts w:ascii="Times New Roman" w:eastAsia="Times New Roman" w:hAnsi="Times New Roman"/>
                <w:szCs w:val="24"/>
                <w:lang w:eastAsia="ru-RU"/>
              </w:rPr>
            </w:pPr>
            <w:r w:rsidRPr="00301527">
              <w:rPr>
                <w:rFonts w:ascii="Times New Roman" w:eastAsia="Times New Roman" w:hAnsi="Times New Roman"/>
                <w:szCs w:val="24"/>
                <w:lang w:eastAsia="ru-RU"/>
              </w:rPr>
              <w:t>не достигших минимального балла</w:t>
            </w:r>
          </w:p>
        </w:tc>
      </w:tr>
      <w:tr w:rsidR="004E6C6D" w:rsidRPr="006020BB" w:rsidTr="00301527">
        <w:trPr>
          <w:cantSplit/>
          <w:trHeight w:val="224"/>
        </w:trPr>
        <w:tc>
          <w:tcPr>
            <w:tcW w:w="445" w:type="dxa"/>
            <w:shd w:val="clear" w:color="auto" w:fill="auto"/>
          </w:tcPr>
          <w:p w:rsidR="004E6C6D" w:rsidRPr="00301527" w:rsidRDefault="004E6C6D" w:rsidP="00F8489C">
            <w:pPr>
              <w:pStyle w:val="a3"/>
              <w:spacing w:after="0" w:line="240" w:lineRule="auto"/>
              <w:ind w:left="0"/>
              <w:contextualSpacing w:val="0"/>
              <w:jc w:val="both"/>
              <w:rPr>
                <w:rFonts w:ascii="Times New Roman" w:hAnsi="Times New Roman"/>
                <w:szCs w:val="24"/>
              </w:rPr>
            </w:pPr>
            <w:r w:rsidRPr="00301527">
              <w:rPr>
                <w:rFonts w:ascii="Times New Roman" w:hAnsi="Times New Roman"/>
                <w:szCs w:val="24"/>
              </w:rPr>
              <w:t>1.</w:t>
            </w:r>
          </w:p>
        </w:tc>
        <w:tc>
          <w:tcPr>
            <w:tcW w:w="2108" w:type="dxa"/>
            <w:shd w:val="clear" w:color="auto" w:fill="auto"/>
          </w:tcPr>
          <w:p w:rsidR="004E6C6D" w:rsidRPr="00301527" w:rsidRDefault="00301527" w:rsidP="00F8489C">
            <w:pPr>
              <w:pStyle w:val="a3"/>
              <w:spacing w:after="0" w:line="240" w:lineRule="auto"/>
              <w:ind w:left="0"/>
              <w:contextualSpacing w:val="0"/>
              <w:jc w:val="both"/>
              <w:rPr>
                <w:rFonts w:ascii="Times New Roman" w:hAnsi="Times New Roman"/>
                <w:szCs w:val="24"/>
              </w:rPr>
            </w:pPr>
            <w:r>
              <w:rPr>
                <w:rFonts w:ascii="Times New Roman" w:hAnsi="Times New Roman"/>
                <w:szCs w:val="24"/>
              </w:rPr>
              <w:t>ГБОУ СОШ № 2</w:t>
            </w:r>
          </w:p>
        </w:tc>
        <w:tc>
          <w:tcPr>
            <w:tcW w:w="2457" w:type="dxa"/>
            <w:shd w:val="clear" w:color="auto" w:fill="auto"/>
          </w:tcPr>
          <w:p w:rsidR="004E6C6D" w:rsidRPr="00301527" w:rsidRDefault="00301527"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50</w:t>
            </w:r>
          </w:p>
        </w:tc>
        <w:tc>
          <w:tcPr>
            <w:tcW w:w="2457" w:type="dxa"/>
            <w:shd w:val="clear" w:color="auto" w:fill="auto"/>
          </w:tcPr>
          <w:p w:rsidR="004E6C6D" w:rsidRPr="00301527" w:rsidRDefault="00301527"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16,7</w:t>
            </w:r>
          </w:p>
        </w:tc>
        <w:tc>
          <w:tcPr>
            <w:tcW w:w="2457" w:type="dxa"/>
            <w:shd w:val="clear" w:color="auto" w:fill="auto"/>
          </w:tcPr>
          <w:p w:rsidR="004E6C6D" w:rsidRPr="00301527" w:rsidRDefault="006C6436"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301527" w:rsidRPr="006020BB" w:rsidTr="00301527">
        <w:trPr>
          <w:cantSplit/>
        </w:trPr>
        <w:tc>
          <w:tcPr>
            <w:tcW w:w="445" w:type="dxa"/>
            <w:shd w:val="clear" w:color="auto" w:fill="auto"/>
          </w:tcPr>
          <w:p w:rsidR="00301527" w:rsidRPr="00301527" w:rsidRDefault="00301527" w:rsidP="00F8489C">
            <w:pPr>
              <w:pStyle w:val="a3"/>
              <w:spacing w:after="0" w:line="240" w:lineRule="auto"/>
              <w:ind w:left="0"/>
              <w:contextualSpacing w:val="0"/>
              <w:jc w:val="both"/>
              <w:rPr>
                <w:rFonts w:ascii="Times New Roman" w:hAnsi="Times New Roman"/>
                <w:szCs w:val="24"/>
              </w:rPr>
            </w:pPr>
            <w:r>
              <w:rPr>
                <w:rFonts w:ascii="Times New Roman" w:hAnsi="Times New Roman"/>
                <w:szCs w:val="24"/>
              </w:rPr>
              <w:t>2</w:t>
            </w:r>
          </w:p>
        </w:tc>
        <w:tc>
          <w:tcPr>
            <w:tcW w:w="2108" w:type="dxa"/>
            <w:shd w:val="clear" w:color="auto" w:fill="auto"/>
          </w:tcPr>
          <w:p w:rsidR="00301527" w:rsidRPr="00301527" w:rsidRDefault="00301527" w:rsidP="00301527">
            <w:pPr>
              <w:pStyle w:val="a3"/>
              <w:spacing w:after="0" w:line="240" w:lineRule="auto"/>
              <w:ind w:left="0"/>
              <w:contextualSpacing w:val="0"/>
              <w:jc w:val="both"/>
              <w:rPr>
                <w:rFonts w:ascii="Times New Roman" w:hAnsi="Times New Roman"/>
                <w:szCs w:val="24"/>
              </w:rPr>
            </w:pPr>
            <w:r>
              <w:rPr>
                <w:rFonts w:ascii="Times New Roman" w:hAnsi="Times New Roman"/>
                <w:szCs w:val="24"/>
              </w:rPr>
              <w:t>ГБОУ СОШ № 4</w:t>
            </w:r>
          </w:p>
        </w:tc>
        <w:tc>
          <w:tcPr>
            <w:tcW w:w="2457" w:type="dxa"/>
            <w:shd w:val="clear" w:color="auto" w:fill="auto"/>
          </w:tcPr>
          <w:p w:rsidR="00301527" w:rsidRPr="00301527" w:rsidRDefault="00301527"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33,3</w:t>
            </w:r>
          </w:p>
        </w:tc>
        <w:tc>
          <w:tcPr>
            <w:tcW w:w="2457" w:type="dxa"/>
            <w:shd w:val="clear" w:color="auto" w:fill="auto"/>
          </w:tcPr>
          <w:p w:rsidR="00301527" w:rsidRPr="00301527" w:rsidRDefault="00301527"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33,3</w:t>
            </w:r>
          </w:p>
        </w:tc>
        <w:tc>
          <w:tcPr>
            <w:tcW w:w="2457" w:type="dxa"/>
            <w:shd w:val="clear" w:color="auto" w:fill="auto"/>
          </w:tcPr>
          <w:p w:rsidR="00301527" w:rsidRPr="00301527" w:rsidRDefault="006C6436"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301527" w:rsidRPr="006020BB" w:rsidTr="00301527">
        <w:trPr>
          <w:cantSplit/>
        </w:trPr>
        <w:tc>
          <w:tcPr>
            <w:tcW w:w="445" w:type="dxa"/>
            <w:shd w:val="clear" w:color="auto" w:fill="auto"/>
          </w:tcPr>
          <w:p w:rsidR="00301527" w:rsidRDefault="00301527" w:rsidP="00F8489C">
            <w:pPr>
              <w:pStyle w:val="a3"/>
              <w:spacing w:after="0" w:line="240" w:lineRule="auto"/>
              <w:ind w:left="0"/>
              <w:contextualSpacing w:val="0"/>
              <w:jc w:val="both"/>
              <w:rPr>
                <w:rFonts w:ascii="Times New Roman" w:hAnsi="Times New Roman"/>
                <w:szCs w:val="24"/>
              </w:rPr>
            </w:pPr>
            <w:r>
              <w:rPr>
                <w:rFonts w:ascii="Times New Roman" w:hAnsi="Times New Roman"/>
                <w:szCs w:val="24"/>
              </w:rPr>
              <w:t>3</w:t>
            </w:r>
          </w:p>
        </w:tc>
        <w:tc>
          <w:tcPr>
            <w:tcW w:w="2108" w:type="dxa"/>
            <w:shd w:val="clear" w:color="auto" w:fill="auto"/>
          </w:tcPr>
          <w:p w:rsidR="00301527" w:rsidRPr="00301527" w:rsidRDefault="00301527" w:rsidP="00301527">
            <w:pPr>
              <w:pStyle w:val="a3"/>
              <w:spacing w:after="0" w:line="240" w:lineRule="auto"/>
              <w:ind w:left="0"/>
              <w:contextualSpacing w:val="0"/>
              <w:rPr>
                <w:rFonts w:ascii="Times New Roman" w:hAnsi="Times New Roman"/>
                <w:szCs w:val="24"/>
              </w:rPr>
            </w:pPr>
            <w:r>
              <w:rPr>
                <w:rFonts w:ascii="Times New Roman" w:hAnsi="Times New Roman"/>
                <w:szCs w:val="24"/>
              </w:rPr>
              <w:t xml:space="preserve">ГБОУ СОШ </w:t>
            </w:r>
            <w:proofErr w:type="spellStart"/>
            <w:r>
              <w:rPr>
                <w:rFonts w:ascii="Times New Roman" w:hAnsi="Times New Roman"/>
                <w:szCs w:val="24"/>
              </w:rPr>
              <w:t>пос.Комсомольский</w:t>
            </w:r>
            <w:proofErr w:type="spellEnd"/>
          </w:p>
        </w:tc>
        <w:tc>
          <w:tcPr>
            <w:tcW w:w="2457" w:type="dxa"/>
            <w:shd w:val="clear" w:color="auto" w:fill="auto"/>
          </w:tcPr>
          <w:p w:rsidR="00301527" w:rsidRDefault="00301527"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25</w:t>
            </w:r>
          </w:p>
        </w:tc>
        <w:tc>
          <w:tcPr>
            <w:tcW w:w="2457" w:type="dxa"/>
            <w:shd w:val="clear" w:color="auto" w:fill="auto"/>
          </w:tcPr>
          <w:p w:rsidR="00301527" w:rsidRPr="00301527" w:rsidRDefault="00301527"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c>
          <w:tcPr>
            <w:tcW w:w="2457" w:type="dxa"/>
            <w:shd w:val="clear" w:color="auto" w:fill="auto"/>
          </w:tcPr>
          <w:p w:rsidR="00301527" w:rsidRPr="00301527" w:rsidRDefault="006C6436"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r>
    </w:tbl>
    <w:p w:rsidR="004E6C6D" w:rsidRPr="00332A77" w:rsidRDefault="004E6C6D" w:rsidP="004E6C6D">
      <w:pPr>
        <w:pStyle w:val="3"/>
        <w:numPr>
          <w:ilvl w:val="0"/>
          <w:numId w:val="0"/>
        </w:numPr>
        <w:ind w:left="993"/>
        <w:rPr>
          <w:rFonts w:ascii="Times New Roman" w:hAnsi="Times New Roman"/>
          <w:b w:val="0"/>
          <w:bCs w:val="0"/>
        </w:rPr>
      </w:pPr>
      <w:r w:rsidRPr="00D72FE0">
        <w:rPr>
          <w:rFonts w:ascii="Times New Roman" w:hAnsi="Times New Roman"/>
          <w:bCs w:val="0"/>
          <w:lang w:val="ru-RU"/>
        </w:rPr>
        <w:t>2.4.2.</w:t>
      </w:r>
      <w:r>
        <w:rPr>
          <w:rFonts w:ascii="Times New Roman" w:hAnsi="Times New Roman"/>
          <w:b w:val="0"/>
          <w:bCs w:val="0"/>
          <w:lang w:val="ru-RU"/>
        </w:rPr>
        <w:t xml:space="preserve"> П</w:t>
      </w:r>
      <w:proofErr w:type="spellStart"/>
      <w:r w:rsidRPr="00332A77">
        <w:rPr>
          <w:rFonts w:ascii="Times New Roman" w:hAnsi="Times New Roman"/>
          <w:b w:val="0"/>
          <w:bCs w:val="0"/>
        </w:rPr>
        <w:t>ереч</w:t>
      </w:r>
      <w:r>
        <w:rPr>
          <w:rFonts w:ascii="Times New Roman" w:hAnsi="Times New Roman"/>
          <w:b w:val="0"/>
          <w:bCs w:val="0"/>
        </w:rPr>
        <w:t>е</w:t>
      </w:r>
      <w:r w:rsidRPr="00332A77">
        <w:rPr>
          <w:rFonts w:ascii="Times New Roman" w:hAnsi="Times New Roman"/>
          <w:b w:val="0"/>
          <w:bCs w:val="0"/>
        </w:rPr>
        <w:t>н</w:t>
      </w:r>
      <w:r>
        <w:rPr>
          <w:rFonts w:ascii="Times New Roman" w:hAnsi="Times New Roman"/>
          <w:b w:val="0"/>
          <w:bCs w:val="0"/>
        </w:rPr>
        <w:t>ь</w:t>
      </w:r>
      <w:proofErr w:type="spellEnd"/>
      <w:r w:rsidRPr="00332A77">
        <w:rPr>
          <w:rFonts w:ascii="Times New Roman" w:hAnsi="Times New Roman"/>
          <w:b w:val="0"/>
          <w:bCs w:val="0"/>
        </w:rPr>
        <w:t xml:space="preserve"> ОО, продемонстрировавших низкие результаты ЕГЭ по предмету</w:t>
      </w:r>
    </w:p>
    <w:p w:rsidR="004E6C6D" w:rsidRPr="00FC6BBF" w:rsidRDefault="004E6C6D" w:rsidP="004E6C6D">
      <w:pPr>
        <w:pStyle w:val="3"/>
        <w:numPr>
          <w:ilvl w:val="0"/>
          <w:numId w:val="0"/>
        </w:numPr>
        <w:ind w:left="-426" w:firstLine="568"/>
        <w:jc w:val="both"/>
        <w:rPr>
          <w:rFonts w:ascii="Times New Roman" w:hAnsi="Times New Roman"/>
          <w:i/>
          <w:iCs/>
          <w:sz w:val="24"/>
          <w:szCs w:val="22"/>
        </w:rPr>
      </w:pPr>
      <w:r w:rsidRPr="00FC6BBF">
        <w:rPr>
          <w:rFonts w:ascii="Times New Roman" w:hAnsi="Times New Roman"/>
          <w:b w:val="0"/>
          <w:bCs w:val="0"/>
          <w:i/>
          <w:iCs/>
          <w:sz w:val="24"/>
          <w:szCs w:val="22"/>
        </w:rPr>
        <w:t xml:space="preserve">Выбирается от 5 до 15% от общего числа ОО </w:t>
      </w:r>
      <w:r w:rsidR="00656D86">
        <w:rPr>
          <w:rFonts w:ascii="Times New Roman" w:hAnsi="Times New Roman"/>
          <w:b w:val="0"/>
          <w:bCs w:val="0"/>
          <w:i/>
          <w:iCs/>
          <w:sz w:val="24"/>
          <w:szCs w:val="22"/>
          <w:lang w:val="ru-RU"/>
        </w:rPr>
        <w:t>округа</w:t>
      </w:r>
      <w:r w:rsidRPr="00FC6BBF">
        <w:rPr>
          <w:rFonts w:ascii="Times New Roman" w:hAnsi="Times New Roman"/>
          <w:b w:val="0"/>
          <w:bCs w:val="0"/>
          <w:i/>
          <w:iCs/>
          <w:sz w:val="24"/>
          <w:szCs w:val="22"/>
        </w:rPr>
        <w:t xml:space="preserve">, в которых: </w:t>
      </w:r>
    </w:p>
    <w:p w:rsidR="004E6C6D" w:rsidRPr="00FC6BBF" w:rsidRDefault="004E6C6D" w:rsidP="004E6C6D">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не достигших 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4E6C6D" w:rsidRPr="00FC6BBF" w:rsidRDefault="004E6C6D" w:rsidP="004E6C6D">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получивших от 61 до 100 баллов</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4E6C6D" w:rsidRPr="00FC6BBF" w:rsidRDefault="004E6C6D" w:rsidP="004E6C6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12</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327"/>
        <w:gridCol w:w="2431"/>
        <w:gridCol w:w="2431"/>
        <w:gridCol w:w="2431"/>
      </w:tblGrid>
      <w:tr w:rsidR="004E6C6D" w:rsidRPr="006020BB" w:rsidTr="00F8489C">
        <w:trPr>
          <w:cantSplit/>
          <w:tblHeader/>
        </w:trPr>
        <w:tc>
          <w:tcPr>
            <w:tcW w:w="445" w:type="dxa"/>
            <w:vAlign w:val="center"/>
          </w:tcPr>
          <w:p w:rsidR="004E6C6D" w:rsidRPr="006C6436" w:rsidRDefault="004E6C6D" w:rsidP="00F8489C">
            <w:pPr>
              <w:pStyle w:val="a3"/>
              <w:spacing w:after="0" w:line="240" w:lineRule="auto"/>
              <w:ind w:left="0"/>
              <w:jc w:val="center"/>
              <w:rPr>
                <w:rFonts w:ascii="Times New Roman" w:eastAsia="Times New Roman" w:hAnsi="Times New Roman"/>
                <w:szCs w:val="24"/>
                <w:lang w:eastAsia="ru-RU"/>
              </w:rPr>
            </w:pPr>
            <w:r w:rsidRPr="006C6436">
              <w:rPr>
                <w:rFonts w:ascii="Times New Roman" w:eastAsia="Times New Roman" w:hAnsi="Times New Roman"/>
                <w:szCs w:val="24"/>
                <w:lang w:eastAsia="ru-RU"/>
              </w:rPr>
              <w:t>№</w:t>
            </w:r>
          </w:p>
        </w:tc>
        <w:tc>
          <w:tcPr>
            <w:tcW w:w="2327" w:type="dxa"/>
            <w:vAlign w:val="center"/>
          </w:tcPr>
          <w:p w:rsidR="004E6C6D" w:rsidRPr="006C6436" w:rsidRDefault="004E6C6D" w:rsidP="00F8489C">
            <w:pPr>
              <w:pStyle w:val="a3"/>
              <w:spacing w:after="0" w:line="240" w:lineRule="auto"/>
              <w:ind w:left="0"/>
              <w:jc w:val="center"/>
              <w:rPr>
                <w:rFonts w:ascii="Times New Roman" w:eastAsia="Times New Roman" w:hAnsi="Times New Roman"/>
                <w:szCs w:val="24"/>
                <w:lang w:eastAsia="ru-RU"/>
              </w:rPr>
            </w:pPr>
            <w:r w:rsidRPr="006C6436">
              <w:rPr>
                <w:rFonts w:ascii="Times New Roman" w:hAnsi="Times New Roman"/>
              </w:rPr>
              <w:t>Наименование</w:t>
            </w:r>
            <w:r w:rsidRPr="006C6436">
              <w:rPr>
                <w:rFonts w:ascii="Times New Roman" w:eastAsia="Times New Roman" w:hAnsi="Times New Roman"/>
                <w:szCs w:val="24"/>
                <w:lang w:eastAsia="ru-RU"/>
              </w:rPr>
              <w:t xml:space="preserve"> ОО</w:t>
            </w:r>
          </w:p>
        </w:tc>
        <w:tc>
          <w:tcPr>
            <w:tcW w:w="2431" w:type="dxa"/>
            <w:vAlign w:val="center"/>
          </w:tcPr>
          <w:p w:rsidR="004E6C6D" w:rsidRPr="006C6436" w:rsidRDefault="004E6C6D" w:rsidP="00F8489C">
            <w:pPr>
              <w:pStyle w:val="a3"/>
              <w:spacing w:after="0" w:line="240" w:lineRule="auto"/>
              <w:ind w:left="0"/>
              <w:jc w:val="center"/>
              <w:rPr>
                <w:rFonts w:ascii="Times New Roman" w:eastAsia="Times New Roman" w:hAnsi="Times New Roman"/>
                <w:szCs w:val="24"/>
                <w:lang w:eastAsia="ru-RU"/>
              </w:rPr>
            </w:pPr>
            <w:r w:rsidRPr="006C6436">
              <w:rPr>
                <w:rFonts w:ascii="Times New Roman" w:eastAsia="Times New Roman" w:hAnsi="Times New Roman"/>
                <w:szCs w:val="24"/>
                <w:lang w:eastAsia="ru-RU"/>
              </w:rPr>
              <w:t>Доля участников,</w:t>
            </w:r>
          </w:p>
          <w:p w:rsidR="004E6C6D" w:rsidRPr="006C6436" w:rsidRDefault="004E6C6D" w:rsidP="00F8489C">
            <w:pPr>
              <w:pStyle w:val="a3"/>
              <w:spacing w:after="0" w:line="240" w:lineRule="auto"/>
              <w:ind w:left="0"/>
              <w:jc w:val="center"/>
              <w:rPr>
                <w:rFonts w:ascii="Times New Roman" w:eastAsia="Times New Roman" w:hAnsi="Times New Roman"/>
                <w:szCs w:val="24"/>
                <w:lang w:eastAsia="ru-RU"/>
              </w:rPr>
            </w:pPr>
            <w:r w:rsidRPr="006C6436">
              <w:rPr>
                <w:rFonts w:ascii="Times New Roman" w:eastAsia="Times New Roman" w:hAnsi="Times New Roman"/>
                <w:szCs w:val="24"/>
                <w:lang w:eastAsia="ru-RU"/>
              </w:rPr>
              <w:t>не достигших минимального балла</w:t>
            </w:r>
          </w:p>
        </w:tc>
        <w:tc>
          <w:tcPr>
            <w:tcW w:w="2431" w:type="dxa"/>
            <w:vAlign w:val="center"/>
          </w:tcPr>
          <w:p w:rsidR="004E6C6D" w:rsidRPr="006C6436" w:rsidRDefault="004E6C6D" w:rsidP="00F8489C">
            <w:pPr>
              <w:pStyle w:val="a3"/>
              <w:spacing w:after="0" w:line="240" w:lineRule="auto"/>
              <w:ind w:left="0"/>
              <w:jc w:val="center"/>
              <w:rPr>
                <w:rFonts w:ascii="Times New Roman" w:eastAsia="Times New Roman" w:hAnsi="Times New Roman"/>
                <w:szCs w:val="24"/>
                <w:lang w:eastAsia="ru-RU"/>
              </w:rPr>
            </w:pPr>
            <w:r w:rsidRPr="006C6436">
              <w:rPr>
                <w:rFonts w:ascii="Times New Roman" w:eastAsia="Times New Roman" w:hAnsi="Times New Roman"/>
                <w:szCs w:val="24"/>
                <w:lang w:eastAsia="ru-RU"/>
              </w:rPr>
              <w:t xml:space="preserve">Доля участников, получивших </w:t>
            </w:r>
            <w:r w:rsidRPr="006C6436">
              <w:rPr>
                <w:rFonts w:ascii="Times New Roman" w:eastAsia="Times New Roman" w:hAnsi="Times New Roman"/>
                <w:szCs w:val="24"/>
                <w:lang w:eastAsia="ru-RU"/>
              </w:rPr>
              <w:br/>
              <w:t>от 61 до 80 баллов</w:t>
            </w:r>
          </w:p>
        </w:tc>
        <w:tc>
          <w:tcPr>
            <w:tcW w:w="2431" w:type="dxa"/>
            <w:vAlign w:val="center"/>
          </w:tcPr>
          <w:p w:rsidR="004E6C6D" w:rsidRPr="006C6436" w:rsidRDefault="004E6C6D" w:rsidP="00F8489C">
            <w:pPr>
              <w:pStyle w:val="a3"/>
              <w:spacing w:after="0" w:line="240" w:lineRule="auto"/>
              <w:ind w:left="0"/>
              <w:jc w:val="center"/>
              <w:rPr>
                <w:rFonts w:ascii="Times New Roman" w:eastAsia="Times New Roman" w:hAnsi="Times New Roman"/>
                <w:szCs w:val="24"/>
                <w:lang w:eastAsia="ru-RU"/>
              </w:rPr>
            </w:pPr>
            <w:r w:rsidRPr="006C6436">
              <w:rPr>
                <w:rFonts w:ascii="Times New Roman" w:eastAsia="Times New Roman" w:hAnsi="Times New Roman"/>
                <w:szCs w:val="24"/>
                <w:lang w:eastAsia="ru-RU"/>
              </w:rPr>
              <w:t xml:space="preserve">Доля участников, получивших </w:t>
            </w:r>
            <w:r w:rsidRPr="006C6436">
              <w:rPr>
                <w:rFonts w:ascii="Times New Roman" w:eastAsia="Times New Roman" w:hAnsi="Times New Roman"/>
                <w:szCs w:val="24"/>
                <w:lang w:eastAsia="ru-RU"/>
              </w:rPr>
              <w:br/>
              <w:t>от 81 до 100 баллов</w:t>
            </w:r>
          </w:p>
        </w:tc>
      </w:tr>
      <w:tr w:rsidR="006C6436" w:rsidRPr="006020BB" w:rsidTr="00F8489C">
        <w:trPr>
          <w:cantSplit/>
        </w:trPr>
        <w:tc>
          <w:tcPr>
            <w:tcW w:w="445" w:type="dxa"/>
          </w:tcPr>
          <w:p w:rsidR="006C6436" w:rsidRPr="006C6436" w:rsidRDefault="006C6436" w:rsidP="00F8489C">
            <w:pPr>
              <w:pStyle w:val="a3"/>
              <w:spacing w:after="0" w:line="240" w:lineRule="auto"/>
              <w:ind w:left="0"/>
              <w:rPr>
                <w:rFonts w:ascii="Times New Roman" w:eastAsia="Times New Roman" w:hAnsi="Times New Roman"/>
                <w:szCs w:val="24"/>
                <w:lang w:eastAsia="ru-RU"/>
              </w:rPr>
            </w:pPr>
            <w:r w:rsidRPr="006C6436">
              <w:rPr>
                <w:rFonts w:ascii="Times New Roman" w:eastAsia="Times New Roman" w:hAnsi="Times New Roman"/>
                <w:szCs w:val="24"/>
                <w:lang w:eastAsia="ru-RU"/>
              </w:rPr>
              <w:t>1.</w:t>
            </w:r>
          </w:p>
        </w:tc>
        <w:tc>
          <w:tcPr>
            <w:tcW w:w="2327" w:type="dxa"/>
          </w:tcPr>
          <w:p w:rsidR="006C6436" w:rsidRPr="00301527" w:rsidRDefault="006C6436" w:rsidP="008E0C91">
            <w:pPr>
              <w:pStyle w:val="a3"/>
              <w:spacing w:after="0" w:line="240" w:lineRule="auto"/>
              <w:ind w:left="0"/>
              <w:contextualSpacing w:val="0"/>
              <w:jc w:val="both"/>
              <w:rPr>
                <w:rFonts w:ascii="Times New Roman" w:hAnsi="Times New Roman"/>
                <w:szCs w:val="24"/>
              </w:rPr>
            </w:pPr>
            <w:r>
              <w:rPr>
                <w:rFonts w:ascii="Times New Roman" w:hAnsi="Times New Roman"/>
                <w:szCs w:val="24"/>
              </w:rPr>
              <w:t>ГБОУ СОШ № 5</w:t>
            </w:r>
          </w:p>
        </w:tc>
        <w:tc>
          <w:tcPr>
            <w:tcW w:w="2431" w:type="dxa"/>
          </w:tcPr>
          <w:p w:rsidR="006C6436" w:rsidRPr="006C6436" w:rsidRDefault="006C6436"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12,5</w:t>
            </w:r>
          </w:p>
        </w:tc>
        <w:tc>
          <w:tcPr>
            <w:tcW w:w="2431" w:type="dxa"/>
          </w:tcPr>
          <w:p w:rsidR="006C6436" w:rsidRPr="006C6436" w:rsidRDefault="006C6436"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c>
          <w:tcPr>
            <w:tcW w:w="2431" w:type="dxa"/>
          </w:tcPr>
          <w:p w:rsidR="006C6436" w:rsidRPr="006C6436" w:rsidRDefault="006C6436"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12,5</w:t>
            </w:r>
          </w:p>
        </w:tc>
      </w:tr>
      <w:tr w:rsidR="006C6436" w:rsidRPr="006020BB" w:rsidTr="00F8489C">
        <w:trPr>
          <w:cantSplit/>
        </w:trPr>
        <w:tc>
          <w:tcPr>
            <w:tcW w:w="445" w:type="dxa"/>
          </w:tcPr>
          <w:p w:rsidR="006C6436" w:rsidRPr="006C6436" w:rsidRDefault="006C6436"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2</w:t>
            </w:r>
          </w:p>
        </w:tc>
        <w:tc>
          <w:tcPr>
            <w:tcW w:w="2327" w:type="dxa"/>
          </w:tcPr>
          <w:p w:rsidR="006C6436" w:rsidRPr="00301527" w:rsidRDefault="006C6436" w:rsidP="008E0C91">
            <w:pPr>
              <w:pStyle w:val="a3"/>
              <w:spacing w:after="0" w:line="240" w:lineRule="auto"/>
              <w:ind w:left="0"/>
              <w:contextualSpacing w:val="0"/>
              <w:jc w:val="both"/>
              <w:rPr>
                <w:rFonts w:ascii="Times New Roman" w:hAnsi="Times New Roman"/>
                <w:szCs w:val="24"/>
              </w:rPr>
            </w:pPr>
            <w:r>
              <w:rPr>
                <w:rFonts w:ascii="Times New Roman" w:hAnsi="Times New Roman"/>
                <w:szCs w:val="24"/>
              </w:rPr>
              <w:t>ГБОУ СОШ № 7</w:t>
            </w:r>
          </w:p>
        </w:tc>
        <w:tc>
          <w:tcPr>
            <w:tcW w:w="2431" w:type="dxa"/>
          </w:tcPr>
          <w:p w:rsidR="006C6436" w:rsidRPr="006C6436" w:rsidRDefault="006C6436"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c>
          <w:tcPr>
            <w:tcW w:w="2431" w:type="dxa"/>
          </w:tcPr>
          <w:p w:rsidR="006C6436" w:rsidRPr="006C6436" w:rsidRDefault="006C6436"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c>
          <w:tcPr>
            <w:tcW w:w="2431" w:type="dxa"/>
          </w:tcPr>
          <w:p w:rsidR="006C6436" w:rsidRPr="006C6436" w:rsidRDefault="006C6436"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6C6436" w:rsidRPr="006020BB" w:rsidTr="00F8489C">
        <w:trPr>
          <w:cantSplit/>
        </w:trPr>
        <w:tc>
          <w:tcPr>
            <w:tcW w:w="445" w:type="dxa"/>
          </w:tcPr>
          <w:p w:rsidR="006C6436" w:rsidRDefault="006C6436"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3</w:t>
            </w:r>
          </w:p>
        </w:tc>
        <w:tc>
          <w:tcPr>
            <w:tcW w:w="2327" w:type="dxa"/>
          </w:tcPr>
          <w:p w:rsidR="006C6436" w:rsidRPr="00301527" w:rsidRDefault="006C6436" w:rsidP="008E0C91">
            <w:pPr>
              <w:pStyle w:val="a3"/>
              <w:spacing w:after="0" w:line="240" w:lineRule="auto"/>
              <w:ind w:left="0"/>
              <w:contextualSpacing w:val="0"/>
              <w:jc w:val="both"/>
              <w:rPr>
                <w:rFonts w:ascii="Times New Roman" w:hAnsi="Times New Roman"/>
                <w:szCs w:val="24"/>
              </w:rPr>
            </w:pPr>
            <w:r>
              <w:rPr>
                <w:rFonts w:ascii="Times New Roman" w:hAnsi="Times New Roman"/>
                <w:szCs w:val="24"/>
              </w:rPr>
              <w:t>ГБОУ СОШ № 10</w:t>
            </w:r>
          </w:p>
        </w:tc>
        <w:tc>
          <w:tcPr>
            <w:tcW w:w="2431" w:type="dxa"/>
          </w:tcPr>
          <w:p w:rsidR="006C6436" w:rsidRDefault="006C6436"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c>
          <w:tcPr>
            <w:tcW w:w="2431" w:type="dxa"/>
          </w:tcPr>
          <w:p w:rsidR="006C6436" w:rsidRPr="006C6436" w:rsidRDefault="006C6436"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c>
          <w:tcPr>
            <w:tcW w:w="2431" w:type="dxa"/>
          </w:tcPr>
          <w:p w:rsidR="006C6436" w:rsidRPr="006C6436" w:rsidRDefault="006C6436"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r>
    </w:tbl>
    <w:p w:rsidR="006C6436" w:rsidRDefault="006C6436" w:rsidP="004E6C6D"/>
    <w:p w:rsidR="004E6C6D" w:rsidRDefault="004E6C6D" w:rsidP="004E6C6D">
      <w:pPr>
        <w:pStyle w:val="3"/>
        <w:numPr>
          <w:ilvl w:val="0"/>
          <w:numId w:val="0"/>
        </w:numPr>
        <w:tabs>
          <w:tab w:val="left" w:pos="567"/>
        </w:tabs>
        <w:rPr>
          <w:rFonts w:ascii="Times New Roman" w:hAnsi="Times New Roman"/>
          <w:lang w:val="ru-RU"/>
        </w:rPr>
      </w:pPr>
      <w:r>
        <w:rPr>
          <w:rFonts w:ascii="Times New Roman" w:hAnsi="Times New Roman"/>
          <w:lang w:val="ru-RU"/>
        </w:rPr>
        <w:t xml:space="preserve">2.5. </w:t>
      </w:r>
      <w:r w:rsidRPr="00FC6BBF">
        <w:rPr>
          <w:rFonts w:ascii="Times New Roman" w:hAnsi="Times New Roman"/>
        </w:rPr>
        <w:t>ВЫВОДЫ о характере изменения результатов ЕГЭ по предмету</w:t>
      </w:r>
    </w:p>
    <w:p w:rsidR="006C6436" w:rsidRPr="006C6436" w:rsidRDefault="006C6436" w:rsidP="006C6436"/>
    <w:p w:rsidR="004E6C6D" w:rsidRPr="004131D8" w:rsidRDefault="006C6436" w:rsidP="004131D8">
      <w:pPr>
        <w:spacing w:line="360" w:lineRule="auto"/>
        <w:ind w:firstLine="567"/>
        <w:jc w:val="both"/>
        <w:rPr>
          <w:szCs w:val="28"/>
        </w:rPr>
      </w:pPr>
      <w:r w:rsidRPr="00F82BDA">
        <w:rPr>
          <w:szCs w:val="28"/>
        </w:rPr>
        <w:t xml:space="preserve">Результаты </w:t>
      </w:r>
      <w:r>
        <w:rPr>
          <w:szCs w:val="28"/>
        </w:rPr>
        <w:t xml:space="preserve">тестового балла </w:t>
      </w:r>
      <w:r w:rsidRPr="00F82BDA">
        <w:rPr>
          <w:szCs w:val="28"/>
        </w:rPr>
        <w:t xml:space="preserve">ЕГЭ по </w:t>
      </w:r>
      <w:r>
        <w:rPr>
          <w:szCs w:val="28"/>
        </w:rPr>
        <w:t>истории</w:t>
      </w:r>
      <w:r w:rsidRPr="00F82BDA">
        <w:rPr>
          <w:szCs w:val="28"/>
        </w:rPr>
        <w:t xml:space="preserve"> в 202</w:t>
      </w:r>
      <w:r>
        <w:rPr>
          <w:szCs w:val="28"/>
        </w:rPr>
        <w:t>2</w:t>
      </w:r>
      <w:r w:rsidRPr="00F82BDA">
        <w:rPr>
          <w:szCs w:val="28"/>
        </w:rPr>
        <w:t xml:space="preserve"> году </w:t>
      </w:r>
      <w:r>
        <w:rPr>
          <w:szCs w:val="28"/>
        </w:rPr>
        <w:t>остался приблизительно на том же уровне, что и в прошлые годы. Однако из</w:t>
      </w:r>
      <w:r w:rsidRPr="00F82BDA">
        <w:rPr>
          <w:szCs w:val="28"/>
        </w:rPr>
        <w:t xml:space="preserve"> </w:t>
      </w:r>
      <w:r>
        <w:rPr>
          <w:szCs w:val="28"/>
        </w:rPr>
        <w:t xml:space="preserve">учащихся от 81-100 (12,2%) баллов набрали на 6,1% больше, чем в предыдущие годы.  Однако уменьшилась доля учащихся на 21,1%, набравших баллов в диапазоне от61-80. В отличие от прошлого года, в этом году есть не преодолевшие минимальный порог. </w:t>
      </w:r>
      <w:r w:rsidRPr="00F82BDA">
        <w:rPr>
          <w:szCs w:val="28"/>
        </w:rPr>
        <w:t>Самая высокая доля участников (</w:t>
      </w:r>
      <w:r>
        <w:rPr>
          <w:szCs w:val="28"/>
        </w:rPr>
        <w:t>58,5</w:t>
      </w:r>
      <w:r w:rsidRPr="00F82BDA">
        <w:rPr>
          <w:szCs w:val="28"/>
        </w:rPr>
        <w:t xml:space="preserve">%) получили баллы в диапазоне от </w:t>
      </w:r>
      <w:r w:rsidRPr="00F82BDA">
        <w:rPr>
          <w:szCs w:val="28"/>
          <w:lang w:val="en-US"/>
        </w:rPr>
        <w:t>min</w:t>
      </w:r>
      <w:r>
        <w:rPr>
          <w:szCs w:val="28"/>
        </w:rPr>
        <w:t xml:space="preserve"> до 60. В этом году есть выпускники набравшие 100 баллов (1чел</w:t>
      </w:r>
      <w:r w:rsidR="00352931">
        <w:rPr>
          <w:szCs w:val="28"/>
        </w:rPr>
        <w:t xml:space="preserve"> ГБОУ СОШ № 2</w:t>
      </w:r>
      <w:r>
        <w:rPr>
          <w:szCs w:val="28"/>
        </w:rPr>
        <w:t>)</w:t>
      </w:r>
      <w:r w:rsidRPr="00F82BDA">
        <w:rPr>
          <w:szCs w:val="28"/>
        </w:rPr>
        <w:t xml:space="preserve">. </w:t>
      </w:r>
    </w:p>
    <w:p w:rsidR="004E6C6D" w:rsidRDefault="004E6C6D" w:rsidP="004E6C6D">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lastRenderedPageBreak/>
        <w:t xml:space="preserve">Раздел 3. АНАЛИЗ РЕЗУЛЬТАТОВ ВЫПОЛНЕНИЯ </w:t>
      </w:r>
      <w:r>
        <w:rPr>
          <w:rFonts w:ascii="Times New Roman" w:hAnsi="Times New Roman"/>
          <w:b/>
          <w:bCs/>
          <w:color w:val="auto"/>
          <w:sz w:val="28"/>
          <w:szCs w:val="28"/>
          <w:lang w:val="ru-RU"/>
        </w:rPr>
        <w:t>ЗАДАНИЙ КИМ</w:t>
      </w:r>
      <w:r>
        <w:rPr>
          <w:rStyle w:val="a6"/>
          <w:rFonts w:ascii="Times New Roman" w:hAnsi="Times New Roman"/>
          <w:b/>
          <w:bCs/>
          <w:color w:val="auto"/>
          <w:sz w:val="28"/>
          <w:szCs w:val="28"/>
        </w:rPr>
        <w:footnoteReference w:id="51"/>
      </w:r>
    </w:p>
    <w:p w:rsidR="004E6C6D" w:rsidRPr="00715B99" w:rsidRDefault="004E6C6D" w:rsidP="004E6C6D">
      <w:pPr>
        <w:pStyle w:val="3"/>
        <w:numPr>
          <w:ilvl w:val="0"/>
          <w:numId w:val="0"/>
        </w:numPr>
        <w:tabs>
          <w:tab w:val="left" w:pos="567"/>
        </w:tabs>
        <w:rPr>
          <w:rFonts w:ascii="Times New Roman" w:hAnsi="Times New Roman"/>
        </w:rPr>
      </w:pPr>
      <w:r>
        <w:rPr>
          <w:rFonts w:ascii="Times New Roman" w:hAnsi="Times New Roman"/>
          <w:lang w:val="ru-RU"/>
        </w:rPr>
        <w:t xml:space="preserve">3.1. </w:t>
      </w:r>
      <w:r w:rsidRPr="00FC6BBF">
        <w:rPr>
          <w:rFonts w:ascii="Times New Roman" w:hAnsi="Times New Roman"/>
        </w:rPr>
        <w:t>Краткая характеристика КИМ по учебному предмету</w:t>
      </w:r>
    </w:p>
    <w:p w:rsidR="008B2D57" w:rsidRPr="008B2D57" w:rsidRDefault="008B2D57" w:rsidP="008B2D57">
      <w:pPr>
        <w:pStyle w:val="3"/>
        <w:numPr>
          <w:ilvl w:val="0"/>
          <w:numId w:val="0"/>
        </w:numPr>
        <w:tabs>
          <w:tab w:val="left" w:pos="567"/>
        </w:tabs>
        <w:jc w:val="center"/>
        <w:rPr>
          <w:rFonts w:ascii="Times New Roman" w:hAnsi="Times New Roman"/>
          <w:sz w:val="24"/>
          <w:lang w:val="ru-RU"/>
        </w:rPr>
      </w:pPr>
      <w:r w:rsidRPr="008B2D57">
        <w:rPr>
          <w:rFonts w:ascii="Times New Roman" w:eastAsia="Times New Roman" w:hAnsi="Times New Roman"/>
          <w:i/>
          <w:iCs/>
          <w:color w:val="000000"/>
          <w:sz w:val="24"/>
        </w:rPr>
        <w:t>Сравнительная таблица вариантов заданий ЕГЭ 2021 и ЕГЭ 2022</w:t>
      </w:r>
    </w:p>
    <w:tbl>
      <w:tblPr>
        <w:tblW w:w="9675" w:type="dxa"/>
        <w:shd w:val="clear" w:color="auto" w:fill="FFFFFF"/>
        <w:tblCellMar>
          <w:top w:w="60" w:type="dxa"/>
          <w:left w:w="60" w:type="dxa"/>
          <w:bottom w:w="60" w:type="dxa"/>
          <w:right w:w="60" w:type="dxa"/>
        </w:tblCellMar>
        <w:tblLook w:val="04A0" w:firstRow="1" w:lastRow="0" w:firstColumn="1" w:lastColumn="0" w:noHBand="0" w:noVBand="1"/>
      </w:tblPr>
      <w:tblGrid>
        <w:gridCol w:w="352"/>
        <w:gridCol w:w="3882"/>
        <w:gridCol w:w="841"/>
        <w:gridCol w:w="4600"/>
      </w:tblGrid>
      <w:tr w:rsidR="008B2D57" w:rsidRPr="008B2D57" w:rsidTr="008B2D57">
        <w:tc>
          <w:tcPr>
            <w:tcW w:w="4234" w:type="dxa"/>
            <w:gridSpan w:val="2"/>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b/>
                <w:bCs/>
                <w:color w:val="000000"/>
                <w:sz w:val="22"/>
                <w:szCs w:val="22"/>
              </w:rPr>
              <w:t>Задания ЕГЭ 2021</w:t>
            </w:r>
          </w:p>
        </w:tc>
        <w:tc>
          <w:tcPr>
            <w:tcW w:w="5441" w:type="dxa"/>
            <w:gridSpan w:val="2"/>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r w:rsidRPr="008B2D57">
              <w:rPr>
                <w:rFonts w:eastAsia="Times New Roman"/>
                <w:b/>
                <w:bCs/>
                <w:color w:val="000000"/>
                <w:sz w:val="22"/>
                <w:szCs w:val="22"/>
              </w:rPr>
              <w:t>Задания ЕГЭ 2022</w:t>
            </w: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Часть 1</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w:t>
            </w: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Часть 1</w:t>
            </w:r>
          </w:p>
        </w:tc>
      </w:tr>
      <w:tr w:rsidR="008B2D57" w:rsidRPr="008B2D57" w:rsidTr="008B2D57">
        <w:tc>
          <w:tcPr>
            <w:tcW w:w="4234"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Время: 235 мин</w:t>
            </w:r>
          </w:p>
        </w:tc>
        <w:tc>
          <w:tcPr>
            <w:tcW w:w="5441"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Время: 180 мин.</w:t>
            </w:r>
          </w:p>
        </w:tc>
      </w:tr>
      <w:tr w:rsidR="008B2D57" w:rsidRPr="008B2D57" w:rsidTr="008B2D57">
        <w:tc>
          <w:tcPr>
            <w:tcW w:w="4234"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Кол-во заданий: 25</w:t>
            </w:r>
          </w:p>
        </w:tc>
        <w:tc>
          <w:tcPr>
            <w:tcW w:w="5441"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Кол-во заданий:</w:t>
            </w:r>
          </w:p>
        </w:tc>
      </w:tr>
      <w:tr w:rsidR="008B2D57" w:rsidRPr="008B2D57" w:rsidTr="008B2D57">
        <w:tc>
          <w:tcPr>
            <w:tcW w:w="4234"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proofErr w:type="spellStart"/>
            <w:r w:rsidRPr="008B2D57">
              <w:rPr>
                <w:rFonts w:eastAsia="Times New Roman"/>
                <w:color w:val="000000"/>
                <w:sz w:val="22"/>
                <w:szCs w:val="22"/>
              </w:rPr>
              <w:t>Максимальныи</w:t>
            </w:r>
            <w:proofErr w:type="spellEnd"/>
            <w:r w:rsidRPr="008B2D57">
              <w:rPr>
                <w:rFonts w:eastAsia="Times New Roman"/>
                <w:color w:val="000000"/>
                <w:sz w:val="22"/>
                <w:szCs w:val="22"/>
              </w:rPr>
              <w:t xml:space="preserve">̆ </w:t>
            </w:r>
            <w:proofErr w:type="spellStart"/>
            <w:r w:rsidRPr="008B2D57">
              <w:rPr>
                <w:rFonts w:eastAsia="Times New Roman"/>
                <w:color w:val="000000"/>
                <w:sz w:val="22"/>
                <w:szCs w:val="22"/>
              </w:rPr>
              <w:t>первичныи</w:t>
            </w:r>
            <w:proofErr w:type="spellEnd"/>
            <w:r w:rsidRPr="008B2D57">
              <w:rPr>
                <w:rFonts w:eastAsia="Times New Roman"/>
                <w:color w:val="000000"/>
                <w:sz w:val="22"/>
                <w:szCs w:val="22"/>
              </w:rPr>
              <w:t xml:space="preserve">̆ балл за выполнение </w:t>
            </w:r>
            <w:proofErr w:type="spellStart"/>
            <w:r w:rsidRPr="008B2D57">
              <w:rPr>
                <w:rFonts w:eastAsia="Times New Roman"/>
                <w:color w:val="000000"/>
                <w:sz w:val="22"/>
                <w:szCs w:val="22"/>
              </w:rPr>
              <w:t>всеи</w:t>
            </w:r>
            <w:proofErr w:type="spellEnd"/>
            <w:r w:rsidRPr="008B2D57">
              <w:rPr>
                <w:rFonts w:eastAsia="Times New Roman"/>
                <w:color w:val="000000"/>
                <w:sz w:val="22"/>
                <w:szCs w:val="22"/>
              </w:rPr>
              <w:t xml:space="preserve">̆ </w:t>
            </w:r>
            <w:proofErr w:type="spellStart"/>
            <w:r w:rsidRPr="008B2D57">
              <w:rPr>
                <w:rFonts w:eastAsia="Times New Roman"/>
                <w:color w:val="000000"/>
                <w:sz w:val="22"/>
                <w:szCs w:val="22"/>
              </w:rPr>
              <w:t>экзаменационнои</w:t>
            </w:r>
            <w:proofErr w:type="spellEnd"/>
            <w:r w:rsidRPr="008B2D57">
              <w:rPr>
                <w:rFonts w:eastAsia="Times New Roman"/>
                <w:color w:val="000000"/>
                <w:sz w:val="22"/>
                <w:szCs w:val="22"/>
              </w:rPr>
              <w:t>̆ работы – 56.</w:t>
            </w:r>
          </w:p>
        </w:tc>
        <w:tc>
          <w:tcPr>
            <w:tcW w:w="5441"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proofErr w:type="spellStart"/>
            <w:r w:rsidRPr="008B2D57">
              <w:rPr>
                <w:rFonts w:eastAsia="Times New Roman"/>
                <w:color w:val="000000"/>
                <w:sz w:val="22"/>
                <w:szCs w:val="22"/>
              </w:rPr>
              <w:t>Максимальныи</w:t>
            </w:r>
            <w:proofErr w:type="spellEnd"/>
            <w:r w:rsidRPr="008B2D57">
              <w:rPr>
                <w:rFonts w:eastAsia="Times New Roman"/>
                <w:color w:val="000000"/>
                <w:sz w:val="22"/>
                <w:szCs w:val="22"/>
              </w:rPr>
              <w:t xml:space="preserve">̆ </w:t>
            </w:r>
            <w:proofErr w:type="spellStart"/>
            <w:r w:rsidRPr="008B2D57">
              <w:rPr>
                <w:rFonts w:eastAsia="Times New Roman"/>
                <w:color w:val="000000"/>
                <w:sz w:val="22"/>
                <w:szCs w:val="22"/>
              </w:rPr>
              <w:t>первичныи</w:t>
            </w:r>
            <w:proofErr w:type="spellEnd"/>
            <w:r w:rsidRPr="008B2D57">
              <w:rPr>
                <w:rFonts w:eastAsia="Times New Roman"/>
                <w:color w:val="000000"/>
                <w:sz w:val="22"/>
                <w:szCs w:val="22"/>
              </w:rPr>
              <w:t xml:space="preserve">̆ балл за выполнение </w:t>
            </w:r>
            <w:proofErr w:type="spellStart"/>
            <w:r w:rsidRPr="008B2D57">
              <w:rPr>
                <w:rFonts w:eastAsia="Times New Roman"/>
                <w:color w:val="000000"/>
                <w:sz w:val="22"/>
                <w:szCs w:val="22"/>
              </w:rPr>
              <w:t>экзаменационнои</w:t>
            </w:r>
            <w:proofErr w:type="spellEnd"/>
            <w:r w:rsidRPr="008B2D57">
              <w:rPr>
                <w:rFonts w:eastAsia="Times New Roman"/>
                <w:color w:val="000000"/>
                <w:sz w:val="22"/>
                <w:szCs w:val="22"/>
              </w:rPr>
              <w:t>̆ работы – 38.</w:t>
            </w: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1</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Задание на установление хронологической последовательности</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1</w:t>
            </w: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Задание на установление соответствия элементов двух информационных рядов</w:t>
            </w: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2</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Задание на установление соответствия</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2</w:t>
            </w: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 xml:space="preserve">Задание на установление </w:t>
            </w:r>
            <w:proofErr w:type="spellStart"/>
            <w:r w:rsidRPr="008B2D57">
              <w:rPr>
                <w:rFonts w:eastAsia="Times New Roman"/>
                <w:color w:val="000000"/>
                <w:sz w:val="22"/>
                <w:szCs w:val="22"/>
              </w:rPr>
              <w:t>хронологическои</w:t>
            </w:r>
            <w:proofErr w:type="spellEnd"/>
            <w:r w:rsidRPr="008B2D57">
              <w:rPr>
                <w:rFonts w:eastAsia="Times New Roman"/>
                <w:color w:val="000000"/>
                <w:sz w:val="22"/>
                <w:szCs w:val="22"/>
              </w:rPr>
              <w:t>̆ последовательности</w:t>
            </w: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3</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 xml:space="preserve">Задание на установление лишних в ряду терминов по </w:t>
            </w:r>
            <w:proofErr w:type="spellStart"/>
            <w:r w:rsidRPr="008B2D57">
              <w:rPr>
                <w:rFonts w:eastAsia="Times New Roman"/>
                <w:color w:val="000000"/>
                <w:sz w:val="22"/>
                <w:szCs w:val="22"/>
              </w:rPr>
              <w:t>определённому</w:t>
            </w:r>
            <w:proofErr w:type="spellEnd"/>
            <w:r w:rsidRPr="008B2D57">
              <w:rPr>
                <w:rFonts w:eastAsia="Times New Roman"/>
                <w:color w:val="000000"/>
                <w:sz w:val="22"/>
                <w:szCs w:val="22"/>
              </w:rPr>
              <w:t xml:space="preserve"> критерию:</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3</w:t>
            </w: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Задание на установление соответствия между событиями (явлениями, процессами) и историческими фактами</w:t>
            </w: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4</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Установление исторического термина по данному определению понятия:</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4</w:t>
            </w: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 xml:space="preserve">Из задания на работу с </w:t>
            </w:r>
            <w:proofErr w:type="spellStart"/>
            <w:r w:rsidRPr="008B2D57">
              <w:rPr>
                <w:rFonts w:eastAsia="Times New Roman"/>
                <w:color w:val="000000"/>
                <w:sz w:val="22"/>
                <w:szCs w:val="22"/>
              </w:rPr>
              <w:t>информациеи</w:t>
            </w:r>
            <w:proofErr w:type="spellEnd"/>
            <w:r w:rsidRPr="008B2D57">
              <w:rPr>
                <w:rFonts w:eastAsia="Times New Roman"/>
                <w:color w:val="000000"/>
                <w:sz w:val="22"/>
                <w:szCs w:val="22"/>
              </w:rPr>
              <w:t xml:space="preserve">̆, </w:t>
            </w:r>
            <w:proofErr w:type="spellStart"/>
            <w:r w:rsidRPr="008B2D57">
              <w:rPr>
                <w:rFonts w:eastAsia="Times New Roman"/>
                <w:color w:val="000000"/>
                <w:sz w:val="22"/>
                <w:szCs w:val="22"/>
              </w:rPr>
              <w:t>представленнои</w:t>
            </w:r>
            <w:proofErr w:type="spellEnd"/>
            <w:r w:rsidRPr="008B2D57">
              <w:rPr>
                <w:rFonts w:eastAsia="Times New Roman"/>
                <w:color w:val="000000"/>
                <w:sz w:val="22"/>
                <w:szCs w:val="22"/>
              </w:rPr>
              <w:t xml:space="preserve">̆ в форме таблицы </w:t>
            </w:r>
            <w:proofErr w:type="spellStart"/>
            <w:r w:rsidRPr="008B2D57">
              <w:rPr>
                <w:rFonts w:eastAsia="Times New Roman"/>
                <w:color w:val="000000"/>
                <w:sz w:val="22"/>
                <w:szCs w:val="22"/>
              </w:rPr>
              <w:t>исключён</w:t>
            </w:r>
            <w:proofErr w:type="spellEnd"/>
            <w:r w:rsidRPr="008B2D57">
              <w:rPr>
                <w:rFonts w:eastAsia="Times New Roman"/>
                <w:color w:val="000000"/>
                <w:sz w:val="22"/>
                <w:szCs w:val="22"/>
              </w:rPr>
              <w:t xml:space="preserve"> материал по истории зарубежных стран; в 2022 г. это задание нацелено на проверку знания важных исторических событий, произошедших в регионах </w:t>
            </w:r>
            <w:proofErr w:type="spellStart"/>
            <w:r w:rsidRPr="008B2D57">
              <w:rPr>
                <w:rFonts w:eastAsia="Times New Roman"/>
                <w:color w:val="000000"/>
                <w:sz w:val="22"/>
                <w:szCs w:val="22"/>
              </w:rPr>
              <w:t>нашеи</w:t>
            </w:r>
            <w:proofErr w:type="spellEnd"/>
            <w:r w:rsidRPr="008B2D57">
              <w:rPr>
                <w:rFonts w:eastAsia="Times New Roman"/>
                <w:color w:val="000000"/>
                <w:sz w:val="22"/>
                <w:szCs w:val="22"/>
              </w:rPr>
              <w:t xml:space="preserve">̆ страны, и географических объектов на территории зарубежных стран, непосредственно связанных с </w:t>
            </w:r>
            <w:proofErr w:type="spellStart"/>
            <w:r w:rsidRPr="008B2D57">
              <w:rPr>
                <w:rFonts w:eastAsia="Times New Roman"/>
                <w:color w:val="000000"/>
                <w:sz w:val="22"/>
                <w:szCs w:val="22"/>
              </w:rPr>
              <w:t>историеи</w:t>
            </w:r>
            <w:proofErr w:type="spellEnd"/>
            <w:r w:rsidRPr="008B2D57">
              <w:rPr>
                <w:rFonts w:eastAsia="Times New Roman"/>
                <w:color w:val="000000"/>
                <w:sz w:val="22"/>
                <w:szCs w:val="22"/>
              </w:rPr>
              <w:t xml:space="preserve">̆ </w:t>
            </w:r>
            <w:proofErr w:type="spellStart"/>
            <w:r w:rsidRPr="008B2D57">
              <w:rPr>
                <w:rFonts w:eastAsia="Times New Roman"/>
                <w:color w:val="000000"/>
                <w:sz w:val="22"/>
                <w:szCs w:val="22"/>
              </w:rPr>
              <w:t>нашеи</w:t>
            </w:r>
            <w:proofErr w:type="spellEnd"/>
            <w:r w:rsidRPr="008B2D57">
              <w:rPr>
                <w:rFonts w:eastAsia="Times New Roman"/>
                <w:color w:val="000000"/>
                <w:sz w:val="22"/>
                <w:szCs w:val="22"/>
              </w:rPr>
              <w:t>̆ страны </w:t>
            </w:r>
            <w:r w:rsidRPr="008B2D57">
              <w:rPr>
                <w:rFonts w:eastAsia="Times New Roman"/>
                <w:i/>
                <w:iCs/>
                <w:color w:val="000000"/>
                <w:sz w:val="22"/>
                <w:szCs w:val="22"/>
              </w:rPr>
              <w:t>(бывшее 11)</w:t>
            </w: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5</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Задание на установление соответствия между событиями (явлениями, процессами) и историческими фактами</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5</w:t>
            </w: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Задание на установление соответствия между событиями и историческими деятелями</w:t>
            </w:r>
          </w:p>
          <w:p w:rsidR="008B2D57" w:rsidRPr="008B2D57" w:rsidRDefault="008B2D57" w:rsidP="006F3161">
            <w:pPr>
              <w:spacing w:after="150"/>
              <w:rPr>
                <w:rFonts w:eastAsia="Times New Roman"/>
                <w:color w:val="000000"/>
                <w:sz w:val="22"/>
                <w:szCs w:val="22"/>
              </w:rPr>
            </w:pP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i/>
                <w:iCs/>
                <w:color w:val="000000"/>
                <w:sz w:val="22"/>
                <w:szCs w:val="22"/>
              </w:rPr>
              <w:t>6</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i/>
                <w:iCs/>
                <w:color w:val="000000"/>
                <w:sz w:val="22"/>
                <w:szCs w:val="22"/>
              </w:rPr>
              <w:t>Задание на установление соответствия между историческими источниками и их характеристиками (IX–XIX вв.) </w:t>
            </w:r>
            <w:r w:rsidRPr="008B2D57">
              <w:rPr>
                <w:rFonts w:eastAsia="Times New Roman"/>
                <w:i/>
                <w:iCs/>
                <w:color w:val="000000"/>
                <w:sz w:val="22"/>
                <w:szCs w:val="22"/>
                <w:vertAlign w:val="superscript"/>
              </w:rPr>
              <w:t>1</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6</w:t>
            </w: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Задание на анализ исторического источника (</w:t>
            </w:r>
            <w:proofErr w:type="spellStart"/>
            <w:r w:rsidRPr="008B2D57">
              <w:rPr>
                <w:rFonts w:eastAsia="Times New Roman"/>
                <w:color w:val="000000"/>
                <w:sz w:val="22"/>
                <w:szCs w:val="22"/>
              </w:rPr>
              <w:t>множественныи</w:t>
            </w:r>
            <w:proofErr w:type="spellEnd"/>
            <w:r w:rsidRPr="008B2D57">
              <w:rPr>
                <w:rFonts w:eastAsia="Times New Roman"/>
                <w:color w:val="000000"/>
                <w:sz w:val="22"/>
                <w:szCs w:val="22"/>
              </w:rPr>
              <w:t>̆ выбор)</w:t>
            </w:r>
          </w:p>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 xml:space="preserve">Из заданий, предполагающих </w:t>
            </w:r>
            <w:proofErr w:type="spellStart"/>
            <w:r w:rsidRPr="008B2D57">
              <w:rPr>
                <w:rFonts w:eastAsia="Times New Roman"/>
                <w:color w:val="000000"/>
                <w:sz w:val="22"/>
                <w:szCs w:val="22"/>
              </w:rPr>
              <w:t>множественныи</w:t>
            </w:r>
            <w:proofErr w:type="spellEnd"/>
            <w:r w:rsidRPr="008B2D57">
              <w:rPr>
                <w:rFonts w:eastAsia="Times New Roman"/>
                <w:color w:val="000000"/>
                <w:sz w:val="22"/>
                <w:szCs w:val="22"/>
              </w:rPr>
              <w:t>̆ выбор исключено положение, указывающее на количество правильных элементов ответа.</w:t>
            </w: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i/>
                <w:iCs/>
                <w:color w:val="000000"/>
                <w:sz w:val="22"/>
                <w:szCs w:val="22"/>
              </w:rPr>
              <w:t>7</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i/>
                <w:iCs/>
                <w:color w:val="000000"/>
                <w:sz w:val="22"/>
                <w:szCs w:val="22"/>
              </w:rPr>
              <w:t xml:space="preserve">Задание на </w:t>
            </w:r>
            <w:proofErr w:type="spellStart"/>
            <w:r w:rsidRPr="008B2D57">
              <w:rPr>
                <w:rFonts w:eastAsia="Times New Roman"/>
                <w:i/>
                <w:iCs/>
                <w:color w:val="000000"/>
                <w:sz w:val="22"/>
                <w:szCs w:val="22"/>
              </w:rPr>
              <w:t>множественныи</w:t>
            </w:r>
            <w:proofErr w:type="spellEnd"/>
            <w:r w:rsidRPr="008B2D57">
              <w:rPr>
                <w:rFonts w:eastAsia="Times New Roman"/>
                <w:i/>
                <w:iCs/>
                <w:color w:val="000000"/>
                <w:sz w:val="22"/>
                <w:szCs w:val="22"/>
              </w:rPr>
              <w:t xml:space="preserve">̆ выбор событий по </w:t>
            </w:r>
            <w:proofErr w:type="spellStart"/>
            <w:r w:rsidRPr="008B2D57">
              <w:rPr>
                <w:rFonts w:eastAsia="Times New Roman"/>
                <w:i/>
                <w:iCs/>
                <w:color w:val="000000"/>
                <w:sz w:val="22"/>
                <w:szCs w:val="22"/>
              </w:rPr>
              <w:t>определённому</w:t>
            </w:r>
            <w:proofErr w:type="spellEnd"/>
            <w:r w:rsidRPr="008B2D57">
              <w:rPr>
                <w:rFonts w:eastAsia="Times New Roman"/>
                <w:i/>
                <w:iCs/>
                <w:color w:val="000000"/>
                <w:sz w:val="22"/>
                <w:szCs w:val="22"/>
              </w:rPr>
              <w:t xml:space="preserve"> критерию</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7</w:t>
            </w: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Задание на установление соответствия между памятниками культуры и их характеристиками </w:t>
            </w:r>
            <w:r w:rsidRPr="008B2D57">
              <w:rPr>
                <w:rFonts w:eastAsia="Times New Roman"/>
                <w:i/>
                <w:iCs/>
                <w:color w:val="000000"/>
                <w:sz w:val="22"/>
                <w:szCs w:val="22"/>
              </w:rPr>
              <w:t>(бывшее 17)</w:t>
            </w: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8</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 xml:space="preserve">Задание на </w:t>
            </w:r>
            <w:proofErr w:type="spellStart"/>
            <w:r w:rsidRPr="008B2D57">
              <w:rPr>
                <w:rFonts w:eastAsia="Times New Roman"/>
                <w:color w:val="000000"/>
                <w:sz w:val="22"/>
                <w:szCs w:val="22"/>
              </w:rPr>
              <w:t>отдельнои</w:t>
            </w:r>
            <w:proofErr w:type="spellEnd"/>
            <w:r w:rsidRPr="008B2D57">
              <w:rPr>
                <w:rFonts w:eastAsia="Times New Roman"/>
                <w:color w:val="000000"/>
                <w:sz w:val="22"/>
                <w:szCs w:val="22"/>
              </w:rPr>
              <w:t xml:space="preserve">̆ позиции на знание фактов </w:t>
            </w:r>
            <w:proofErr w:type="spellStart"/>
            <w:r w:rsidRPr="008B2D57">
              <w:rPr>
                <w:rFonts w:eastAsia="Times New Roman"/>
                <w:color w:val="000000"/>
                <w:sz w:val="22"/>
                <w:szCs w:val="22"/>
              </w:rPr>
              <w:t>Великои</w:t>
            </w:r>
            <w:proofErr w:type="spellEnd"/>
            <w:r w:rsidRPr="008B2D57">
              <w:rPr>
                <w:rFonts w:eastAsia="Times New Roman"/>
                <w:color w:val="000000"/>
                <w:sz w:val="22"/>
                <w:szCs w:val="22"/>
              </w:rPr>
              <w:t xml:space="preserve">̆ </w:t>
            </w:r>
            <w:proofErr w:type="spellStart"/>
            <w:r w:rsidRPr="008B2D57">
              <w:rPr>
                <w:rFonts w:eastAsia="Times New Roman"/>
                <w:color w:val="000000"/>
                <w:sz w:val="22"/>
                <w:szCs w:val="22"/>
              </w:rPr>
              <w:t>Отечественнои</w:t>
            </w:r>
            <w:proofErr w:type="spellEnd"/>
            <w:r w:rsidRPr="008B2D57">
              <w:rPr>
                <w:rFonts w:eastAsia="Times New Roman"/>
                <w:color w:val="000000"/>
                <w:sz w:val="22"/>
                <w:szCs w:val="22"/>
              </w:rPr>
              <w:t xml:space="preserve">̆ </w:t>
            </w:r>
            <w:proofErr w:type="spellStart"/>
            <w:r w:rsidRPr="008B2D57">
              <w:rPr>
                <w:rFonts w:eastAsia="Times New Roman"/>
                <w:color w:val="000000"/>
                <w:sz w:val="22"/>
                <w:szCs w:val="22"/>
              </w:rPr>
              <w:t>войны</w:t>
            </w:r>
            <w:proofErr w:type="spellEnd"/>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8/910/11</w:t>
            </w: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 xml:space="preserve">Комплекс из </w:t>
            </w:r>
            <w:proofErr w:type="spellStart"/>
            <w:r w:rsidRPr="008B2D57">
              <w:rPr>
                <w:rFonts w:eastAsia="Times New Roman"/>
                <w:color w:val="000000"/>
                <w:sz w:val="22"/>
                <w:szCs w:val="22"/>
              </w:rPr>
              <w:t>четырёх</w:t>
            </w:r>
            <w:proofErr w:type="spellEnd"/>
            <w:r w:rsidRPr="008B2D57">
              <w:rPr>
                <w:rFonts w:eastAsia="Times New Roman"/>
                <w:color w:val="000000"/>
                <w:sz w:val="22"/>
                <w:szCs w:val="22"/>
              </w:rPr>
              <w:t xml:space="preserve"> заданий на работу с </w:t>
            </w:r>
            <w:proofErr w:type="spellStart"/>
            <w:r w:rsidRPr="008B2D57">
              <w:rPr>
                <w:rFonts w:eastAsia="Times New Roman"/>
                <w:color w:val="000000"/>
                <w:sz w:val="22"/>
                <w:szCs w:val="22"/>
              </w:rPr>
              <w:t>историческои</w:t>
            </w:r>
            <w:proofErr w:type="spellEnd"/>
            <w:r w:rsidRPr="008B2D57">
              <w:rPr>
                <w:rFonts w:eastAsia="Times New Roman"/>
                <w:color w:val="000000"/>
                <w:sz w:val="22"/>
                <w:szCs w:val="22"/>
              </w:rPr>
              <w:t xml:space="preserve">̆ </w:t>
            </w:r>
            <w:proofErr w:type="spellStart"/>
            <w:r w:rsidRPr="008B2D57">
              <w:rPr>
                <w:rFonts w:eastAsia="Times New Roman"/>
                <w:color w:val="000000"/>
                <w:sz w:val="22"/>
                <w:szCs w:val="22"/>
              </w:rPr>
              <w:t>картои</w:t>
            </w:r>
            <w:proofErr w:type="spellEnd"/>
            <w:r w:rsidRPr="008B2D57">
              <w:rPr>
                <w:rFonts w:eastAsia="Times New Roman"/>
                <w:color w:val="000000"/>
                <w:sz w:val="22"/>
                <w:szCs w:val="22"/>
              </w:rPr>
              <w:t>̆ (</w:t>
            </w:r>
            <w:proofErr w:type="spellStart"/>
            <w:r w:rsidRPr="008B2D57">
              <w:rPr>
                <w:rFonts w:eastAsia="Times New Roman"/>
                <w:color w:val="000000"/>
                <w:sz w:val="22"/>
                <w:szCs w:val="22"/>
              </w:rPr>
              <w:t>краткии</w:t>
            </w:r>
            <w:proofErr w:type="spellEnd"/>
            <w:r w:rsidRPr="008B2D57">
              <w:rPr>
                <w:rFonts w:eastAsia="Times New Roman"/>
                <w:color w:val="000000"/>
                <w:sz w:val="22"/>
                <w:szCs w:val="22"/>
              </w:rPr>
              <w:t xml:space="preserve">̆ ответ и </w:t>
            </w:r>
            <w:proofErr w:type="spellStart"/>
            <w:r w:rsidRPr="008B2D57">
              <w:rPr>
                <w:rFonts w:eastAsia="Times New Roman"/>
                <w:color w:val="000000"/>
                <w:sz w:val="22"/>
                <w:szCs w:val="22"/>
              </w:rPr>
              <w:t>множественныи</w:t>
            </w:r>
            <w:proofErr w:type="spellEnd"/>
            <w:r w:rsidRPr="008B2D57">
              <w:rPr>
                <w:rFonts w:eastAsia="Times New Roman"/>
                <w:color w:val="000000"/>
                <w:sz w:val="22"/>
                <w:szCs w:val="22"/>
              </w:rPr>
              <w:t>̆ выбор) (8–11)</w:t>
            </w: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lastRenderedPageBreak/>
              <w:t>9</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Задание на установление соответствия между событиями и историческими деятелями</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9</w:t>
            </w: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i/>
                <w:iCs/>
                <w:color w:val="000000"/>
                <w:sz w:val="22"/>
                <w:szCs w:val="22"/>
              </w:rPr>
              <w:t>10</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i/>
                <w:iCs/>
                <w:color w:val="000000"/>
                <w:sz w:val="22"/>
                <w:szCs w:val="22"/>
              </w:rPr>
              <w:t xml:space="preserve">Задание на атрибуцию исторического источника (XX в., предполагается </w:t>
            </w:r>
            <w:proofErr w:type="spellStart"/>
            <w:r w:rsidRPr="008B2D57">
              <w:rPr>
                <w:rFonts w:eastAsia="Times New Roman"/>
                <w:i/>
                <w:iCs/>
                <w:color w:val="000000"/>
                <w:sz w:val="22"/>
                <w:szCs w:val="22"/>
              </w:rPr>
              <w:t>краткии</w:t>
            </w:r>
            <w:proofErr w:type="spellEnd"/>
            <w:r w:rsidRPr="008B2D57">
              <w:rPr>
                <w:rFonts w:eastAsia="Times New Roman"/>
                <w:i/>
                <w:iCs/>
                <w:color w:val="000000"/>
                <w:sz w:val="22"/>
                <w:szCs w:val="22"/>
              </w:rPr>
              <w:t>̆ ответ в виде слова)</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10</w:t>
            </w: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задание на проверку умения соотносить информацию, представленную в разных знаковых системах, – историческую карту и текст </w:t>
            </w:r>
            <w:r w:rsidRPr="008B2D57">
              <w:rPr>
                <w:rFonts w:eastAsia="Times New Roman"/>
                <w:i/>
                <w:iCs/>
                <w:color w:val="000000"/>
                <w:sz w:val="22"/>
                <w:szCs w:val="22"/>
              </w:rPr>
              <w:t>(бывшее 15)</w:t>
            </w: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11</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Задание на заполнение таблицы элементами предложенного списка</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11</w:t>
            </w: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 xml:space="preserve">Из заданий, предполагающих </w:t>
            </w:r>
            <w:proofErr w:type="spellStart"/>
            <w:r w:rsidRPr="008B2D57">
              <w:rPr>
                <w:rFonts w:eastAsia="Times New Roman"/>
                <w:color w:val="000000"/>
                <w:sz w:val="22"/>
                <w:szCs w:val="22"/>
              </w:rPr>
              <w:t>множественныи</w:t>
            </w:r>
            <w:proofErr w:type="spellEnd"/>
            <w:r w:rsidRPr="008B2D57">
              <w:rPr>
                <w:rFonts w:eastAsia="Times New Roman"/>
                <w:color w:val="000000"/>
                <w:sz w:val="22"/>
                <w:szCs w:val="22"/>
              </w:rPr>
              <w:t>̆ выбор исключено положение, указывающее на количество правильных элементов ответа.</w:t>
            </w: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p>
        </w:tc>
        <w:tc>
          <w:tcPr>
            <w:tcW w:w="5441"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r w:rsidRPr="008B2D57">
              <w:rPr>
                <w:rFonts w:eastAsia="Times New Roman"/>
                <w:b/>
                <w:bCs/>
                <w:color w:val="000000"/>
                <w:sz w:val="22"/>
                <w:szCs w:val="22"/>
              </w:rPr>
              <w:t>Часть 2</w:t>
            </w: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12</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Задание на анализ исторического источника (</w:t>
            </w:r>
            <w:proofErr w:type="spellStart"/>
            <w:r w:rsidRPr="008B2D57">
              <w:rPr>
                <w:rFonts w:eastAsia="Times New Roman"/>
                <w:color w:val="000000"/>
                <w:sz w:val="22"/>
                <w:szCs w:val="22"/>
              </w:rPr>
              <w:t>множественныи</w:t>
            </w:r>
            <w:proofErr w:type="spellEnd"/>
            <w:r w:rsidRPr="008B2D57">
              <w:rPr>
                <w:rFonts w:eastAsia="Times New Roman"/>
                <w:color w:val="000000"/>
                <w:sz w:val="22"/>
                <w:szCs w:val="22"/>
              </w:rPr>
              <w:t>̆ выбор)</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12//</w:t>
            </w:r>
          </w:p>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13</w:t>
            </w: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Два задания к историческому источнику (комплекс заданий, связанных с анализом письменного исторического источника (предполагают проведение атрибуции источника, привлечение исторических знаний для анализа проблематики источника, извлечение информации).</w:t>
            </w: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13-16</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 xml:space="preserve">Комплекс из </w:t>
            </w:r>
            <w:proofErr w:type="spellStart"/>
            <w:r w:rsidRPr="008B2D57">
              <w:rPr>
                <w:rFonts w:eastAsia="Times New Roman"/>
                <w:color w:val="000000"/>
                <w:sz w:val="22"/>
                <w:szCs w:val="22"/>
              </w:rPr>
              <w:t>четырёх</w:t>
            </w:r>
            <w:proofErr w:type="spellEnd"/>
            <w:r w:rsidRPr="008B2D57">
              <w:rPr>
                <w:rFonts w:eastAsia="Times New Roman"/>
                <w:color w:val="000000"/>
                <w:sz w:val="22"/>
                <w:szCs w:val="22"/>
              </w:rPr>
              <w:t xml:space="preserve"> заданий на работу с </w:t>
            </w:r>
            <w:proofErr w:type="spellStart"/>
            <w:r w:rsidRPr="008B2D57">
              <w:rPr>
                <w:rFonts w:eastAsia="Times New Roman"/>
                <w:color w:val="000000"/>
                <w:sz w:val="22"/>
                <w:szCs w:val="22"/>
              </w:rPr>
              <w:t>историческои</w:t>
            </w:r>
            <w:proofErr w:type="spellEnd"/>
            <w:r w:rsidRPr="008B2D57">
              <w:rPr>
                <w:rFonts w:eastAsia="Times New Roman"/>
                <w:color w:val="000000"/>
                <w:sz w:val="22"/>
                <w:szCs w:val="22"/>
              </w:rPr>
              <w:t xml:space="preserve">̆ </w:t>
            </w:r>
            <w:proofErr w:type="spellStart"/>
            <w:r w:rsidRPr="008B2D57">
              <w:rPr>
                <w:rFonts w:eastAsia="Times New Roman"/>
                <w:color w:val="000000"/>
                <w:sz w:val="22"/>
                <w:szCs w:val="22"/>
              </w:rPr>
              <w:t>картои</w:t>
            </w:r>
            <w:proofErr w:type="spellEnd"/>
            <w:r w:rsidRPr="008B2D57">
              <w:rPr>
                <w:rFonts w:eastAsia="Times New Roman"/>
                <w:color w:val="000000"/>
                <w:sz w:val="22"/>
                <w:szCs w:val="22"/>
              </w:rPr>
              <w:t>̆ (</w:t>
            </w:r>
            <w:proofErr w:type="spellStart"/>
            <w:r w:rsidRPr="008B2D57">
              <w:rPr>
                <w:rFonts w:eastAsia="Times New Roman"/>
                <w:color w:val="000000"/>
                <w:sz w:val="22"/>
                <w:szCs w:val="22"/>
              </w:rPr>
              <w:t>краткии</w:t>
            </w:r>
            <w:proofErr w:type="spellEnd"/>
            <w:r w:rsidRPr="008B2D57">
              <w:rPr>
                <w:rFonts w:eastAsia="Times New Roman"/>
                <w:color w:val="000000"/>
                <w:sz w:val="22"/>
                <w:szCs w:val="22"/>
              </w:rPr>
              <w:t xml:space="preserve">̆ ответ и </w:t>
            </w:r>
            <w:proofErr w:type="spellStart"/>
            <w:r w:rsidRPr="008B2D57">
              <w:rPr>
                <w:rFonts w:eastAsia="Times New Roman"/>
                <w:color w:val="000000"/>
                <w:sz w:val="22"/>
                <w:szCs w:val="22"/>
              </w:rPr>
              <w:t>множественныи</w:t>
            </w:r>
            <w:proofErr w:type="spellEnd"/>
            <w:r w:rsidRPr="008B2D57">
              <w:rPr>
                <w:rFonts w:eastAsia="Times New Roman"/>
                <w:color w:val="000000"/>
                <w:sz w:val="22"/>
                <w:szCs w:val="22"/>
              </w:rPr>
              <w:t>̆ выбор)</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17</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Задание на установление соответствия между памятниками культуры и их характеристиками</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14//</w:t>
            </w:r>
          </w:p>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15</w:t>
            </w: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 xml:space="preserve">задания с </w:t>
            </w:r>
            <w:proofErr w:type="spellStart"/>
            <w:r w:rsidRPr="008B2D57">
              <w:rPr>
                <w:rFonts w:eastAsia="Times New Roman"/>
                <w:color w:val="000000"/>
                <w:sz w:val="22"/>
                <w:szCs w:val="22"/>
              </w:rPr>
              <w:t>развёрнутым</w:t>
            </w:r>
            <w:proofErr w:type="spellEnd"/>
            <w:r w:rsidRPr="008B2D57">
              <w:rPr>
                <w:rFonts w:eastAsia="Times New Roman"/>
                <w:color w:val="000000"/>
                <w:sz w:val="22"/>
                <w:szCs w:val="22"/>
              </w:rPr>
              <w:t xml:space="preserve"> ответом, предполагающим самостоятельное объяснение вывода об изображении и указание факта, связанного с </w:t>
            </w:r>
            <w:proofErr w:type="spellStart"/>
            <w:r w:rsidRPr="008B2D57">
              <w:rPr>
                <w:rFonts w:eastAsia="Times New Roman"/>
                <w:color w:val="000000"/>
                <w:sz w:val="22"/>
                <w:szCs w:val="22"/>
              </w:rPr>
              <w:t>изображённым</w:t>
            </w:r>
            <w:proofErr w:type="spellEnd"/>
            <w:r w:rsidRPr="008B2D57">
              <w:rPr>
                <w:rFonts w:eastAsia="Times New Roman"/>
                <w:color w:val="000000"/>
                <w:sz w:val="22"/>
                <w:szCs w:val="22"/>
              </w:rPr>
              <w:t xml:space="preserve"> памятником культуры </w:t>
            </w:r>
            <w:r w:rsidRPr="008B2D57">
              <w:rPr>
                <w:rFonts w:eastAsia="Times New Roman"/>
                <w:i/>
                <w:iCs/>
                <w:color w:val="000000"/>
                <w:sz w:val="22"/>
                <w:szCs w:val="22"/>
              </w:rPr>
              <w:t>(бывшее 18-19)</w:t>
            </w: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18-19</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 xml:space="preserve">Комплекс из двух заданий на работу с иллюстративным </w:t>
            </w:r>
            <w:proofErr w:type="spellStart"/>
            <w:r w:rsidRPr="008B2D57">
              <w:rPr>
                <w:rFonts w:eastAsia="Times New Roman"/>
                <w:color w:val="000000"/>
                <w:sz w:val="22"/>
                <w:szCs w:val="22"/>
              </w:rPr>
              <w:t>материалом:задания</w:t>
            </w:r>
            <w:proofErr w:type="spellEnd"/>
            <w:r w:rsidRPr="008B2D57">
              <w:rPr>
                <w:rFonts w:eastAsia="Times New Roman"/>
                <w:color w:val="000000"/>
                <w:sz w:val="22"/>
                <w:szCs w:val="22"/>
              </w:rPr>
              <w:t xml:space="preserve"> с краткими ответами на работу с изображениями</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rPr>
                <w:rFonts w:eastAsia="Times New Roman"/>
                <w:color w:val="252525"/>
                <w:sz w:val="22"/>
                <w:szCs w:val="22"/>
              </w:rPr>
            </w:pP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b/>
                <w:bCs/>
                <w:color w:val="000000"/>
                <w:sz w:val="22"/>
                <w:szCs w:val="22"/>
              </w:rPr>
              <w:t>Часть 2</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16</w:t>
            </w: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 xml:space="preserve">Задание с </w:t>
            </w:r>
            <w:proofErr w:type="spellStart"/>
            <w:r w:rsidRPr="008B2D57">
              <w:rPr>
                <w:rFonts w:eastAsia="Times New Roman"/>
                <w:color w:val="000000"/>
                <w:sz w:val="22"/>
                <w:szCs w:val="22"/>
              </w:rPr>
              <w:t>развёрнутым</w:t>
            </w:r>
            <w:proofErr w:type="spellEnd"/>
            <w:r w:rsidRPr="008B2D57">
              <w:rPr>
                <w:rFonts w:eastAsia="Times New Roman"/>
                <w:color w:val="000000"/>
                <w:sz w:val="22"/>
                <w:szCs w:val="22"/>
              </w:rPr>
              <w:t xml:space="preserve"> ответом, предполагающее работу с историческими источниками (</w:t>
            </w:r>
            <w:r w:rsidRPr="008B2D57">
              <w:rPr>
                <w:rFonts w:eastAsia="Times New Roman"/>
                <w:i/>
                <w:iCs/>
                <w:color w:val="000000"/>
                <w:sz w:val="22"/>
                <w:szCs w:val="22"/>
              </w:rPr>
              <w:t>предполагающее анализ двух исторических источников</w:t>
            </w:r>
            <w:r w:rsidRPr="008B2D57">
              <w:rPr>
                <w:rFonts w:eastAsia="Times New Roman"/>
                <w:color w:val="000000"/>
                <w:sz w:val="22"/>
                <w:szCs w:val="22"/>
              </w:rPr>
              <w:t xml:space="preserve">) по теме </w:t>
            </w:r>
            <w:proofErr w:type="spellStart"/>
            <w:r w:rsidRPr="008B2D57">
              <w:rPr>
                <w:rFonts w:eastAsia="Times New Roman"/>
                <w:color w:val="000000"/>
                <w:sz w:val="22"/>
                <w:szCs w:val="22"/>
              </w:rPr>
              <w:t>Великои</w:t>
            </w:r>
            <w:proofErr w:type="spellEnd"/>
            <w:r w:rsidRPr="008B2D57">
              <w:rPr>
                <w:rFonts w:eastAsia="Times New Roman"/>
                <w:color w:val="000000"/>
                <w:sz w:val="22"/>
                <w:szCs w:val="22"/>
              </w:rPr>
              <w:t xml:space="preserve">̆ </w:t>
            </w:r>
            <w:proofErr w:type="spellStart"/>
            <w:r w:rsidRPr="008B2D57">
              <w:rPr>
                <w:rFonts w:eastAsia="Times New Roman"/>
                <w:color w:val="000000"/>
                <w:sz w:val="22"/>
                <w:szCs w:val="22"/>
              </w:rPr>
              <w:t>Отечественнои</w:t>
            </w:r>
            <w:proofErr w:type="spellEnd"/>
            <w:r w:rsidRPr="008B2D57">
              <w:rPr>
                <w:rFonts w:eastAsia="Times New Roman"/>
                <w:color w:val="000000"/>
                <w:sz w:val="22"/>
                <w:szCs w:val="22"/>
              </w:rPr>
              <w:t xml:space="preserve">̆ </w:t>
            </w:r>
            <w:proofErr w:type="spellStart"/>
            <w:r w:rsidRPr="008B2D57">
              <w:rPr>
                <w:rFonts w:eastAsia="Times New Roman"/>
                <w:color w:val="000000"/>
                <w:sz w:val="22"/>
                <w:szCs w:val="22"/>
              </w:rPr>
              <w:t>войны</w:t>
            </w:r>
            <w:proofErr w:type="spellEnd"/>
            <w:r w:rsidRPr="008B2D57">
              <w:rPr>
                <w:rFonts w:eastAsia="Times New Roman"/>
                <w:color w:val="000000"/>
                <w:sz w:val="22"/>
                <w:szCs w:val="22"/>
              </w:rPr>
              <w:t> </w:t>
            </w:r>
            <w:r w:rsidRPr="008B2D57">
              <w:rPr>
                <w:rFonts w:eastAsia="Times New Roman"/>
                <w:i/>
                <w:iCs/>
                <w:color w:val="000000"/>
                <w:sz w:val="22"/>
                <w:szCs w:val="22"/>
              </w:rPr>
              <w:t>(бывшее 8)</w:t>
            </w: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20</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Задания к историческому источнику</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17</w:t>
            </w: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u w:val="single"/>
              </w:rPr>
              <w:t>Новое задание</w:t>
            </w:r>
            <w:r w:rsidRPr="008B2D57">
              <w:rPr>
                <w:rFonts w:eastAsia="Times New Roman"/>
                <w:color w:val="000000"/>
                <w:sz w:val="22"/>
                <w:szCs w:val="22"/>
              </w:rPr>
              <w:t xml:space="preserve"> на установление причинно-следственных </w:t>
            </w:r>
            <w:proofErr w:type="spellStart"/>
            <w:r w:rsidRPr="008B2D57">
              <w:rPr>
                <w:rFonts w:eastAsia="Times New Roman"/>
                <w:color w:val="000000"/>
                <w:sz w:val="22"/>
                <w:szCs w:val="22"/>
              </w:rPr>
              <w:t>связеи</w:t>
            </w:r>
            <w:proofErr w:type="spellEnd"/>
            <w:r w:rsidRPr="008B2D57">
              <w:rPr>
                <w:rFonts w:eastAsia="Times New Roman"/>
                <w:color w:val="000000"/>
                <w:sz w:val="22"/>
                <w:szCs w:val="22"/>
              </w:rPr>
              <w:t>̆</w:t>
            </w: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21</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Задания к историческому источнику</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18</w:t>
            </w: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 xml:space="preserve">Задание с </w:t>
            </w:r>
            <w:proofErr w:type="spellStart"/>
            <w:r w:rsidRPr="008B2D57">
              <w:rPr>
                <w:rFonts w:eastAsia="Times New Roman"/>
                <w:color w:val="000000"/>
                <w:sz w:val="22"/>
                <w:szCs w:val="22"/>
              </w:rPr>
              <w:t>развёрнутым</w:t>
            </w:r>
            <w:proofErr w:type="spellEnd"/>
            <w:r w:rsidRPr="008B2D57">
              <w:rPr>
                <w:rFonts w:eastAsia="Times New Roman"/>
                <w:color w:val="000000"/>
                <w:sz w:val="22"/>
                <w:szCs w:val="22"/>
              </w:rPr>
              <w:t xml:space="preserve"> ответом на проверку знания исторических понятий и умения использовать эти понятия в историческом контексте </w:t>
            </w:r>
            <w:r w:rsidRPr="008B2D57">
              <w:rPr>
                <w:rFonts w:eastAsia="Times New Roman"/>
                <w:i/>
                <w:iCs/>
                <w:color w:val="000000"/>
                <w:sz w:val="22"/>
                <w:szCs w:val="22"/>
              </w:rPr>
              <w:t>(бывшее 3-4)</w:t>
            </w: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i/>
                <w:iCs/>
                <w:color w:val="000000"/>
                <w:sz w:val="22"/>
                <w:szCs w:val="22"/>
              </w:rPr>
              <w:t>22</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i/>
                <w:iCs/>
                <w:color w:val="000000"/>
                <w:sz w:val="22"/>
                <w:szCs w:val="22"/>
              </w:rPr>
              <w:t>Задания к историческому источнику</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19</w:t>
            </w: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Задание на аргументацию усовершенствовано: в него добавлен материал по истории зарубежных стран </w:t>
            </w:r>
            <w:r w:rsidRPr="008B2D57">
              <w:rPr>
                <w:rFonts w:eastAsia="Times New Roman"/>
                <w:i/>
                <w:iCs/>
                <w:color w:val="000000"/>
                <w:sz w:val="22"/>
                <w:szCs w:val="22"/>
              </w:rPr>
              <w:t>(бывшее 24)</w:t>
            </w:r>
          </w:p>
        </w:tc>
      </w:tr>
      <w:tr w:rsidR="008B2D57" w:rsidRPr="008B2D57" w:rsidTr="008B2D57">
        <w:trPr>
          <w:trHeight w:val="210"/>
        </w:trPr>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i/>
                <w:iCs/>
                <w:color w:val="000000"/>
                <w:sz w:val="22"/>
                <w:szCs w:val="22"/>
              </w:rPr>
              <w:t>23</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i/>
                <w:iCs/>
                <w:color w:val="000000"/>
                <w:sz w:val="22"/>
                <w:szCs w:val="22"/>
              </w:rPr>
              <w:t>Задание- задача</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24</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color w:val="000000"/>
                <w:sz w:val="22"/>
                <w:szCs w:val="22"/>
              </w:rPr>
              <w:t>Задание аргументацию</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p>
        </w:tc>
      </w:tr>
      <w:tr w:rsidR="008B2D57" w:rsidRPr="008B2D57" w:rsidTr="008B2D57">
        <w:tc>
          <w:tcPr>
            <w:tcW w:w="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i/>
                <w:iCs/>
                <w:color w:val="000000"/>
                <w:sz w:val="22"/>
                <w:szCs w:val="22"/>
              </w:rPr>
              <w:lastRenderedPageBreak/>
              <w:t>25</w:t>
            </w:r>
          </w:p>
        </w:tc>
        <w:tc>
          <w:tcPr>
            <w:tcW w:w="388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r w:rsidRPr="008B2D57">
              <w:rPr>
                <w:rFonts w:eastAsia="Times New Roman"/>
                <w:i/>
                <w:iCs/>
                <w:color w:val="000000"/>
                <w:sz w:val="22"/>
                <w:szCs w:val="22"/>
              </w:rPr>
              <w:t>Историческое сочинение</w:t>
            </w:r>
          </w:p>
        </w:tc>
        <w:tc>
          <w:tcPr>
            <w:tcW w:w="84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8B2D57" w:rsidRPr="008B2D57" w:rsidRDefault="008B2D57" w:rsidP="006F3161">
            <w:pPr>
              <w:spacing w:after="150"/>
              <w:rPr>
                <w:rFonts w:eastAsia="Times New Roman"/>
                <w:color w:val="000000"/>
                <w:sz w:val="22"/>
                <w:szCs w:val="22"/>
              </w:rPr>
            </w:pPr>
          </w:p>
        </w:tc>
        <w:tc>
          <w:tcPr>
            <w:tcW w:w="460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8B2D57" w:rsidRPr="008B2D57" w:rsidRDefault="008B2D57" w:rsidP="006F3161">
            <w:pPr>
              <w:spacing w:after="150"/>
              <w:rPr>
                <w:rFonts w:eastAsia="Times New Roman"/>
                <w:color w:val="000000"/>
                <w:sz w:val="22"/>
                <w:szCs w:val="22"/>
              </w:rPr>
            </w:pPr>
          </w:p>
        </w:tc>
      </w:tr>
    </w:tbl>
    <w:p w:rsidR="008B2D57" w:rsidRDefault="008B2D57" w:rsidP="008B2D57">
      <w:pPr>
        <w:pStyle w:val="afc"/>
        <w:shd w:val="clear" w:color="auto" w:fill="FFFFFF"/>
        <w:spacing w:before="0" w:beforeAutospacing="0" w:after="150" w:afterAutospacing="0" w:line="360" w:lineRule="auto"/>
        <w:ind w:firstLine="567"/>
        <w:rPr>
          <w:color w:val="000000"/>
        </w:rPr>
      </w:pPr>
    </w:p>
    <w:p w:rsidR="008B2D57" w:rsidRPr="00D17C87" w:rsidRDefault="008B2D57" w:rsidP="008B2D57">
      <w:pPr>
        <w:pStyle w:val="afc"/>
        <w:shd w:val="clear" w:color="auto" w:fill="FFFFFF"/>
        <w:spacing w:before="0" w:beforeAutospacing="0" w:after="150" w:afterAutospacing="0" w:line="360" w:lineRule="auto"/>
        <w:ind w:firstLine="567"/>
        <w:rPr>
          <w:color w:val="000000"/>
        </w:rPr>
      </w:pPr>
      <w:r w:rsidRPr="00D17C87">
        <w:rPr>
          <w:color w:val="000000"/>
        </w:rPr>
        <w:t>Перспективная модель КИМ ЕГЭ по истории 2022 построена на основе Историко-культурного стандарта (ИКС). Каждый раздел ИКС содержит: 1) краткую характеристику периода, которая включает основные события, явления, процессы; 2) перечень понятий и терминов; 3) список персоналий; 4) список важнейших событий/дат.</w:t>
      </w:r>
    </w:p>
    <w:p w:rsidR="008B2D57" w:rsidRPr="00D17C87" w:rsidRDefault="008B2D57" w:rsidP="008B2D57">
      <w:pPr>
        <w:pStyle w:val="afc"/>
        <w:shd w:val="clear" w:color="auto" w:fill="FFFFFF"/>
        <w:spacing w:before="0" w:beforeAutospacing="0" w:after="150" w:afterAutospacing="0" w:line="360" w:lineRule="auto"/>
        <w:rPr>
          <w:color w:val="000000"/>
        </w:rPr>
      </w:pPr>
      <w:r w:rsidRPr="00D17C87">
        <w:rPr>
          <w:color w:val="000000"/>
        </w:rPr>
        <w:t>В перспективную модель ЕГЭ по истории включены задания, нацеленные на проверку знаний, а не умений: проверка знаний фактов истории Великой Отечественной войны, фактов истории культуры России, а также проверку знаний по всеобщей истории, что является требованием ФГОС.</w:t>
      </w:r>
    </w:p>
    <w:p w:rsidR="008B2D57" w:rsidRDefault="008B2D57" w:rsidP="008B2D57">
      <w:pPr>
        <w:pStyle w:val="afc"/>
        <w:shd w:val="clear" w:color="auto" w:fill="FFFFFF"/>
        <w:spacing w:before="0" w:beforeAutospacing="0" w:after="150" w:afterAutospacing="0" w:line="360" w:lineRule="auto"/>
        <w:rPr>
          <w:color w:val="000000"/>
        </w:rPr>
      </w:pPr>
      <w:r w:rsidRPr="00D17C87">
        <w:rPr>
          <w:color w:val="000000"/>
        </w:rPr>
        <w:t>Таким образом, указанные требования ИКС стали основой для определения структуры экзаменационной работы.</w:t>
      </w:r>
    </w:p>
    <w:p w:rsidR="008B2D57" w:rsidRPr="00BC71D0" w:rsidRDefault="00BC71D0" w:rsidP="00BC71D0">
      <w:pPr>
        <w:pStyle w:val="3"/>
        <w:numPr>
          <w:ilvl w:val="0"/>
          <w:numId w:val="0"/>
        </w:numPr>
        <w:tabs>
          <w:tab w:val="left" w:pos="567"/>
        </w:tabs>
        <w:jc w:val="center"/>
        <w:rPr>
          <w:rFonts w:ascii="Times New Roman" w:hAnsi="Times New Roman"/>
          <w:sz w:val="24"/>
          <w:lang w:val="ru-RU"/>
        </w:rPr>
      </w:pPr>
      <w:r w:rsidRPr="00BC71D0">
        <w:rPr>
          <w:rFonts w:ascii="Times New Roman" w:eastAsia="Times New Roman" w:hAnsi="Times New Roman"/>
          <w:color w:val="000000"/>
          <w:sz w:val="24"/>
        </w:rPr>
        <w:t>Соответствие заданий требованиям Историко-культурного стандарта</w:t>
      </w:r>
    </w:p>
    <w:p w:rsidR="008B2D57" w:rsidRDefault="008B2D57" w:rsidP="004E6C6D">
      <w:pPr>
        <w:pStyle w:val="3"/>
        <w:numPr>
          <w:ilvl w:val="0"/>
          <w:numId w:val="0"/>
        </w:numPr>
        <w:tabs>
          <w:tab w:val="left" w:pos="567"/>
        </w:tabs>
        <w:rPr>
          <w:rFonts w:ascii="Times New Roman" w:hAnsi="Times New Roman"/>
          <w:lang w:val="ru-RU"/>
        </w:rPr>
      </w:pPr>
    </w:p>
    <w:tbl>
      <w:tblPr>
        <w:tblW w:w="9660" w:type="dxa"/>
        <w:shd w:val="clear" w:color="auto" w:fill="FFFFFF"/>
        <w:tblCellMar>
          <w:top w:w="60" w:type="dxa"/>
          <w:left w:w="60" w:type="dxa"/>
          <w:bottom w:w="60" w:type="dxa"/>
          <w:right w:w="60" w:type="dxa"/>
        </w:tblCellMar>
        <w:tblLook w:val="04A0" w:firstRow="1" w:lastRow="0" w:firstColumn="1" w:lastColumn="0" w:noHBand="0" w:noVBand="1"/>
      </w:tblPr>
      <w:tblGrid>
        <w:gridCol w:w="2219"/>
        <w:gridCol w:w="3877"/>
        <w:gridCol w:w="3564"/>
      </w:tblGrid>
      <w:tr w:rsidR="00BC71D0" w:rsidRPr="00BC71D0" w:rsidTr="006F3161">
        <w:tc>
          <w:tcPr>
            <w:tcW w:w="213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Требования Историко-культурного стандарта</w:t>
            </w:r>
          </w:p>
        </w:tc>
        <w:tc>
          <w:tcPr>
            <w:tcW w:w="37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Задания части 1</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Задания части 2</w:t>
            </w:r>
          </w:p>
        </w:tc>
      </w:tr>
      <w:tr w:rsidR="00BC71D0" w:rsidRPr="00BC71D0" w:rsidTr="006F3161">
        <w:tc>
          <w:tcPr>
            <w:tcW w:w="21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Знание основных событий, явлений, процессов</w:t>
            </w:r>
          </w:p>
        </w:tc>
        <w:tc>
          <w:tcPr>
            <w:tcW w:w="372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1. Задание на установление соответствия между событиями (явлениями, процесса-ми) и историческими фактами (3</w:t>
            </w:r>
            <w:r w:rsidRPr="00BC71D0">
              <w:rPr>
                <w:rFonts w:eastAsia="Times New Roman"/>
                <w:color w:val="000000"/>
                <w:sz w:val="22"/>
                <w:szCs w:val="22"/>
                <w:vertAlign w:val="superscript"/>
              </w:rPr>
              <w:t>1</w:t>
            </w:r>
            <w:r w:rsidRPr="00BC71D0">
              <w:rPr>
                <w:rFonts w:eastAsia="Times New Roman"/>
                <w:color w:val="000000"/>
                <w:sz w:val="22"/>
                <w:szCs w:val="22"/>
              </w:rPr>
              <w:t>)</w:t>
            </w:r>
          </w:p>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2. Задание на заполнение таблицы элементами предложенного списка (4)</w:t>
            </w:r>
          </w:p>
        </w:tc>
        <w:tc>
          <w:tcPr>
            <w:tcW w:w="342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1. Задание на установление причинно-следственных связей (17)</w:t>
            </w:r>
          </w:p>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2. Задание на аргументацию (19)</w:t>
            </w:r>
          </w:p>
        </w:tc>
      </w:tr>
      <w:tr w:rsidR="00BC71D0" w:rsidRPr="00BC71D0" w:rsidTr="006F3161">
        <w:tc>
          <w:tcPr>
            <w:tcW w:w="21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Знание основных дат</w:t>
            </w:r>
          </w:p>
        </w:tc>
        <w:tc>
          <w:tcPr>
            <w:tcW w:w="372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1. Задание на установление соответствия элементов двух информационных рядов (1)</w:t>
            </w:r>
          </w:p>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 xml:space="preserve">2. Задание на установление </w:t>
            </w:r>
            <w:proofErr w:type="spellStart"/>
            <w:r w:rsidRPr="00BC71D0">
              <w:rPr>
                <w:rFonts w:eastAsia="Times New Roman"/>
                <w:color w:val="000000"/>
                <w:sz w:val="22"/>
                <w:szCs w:val="22"/>
              </w:rPr>
              <w:t>хроноло-гической</w:t>
            </w:r>
            <w:proofErr w:type="spellEnd"/>
            <w:r w:rsidRPr="00BC71D0">
              <w:rPr>
                <w:rFonts w:eastAsia="Times New Roman"/>
                <w:color w:val="000000"/>
                <w:sz w:val="22"/>
                <w:szCs w:val="22"/>
              </w:rPr>
              <w:t xml:space="preserve"> последовательности (2)</w:t>
            </w:r>
          </w:p>
        </w:tc>
        <w:tc>
          <w:tcPr>
            <w:tcW w:w="342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BC71D0" w:rsidRPr="00BC71D0" w:rsidRDefault="00BC71D0" w:rsidP="006F3161">
            <w:pPr>
              <w:spacing w:after="150"/>
              <w:rPr>
                <w:rFonts w:eastAsia="Times New Roman"/>
                <w:color w:val="000000"/>
                <w:sz w:val="22"/>
                <w:szCs w:val="22"/>
              </w:rPr>
            </w:pPr>
          </w:p>
        </w:tc>
      </w:tr>
      <w:tr w:rsidR="00BC71D0" w:rsidRPr="00BC71D0" w:rsidTr="006F3161">
        <w:tc>
          <w:tcPr>
            <w:tcW w:w="21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Знание исторических понятий, терминов</w:t>
            </w:r>
          </w:p>
        </w:tc>
        <w:tc>
          <w:tcPr>
            <w:tcW w:w="372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BC71D0" w:rsidRPr="00BC71D0" w:rsidRDefault="00BC71D0" w:rsidP="006F3161">
            <w:pPr>
              <w:spacing w:after="150"/>
              <w:rPr>
                <w:rFonts w:eastAsia="Times New Roman"/>
                <w:color w:val="000000"/>
                <w:sz w:val="22"/>
                <w:szCs w:val="22"/>
              </w:rPr>
            </w:pPr>
          </w:p>
        </w:tc>
        <w:tc>
          <w:tcPr>
            <w:tcW w:w="342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Задание на работу с историческими понятиями (18)</w:t>
            </w:r>
          </w:p>
        </w:tc>
      </w:tr>
      <w:tr w:rsidR="00BC71D0" w:rsidRPr="00BC71D0" w:rsidTr="006F3161">
        <w:trPr>
          <w:trHeight w:val="210"/>
        </w:trPr>
        <w:tc>
          <w:tcPr>
            <w:tcW w:w="21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Знание исторических деятелей (персоналий)</w:t>
            </w:r>
          </w:p>
        </w:tc>
        <w:tc>
          <w:tcPr>
            <w:tcW w:w="372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Задание на установление соответствия между событиями и историческими деятелями (5)</w:t>
            </w:r>
          </w:p>
        </w:tc>
        <w:tc>
          <w:tcPr>
            <w:tcW w:w="342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BC71D0" w:rsidRPr="00BC71D0" w:rsidRDefault="00BC71D0" w:rsidP="006F3161">
            <w:pPr>
              <w:spacing w:after="150"/>
              <w:rPr>
                <w:rFonts w:eastAsia="Times New Roman"/>
                <w:color w:val="000000"/>
                <w:sz w:val="22"/>
                <w:szCs w:val="22"/>
              </w:rPr>
            </w:pPr>
          </w:p>
        </w:tc>
      </w:tr>
      <w:tr w:rsidR="00BC71D0" w:rsidRPr="00BC71D0" w:rsidTr="006F3161">
        <w:tc>
          <w:tcPr>
            <w:tcW w:w="21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Работа с исторически- ми источниками</w:t>
            </w:r>
          </w:p>
        </w:tc>
        <w:tc>
          <w:tcPr>
            <w:tcW w:w="372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Задание на анализ исторического источника (множественный выбор) (6)</w:t>
            </w:r>
          </w:p>
        </w:tc>
        <w:tc>
          <w:tcPr>
            <w:tcW w:w="342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Два задания к историческому источнику (12,13)</w:t>
            </w:r>
          </w:p>
        </w:tc>
      </w:tr>
      <w:tr w:rsidR="00BC71D0" w:rsidRPr="00BC71D0" w:rsidTr="006F3161">
        <w:tc>
          <w:tcPr>
            <w:tcW w:w="21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Знание фактов истории культуры</w:t>
            </w:r>
          </w:p>
        </w:tc>
        <w:tc>
          <w:tcPr>
            <w:tcW w:w="372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Задание на установление соответствия между памятниками культуры и их характеристиками (7)</w:t>
            </w:r>
          </w:p>
        </w:tc>
        <w:tc>
          <w:tcPr>
            <w:tcW w:w="342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Комплекс из двух заданий на работу с иллюстративным материалом (14,15)</w:t>
            </w:r>
          </w:p>
        </w:tc>
      </w:tr>
      <w:tr w:rsidR="00BC71D0" w:rsidRPr="00BC71D0" w:rsidTr="006F3161">
        <w:tc>
          <w:tcPr>
            <w:tcW w:w="21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Работа с исторической картой</w:t>
            </w:r>
          </w:p>
        </w:tc>
        <w:tc>
          <w:tcPr>
            <w:tcW w:w="372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 xml:space="preserve">Комплекс из четырёх заданий на работу с исторической картой (краткий ответ и </w:t>
            </w:r>
            <w:r w:rsidRPr="00BC71D0">
              <w:rPr>
                <w:rFonts w:eastAsia="Times New Roman"/>
                <w:color w:val="000000"/>
                <w:sz w:val="22"/>
                <w:szCs w:val="22"/>
              </w:rPr>
              <w:lastRenderedPageBreak/>
              <w:t>множественный выбор) (8-11)</w:t>
            </w:r>
          </w:p>
        </w:tc>
        <w:tc>
          <w:tcPr>
            <w:tcW w:w="342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BC71D0" w:rsidRPr="00BC71D0" w:rsidRDefault="00BC71D0" w:rsidP="006F3161">
            <w:pPr>
              <w:spacing w:after="150"/>
              <w:rPr>
                <w:rFonts w:eastAsia="Times New Roman"/>
                <w:color w:val="000000"/>
                <w:sz w:val="22"/>
                <w:szCs w:val="22"/>
              </w:rPr>
            </w:pPr>
          </w:p>
        </w:tc>
      </w:tr>
      <w:tr w:rsidR="00BC71D0" w:rsidRPr="00BC71D0" w:rsidTr="006F3161">
        <w:tc>
          <w:tcPr>
            <w:tcW w:w="213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lastRenderedPageBreak/>
              <w:t>Знание истории Великой Отечественной войны</w:t>
            </w:r>
          </w:p>
        </w:tc>
        <w:tc>
          <w:tcPr>
            <w:tcW w:w="372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BC71D0" w:rsidRPr="00BC71D0" w:rsidRDefault="00BC71D0" w:rsidP="006F3161">
            <w:pPr>
              <w:spacing w:after="150"/>
              <w:rPr>
                <w:rFonts w:eastAsia="Times New Roman"/>
                <w:color w:val="000000"/>
                <w:sz w:val="22"/>
                <w:szCs w:val="22"/>
              </w:rPr>
            </w:pPr>
          </w:p>
        </w:tc>
        <w:tc>
          <w:tcPr>
            <w:tcW w:w="342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BC71D0" w:rsidRPr="00BC71D0" w:rsidRDefault="00BC71D0" w:rsidP="006F3161">
            <w:pPr>
              <w:spacing w:after="150"/>
              <w:rPr>
                <w:rFonts w:eastAsia="Times New Roman"/>
                <w:color w:val="000000"/>
                <w:sz w:val="22"/>
                <w:szCs w:val="22"/>
              </w:rPr>
            </w:pPr>
            <w:r w:rsidRPr="00BC71D0">
              <w:rPr>
                <w:rFonts w:eastAsia="Times New Roman"/>
                <w:color w:val="000000"/>
                <w:sz w:val="22"/>
                <w:szCs w:val="22"/>
              </w:rPr>
              <w:t xml:space="preserve">Задание по истории Великой </w:t>
            </w:r>
            <w:proofErr w:type="spellStart"/>
            <w:r w:rsidRPr="00BC71D0">
              <w:rPr>
                <w:rFonts w:eastAsia="Times New Roman"/>
                <w:color w:val="000000"/>
                <w:sz w:val="22"/>
                <w:szCs w:val="22"/>
              </w:rPr>
              <w:t>Отечес</w:t>
            </w:r>
            <w:proofErr w:type="spellEnd"/>
            <w:r w:rsidRPr="00BC71D0">
              <w:rPr>
                <w:rFonts w:eastAsia="Times New Roman"/>
                <w:color w:val="000000"/>
                <w:sz w:val="22"/>
                <w:szCs w:val="22"/>
              </w:rPr>
              <w:t xml:space="preserve">- </w:t>
            </w:r>
            <w:proofErr w:type="spellStart"/>
            <w:r w:rsidRPr="00BC71D0">
              <w:rPr>
                <w:rFonts w:eastAsia="Times New Roman"/>
                <w:color w:val="000000"/>
                <w:sz w:val="22"/>
                <w:szCs w:val="22"/>
              </w:rPr>
              <w:t>твенной</w:t>
            </w:r>
            <w:proofErr w:type="spellEnd"/>
            <w:r w:rsidRPr="00BC71D0">
              <w:rPr>
                <w:rFonts w:eastAsia="Times New Roman"/>
                <w:color w:val="000000"/>
                <w:sz w:val="22"/>
                <w:szCs w:val="22"/>
              </w:rPr>
              <w:t xml:space="preserve"> войны, предполагающее </w:t>
            </w:r>
            <w:proofErr w:type="spellStart"/>
            <w:r w:rsidRPr="00BC71D0">
              <w:rPr>
                <w:rFonts w:eastAsia="Times New Roman"/>
                <w:color w:val="000000"/>
                <w:sz w:val="22"/>
                <w:szCs w:val="22"/>
              </w:rPr>
              <w:t>ана</w:t>
            </w:r>
            <w:proofErr w:type="spellEnd"/>
            <w:r w:rsidRPr="00BC71D0">
              <w:rPr>
                <w:rFonts w:eastAsia="Times New Roman"/>
                <w:color w:val="000000"/>
                <w:sz w:val="22"/>
                <w:szCs w:val="22"/>
              </w:rPr>
              <w:t xml:space="preserve">- </w:t>
            </w:r>
            <w:proofErr w:type="spellStart"/>
            <w:r w:rsidRPr="00BC71D0">
              <w:rPr>
                <w:rFonts w:eastAsia="Times New Roman"/>
                <w:color w:val="000000"/>
                <w:sz w:val="22"/>
                <w:szCs w:val="22"/>
              </w:rPr>
              <w:t>лиз</w:t>
            </w:r>
            <w:proofErr w:type="spellEnd"/>
            <w:r w:rsidRPr="00BC71D0">
              <w:rPr>
                <w:rFonts w:eastAsia="Times New Roman"/>
                <w:color w:val="000000"/>
                <w:sz w:val="22"/>
                <w:szCs w:val="22"/>
              </w:rPr>
              <w:t xml:space="preserve"> двух исторических источников (16)</w:t>
            </w:r>
          </w:p>
        </w:tc>
      </w:tr>
    </w:tbl>
    <w:p w:rsidR="00BC71D0" w:rsidRDefault="00BC71D0" w:rsidP="00BC71D0"/>
    <w:p w:rsidR="00BC71D0" w:rsidRDefault="00BC71D0" w:rsidP="00BC71D0"/>
    <w:p w:rsidR="00BC71D0" w:rsidRPr="00D17C87" w:rsidRDefault="00BC71D0" w:rsidP="00BC71D0">
      <w:pPr>
        <w:shd w:val="clear" w:color="auto" w:fill="FFFFFF"/>
        <w:spacing w:after="150" w:line="360" w:lineRule="auto"/>
        <w:ind w:firstLine="567"/>
        <w:rPr>
          <w:rFonts w:eastAsia="Times New Roman"/>
          <w:color w:val="000000"/>
          <w:sz w:val="21"/>
          <w:szCs w:val="21"/>
        </w:rPr>
      </w:pPr>
      <w:r w:rsidRPr="00D17C87">
        <w:rPr>
          <w:rFonts w:eastAsia="Times New Roman"/>
          <w:color w:val="000000"/>
          <w:sz w:val="21"/>
          <w:szCs w:val="21"/>
        </w:rPr>
        <w:t>Новая экзаменационная модель по истории нацелена на проверку предметных результатов: увеличено количество заданий с развернутым ответом. Представленные новые задания с развернутым ответом составлены с учётом необходимости усиления практико-ориентированной составляющей работы, которая предполагает самостоятельное создание продукта аналитической деятельности на основе работы с исторической информацией разных типов.</w:t>
      </w:r>
    </w:p>
    <w:p w:rsidR="00BC71D0" w:rsidRPr="00D17C87" w:rsidRDefault="00BC71D0" w:rsidP="00BC71D0">
      <w:pPr>
        <w:shd w:val="clear" w:color="auto" w:fill="FFFFFF"/>
        <w:spacing w:after="150" w:line="360" w:lineRule="auto"/>
        <w:rPr>
          <w:rFonts w:eastAsia="Times New Roman"/>
          <w:color w:val="000000"/>
          <w:sz w:val="21"/>
          <w:szCs w:val="21"/>
        </w:rPr>
      </w:pPr>
      <w:r w:rsidRPr="00D17C87">
        <w:rPr>
          <w:rFonts w:eastAsia="Times New Roman"/>
          <w:color w:val="000000"/>
          <w:sz w:val="21"/>
          <w:szCs w:val="21"/>
        </w:rPr>
        <w:t xml:space="preserve">В обновлённой модели сохранены задания из модели ЕГЭ по истории 2021: задания, в которых применяются предметные и </w:t>
      </w:r>
      <w:proofErr w:type="spellStart"/>
      <w:r w:rsidRPr="00D17C87">
        <w:rPr>
          <w:rFonts w:eastAsia="Times New Roman"/>
          <w:color w:val="000000"/>
          <w:sz w:val="21"/>
          <w:szCs w:val="21"/>
        </w:rPr>
        <w:t>метапредметные</w:t>
      </w:r>
      <w:proofErr w:type="spellEnd"/>
      <w:r w:rsidRPr="00D17C87">
        <w:rPr>
          <w:rFonts w:eastAsia="Times New Roman"/>
          <w:color w:val="000000"/>
          <w:sz w:val="21"/>
          <w:szCs w:val="21"/>
        </w:rPr>
        <w:t xml:space="preserve"> умения: работа с исторической картой, изобразительной наглядностью, письменным историческим источником, таблицей, сравнение событий, явлений, процессов, аргументация данной точки зрения.</w:t>
      </w:r>
    </w:p>
    <w:p w:rsidR="00BC71D0" w:rsidRPr="00D17C87" w:rsidRDefault="00BC71D0" w:rsidP="00BC71D0">
      <w:pPr>
        <w:shd w:val="clear" w:color="auto" w:fill="FFFFFF"/>
        <w:spacing w:after="150" w:line="360" w:lineRule="auto"/>
        <w:rPr>
          <w:rFonts w:eastAsia="Times New Roman"/>
          <w:color w:val="000000"/>
          <w:sz w:val="21"/>
          <w:szCs w:val="21"/>
        </w:rPr>
      </w:pPr>
      <w:r w:rsidRPr="00D17C87">
        <w:rPr>
          <w:rFonts w:eastAsia="Times New Roman"/>
          <w:b/>
          <w:bCs/>
          <w:color w:val="000000"/>
          <w:sz w:val="21"/>
          <w:szCs w:val="21"/>
        </w:rPr>
        <w:t>Новые задания в перспективной модели ЕГЭ по истории 2022.</w:t>
      </w:r>
    </w:p>
    <w:p w:rsidR="00BC71D0" w:rsidRPr="00D17C87" w:rsidRDefault="00BC71D0" w:rsidP="00BC71D0">
      <w:pPr>
        <w:shd w:val="clear" w:color="auto" w:fill="FFFFFF"/>
        <w:spacing w:after="150" w:line="360" w:lineRule="auto"/>
        <w:rPr>
          <w:rFonts w:eastAsia="Times New Roman"/>
          <w:color w:val="000000"/>
          <w:sz w:val="21"/>
          <w:szCs w:val="21"/>
        </w:rPr>
      </w:pPr>
      <w:r w:rsidRPr="00D17C87">
        <w:rPr>
          <w:rFonts w:eastAsia="Times New Roman"/>
          <w:b/>
          <w:bCs/>
          <w:color w:val="000000"/>
          <w:sz w:val="21"/>
          <w:szCs w:val="21"/>
        </w:rPr>
        <w:t>Задание № 10. Работа с исторической картой (схемой).</w:t>
      </w:r>
    </w:p>
    <w:p w:rsidR="00BC71D0" w:rsidRPr="00BC71D0" w:rsidRDefault="00BC71D0" w:rsidP="00BC71D0">
      <w:pPr>
        <w:shd w:val="clear" w:color="auto" w:fill="FFFFFF"/>
        <w:spacing w:after="150" w:line="360" w:lineRule="auto"/>
        <w:rPr>
          <w:rFonts w:eastAsia="Times New Roman"/>
          <w:color w:val="000000"/>
          <w:sz w:val="21"/>
          <w:szCs w:val="21"/>
        </w:rPr>
      </w:pPr>
      <w:r w:rsidRPr="00D17C87">
        <w:rPr>
          <w:rFonts w:eastAsia="Times New Roman"/>
          <w:color w:val="000000"/>
          <w:sz w:val="21"/>
          <w:szCs w:val="21"/>
        </w:rPr>
        <w:t>Данное задание проверяет умения соотносить информацию, представленную в разных знаковых системах ( картографическая схема и текст). Данное задание может быть выполнено исключительно путём соотнесения информации, представленной в тексте, с исторической картой.</w:t>
      </w:r>
    </w:p>
    <w:p w:rsidR="008F010C" w:rsidRDefault="008F010C" w:rsidP="004E6C6D">
      <w:pPr>
        <w:pStyle w:val="3"/>
        <w:numPr>
          <w:ilvl w:val="0"/>
          <w:numId w:val="0"/>
        </w:numPr>
        <w:tabs>
          <w:tab w:val="left" w:pos="567"/>
        </w:tabs>
        <w:rPr>
          <w:rFonts w:ascii="Times New Roman" w:hAnsi="Times New Roman"/>
          <w:lang w:val="ru-RU"/>
        </w:rPr>
      </w:pPr>
    </w:p>
    <w:p w:rsidR="004E6C6D" w:rsidRPr="00715B99" w:rsidRDefault="004E6C6D" w:rsidP="004E6C6D">
      <w:pPr>
        <w:pStyle w:val="3"/>
        <w:numPr>
          <w:ilvl w:val="0"/>
          <w:numId w:val="0"/>
        </w:numPr>
        <w:tabs>
          <w:tab w:val="left" w:pos="567"/>
        </w:tabs>
        <w:rPr>
          <w:rFonts w:ascii="Times New Roman" w:hAnsi="Times New Roman"/>
        </w:rPr>
      </w:pPr>
      <w:r>
        <w:rPr>
          <w:rFonts w:ascii="Times New Roman" w:hAnsi="Times New Roman"/>
          <w:lang w:val="ru-RU"/>
        </w:rPr>
        <w:t xml:space="preserve">3.2. </w:t>
      </w:r>
      <w:r w:rsidRPr="00FC6BBF">
        <w:rPr>
          <w:rFonts w:ascii="Times New Roman" w:hAnsi="Times New Roman"/>
        </w:rPr>
        <w:t>Анализ выполнения заданий КИМ</w:t>
      </w:r>
    </w:p>
    <w:p w:rsidR="004E6C6D" w:rsidRDefault="004E6C6D" w:rsidP="004E6C6D">
      <w:pPr>
        <w:ind w:left="-426" w:firstLine="852"/>
        <w:contextualSpacing/>
        <w:jc w:val="both"/>
        <w:rPr>
          <w:b/>
          <w:i/>
          <w:iCs/>
        </w:rPr>
      </w:pPr>
    </w:p>
    <w:p w:rsidR="004E6C6D" w:rsidRDefault="004E6C6D" w:rsidP="004E6C6D">
      <w:pPr>
        <w:pStyle w:val="3"/>
        <w:numPr>
          <w:ilvl w:val="0"/>
          <w:numId w:val="0"/>
        </w:numPr>
        <w:ind w:left="993"/>
        <w:rPr>
          <w:rFonts w:ascii="Times New Roman" w:hAnsi="Times New Roman"/>
          <w:b w:val="0"/>
          <w:bCs w:val="0"/>
        </w:rPr>
      </w:pPr>
      <w:r w:rsidRPr="00D72FE0">
        <w:rPr>
          <w:rFonts w:ascii="Times New Roman" w:hAnsi="Times New Roman"/>
          <w:bCs w:val="0"/>
          <w:lang w:val="ru-RU"/>
        </w:rPr>
        <w:t>3.2.1.</w:t>
      </w:r>
      <w:r>
        <w:rPr>
          <w:rFonts w:ascii="Times New Roman" w:hAnsi="Times New Roman"/>
          <w:b w:val="0"/>
          <w:bCs w:val="0"/>
          <w:lang w:val="ru-RU"/>
        </w:rPr>
        <w:t xml:space="preserve"> </w:t>
      </w:r>
      <w:r>
        <w:rPr>
          <w:rFonts w:ascii="Times New Roman" w:hAnsi="Times New Roman"/>
          <w:b w:val="0"/>
          <w:bCs w:val="0"/>
        </w:rPr>
        <w:t>Статистический анализ выполнения заданий КИМ</w:t>
      </w:r>
      <w:r>
        <w:rPr>
          <w:rFonts w:ascii="Times New Roman" w:hAnsi="Times New Roman"/>
          <w:b w:val="0"/>
          <w:bCs w:val="0"/>
          <w:lang w:val="ru-RU"/>
        </w:rPr>
        <w:t xml:space="preserve"> в 2022 году</w:t>
      </w:r>
    </w:p>
    <w:p w:rsidR="008F010C" w:rsidRDefault="008F010C" w:rsidP="006151D0">
      <w:pPr>
        <w:contextualSpacing/>
        <w:jc w:val="both"/>
        <w:rPr>
          <w:i/>
          <w:iCs/>
        </w:rPr>
      </w:pPr>
    </w:p>
    <w:p w:rsidR="004E6C6D" w:rsidRPr="008F010C" w:rsidRDefault="004E6C6D" w:rsidP="008F010C">
      <w:pPr>
        <w:pStyle w:val="af7"/>
        <w:keepNext/>
      </w:pPr>
      <w:r w:rsidRPr="00F579AB">
        <w:t xml:space="preserve">Таблица </w:t>
      </w:r>
      <w:fldSimple w:instr=" STYLEREF 1 \s ">
        <w:r w:rsidR="00F358A4">
          <w:rPr>
            <w:noProof/>
          </w:rPr>
          <w:t>0</w:t>
        </w:r>
      </w:fldSimple>
      <w:r>
        <w:noBreakHyphen/>
      </w:r>
      <w:fldSimple w:instr=" SEQ Таблица \* ARABIC \s 1 ">
        <w:r w:rsidR="00F358A4">
          <w:rPr>
            <w:noProof/>
          </w:rPr>
          <w:t>13</w:t>
        </w:r>
      </w:fldSimple>
    </w:p>
    <w:p w:rsidR="00BC71D0" w:rsidRDefault="00BC71D0" w:rsidP="004E6C6D">
      <w:pPr>
        <w:ind w:left="-426" w:firstLine="965"/>
        <w:jc w:val="both"/>
        <w:rPr>
          <w:i/>
          <w:iCs/>
        </w:rPr>
      </w:pPr>
    </w:p>
    <w:tbl>
      <w:tblPr>
        <w:tblW w:w="0" w:type="auto"/>
        <w:tblInd w:w="-318" w:type="dxa"/>
        <w:tblLayout w:type="fixed"/>
        <w:tblCellMar>
          <w:left w:w="57" w:type="dxa"/>
          <w:right w:w="57" w:type="dxa"/>
        </w:tblCellMar>
        <w:tblLook w:val="0000" w:firstRow="0" w:lastRow="0" w:firstColumn="0" w:lastColumn="0" w:noHBand="0" w:noVBand="0"/>
      </w:tblPr>
      <w:tblGrid>
        <w:gridCol w:w="964"/>
        <w:gridCol w:w="1679"/>
        <w:gridCol w:w="1276"/>
        <w:gridCol w:w="1134"/>
        <w:gridCol w:w="1272"/>
        <w:gridCol w:w="1204"/>
        <w:gridCol w:w="1203"/>
        <w:gridCol w:w="1204"/>
      </w:tblGrid>
      <w:tr w:rsidR="00BC71D0" w:rsidRPr="00BC71D0" w:rsidTr="006F3161">
        <w:trPr>
          <w:cantSplit/>
          <w:trHeight w:val="313"/>
          <w:tblHeader/>
        </w:trPr>
        <w:tc>
          <w:tcPr>
            <w:tcW w:w="964" w:type="dxa"/>
            <w:vMerge w:val="restart"/>
            <w:tcBorders>
              <w:top w:val="single" w:sz="8" w:space="0" w:color="000000"/>
              <w:left w:val="single" w:sz="8" w:space="0" w:color="000000"/>
              <w:right w:val="single" w:sz="8" w:space="0" w:color="000000"/>
            </w:tcBorders>
            <w:vAlign w:val="center"/>
          </w:tcPr>
          <w:p w:rsidR="00BC71D0" w:rsidRPr="00BC71D0" w:rsidRDefault="00BC71D0" w:rsidP="006F3161">
            <w:pPr>
              <w:autoSpaceDE w:val="0"/>
              <w:autoSpaceDN w:val="0"/>
              <w:adjustRightInd w:val="0"/>
              <w:jc w:val="center"/>
              <w:rPr>
                <w:sz w:val="22"/>
                <w:szCs w:val="22"/>
              </w:rPr>
            </w:pPr>
            <w:r w:rsidRPr="00BC71D0">
              <w:rPr>
                <w:bCs/>
                <w:sz w:val="22"/>
                <w:szCs w:val="22"/>
              </w:rPr>
              <w:t>Номер</w:t>
            </w:r>
          </w:p>
          <w:p w:rsidR="00BC71D0" w:rsidRPr="00BC71D0" w:rsidRDefault="00BC71D0" w:rsidP="006F3161">
            <w:pPr>
              <w:autoSpaceDE w:val="0"/>
              <w:autoSpaceDN w:val="0"/>
              <w:adjustRightInd w:val="0"/>
              <w:jc w:val="center"/>
              <w:rPr>
                <w:sz w:val="22"/>
                <w:szCs w:val="22"/>
              </w:rPr>
            </w:pPr>
            <w:r w:rsidRPr="00BC71D0">
              <w:rPr>
                <w:bCs/>
                <w:sz w:val="22"/>
                <w:szCs w:val="22"/>
              </w:rPr>
              <w:t>задания в КИМ</w:t>
            </w:r>
          </w:p>
        </w:tc>
        <w:tc>
          <w:tcPr>
            <w:tcW w:w="1679" w:type="dxa"/>
            <w:vMerge w:val="restart"/>
            <w:tcBorders>
              <w:top w:val="single" w:sz="8" w:space="0" w:color="000000"/>
              <w:left w:val="single" w:sz="8" w:space="0" w:color="000000"/>
              <w:right w:val="single" w:sz="8" w:space="0" w:color="000000"/>
            </w:tcBorders>
            <w:vAlign w:val="center"/>
          </w:tcPr>
          <w:p w:rsidR="00BC71D0" w:rsidRPr="00BC71D0" w:rsidRDefault="00BC71D0" w:rsidP="006F3161">
            <w:pPr>
              <w:autoSpaceDE w:val="0"/>
              <w:autoSpaceDN w:val="0"/>
              <w:adjustRightInd w:val="0"/>
              <w:jc w:val="center"/>
              <w:rPr>
                <w:sz w:val="22"/>
                <w:szCs w:val="22"/>
              </w:rPr>
            </w:pPr>
            <w:r w:rsidRPr="00BC71D0">
              <w:rPr>
                <w:bCs/>
                <w:sz w:val="22"/>
                <w:szCs w:val="22"/>
              </w:rPr>
              <w:t>Проверяемые элементы содержания / умения</w:t>
            </w:r>
          </w:p>
        </w:tc>
        <w:tc>
          <w:tcPr>
            <w:tcW w:w="1276" w:type="dxa"/>
            <w:vMerge w:val="restart"/>
            <w:tcBorders>
              <w:top w:val="single" w:sz="8" w:space="0" w:color="000000"/>
              <w:left w:val="single" w:sz="8" w:space="0" w:color="000000"/>
              <w:right w:val="single" w:sz="8" w:space="0" w:color="000000"/>
            </w:tcBorders>
            <w:vAlign w:val="center"/>
          </w:tcPr>
          <w:p w:rsidR="00BC71D0" w:rsidRPr="00BC71D0" w:rsidRDefault="00BC71D0" w:rsidP="006F3161">
            <w:pPr>
              <w:autoSpaceDE w:val="0"/>
              <w:autoSpaceDN w:val="0"/>
              <w:adjustRightInd w:val="0"/>
              <w:jc w:val="center"/>
              <w:rPr>
                <w:sz w:val="22"/>
                <w:szCs w:val="22"/>
              </w:rPr>
            </w:pPr>
            <w:r w:rsidRPr="00BC71D0">
              <w:rPr>
                <w:bCs/>
                <w:sz w:val="22"/>
                <w:szCs w:val="22"/>
              </w:rPr>
              <w:t>Уровень сложности задания</w:t>
            </w:r>
          </w:p>
          <w:p w:rsidR="00BC71D0" w:rsidRPr="00BC71D0" w:rsidRDefault="00BC71D0" w:rsidP="006F3161">
            <w:pPr>
              <w:autoSpaceDE w:val="0"/>
              <w:autoSpaceDN w:val="0"/>
              <w:adjustRightInd w:val="0"/>
              <w:jc w:val="center"/>
              <w:rPr>
                <w:sz w:val="22"/>
                <w:szCs w:val="22"/>
              </w:rPr>
            </w:pPr>
          </w:p>
        </w:tc>
        <w:tc>
          <w:tcPr>
            <w:tcW w:w="6017" w:type="dxa"/>
            <w:gridSpan w:val="5"/>
            <w:tcBorders>
              <w:top w:val="single" w:sz="8" w:space="0" w:color="000000"/>
              <w:left w:val="single" w:sz="8" w:space="0" w:color="000000"/>
              <w:right w:val="single" w:sz="8" w:space="0" w:color="000000"/>
            </w:tcBorders>
          </w:tcPr>
          <w:p w:rsidR="00BC71D0" w:rsidRPr="00BC71D0" w:rsidRDefault="00BC71D0" w:rsidP="008F010C">
            <w:pPr>
              <w:jc w:val="center"/>
              <w:rPr>
                <w:bCs/>
                <w:sz w:val="22"/>
                <w:szCs w:val="22"/>
              </w:rPr>
            </w:pPr>
            <w:r w:rsidRPr="00BC71D0">
              <w:rPr>
                <w:sz w:val="22"/>
                <w:szCs w:val="22"/>
              </w:rPr>
              <w:t xml:space="preserve">Процент выполнения задания </w:t>
            </w:r>
            <w:r w:rsidRPr="00BC71D0">
              <w:rPr>
                <w:sz w:val="22"/>
                <w:szCs w:val="22"/>
              </w:rPr>
              <w:br/>
            </w:r>
          </w:p>
        </w:tc>
      </w:tr>
      <w:tr w:rsidR="00BC71D0" w:rsidRPr="00BC71D0" w:rsidTr="006F3161">
        <w:trPr>
          <w:cantSplit/>
          <w:trHeight w:val="635"/>
          <w:tblHeader/>
        </w:trPr>
        <w:tc>
          <w:tcPr>
            <w:tcW w:w="964" w:type="dxa"/>
            <w:vMerge/>
            <w:tcBorders>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jc w:val="center"/>
              <w:rPr>
                <w:bCs/>
                <w:sz w:val="22"/>
                <w:szCs w:val="22"/>
              </w:rPr>
            </w:pPr>
          </w:p>
        </w:tc>
        <w:tc>
          <w:tcPr>
            <w:tcW w:w="1679" w:type="dxa"/>
            <w:vMerge/>
            <w:tcBorders>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jc w:val="center"/>
              <w:rPr>
                <w:bCs/>
                <w:sz w:val="22"/>
                <w:szCs w:val="22"/>
              </w:rPr>
            </w:pPr>
          </w:p>
        </w:tc>
        <w:tc>
          <w:tcPr>
            <w:tcW w:w="1276" w:type="dxa"/>
            <w:vMerge/>
            <w:tcBorders>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jc w:val="center"/>
              <w:rPr>
                <w:bCs/>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jc w:val="center"/>
              <w:rPr>
                <w:sz w:val="22"/>
                <w:szCs w:val="22"/>
              </w:rPr>
            </w:pPr>
            <w:r w:rsidRPr="00BC71D0">
              <w:rPr>
                <w:sz w:val="22"/>
                <w:szCs w:val="22"/>
              </w:rPr>
              <w:t>средний</w:t>
            </w:r>
          </w:p>
        </w:tc>
        <w:tc>
          <w:tcPr>
            <w:tcW w:w="1272"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autoSpaceDE w:val="0"/>
              <w:autoSpaceDN w:val="0"/>
              <w:adjustRightInd w:val="0"/>
              <w:jc w:val="center"/>
              <w:rPr>
                <w:bCs/>
                <w:sz w:val="22"/>
                <w:szCs w:val="22"/>
              </w:rPr>
            </w:pPr>
            <w:r w:rsidRPr="00BC71D0">
              <w:rPr>
                <w:bCs/>
                <w:sz w:val="22"/>
                <w:szCs w:val="22"/>
              </w:rPr>
              <w:t>в группе не преодолев-</w:t>
            </w:r>
            <w:proofErr w:type="spellStart"/>
            <w:r w:rsidRPr="00BC71D0">
              <w:rPr>
                <w:bCs/>
                <w:sz w:val="22"/>
                <w:szCs w:val="22"/>
              </w:rPr>
              <w:t>ших</w:t>
            </w:r>
            <w:proofErr w:type="spellEnd"/>
            <w:r w:rsidRPr="00BC71D0">
              <w:rPr>
                <w:bCs/>
                <w:sz w:val="22"/>
                <w:szCs w:val="22"/>
              </w:rPr>
              <w:t xml:space="preserve"> </w:t>
            </w:r>
            <w:proofErr w:type="spellStart"/>
            <w:r w:rsidRPr="00BC71D0">
              <w:rPr>
                <w:bCs/>
                <w:sz w:val="22"/>
                <w:szCs w:val="22"/>
              </w:rPr>
              <w:t>минималь-ный</w:t>
            </w:r>
            <w:proofErr w:type="spellEnd"/>
            <w:r w:rsidRPr="00BC71D0">
              <w:rPr>
                <w:bCs/>
                <w:sz w:val="22"/>
                <w:szCs w:val="22"/>
              </w:rPr>
              <w:t xml:space="preserve"> балл</w:t>
            </w:r>
          </w:p>
        </w:tc>
        <w:tc>
          <w:tcPr>
            <w:tcW w:w="120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jc w:val="center"/>
              <w:rPr>
                <w:bCs/>
                <w:sz w:val="22"/>
                <w:szCs w:val="22"/>
              </w:rPr>
            </w:pPr>
            <w:r w:rsidRPr="00BC71D0">
              <w:rPr>
                <w:bCs/>
                <w:sz w:val="22"/>
                <w:szCs w:val="22"/>
              </w:rPr>
              <w:t xml:space="preserve">в группе от минимального до 60 </w:t>
            </w:r>
            <w:proofErr w:type="spellStart"/>
            <w:r w:rsidRPr="00BC71D0">
              <w:rPr>
                <w:bCs/>
                <w:sz w:val="22"/>
                <w:szCs w:val="22"/>
              </w:rPr>
              <w:t>т.б</w:t>
            </w:r>
            <w:proofErr w:type="spellEnd"/>
            <w:r w:rsidRPr="00BC71D0">
              <w:rPr>
                <w:bCs/>
                <w:sz w:val="22"/>
                <w:szCs w:val="22"/>
              </w:rPr>
              <w:t>.</w:t>
            </w:r>
          </w:p>
        </w:tc>
        <w:tc>
          <w:tcPr>
            <w:tcW w:w="1203"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jc w:val="center"/>
              <w:rPr>
                <w:bCs/>
                <w:sz w:val="22"/>
                <w:szCs w:val="22"/>
              </w:rPr>
            </w:pPr>
            <w:r w:rsidRPr="00BC71D0">
              <w:rPr>
                <w:bCs/>
                <w:sz w:val="22"/>
                <w:szCs w:val="22"/>
              </w:rPr>
              <w:t xml:space="preserve">в группе от 61 до 80 </w:t>
            </w:r>
            <w:proofErr w:type="spellStart"/>
            <w:r w:rsidRPr="00BC71D0">
              <w:rPr>
                <w:bCs/>
                <w:sz w:val="22"/>
                <w:szCs w:val="22"/>
              </w:rPr>
              <w:t>т.б</w:t>
            </w:r>
            <w:proofErr w:type="spellEnd"/>
            <w:r w:rsidRPr="00BC71D0">
              <w:rPr>
                <w:bCs/>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jc w:val="center"/>
              <w:rPr>
                <w:bCs/>
                <w:sz w:val="22"/>
                <w:szCs w:val="22"/>
              </w:rPr>
            </w:pPr>
            <w:r w:rsidRPr="00BC71D0">
              <w:rPr>
                <w:bCs/>
                <w:sz w:val="22"/>
                <w:szCs w:val="22"/>
              </w:rPr>
              <w:t xml:space="preserve">в группе от 81 до 100 </w:t>
            </w:r>
            <w:proofErr w:type="spellStart"/>
            <w:r w:rsidRPr="00BC71D0">
              <w:rPr>
                <w:bCs/>
                <w:sz w:val="22"/>
                <w:szCs w:val="22"/>
              </w:rPr>
              <w:t>т.б</w:t>
            </w:r>
            <w:proofErr w:type="spellEnd"/>
            <w:r w:rsidRPr="00BC71D0">
              <w:rPr>
                <w:bCs/>
                <w:sz w:val="22"/>
                <w:szCs w:val="22"/>
              </w:rPr>
              <w:t>.</w:t>
            </w:r>
          </w:p>
        </w:tc>
      </w:tr>
      <w:tr w:rsidR="00BC71D0" w:rsidRPr="00BC71D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1</w:t>
            </w:r>
          </w:p>
        </w:tc>
        <w:tc>
          <w:tcPr>
            <w:tcW w:w="1679"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widowControl w:val="0"/>
              <w:autoSpaceDE w:val="0"/>
              <w:autoSpaceDN w:val="0"/>
              <w:spacing w:before="1" w:line="247" w:lineRule="auto"/>
              <w:ind w:left="72" w:right="86"/>
              <w:rPr>
                <w:rFonts w:eastAsia="Times New Roman"/>
                <w:sz w:val="22"/>
                <w:szCs w:val="22"/>
                <w:lang w:eastAsia="en-US"/>
              </w:rPr>
            </w:pPr>
            <w:r w:rsidRPr="00BC71D0">
              <w:rPr>
                <w:rFonts w:eastAsia="Times New Roman"/>
                <w:w w:val="105"/>
                <w:sz w:val="22"/>
                <w:szCs w:val="22"/>
                <w:lang w:eastAsia="en-US"/>
              </w:rPr>
              <w:t>Знание дат</w:t>
            </w:r>
            <w:r w:rsidRPr="00BC71D0">
              <w:rPr>
                <w:rFonts w:eastAsia="Times New Roman"/>
                <w:spacing w:val="1"/>
                <w:w w:val="105"/>
                <w:sz w:val="22"/>
                <w:szCs w:val="22"/>
                <w:lang w:eastAsia="en-US"/>
              </w:rPr>
              <w:t xml:space="preserve"> </w:t>
            </w:r>
            <w:r w:rsidRPr="00BC71D0">
              <w:rPr>
                <w:rFonts w:eastAsia="Times New Roman"/>
                <w:w w:val="105"/>
                <w:sz w:val="22"/>
                <w:szCs w:val="22"/>
                <w:lang w:eastAsia="en-US"/>
              </w:rPr>
              <w:t>(задание на</w:t>
            </w:r>
            <w:r w:rsidRPr="00BC71D0">
              <w:rPr>
                <w:rFonts w:eastAsia="Times New Roman"/>
                <w:spacing w:val="1"/>
                <w:w w:val="105"/>
                <w:sz w:val="22"/>
                <w:szCs w:val="22"/>
                <w:lang w:eastAsia="en-US"/>
              </w:rPr>
              <w:t xml:space="preserve"> </w:t>
            </w:r>
            <w:r w:rsidRPr="00BC71D0">
              <w:rPr>
                <w:rFonts w:eastAsia="Times New Roman"/>
                <w:sz w:val="22"/>
                <w:szCs w:val="22"/>
                <w:lang w:eastAsia="en-US"/>
              </w:rPr>
              <w:t>установление</w:t>
            </w:r>
          </w:p>
          <w:p w:rsidR="00BC71D0" w:rsidRPr="00BC71D0" w:rsidRDefault="00BC71D0" w:rsidP="006F3161">
            <w:pPr>
              <w:autoSpaceDE w:val="0"/>
              <w:autoSpaceDN w:val="0"/>
              <w:adjustRightInd w:val="0"/>
              <w:ind w:firstLine="67"/>
              <w:jc w:val="center"/>
              <w:rPr>
                <w:sz w:val="22"/>
                <w:szCs w:val="22"/>
              </w:rPr>
            </w:pPr>
            <w:r w:rsidRPr="00BC71D0">
              <w:rPr>
                <w:rFonts w:eastAsia="Times New Roman"/>
                <w:w w:val="105"/>
                <w:sz w:val="22"/>
                <w:szCs w:val="22"/>
                <w:lang w:eastAsia="en-US"/>
              </w:rPr>
              <w:t>соответствия)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hanging="112"/>
              <w:jc w:val="center"/>
              <w:rPr>
                <w:sz w:val="22"/>
                <w:szCs w:val="22"/>
              </w:rPr>
            </w:pPr>
            <w:r w:rsidRPr="00BC71D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72</w:t>
            </w:r>
          </w:p>
        </w:tc>
        <w:tc>
          <w:tcPr>
            <w:tcW w:w="1272"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3</w:t>
            </w:r>
          </w:p>
        </w:tc>
        <w:tc>
          <w:tcPr>
            <w:tcW w:w="120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jc w:val="center"/>
              <w:rPr>
                <w:sz w:val="22"/>
                <w:szCs w:val="22"/>
              </w:rPr>
            </w:pPr>
            <w:r w:rsidRPr="00BC71D0">
              <w:rPr>
                <w:sz w:val="22"/>
                <w:szCs w:val="22"/>
              </w:rPr>
              <w:t>50</w:t>
            </w:r>
          </w:p>
        </w:tc>
        <w:tc>
          <w:tcPr>
            <w:tcW w:w="1203"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29</w:t>
            </w:r>
          </w:p>
        </w:tc>
        <w:tc>
          <w:tcPr>
            <w:tcW w:w="1204"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18</w:t>
            </w:r>
          </w:p>
        </w:tc>
      </w:tr>
      <w:tr w:rsidR="00BC71D0" w:rsidRPr="00BC71D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lastRenderedPageBreak/>
              <w:t>2</w:t>
            </w:r>
          </w:p>
        </w:tc>
        <w:tc>
          <w:tcPr>
            <w:tcW w:w="1679"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Систематизация</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исторической</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информации</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(умение</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определять</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proofErr w:type="spellStart"/>
            <w:r w:rsidRPr="00BC71D0">
              <w:rPr>
                <w:rFonts w:eastAsia="Times New Roman"/>
                <w:w w:val="105"/>
                <w:sz w:val="22"/>
                <w:szCs w:val="22"/>
                <w:lang w:eastAsia="en-US"/>
              </w:rPr>
              <w:t>последовательност</w:t>
            </w:r>
            <w:proofErr w:type="spellEnd"/>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ь событий)</w:t>
            </w:r>
          </w:p>
        </w:tc>
        <w:tc>
          <w:tcPr>
            <w:tcW w:w="1276"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hanging="112"/>
              <w:jc w:val="center"/>
              <w:rPr>
                <w:sz w:val="22"/>
                <w:szCs w:val="22"/>
              </w:rPr>
            </w:pPr>
            <w:r w:rsidRPr="00BC71D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54</w:t>
            </w:r>
          </w:p>
        </w:tc>
        <w:tc>
          <w:tcPr>
            <w:tcW w:w="1272"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jc w:val="center"/>
              <w:rPr>
                <w:sz w:val="22"/>
                <w:szCs w:val="22"/>
              </w:rPr>
            </w:pPr>
            <w:r w:rsidRPr="00BC71D0">
              <w:rPr>
                <w:sz w:val="22"/>
                <w:szCs w:val="22"/>
              </w:rPr>
              <w:t>50</w:t>
            </w:r>
          </w:p>
        </w:tc>
        <w:tc>
          <w:tcPr>
            <w:tcW w:w="1203"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23</w:t>
            </w:r>
          </w:p>
        </w:tc>
        <w:tc>
          <w:tcPr>
            <w:tcW w:w="1204"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27</w:t>
            </w:r>
          </w:p>
        </w:tc>
      </w:tr>
      <w:tr w:rsidR="00BC71D0" w:rsidRPr="00BC71D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3</w:t>
            </w:r>
          </w:p>
        </w:tc>
        <w:tc>
          <w:tcPr>
            <w:tcW w:w="1679"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Знание основных</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фактов, процессов,</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явлений (задание</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на установление</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соответствия)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hanging="112"/>
              <w:jc w:val="center"/>
              <w:rPr>
                <w:sz w:val="22"/>
                <w:szCs w:val="22"/>
              </w:rPr>
            </w:pPr>
            <w:r w:rsidRPr="00BC71D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67</w:t>
            </w:r>
          </w:p>
        </w:tc>
        <w:tc>
          <w:tcPr>
            <w:tcW w:w="1272"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jc w:val="center"/>
              <w:rPr>
                <w:sz w:val="22"/>
                <w:szCs w:val="22"/>
              </w:rPr>
            </w:pPr>
            <w:r w:rsidRPr="00BC71D0">
              <w:rPr>
                <w:sz w:val="22"/>
                <w:szCs w:val="22"/>
              </w:rPr>
              <w:t>45</w:t>
            </w:r>
          </w:p>
        </w:tc>
        <w:tc>
          <w:tcPr>
            <w:tcW w:w="1203"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32</w:t>
            </w:r>
          </w:p>
        </w:tc>
        <w:tc>
          <w:tcPr>
            <w:tcW w:w="1204"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23</w:t>
            </w:r>
          </w:p>
        </w:tc>
      </w:tr>
      <w:tr w:rsidR="00BC71D0" w:rsidRPr="00BC71D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4</w:t>
            </w:r>
          </w:p>
        </w:tc>
        <w:tc>
          <w:tcPr>
            <w:tcW w:w="1679"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Систематизация</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исторической</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информации,</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представленной</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в различных</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знаковых системах</w:t>
            </w:r>
          </w:p>
        </w:tc>
        <w:tc>
          <w:tcPr>
            <w:tcW w:w="1276"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hanging="112"/>
              <w:jc w:val="center"/>
              <w:rPr>
                <w:sz w:val="22"/>
                <w:szCs w:val="22"/>
              </w:rPr>
            </w:pPr>
            <w:r w:rsidRPr="00BC71D0">
              <w:rPr>
                <w:sz w:val="22"/>
                <w:szCs w:val="22"/>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64</w:t>
            </w:r>
          </w:p>
        </w:tc>
        <w:tc>
          <w:tcPr>
            <w:tcW w:w="1272"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jc w:val="center"/>
              <w:rPr>
                <w:sz w:val="22"/>
                <w:szCs w:val="22"/>
              </w:rPr>
            </w:pPr>
            <w:r w:rsidRPr="00BC71D0">
              <w:rPr>
                <w:sz w:val="22"/>
                <w:szCs w:val="22"/>
              </w:rPr>
              <w:t>49</w:t>
            </w:r>
          </w:p>
        </w:tc>
        <w:tc>
          <w:tcPr>
            <w:tcW w:w="1203"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29</w:t>
            </w:r>
          </w:p>
        </w:tc>
        <w:tc>
          <w:tcPr>
            <w:tcW w:w="1204"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22</w:t>
            </w:r>
          </w:p>
        </w:tc>
      </w:tr>
      <w:tr w:rsidR="00BC71D0" w:rsidRPr="00BC71D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5</w:t>
            </w:r>
          </w:p>
        </w:tc>
        <w:tc>
          <w:tcPr>
            <w:tcW w:w="1679"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Знание</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исторических</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деятелей (задание</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на установление</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соответствия)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hanging="112"/>
              <w:jc w:val="center"/>
              <w:rPr>
                <w:sz w:val="22"/>
                <w:szCs w:val="22"/>
              </w:rPr>
            </w:pPr>
            <w:r w:rsidRPr="00BC71D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46</w:t>
            </w:r>
          </w:p>
        </w:tc>
        <w:tc>
          <w:tcPr>
            <w:tcW w:w="1272"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jc w:val="center"/>
              <w:rPr>
                <w:sz w:val="22"/>
                <w:szCs w:val="22"/>
              </w:rPr>
            </w:pPr>
            <w:r w:rsidRPr="00BC71D0">
              <w:rPr>
                <w:sz w:val="22"/>
                <w:szCs w:val="22"/>
              </w:rPr>
              <w:t>26</w:t>
            </w:r>
          </w:p>
        </w:tc>
        <w:tc>
          <w:tcPr>
            <w:tcW w:w="1203"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42</w:t>
            </w:r>
          </w:p>
        </w:tc>
        <w:tc>
          <w:tcPr>
            <w:tcW w:w="1204"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32</w:t>
            </w:r>
          </w:p>
        </w:tc>
      </w:tr>
      <w:tr w:rsidR="00BC71D0" w:rsidRPr="00BC71D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6</w:t>
            </w:r>
          </w:p>
        </w:tc>
        <w:tc>
          <w:tcPr>
            <w:tcW w:w="1679"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Работа</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с письменным</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историческим</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источником</w:t>
            </w:r>
          </w:p>
        </w:tc>
        <w:tc>
          <w:tcPr>
            <w:tcW w:w="1276"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hanging="112"/>
              <w:jc w:val="center"/>
              <w:rPr>
                <w:sz w:val="22"/>
                <w:szCs w:val="22"/>
              </w:rPr>
            </w:pPr>
            <w:r w:rsidRPr="00BC71D0">
              <w:rPr>
                <w:sz w:val="22"/>
                <w:szCs w:val="22"/>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56</w:t>
            </w:r>
          </w:p>
        </w:tc>
        <w:tc>
          <w:tcPr>
            <w:tcW w:w="1272"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5</w:t>
            </w:r>
          </w:p>
        </w:tc>
        <w:tc>
          <w:tcPr>
            <w:tcW w:w="120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jc w:val="center"/>
              <w:rPr>
                <w:sz w:val="22"/>
                <w:szCs w:val="22"/>
              </w:rPr>
            </w:pPr>
            <w:r w:rsidRPr="00BC71D0">
              <w:rPr>
                <w:sz w:val="22"/>
                <w:szCs w:val="22"/>
              </w:rPr>
              <w:t>47</w:t>
            </w:r>
          </w:p>
        </w:tc>
        <w:tc>
          <w:tcPr>
            <w:tcW w:w="1203"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26</w:t>
            </w:r>
          </w:p>
        </w:tc>
        <w:tc>
          <w:tcPr>
            <w:tcW w:w="1204"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22</w:t>
            </w:r>
          </w:p>
        </w:tc>
      </w:tr>
      <w:tr w:rsidR="00BC71D0" w:rsidRPr="00BC71D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lastRenderedPageBreak/>
              <w:t>7</w:t>
            </w:r>
          </w:p>
        </w:tc>
        <w:tc>
          <w:tcPr>
            <w:tcW w:w="1679"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Знание основных</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фактов, процессов,</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явлений истории</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культуры России</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(задание</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на установление</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соответствия)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hanging="112"/>
              <w:jc w:val="center"/>
              <w:rPr>
                <w:sz w:val="22"/>
                <w:szCs w:val="22"/>
              </w:rPr>
            </w:pPr>
            <w:r w:rsidRPr="00BC71D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37</w:t>
            </w:r>
          </w:p>
        </w:tc>
        <w:tc>
          <w:tcPr>
            <w:tcW w:w="1272"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jc w:val="center"/>
              <w:rPr>
                <w:sz w:val="22"/>
                <w:szCs w:val="22"/>
              </w:rPr>
            </w:pPr>
            <w:r w:rsidRPr="00BC71D0">
              <w:rPr>
                <w:sz w:val="22"/>
                <w:szCs w:val="22"/>
              </w:rPr>
              <w:t>16</w:t>
            </w:r>
          </w:p>
        </w:tc>
        <w:tc>
          <w:tcPr>
            <w:tcW w:w="1203"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48</w:t>
            </w:r>
          </w:p>
        </w:tc>
        <w:tc>
          <w:tcPr>
            <w:tcW w:w="1204"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36</w:t>
            </w:r>
          </w:p>
        </w:tc>
      </w:tr>
      <w:tr w:rsidR="00BC71D0" w:rsidRPr="00BC71D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8</w:t>
            </w:r>
          </w:p>
        </w:tc>
        <w:tc>
          <w:tcPr>
            <w:tcW w:w="1679"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Работа</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с исторической</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картой (схемой)</w:t>
            </w:r>
          </w:p>
        </w:tc>
        <w:tc>
          <w:tcPr>
            <w:tcW w:w="1276"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hanging="112"/>
              <w:jc w:val="center"/>
              <w:rPr>
                <w:sz w:val="22"/>
                <w:szCs w:val="22"/>
              </w:rPr>
            </w:pPr>
            <w:r w:rsidRPr="00BC71D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54</w:t>
            </w:r>
          </w:p>
        </w:tc>
        <w:tc>
          <w:tcPr>
            <w:tcW w:w="1272"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jc w:val="center"/>
              <w:rPr>
                <w:sz w:val="22"/>
                <w:szCs w:val="22"/>
              </w:rPr>
            </w:pPr>
            <w:r w:rsidRPr="00BC71D0">
              <w:rPr>
                <w:sz w:val="22"/>
                <w:szCs w:val="22"/>
              </w:rPr>
              <w:t>50</w:t>
            </w:r>
          </w:p>
        </w:tc>
        <w:tc>
          <w:tcPr>
            <w:tcW w:w="1203"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23</w:t>
            </w:r>
          </w:p>
        </w:tc>
        <w:tc>
          <w:tcPr>
            <w:tcW w:w="1204"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27</w:t>
            </w:r>
          </w:p>
        </w:tc>
      </w:tr>
      <w:tr w:rsidR="00BC71D0" w:rsidRPr="00BC71D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9</w:t>
            </w:r>
          </w:p>
        </w:tc>
        <w:tc>
          <w:tcPr>
            <w:tcW w:w="1679"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Работа</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с исторической</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картой (схемой)</w:t>
            </w:r>
          </w:p>
        </w:tc>
        <w:tc>
          <w:tcPr>
            <w:tcW w:w="1276"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hanging="112"/>
              <w:jc w:val="center"/>
              <w:rPr>
                <w:sz w:val="22"/>
                <w:szCs w:val="22"/>
              </w:rPr>
            </w:pPr>
            <w:r w:rsidRPr="00BC71D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66</w:t>
            </w:r>
          </w:p>
        </w:tc>
        <w:tc>
          <w:tcPr>
            <w:tcW w:w="1272"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jc w:val="center"/>
              <w:rPr>
                <w:sz w:val="22"/>
                <w:szCs w:val="22"/>
              </w:rPr>
            </w:pPr>
            <w:r w:rsidRPr="00BC71D0">
              <w:rPr>
                <w:sz w:val="22"/>
                <w:szCs w:val="22"/>
              </w:rPr>
              <w:t>44</w:t>
            </w:r>
          </w:p>
        </w:tc>
        <w:tc>
          <w:tcPr>
            <w:tcW w:w="1203"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34</w:t>
            </w:r>
          </w:p>
        </w:tc>
        <w:tc>
          <w:tcPr>
            <w:tcW w:w="1204"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22</w:t>
            </w:r>
          </w:p>
        </w:tc>
      </w:tr>
      <w:tr w:rsidR="00BC71D0" w:rsidRPr="00BC71D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10</w:t>
            </w:r>
          </w:p>
        </w:tc>
        <w:tc>
          <w:tcPr>
            <w:tcW w:w="1679"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Работа</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с исторической</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картой (схемой)</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(соотнесение</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картографической</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информации</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с текстом)</w:t>
            </w:r>
          </w:p>
        </w:tc>
        <w:tc>
          <w:tcPr>
            <w:tcW w:w="1276"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hanging="112"/>
              <w:jc w:val="center"/>
              <w:rPr>
                <w:sz w:val="22"/>
                <w:szCs w:val="22"/>
              </w:rPr>
            </w:pPr>
            <w:r w:rsidRPr="00BC71D0">
              <w:rPr>
                <w:sz w:val="22"/>
                <w:szCs w:val="22"/>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90</w:t>
            </w:r>
          </w:p>
        </w:tc>
        <w:tc>
          <w:tcPr>
            <w:tcW w:w="1272"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jc w:val="center"/>
              <w:rPr>
                <w:sz w:val="22"/>
                <w:szCs w:val="22"/>
              </w:rPr>
            </w:pPr>
            <w:r w:rsidRPr="00BC71D0">
              <w:rPr>
                <w:sz w:val="22"/>
                <w:szCs w:val="22"/>
              </w:rPr>
              <w:t>57</w:t>
            </w:r>
          </w:p>
        </w:tc>
        <w:tc>
          <w:tcPr>
            <w:tcW w:w="1203"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27</w:t>
            </w:r>
          </w:p>
        </w:tc>
        <w:tc>
          <w:tcPr>
            <w:tcW w:w="1204"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16</w:t>
            </w:r>
          </w:p>
        </w:tc>
      </w:tr>
      <w:tr w:rsidR="00BC71D0" w:rsidRPr="00BC71D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11</w:t>
            </w:r>
          </w:p>
        </w:tc>
        <w:tc>
          <w:tcPr>
            <w:tcW w:w="1679"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Работа</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с исторической</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картой (схемой)</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(множественный</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выбор)</w:t>
            </w:r>
          </w:p>
        </w:tc>
        <w:tc>
          <w:tcPr>
            <w:tcW w:w="1276"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hanging="112"/>
              <w:jc w:val="center"/>
              <w:rPr>
                <w:sz w:val="22"/>
                <w:szCs w:val="22"/>
              </w:rPr>
            </w:pPr>
            <w:r w:rsidRPr="00BC71D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33</w:t>
            </w:r>
          </w:p>
        </w:tc>
        <w:tc>
          <w:tcPr>
            <w:tcW w:w="1272"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3</w:t>
            </w:r>
          </w:p>
        </w:tc>
        <w:tc>
          <w:tcPr>
            <w:tcW w:w="120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jc w:val="center"/>
              <w:rPr>
                <w:sz w:val="22"/>
                <w:szCs w:val="22"/>
              </w:rPr>
            </w:pPr>
            <w:r w:rsidRPr="00BC71D0">
              <w:rPr>
                <w:sz w:val="22"/>
                <w:szCs w:val="22"/>
              </w:rPr>
              <w:t>30</w:t>
            </w:r>
          </w:p>
        </w:tc>
        <w:tc>
          <w:tcPr>
            <w:tcW w:w="1203"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30</w:t>
            </w:r>
          </w:p>
        </w:tc>
        <w:tc>
          <w:tcPr>
            <w:tcW w:w="1204"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27</w:t>
            </w:r>
          </w:p>
        </w:tc>
      </w:tr>
      <w:tr w:rsidR="00BC71D0" w:rsidRPr="00BC71D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12</w:t>
            </w:r>
          </w:p>
        </w:tc>
        <w:tc>
          <w:tcPr>
            <w:tcW w:w="1679"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Характеристика</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авторства,</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времени,</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обстоятельств</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и целей создания</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источника</w:t>
            </w:r>
          </w:p>
        </w:tc>
        <w:tc>
          <w:tcPr>
            <w:tcW w:w="1276"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hanging="112"/>
              <w:jc w:val="center"/>
              <w:rPr>
                <w:sz w:val="22"/>
                <w:szCs w:val="22"/>
              </w:rPr>
            </w:pPr>
            <w:r w:rsidRPr="00BC71D0">
              <w:rPr>
                <w:sz w:val="22"/>
                <w:szCs w:val="22"/>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43</w:t>
            </w:r>
          </w:p>
        </w:tc>
        <w:tc>
          <w:tcPr>
            <w:tcW w:w="1272"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jc w:val="center"/>
              <w:rPr>
                <w:sz w:val="22"/>
                <w:szCs w:val="22"/>
              </w:rPr>
            </w:pPr>
            <w:r w:rsidRPr="00BC71D0">
              <w:rPr>
                <w:sz w:val="22"/>
                <w:szCs w:val="22"/>
              </w:rPr>
              <w:t>23</w:t>
            </w:r>
          </w:p>
        </w:tc>
        <w:tc>
          <w:tcPr>
            <w:tcW w:w="1203"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37</w:t>
            </w:r>
          </w:p>
        </w:tc>
        <w:tc>
          <w:tcPr>
            <w:tcW w:w="1204"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40</w:t>
            </w:r>
          </w:p>
        </w:tc>
      </w:tr>
      <w:tr w:rsidR="00BC71D0" w:rsidRPr="00BC71D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lastRenderedPageBreak/>
              <w:t>13</w:t>
            </w:r>
          </w:p>
        </w:tc>
        <w:tc>
          <w:tcPr>
            <w:tcW w:w="1679"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widowControl w:val="0"/>
              <w:autoSpaceDE w:val="0"/>
              <w:autoSpaceDN w:val="0"/>
              <w:spacing w:before="1" w:line="247" w:lineRule="auto"/>
              <w:ind w:left="72" w:right="86"/>
              <w:rPr>
                <w:rFonts w:eastAsia="Times New Roman"/>
                <w:sz w:val="22"/>
                <w:szCs w:val="22"/>
                <w:lang w:eastAsia="en-US"/>
              </w:rPr>
            </w:pPr>
            <w:r w:rsidRPr="00BC71D0">
              <w:rPr>
                <w:rFonts w:eastAsia="Times New Roman"/>
                <w:sz w:val="22"/>
                <w:szCs w:val="22"/>
                <w:lang w:eastAsia="en-US"/>
              </w:rPr>
              <w:t>Умение</w:t>
            </w:r>
            <w:r w:rsidRPr="00BC71D0">
              <w:rPr>
                <w:rFonts w:eastAsia="Times New Roman"/>
                <w:spacing w:val="1"/>
                <w:sz w:val="22"/>
                <w:szCs w:val="22"/>
                <w:lang w:eastAsia="en-US"/>
              </w:rPr>
              <w:t xml:space="preserve"> </w:t>
            </w:r>
            <w:r w:rsidRPr="00BC71D0">
              <w:rPr>
                <w:rFonts w:eastAsia="Times New Roman"/>
                <w:sz w:val="22"/>
                <w:szCs w:val="22"/>
                <w:lang w:eastAsia="en-US"/>
              </w:rPr>
              <w:t>проводить</w:t>
            </w:r>
            <w:r w:rsidRPr="00BC71D0">
              <w:rPr>
                <w:rFonts w:eastAsia="Times New Roman"/>
                <w:spacing w:val="-37"/>
                <w:sz w:val="22"/>
                <w:szCs w:val="22"/>
                <w:lang w:eastAsia="en-US"/>
              </w:rPr>
              <w:t xml:space="preserve"> </w:t>
            </w:r>
            <w:r w:rsidRPr="00BC71D0">
              <w:rPr>
                <w:rFonts w:eastAsia="Times New Roman"/>
                <w:w w:val="105"/>
                <w:sz w:val="22"/>
                <w:szCs w:val="22"/>
                <w:lang w:eastAsia="en-US"/>
              </w:rPr>
              <w:t>поиск</w:t>
            </w:r>
            <w:r w:rsidRPr="00BC71D0">
              <w:rPr>
                <w:rFonts w:eastAsia="Times New Roman"/>
                <w:spacing w:val="1"/>
                <w:w w:val="105"/>
                <w:sz w:val="22"/>
                <w:szCs w:val="22"/>
                <w:lang w:eastAsia="en-US"/>
              </w:rPr>
              <w:t xml:space="preserve"> </w:t>
            </w:r>
            <w:r w:rsidRPr="00BC71D0">
              <w:rPr>
                <w:rFonts w:eastAsia="Times New Roman"/>
                <w:w w:val="105"/>
                <w:sz w:val="22"/>
                <w:szCs w:val="22"/>
                <w:lang w:eastAsia="en-US"/>
              </w:rPr>
              <w:t>исторической</w:t>
            </w:r>
            <w:r w:rsidRPr="00BC71D0">
              <w:rPr>
                <w:rFonts w:eastAsia="Times New Roman"/>
                <w:spacing w:val="1"/>
                <w:w w:val="105"/>
                <w:sz w:val="22"/>
                <w:szCs w:val="22"/>
                <w:lang w:eastAsia="en-US"/>
              </w:rPr>
              <w:t xml:space="preserve"> </w:t>
            </w:r>
            <w:r w:rsidRPr="00BC71D0">
              <w:rPr>
                <w:rFonts w:eastAsia="Times New Roman"/>
                <w:w w:val="105"/>
                <w:sz w:val="22"/>
                <w:szCs w:val="22"/>
                <w:lang w:eastAsia="en-US"/>
              </w:rPr>
              <w:t>информации</w:t>
            </w:r>
          </w:p>
          <w:p w:rsidR="00BC71D0" w:rsidRPr="00BC71D0" w:rsidRDefault="00BC71D0" w:rsidP="006F3161">
            <w:pPr>
              <w:widowControl w:val="0"/>
              <w:autoSpaceDE w:val="0"/>
              <w:autoSpaceDN w:val="0"/>
              <w:spacing w:before="1" w:line="247" w:lineRule="auto"/>
              <w:ind w:left="72" w:right="86"/>
              <w:rPr>
                <w:rFonts w:eastAsia="Times New Roman"/>
                <w:w w:val="105"/>
                <w:sz w:val="22"/>
                <w:szCs w:val="22"/>
                <w:lang w:eastAsia="en-US"/>
              </w:rPr>
            </w:pPr>
            <w:r w:rsidRPr="00BC71D0">
              <w:rPr>
                <w:rFonts w:eastAsia="Times New Roman"/>
                <w:w w:val="105"/>
                <w:sz w:val="22"/>
                <w:szCs w:val="22"/>
                <w:lang w:eastAsia="en-US"/>
              </w:rPr>
              <w:t>в источниках</w:t>
            </w:r>
            <w:r w:rsidRPr="00BC71D0">
              <w:rPr>
                <w:rFonts w:eastAsia="Times New Roman"/>
                <w:spacing w:val="-39"/>
                <w:w w:val="105"/>
                <w:sz w:val="22"/>
                <w:szCs w:val="22"/>
                <w:lang w:eastAsia="en-US"/>
              </w:rPr>
              <w:t xml:space="preserve"> </w:t>
            </w:r>
            <w:r w:rsidRPr="00BC71D0">
              <w:rPr>
                <w:rFonts w:eastAsia="Times New Roman"/>
                <w:spacing w:val="-1"/>
                <w:w w:val="105"/>
                <w:sz w:val="22"/>
                <w:szCs w:val="22"/>
                <w:lang w:eastAsia="en-US"/>
              </w:rPr>
              <w:t>разных</w:t>
            </w:r>
            <w:r w:rsidRPr="00BC71D0">
              <w:rPr>
                <w:rFonts w:eastAsia="Times New Roman"/>
                <w:spacing w:val="-9"/>
                <w:w w:val="105"/>
                <w:sz w:val="22"/>
                <w:szCs w:val="22"/>
                <w:lang w:eastAsia="en-US"/>
              </w:rPr>
              <w:t xml:space="preserve"> </w:t>
            </w:r>
            <w:r w:rsidRPr="00BC71D0">
              <w:rPr>
                <w:rFonts w:eastAsia="Times New Roman"/>
                <w:spacing w:val="-1"/>
                <w:w w:val="105"/>
                <w:sz w:val="22"/>
                <w:szCs w:val="22"/>
                <w:lang w:eastAsia="en-US"/>
              </w:rPr>
              <w:t>типов</w:t>
            </w:r>
          </w:p>
        </w:tc>
        <w:tc>
          <w:tcPr>
            <w:tcW w:w="1276"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hanging="112"/>
              <w:jc w:val="center"/>
              <w:rPr>
                <w:sz w:val="22"/>
                <w:szCs w:val="22"/>
              </w:rPr>
            </w:pPr>
            <w:r w:rsidRPr="00BC71D0">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76</w:t>
            </w:r>
          </w:p>
        </w:tc>
        <w:tc>
          <w:tcPr>
            <w:tcW w:w="1272"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jc w:val="center"/>
              <w:rPr>
                <w:sz w:val="22"/>
                <w:szCs w:val="22"/>
              </w:rPr>
            </w:pPr>
            <w:r w:rsidRPr="00BC71D0">
              <w:rPr>
                <w:sz w:val="22"/>
                <w:szCs w:val="22"/>
              </w:rPr>
              <w:t>58</w:t>
            </w:r>
          </w:p>
        </w:tc>
        <w:tc>
          <w:tcPr>
            <w:tcW w:w="1203"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26</w:t>
            </w:r>
          </w:p>
        </w:tc>
        <w:tc>
          <w:tcPr>
            <w:tcW w:w="1204"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16</w:t>
            </w:r>
          </w:p>
        </w:tc>
      </w:tr>
      <w:tr w:rsidR="00BC71D0" w:rsidRPr="00BC71D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14</w:t>
            </w:r>
          </w:p>
        </w:tc>
        <w:tc>
          <w:tcPr>
            <w:tcW w:w="1679"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pStyle w:val="TableParagraph"/>
              <w:spacing w:before="1"/>
              <w:ind w:left="72"/>
            </w:pPr>
            <w:r w:rsidRPr="00BC71D0">
              <w:rPr>
                <w:w w:val="105"/>
              </w:rPr>
              <w:t>Работа</w:t>
            </w:r>
          </w:p>
          <w:p w:rsidR="00BC71D0" w:rsidRPr="00BC71D0" w:rsidRDefault="00BC71D0" w:rsidP="006F3161">
            <w:pPr>
              <w:pStyle w:val="TableParagraph"/>
              <w:spacing w:before="6"/>
              <w:ind w:left="72"/>
            </w:pPr>
            <w:r w:rsidRPr="00BC71D0">
              <w:rPr>
                <w:w w:val="105"/>
              </w:rPr>
              <w:t>с</w:t>
            </w:r>
            <w:r w:rsidRPr="00BC71D0">
              <w:rPr>
                <w:spacing w:val="-9"/>
                <w:w w:val="105"/>
              </w:rPr>
              <w:t xml:space="preserve"> </w:t>
            </w:r>
            <w:r w:rsidRPr="00BC71D0">
              <w:rPr>
                <w:w w:val="105"/>
              </w:rPr>
              <w:t>изображениями</w:t>
            </w:r>
          </w:p>
        </w:tc>
        <w:tc>
          <w:tcPr>
            <w:tcW w:w="1276"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hanging="112"/>
              <w:jc w:val="center"/>
              <w:rPr>
                <w:sz w:val="22"/>
                <w:szCs w:val="22"/>
              </w:rPr>
            </w:pPr>
            <w:r w:rsidRPr="00BC71D0">
              <w:rPr>
                <w:sz w:val="22"/>
                <w:szCs w:val="22"/>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78</w:t>
            </w:r>
          </w:p>
        </w:tc>
        <w:tc>
          <w:tcPr>
            <w:tcW w:w="1272"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jc w:val="center"/>
              <w:rPr>
                <w:sz w:val="22"/>
                <w:szCs w:val="22"/>
              </w:rPr>
            </w:pPr>
            <w:r w:rsidRPr="00BC71D0">
              <w:rPr>
                <w:sz w:val="22"/>
                <w:szCs w:val="22"/>
              </w:rPr>
              <w:t>53</w:t>
            </w:r>
          </w:p>
        </w:tc>
        <w:tc>
          <w:tcPr>
            <w:tcW w:w="1203"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27</w:t>
            </w:r>
          </w:p>
        </w:tc>
        <w:tc>
          <w:tcPr>
            <w:tcW w:w="1204"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18</w:t>
            </w:r>
          </w:p>
        </w:tc>
      </w:tr>
      <w:tr w:rsidR="00BC71D0" w:rsidRPr="00BC71D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15</w:t>
            </w:r>
          </w:p>
        </w:tc>
        <w:tc>
          <w:tcPr>
            <w:tcW w:w="1679"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pStyle w:val="TableParagraph"/>
              <w:spacing w:before="1"/>
              <w:ind w:left="72"/>
            </w:pPr>
            <w:r w:rsidRPr="00BC71D0">
              <w:rPr>
                <w:w w:val="105"/>
              </w:rPr>
              <w:t>Работа</w:t>
            </w:r>
          </w:p>
          <w:p w:rsidR="00BC71D0" w:rsidRPr="00BC71D0" w:rsidRDefault="00BC71D0" w:rsidP="006F3161">
            <w:pPr>
              <w:pStyle w:val="TableParagraph"/>
              <w:spacing w:before="6"/>
              <w:ind w:left="72"/>
            </w:pPr>
            <w:r w:rsidRPr="00BC71D0">
              <w:rPr>
                <w:w w:val="105"/>
              </w:rPr>
              <w:t>с</w:t>
            </w:r>
            <w:r w:rsidRPr="00BC71D0">
              <w:rPr>
                <w:spacing w:val="-9"/>
                <w:w w:val="105"/>
              </w:rPr>
              <w:t xml:space="preserve"> </w:t>
            </w:r>
            <w:r w:rsidRPr="00BC71D0">
              <w:rPr>
                <w:w w:val="105"/>
              </w:rPr>
              <w:t>изображениями</w:t>
            </w:r>
          </w:p>
        </w:tc>
        <w:tc>
          <w:tcPr>
            <w:tcW w:w="1276"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hanging="112"/>
              <w:jc w:val="center"/>
              <w:rPr>
                <w:sz w:val="22"/>
                <w:szCs w:val="22"/>
              </w:rPr>
            </w:pPr>
            <w:r w:rsidRPr="00BC71D0">
              <w:rPr>
                <w:sz w:val="22"/>
                <w:szCs w:val="22"/>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24</w:t>
            </w:r>
          </w:p>
        </w:tc>
        <w:tc>
          <w:tcPr>
            <w:tcW w:w="1272"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jc w:val="center"/>
              <w:rPr>
                <w:sz w:val="22"/>
                <w:szCs w:val="22"/>
              </w:rPr>
            </w:pPr>
            <w:r w:rsidRPr="00BC71D0">
              <w:rPr>
                <w:sz w:val="22"/>
                <w:szCs w:val="22"/>
              </w:rPr>
              <w:t>15</w:t>
            </w:r>
          </w:p>
        </w:tc>
        <w:tc>
          <w:tcPr>
            <w:tcW w:w="1203"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40</w:t>
            </w:r>
          </w:p>
        </w:tc>
        <w:tc>
          <w:tcPr>
            <w:tcW w:w="1204"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45</w:t>
            </w:r>
          </w:p>
        </w:tc>
      </w:tr>
      <w:tr w:rsidR="00BC71D0" w:rsidRPr="00BC71D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16</w:t>
            </w:r>
          </w:p>
        </w:tc>
        <w:tc>
          <w:tcPr>
            <w:tcW w:w="1679"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pStyle w:val="TableParagraph"/>
              <w:spacing w:before="1"/>
              <w:ind w:left="72"/>
            </w:pPr>
            <w:r w:rsidRPr="00BC71D0">
              <w:rPr>
                <w:w w:val="105"/>
              </w:rPr>
              <w:t>Работа</w:t>
            </w:r>
          </w:p>
          <w:p w:rsidR="00BC71D0" w:rsidRPr="00BC71D0" w:rsidRDefault="00BC71D0" w:rsidP="006F3161">
            <w:pPr>
              <w:pStyle w:val="TableParagraph"/>
              <w:spacing w:before="6" w:line="247" w:lineRule="auto"/>
              <w:ind w:left="72" w:right="329"/>
            </w:pPr>
            <w:r w:rsidRPr="00BC71D0">
              <w:t>с письменными</w:t>
            </w:r>
            <w:r w:rsidRPr="00BC71D0">
              <w:rPr>
                <w:spacing w:val="-37"/>
              </w:rPr>
              <w:t xml:space="preserve"> </w:t>
            </w:r>
            <w:r w:rsidRPr="00BC71D0">
              <w:rPr>
                <w:spacing w:val="-2"/>
                <w:w w:val="105"/>
              </w:rPr>
              <w:t>историческими</w:t>
            </w:r>
            <w:r w:rsidRPr="00BC71D0">
              <w:rPr>
                <w:spacing w:val="-39"/>
                <w:w w:val="105"/>
              </w:rPr>
              <w:t xml:space="preserve"> </w:t>
            </w:r>
            <w:r w:rsidRPr="00BC71D0">
              <w:rPr>
                <w:w w:val="105"/>
              </w:rPr>
              <w:t>источниками:</w:t>
            </w:r>
            <w:r w:rsidRPr="00BC71D0">
              <w:rPr>
                <w:spacing w:val="1"/>
                <w:w w:val="105"/>
              </w:rPr>
              <w:t xml:space="preserve"> </w:t>
            </w:r>
            <w:r w:rsidRPr="00BC71D0">
              <w:rPr>
                <w:w w:val="105"/>
              </w:rPr>
              <w:t>атрибуция,</w:t>
            </w:r>
            <w:r w:rsidRPr="00BC71D0">
              <w:rPr>
                <w:spacing w:val="1"/>
                <w:w w:val="105"/>
              </w:rPr>
              <w:t xml:space="preserve"> </w:t>
            </w:r>
            <w:r w:rsidRPr="00BC71D0">
              <w:rPr>
                <w:w w:val="105"/>
              </w:rPr>
              <w:t>использование</w:t>
            </w:r>
            <w:r w:rsidRPr="00BC71D0">
              <w:rPr>
                <w:spacing w:val="-39"/>
                <w:w w:val="105"/>
              </w:rPr>
              <w:t xml:space="preserve"> </w:t>
            </w:r>
            <w:r w:rsidRPr="00BC71D0">
              <w:rPr>
                <w:w w:val="105"/>
              </w:rPr>
              <w:t>контекстной</w:t>
            </w:r>
            <w:r w:rsidRPr="00BC71D0">
              <w:rPr>
                <w:spacing w:val="1"/>
                <w:w w:val="105"/>
              </w:rPr>
              <w:t xml:space="preserve"> </w:t>
            </w:r>
            <w:r w:rsidRPr="00BC71D0">
              <w:rPr>
                <w:w w:val="105"/>
              </w:rPr>
              <w:t>информации,</w:t>
            </w:r>
            <w:r w:rsidRPr="00BC71D0">
              <w:rPr>
                <w:spacing w:val="1"/>
                <w:w w:val="105"/>
              </w:rPr>
              <w:t xml:space="preserve"> </w:t>
            </w:r>
            <w:r w:rsidRPr="00BC71D0">
              <w:rPr>
                <w:w w:val="105"/>
              </w:rPr>
              <w:t>извлечение</w:t>
            </w:r>
            <w:r w:rsidRPr="00BC71D0">
              <w:rPr>
                <w:spacing w:val="1"/>
                <w:w w:val="105"/>
              </w:rPr>
              <w:t xml:space="preserve"> </w:t>
            </w:r>
            <w:r w:rsidRPr="00BC71D0">
              <w:rPr>
                <w:w w:val="105"/>
              </w:rPr>
              <w:t>информации,</w:t>
            </w:r>
            <w:r w:rsidRPr="00BC71D0">
              <w:rPr>
                <w:spacing w:val="1"/>
                <w:w w:val="105"/>
              </w:rPr>
              <w:t xml:space="preserve"> </w:t>
            </w:r>
            <w:r w:rsidRPr="00BC71D0">
              <w:rPr>
                <w:spacing w:val="-4"/>
                <w:w w:val="105"/>
              </w:rPr>
              <w:t>представленной</w:t>
            </w:r>
            <w:r w:rsidRPr="00BC71D0">
              <w:rPr>
                <w:spacing w:val="-39"/>
                <w:w w:val="105"/>
              </w:rPr>
              <w:t xml:space="preserve"> </w:t>
            </w:r>
            <w:r w:rsidRPr="00BC71D0">
              <w:rPr>
                <w:spacing w:val="-2"/>
                <w:w w:val="105"/>
              </w:rPr>
              <w:t>в</w:t>
            </w:r>
            <w:r w:rsidRPr="00BC71D0">
              <w:rPr>
                <w:spacing w:val="-9"/>
                <w:w w:val="105"/>
              </w:rPr>
              <w:t xml:space="preserve"> </w:t>
            </w:r>
            <w:r w:rsidRPr="00BC71D0">
              <w:rPr>
                <w:spacing w:val="-2"/>
                <w:w w:val="105"/>
              </w:rPr>
              <w:t>явном</w:t>
            </w:r>
            <w:r w:rsidRPr="00BC71D0">
              <w:rPr>
                <w:spacing w:val="-8"/>
                <w:w w:val="105"/>
              </w:rPr>
              <w:t xml:space="preserve"> </w:t>
            </w:r>
            <w:r w:rsidRPr="00BC71D0">
              <w:rPr>
                <w:spacing w:val="-2"/>
                <w:w w:val="105"/>
              </w:rPr>
              <w:t>виде</w:t>
            </w:r>
          </w:p>
        </w:tc>
        <w:tc>
          <w:tcPr>
            <w:tcW w:w="1276"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hanging="112"/>
              <w:jc w:val="center"/>
              <w:rPr>
                <w:sz w:val="22"/>
                <w:szCs w:val="22"/>
              </w:rPr>
            </w:pPr>
            <w:r w:rsidRPr="00BC71D0">
              <w:rPr>
                <w:sz w:val="22"/>
                <w:szCs w:val="22"/>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73</w:t>
            </w:r>
          </w:p>
        </w:tc>
        <w:tc>
          <w:tcPr>
            <w:tcW w:w="1272"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2</w:t>
            </w:r>
          </w:p>
        </w:tc>
        <w:tc>
          <w:tcPr>
            <w:tcW w:w="120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jc w:val="center"/>
              <w:rPr>
                <w:sz w:val="22"/>
                <w:szCs w:val="22"/>
              </w:rPr>
            </w:pPr>
            <w:r w:rsidRPr="00BC71D0">
              <w:rPr>
                <w:sz w:val="22"/>
                <w:szCs w:val="22"/>
              </w:rPr>
              <w:t>41</w:t>
            </w:r>
          </w:p>
        </w:tc>
        <w:tc>
          <w:tcPr>
            <w:tcW w:w="1203"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33</w:t>
            </w:r>
          </w:p>
        </w:tc>
        <w:tc>
          <w:tcPr>
            <w:tcW w:w="1204"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25</w:t>
            </w:r>
          </w:p>
        </w:tc>
      </w:tr>
      <w:tr w:rsidR="00BC71D0" w:rsidRPr="00BC71D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lastRenderedPageBreak/>
              <w:t>17</w:t>
            </w:r>
          </w:p>
        </w:tc>
        <w:tc>
          <w:tcPr>
            <w:tcW w:w="1679"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pStyle w:val="TableParagraph"/>
              <w:spacing w:before="1" w:line="247" w:lineRule="auto"/>
              <w:ind w:left="72" w:right="86"/>
            </w:pPr>
            <w:r w:rsidRPr="00BC71D0">
              <w:rPr>
                <w:w w:val="105"/>
              </w:rPr>
              <w:t>Умение</w:t>
            </w:r>
            <w:r w:rsidRPr="00BC71D0">
              <w:rPr>
                <w:spacing w:val="1"/>
                <w:w w:val="105"/>
              </w:rPr>
              <w:t xml:space="preserve"> </w:t>
            </w:r>
            <w:r w:rsidRPr="00BC71D0">
              <w:rPr>
                <w:w w:val="105"/>
              </w:rPr>
              <w:t>использовать</w:t>
            </w:r>
            <w:r w:rsidRPr="00BC71D0">
              <w:rPr>
                <w:spacing w:val="1"/>
                <w:w w:val="105"/>
              </w:rPr>
              <w:t xml:space="preserve"> </w:t>
            </w:r>
            <w:r w:rsidRPr="00BC71D0">
              <w:rPr>
                <w:w w:val="105"/>
              </w:rPr>
              <w:t>принципы</w:t>
            </w:r>
            <w:r w:rsidRPr="00BC71D0">
              <w:rPr>
                <w:spacing w:val="1"/>
                <w:w w:val="105"/>
              </w:rPr>
              <w:t xml:space="preserve"> </w:t>
            </w:r>
            <w:r w:rsidRPr="00BC71D0">
              <w:rPr>
                <w:w w:val="105"/>
              </w:rPr>
              <w:t>причинно-</w:t>
            </w:r>
            <w:r w:rsidRPr="00BC71D0">
              <w:rPr>
                <w:spacing w:val="1"/>
                <w:w w:val="105"/>
              </w:rPr>
              <w:t xml:space="preserve"> </w:t>
            </w:r>
            <w:r w:rsidRPr="00BC71D0">
              <w:rPr>
                <w:w w:val="105"/>
              </w:rPr>
              <w:t>следственного,</w:t>
            </w:r>
            <w:r w:rsidRPr="00BC71D0">
              <w:rPr>
                <w:spacing w:val="1"/>
                <w:w w:val="105"/>
              </w:rPr>
              <w:t xml:space="preserve"> </w:t>
            </w:r>
            <w:r w:rsidRPr="00BC71D0">
              <w:rPr>
                <w:w w:val="105"/>
              </w:rPr>
              <w:t>структурно-</w:t>
            </w:r>
            <w:r w:rsidRPr="00BC71D0">
              <w:rPr>
                <w:spacing w:val="1"/>
                <w:w w:val="105"/>
              </w:rPr>
              <w:t xml:space="preserve"> </w:t>
            </w:r>
            <w:r w:rsidRPr="00BC71D0">
              <w:rPr>
                <w:w w:val="105"/>
              </w:rPr>
              <w:t>функционального,</w:t>
            </w:r>
            <w:r w:rsidRPr="00BC71D0">
              <w:rPr>
                <w:spacing w:val="-39"/>
                <w:w w:val="105"/>
              </w:rPr>
              <w:t xml:space="preserve"> </w:t>
            </w:r>
            <w:proofErr w:type="spellStart"/>
            <w:r w:rsidRPr="00BC71D0">
              <w:rPr>
                <w:w w:val="105"/>
              </w:rPr>
              <w:t>временнόго</w:t>
            </w:r>
            <w:proofErr w:type="spellEnd"/>
            <w:r w:rsidRPr="00BC71D0">
              <w:rPr>
                <w:w w:val="105"/>
              </w:rPr>
              <w:t xml:space="preserve"> и</w:t>
            </w:r>
            <w:r w:rsidRPr="00BC71D0">
              <w:rPr>
                <w:spacing w:val="1"/>
                <w:w w:val="105"/>
              </w:rPr>
              <w:t xml:space="preserve"> </w:t>
            </w:r>
            <w:r w:rsidRPr="00BC71D0">
              <w:t>пространственного</w:t>
            </w:r>
            <w:r w:rsidRPr="00BC71D0">
              <w:rPr>
                <w:spacing w:val="1"/>
              </w:rPr>
              <w:t xml:space="preserve"> </w:t>
            </w:r>
            <w:r w:rsidRPr="00BC71D0">
              <w:rPr>
                <w:w w:val="105"/>
              </w:rPr>
              <w:t>анализа</w:t>
            </w:r>
          </w:p>
          <w:p w:rsidR="00BC71D0" w:rsidRPr="00BC71D0" w:rsidRDefault="00BC71D0" w:rsidP="006F3161">
            <w:pPr>
              <w:pStyle w:val="TableParagraph"/>
              <w:spacing w:before="7" w:line="247" w:lineRule="auto"/>
              <w:ind w:left="72" w:right="86"/>
            </w:pPr>
            <w:r w:rsidRPr="00BC71D0">
              <w:rPr>
                <w:w w:val="105"/>
              </w:rPr>
              <w:t>для изучения</w:t>
            </w:r>
            <w:r w:rsidRPr="00BC71D0">
              <w:rPr>
                <w:spacing w:val="-39"/>
                <w:w w:val="105"/>
              </w:rPr>
              <w:t xml:space="preserve"> </w:t>
            </w:r>
            <w:r w:rsidRPr="00BC71D0">
              <w:t>исторических</w:t>
            </w:r>
            <w:r w:rsidRPr="00BC71D0">
              <w:rPr>
                <w:spacing w:val="-37"/>
              </w:rPr>
              <w:t xml:space="preserve"> </w:t>
            </w:r>
            <w:r w:rsidRPr="00BC71D0">
              <w:rPr>
                <w:w w:val="105"/>
              </w:rPr>
              <w:t>процессов и</w:t>
            </w:r>
            <w:r w:rsidRPr="00BC71D0">
              <w:rPr>
                <w:spacing w:val="1"/>
                <w:w w:val="105"/>
              </w:rPr>
              <w:t xml:space="preserve"> </w:t>
            </w:r>
            <w:r w:rsidRPr="00BC71D0">
              <w:rPr>
                <w:w w:val="105"/>
              </w:rPr>
              <w:t>явлений</w:t>
            </w:r>
          </w:p>
        </w:tc>
        <w:tc>
          <w:tcPr>
            <w:tcW w:w="1276"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hanging="112"/>
              <w:jc w:val="center"/>
              <w:rPr>
                <w:sz w:val="22"/>
                <w:szCs w:val="22"/>
              </w:rPr>
            </w:pPr>
            <w:r w:rsidRPr="00BC71D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36</w:t>
            </w:r>
          </w:p>
        </w:tc>
        <w:tc>
          <w:tcPr>
            <w:tcW w:w="1272"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jc w:val="center"/>
              <w:rPr>
                <w:sz w:val="22"/>
                <w:szCs w:val="22"/>
              </w:rPr>
            </w:pPr>
            <w:r w:rsidRPr="00BC71D0">
              <w:rPr>
                <w:sz w:val="22"/>
                <w:szCs w:val="22"/>
              </w:rPr>
              <w:t>38</w:t>
            </w:r>
          </w:p>
        </w:tc>
        <w:tc>
          <w:tcPr>
            <w:tcW w:w="1203"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32</w:t>
            </w:r>
          </w:p>
        </w:tc>
        <w:tc>
          <w:tcPr>
            <w:tcW w:w="1204"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30</w:t>
            </w:r>
          </w:p>
        </w:tc>
      </w:tr>
      <w:tr w:rsidR="00BC71D0" w:rsidRPr="00BC71D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18</w:t>
            </w:r>
          </w:p>
        </w:tc>
        <w:tc>
          <w:tcPr>
            <w:tcW w:w="1679"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pStyle w:val="TableParagraph"/>
              <w:spacing w:before="1" w:line="247" w:lineRule="auto"/>
              <w:ind w:left="72" w:right="248"/>
            </w:pPr>
            <w:r w:rsidRPr="00BC71D0">
              <w:rPr>
                <w:w w:val="105"/>
              </w:rPr>
              <w:t>Знание</w:t>
            </w:r>
            <w:r w:rsidRPr="00BC71D0">
              <w:rPr>
                <w:spacing w:val="1"/>
                <w:w w:val="105"/>
              </w:rPr>
              <w:t xml:space="preserve"> </w:t>
            </w:r>
            <w:r w:rsidRPr="00BC71D0">
              <w:rPr>
                <w:w w:val="105"/>
              </w:rPr>
              <w:t>исторических</w:t>
            </w:r>
            <w:r w:rsidRPr="00BC71D0">
              <w:rPr>
                <w:spacing w:val="1"/>
                <w:w w:val="105"/>
              </w:rPr>
              <w:t xml:space="preserve"> </w:t>
            </w:r>
            <w:r w:rsidRPr="00BC71D0">
              <w:t>понятий,</w:t>
            </w:r>
            <w:r w:rsidRPr="00BC71D0">
              <w:rPr>
                <w:spacing w:val="32"/>
              </w:rPr>
              <w:t xml:space="preserve"> </w:t>
            </w:r>
            <w:r w:rsidRPr="00BC71D0">
              <w:t>умение</w:t>
            </w:r>
          </w:p>
          <w:p w:rsidR="00BC71D0" w:rsidRPr="00BC71D0" w:rsidRDefault="00BC71D0" w:rsidP="006F3161">
            <w:pPr>
              <w:pStyle w:val="TableParagraph"/>
              <w:spacing w:before="2" w:line="167" w:lineRule="exact"/>
              <w:ind w:left="72"/>
            </w:pPr>
            <w:r w:rsidRPr="00BC71D0">
              <w:t>их</w:t>
            </w:r>
            <w:r w:rsidRPr="00BC71D0">
              <w:rPr>
                <w:spacing w:val="25"/>
              </w:rPr>
              <w:t xml:space="preserve"> </w:t>
            </w:r>
            <w:r w:rsidRPr="00BC71D0">
              <w:t>использовать</w:t>
            </w:r>
          </w:p>
        </w:tc>
        <w:tc>
          <w:tcPr>
            <w:tcW w:w="1276"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hanging="112"/>
              <w:jc w:val="center"/>
              <w:rPr>
                <w:sz w:val="22"/>
                <w:szCs w:val="22"/>
              </w:rPr>
            </w:pPr>
            <w:r w:rsidRPr="00BC71D0">
              <w:rPr>
                <w:sz w:val="22"/>
                <w:szCs w:val="22"/>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56</w:t>
            </w:r>
          </w:p>
        </w:tc>
        <w:tc>
          <w:tcPr>
            <w:tcW w:w="1272"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jc w:val="center"/>
              <w:rPr>
                <w:sz w:val="22"/>
                <w:szCs w:val="22"/>
              </w:rPr>
            </w:pPr>
            <w:r w:rsidRPr="00BC71D0">
              <w:rPr>
                <w:sz w:val="22"/>
                <w:szCs w:val="22"/>
              </w:rPr>
              <w:t>44</w:t>
            </w:r>
          </w:p>
        </w:tc>
        <w:tc>
          <w:tcPr>
            <w:tcW w:w="1203"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30</w:t>
            </w:r>
          </w:p>
        </w:tc>
        <w:tc>
          <w:tcPr>
            <w:tcW w:w="1204"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26</w:t>
            </w:r>
          </w:p>
        </w:tc>
      </w:tr>
      <w:tr w:rsidR="00BC71D0" w:rsidRPr="00BC71D0" w:rsidTr="006F3161">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19</w:t>
            </w:r>
          </w:p>
        </w:tc>
        <w:tc>
          <w:tcPr>
            <w:tcW w:w="1679"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pStyle w:val="TableParagraph"/>
              <w:spacing w:before="1" w:line="247" w:lineRule="auto"/>
              <w:ind w:left="72" w:right="248"/>
              <w:rPr>
                <w:w w:val="105"/>
              </w:rPr>
            </w:pPr>
            <w:r w:rsidRPr="00BC71D0">
              <w:rPr>
                <w:w w:val="105"/>
              </w:rPr>
              <w:t>Умение</w:t>
            </w:r>
          </w:p>
          <w:p w:rsidR="00BC71D0" w:rsidRPr="00BC71D0" w:rsidRDefault="00BC71D0" w:rsidP="006F3161">
            <w:pPr>
              <w:pStyle w:val="TableParagraph"/>
              <w:spacing w:before="1" w:line="247" w:lineRule="auto"/>
              <w:ind w:left="72" w:right="248"/>
              <w:rPr>
                <w:w w:val="105"/>
              </w:rPr>
            </w:pPr>
            <w:r w:rsidRPr="00BC71D0">
              <w:rPr>
                <w:w w:val="105"/>
              </w:rPr>
              <w:t>использовать</w:t>
            </w:r>
          </w:p>
          <w:p w:rsidR="00BC71D0" w:rsidRPr="00BC71D0" w:rsidRDefault="00BC71D0" w:rsidP="006F3161">
            <w:pPr>
              <w:pStyle w:val="TableParagraph"/>
              <w:spacing w:before="1" w:line="247" w:lineRule="auto"/>
              <w:ind w:left="72" w:right="248"/>
              <w:rPr>
                <w:w w:val="105"/>
              </w:rPr>
            </w:pPr>
            <w:r w:rsidRPr="00BC71D0">
              <w:rPr>
                <w:w w:val="105"/>
              </w:rPr>
              <w:t>исторические</w:t>
            </w:r>
          </w:p>
          <w:p w:rsidR="00BC71D0" w:rsidRPr="00BC71D0" w:rsidRDefault="00BC71D0" w:rsidP="006F3161">
            <w:pPr>
              <w:pStyle w:val="TableParagraph"/>
              <w:spacing w:before="1" w:line="247" w:lineRule="auto"/>
              <w:ind w:left="72" w:right="248"/>
              <w:rPr>
                <w:w w:val="105"/>
              </w:rPr>
            </w:pPr>
            <w:r w:rsidRPr="00BC71D0">
              <w:rPr>
                <w:w w:val="105"/>
              </w:rPr>
              <w:t>сведения для</w:t>
            </w:r>
          </w:p>
          <w:p w:rsidR="00BC71D0" w:rsidRPr="00BC71D0" w:rsidRDefault="00BC71D0" w:rsidP="006F3161">
            <w:pPr>
              <w:pStyle w:val="TableParagraph"/>
              <w:spacing w:before="1" w:line="247" w:lineRule="auto"/>
              <w:ind w:left="72" w:right="248"/>
              <w:rPr>
                <w:w w:val="105"/>
              </w:rPr>
            </w:pPr>
            <w:r w:rsidRPr="00BC71D0">
              <w:rPr>
                <w:w w:val="105"/>
              </w:rPr>
              <w:t>аргументации в</w:t>
            </w:r>
          </w:p>
          <w:p w:rsidR="00BC71D0" w:rsidRPr="00BC71D0" w:rsidRDefault="00BC71D0" w:rsidP="006F3161">
            <w:pPr>
              <w:pStyle w:val="TableParagraph"/>
              <w:spacing w:before="1" w:line="247" w:lineRule="auto"/>
              <w:ind w:left="72" w:right="248"/>
              <w:rPr>
                <w:w w:val="105"/>
              </w:rPr>
            </w:pPr>
            <w:r w:rsidRPr="00BC71D0">
              <w:rPr>
                <w:w w:val="105"/>
              </w:rPr>
              <w:t>ходе дискуссии</w:t>
            </w:r>
          </w:p>
        </w:tc>
        <w:tc>
          <w:tcPr>
            <w:tcW w:w="1276"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pStyle w:val="afe"/>
              <w:jc w:val="center"/>
              <w:rPr>
                <w:sz w:val="22"/>
                <w:szCs w:val="22"/>
              </w:rPr>
            </w:pPr>
            <w:r w:rsidRPr="00BC71D0">
              <w:rPr>
                <w:sz w:val="22"/>
                <w:szCs w:val="22"/>
              </w:rPr>
              <w:t>В</w:t>
            </w:r>
          </w:p>
        </w:tc>
        <w:tc>
          <w:tcPr>
            <w:tcW w:w="113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autoSpaceDE w:val="0"/>
              <w:autoSpaceDN w:val="0"/>
              <w:adjustRightInd w:val="0"/>
              <w:ind w:firstLine="67"/>
              <w:jc w:val="center"/>
              <w:rPr>
                <w:sz w:val="22"/>
                <w:szCs w:val="22"/>
              </w:rPr>
            </w:pPr>
            <w:r w:rsidRPr="00BC71D0">
              <w:rPr>
                <w:sz w:val="22"/>
                <w:szCs w:val="22"/>
              </w:rPr>
              <w:t>18</w:t>
            </w:r>
          </w:p>
        </w:tc>
        <w:tc>
          <w:tcPr>
            <w:tcW w:w="1272"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C71D0" w:rsidRPr="00BC71D0" w:rsidRDefault="00BC71D0" w:rsidP="006F3161">
            <w:pPr>
              <w:jc w:val="center"/>
              <w:rPr>
                <w:sz w:val="22"/>
                <w:szCs w:val="22"/>
              </w:rPr>
            </w:pPr>
            <w:r w:rsidRPr="00BC71D0">
              <w:rPr>
                <w:sz w:val="22"/>
                <w:szCs w:val="22"/>
              </w:rPr>
              <w:t>9</w:t>
            </w:r>
          </w:p>
        </w:tc>
        <w:tc>
          <w:tcPr>
            <w:tcW w:w="1203"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36</w:t>
            </w:r>
          </w:p>
        </w:tc>
        <w:tc>
          <w:tcPr>
            <w:tcW w:w="1204" w:type="dxa"/>
            <w:tcBorders>
              <w:top w:val="single" w:sz="8" w:space="0" w:color="000000"/>
              <w:left w:val="single" w:sz="8" w:space="0" w:color="000000"/>
              <w:bottom w:val="single" w:sz="8" w:space="0" w:color="000000"/>
              <w:right w:val="single" w:sz="8" w:space="0" w:color="000000"/>
            </w:tcBorders>
          </w:tcPr>
          <w:p w:rsidR="00BC71D0" w:rsidRPr="00BC71D0" w:rsidRDefault="00BC71D0" w:rsidP="006F3161">
            <w:pPr>
              <w:jc w:val="center"/>
              <w:rPr>
                <w:sz w:val="22"/>
                <w:szCs w:val="22"/>
              </w:rPr>
            </w:pPr>
            <w:r w:rsidRPr="00BC71D0">
              <w:rPr>
                <w:sz w:val="22"/>
                <w:szCs w:val="22"/>
              </w:rPr>
              <w:t>55</w:t>
            </w:r>
          </w:p>
        </w:tc>
      </w:tr>
    </w:tbl>
    <w:p w:rsidR="00BC71D0" w:rsidRDefault="00BC71D0" w:rsidP="004E6C6D">
      <w:pPr>
        <w:ind w:left="-426" w:firstLine="965"/>
        <w:jc w:val="both"/>
        <w:rPr>
          <w:i/>
          <w:iCs/>
        </w:rPr>
      </w:pPr>
    </w:p>
    <w:p w:rsidR="00BC71D0" w:rsidRDefault="00BC71D0" w:rsidP="00BC71D0">
      <w:pPr>
        <w:ind w:left="-426" w:firstLine="965"/>
        <w:jc w:val="both"/>
        <w:rPr>
          <w:i/>
          <w:iCs/>
        </w:rPr>
      </w:pPr>
      <w:r>
        <w:rPr>
          <w:i/>
          <w:iCs/>
        </w:rPr>
        <w:t>В рамках выполнения анализа, по меньшей мере, необходимо указать:</w:t>
      </w:r>
    </w:p>
    <w:p w:rsidR="00BC71D0" w:rsidRDefault="00BC71D0" w:rsidP="00BC71D0">
      <w:pPr>
        <w:numPr>
          <w:ilvl w:val="0"/>
          <w:numId w:val="9"/>
        </w:numPr>
        <w:tabs>
          <w:tab w:val="left" w:pos="851"/>
        </w:tabs>
        <w:ind w:left="-426" w:firstLine="965"/>
        <w:jc w:val="both"/>
        <w:rPr>
          <w:i/>
          <w:iCs/>
        </w:rPr>
      </w:pPr>
      <w:r w:rsidRPr="002D3B50">
        <w:rPr>
          <w:i/>
          <w:iCs/>
        </w:rPr>
        <w:t>линии заданий с наименьшими процентами выполнения, среди них отдельно выделить</w:t>
      </w:r>
      <w:r w:rsidRPr="003735F5">
        <w:rPr>
          <w:i/>
          <w:iCs/>
        </w:rPr>
        <w:t>:</w:t>
      </w:r>
    </w:p>
    <w:p w:rsidR="00BC71D0" w:rsidRDefault="00BC71D0" w:rsidP="00BC71D0">
      <w:pPr>
        <w:numPr>
          <w:ilvl w:val="1"/>
          <w:numId w:val="9"/>
        </w:numPr>
        <w:ind w:left="1134"/>
        <w:jc w:val="both"/>
        <w:rPr>
          <w:i/>
          <w:iCs/>
        </w:rPr>
      </w:pPr>
      <w:r w:rsidRPr="002D3B50">
        <w:rPr>
          <w:i/>
          <w:iCs/>
        </w:rPr>
        <w:t>задания базового уровня (с процентом выполнения ниже 50)</w:t>
      </w:r>
      <w:r>
        <w:rPr>
          <w:i/>
          <w:iCs/>
        </w:rPr>
        <w:t xml:space="preserve"> – 5(46%), 7(37%), 11(33%) </w:t>
      </w:r>
    </w:p>
    <w:p w:rsidR="00BC71D0" w:rsidRDefault="00BC71D0" w:rsidP="00BC71D0">
      <w:pPr>
        <w:numPr>
          <w:ilvl w:val="1"/>
          <w:numId w:val="9"/>
        </w:numPr>
        <w:ind w:left="1134"/>
        <w:jc w:val="both"/>
        <w:rPr>
          <w:i/>
          <w:iCs/>
        </w:rPr>
      </w:pPr>
      <w:r w:rsidRPr="002D3B50">
        <w:rPr>
          <w:i/>
          <w:iCs/>
        </w:rPr>
        <w:t>задания повышенного и высокого уровня (с процентом выполнения ниже 15</w:t>
      </w:r>
      <w:r w:rsidRPr="003735F5">
        <w:rPr>
          <w:i/>
          <w:iCs/>
        </w:rPr>
        <w:t>)</w:t>
      </w:r>
      <w:r>
        <w:rPr>
          <w:i/>
          <w:iCs/>
        </w:rPr>
        <w:t>- самый низкий процент выполнения составляет 19 задание (18%)</w:t>
      </w:r>
    </w:p>
    <w:p w:rsidR="00BC71D0" w:rsidRDefault="00BC71D0" w:rsidP="00BC71D0">
      <w:pPr>
        <w:numPr>
          <w:ilvl w:val="0"/>
          <w:numId w:val="9"/>
        </w:numPr>
        <w:tabs>
          <w:tab w:val="left" w:pos="851"/>
        </w:tabs>
        <w:ind w:left="-426" w:firstLine="965"/>
        <w:jc w:val="both"/>
        <w:rPr>
          <w:i/>
          <w:iCs/>
        </w:rPr>
      </w:pPr>
      <w:r w:rsidRPr="002D3B50">
        <w:rPr>
          <w:i/>
          <w:iCs/>
        </w:rPr>
        <w:t xml:space="preserve">успешно усвоенные и недостаточно усвоенные элементы содержания / освоенные умения, навыки, виды деятельности. </w:t>
      </w:r>
    </w:p>
    <w:p w:rsidR="00BC71D0" w:rsidRDefault="00BC71D0" w:rsidP="00BC71D0">
      <w:pPr>
        <w:tabs>
          <w:tab w:val="left" w:pos="851"/>
        </w:tabs>
        <w:ind w:left="539"/>
        <w:jc w:val="both"/>
        <w:rPr>
          <w:i/>
          <w:iCs/>
        </w:rPr>
      </w:pPr>
    </w:p>
    <w:p w:rsidR="00BC71D0" w:rsidRPr="001848DC" w:rsidRDefault="00BC71D0" w:rsidP="00BC71D0">
      <w:pPr>
        <w:tabs>
          <w:tab w:val="left" w:pos="851"/>
        </w:tabs>
        <w:ind w:left="539"/>
        <w:jc w:val="both"/>
        <w:rPr>
          <w:iCs/>
        </w:rPr>
      </w:pPr>
      <w:r>
        <w:t>недостаточно развиты умения исп</w:t>
      </w:r>
      <w:r w:rsidRPr="00810003">
        <w:t>ользовать исторические сведения для аргументации в ходе дискуссии</w:t>
      </w:r>
      <w:r>
        <w:t>, анализировать истор</w:t>
      </w:r>
      <w:r w:rsidRPr="00810003">
        <w:t>ическую информацию, представленную в разных знаковых системах</w:t>
      </w:r>
      <w:r>
        <w:t>, знание периодизации всемирной истории.</w:t>
      </w:r>
    </w:p>
    <w:p w:rsidR="004E6C6D" w:rsidRDefault="004E6C6D" w:rsidP="004E6C6D">
      <w:pPr>
        <w:pStyle w:val="3"/>
        <w:numPr>
          <w:ilvl w:val="0"/>
          <w:numId w:val="0"/>
        </w:numPr>
        <w:ind w:left="993"/>
        <w:rPr>
          <w:rFonts w:ascii="Times New Roman" w:hAnsi="Times New Roman"/>
          <w:b w:val="0"/>
          <w:bCs w:val="0"/>
        </w:rPr>
      </w:pPr>
      <w:r w:rsidRPr="00D72FE0">
        <w:rPr>
          <w:rFonts w:ascii="Times New Roman" w:hAnsi="Times New Roman"/>
          <w:bCs w:val="0"/>
          <w:lang w:val="ru-RU"/>
        </w:rPr>
        <w:lastRenderedPageBreak/>
        <w:t>3.2.2.</w:t>
      </w:r>
      <w:r>
        <w:rPr>
          <w:rFonts w:ascii="Times New Roman" w:hAnsi="Times New Roman"/>
          <w:b w:val="0"/>
          <w:bCs w:val="0"/>
          <w:lang w:val="ru-RU"/>
        </w:rPr>
        <w:t xml:space="preserve"> </w:t>
      </w:r>
      <w:r>
        <w:rPr>
          <w:rFonts w:ascii="Times New Roman" w:hAnsi="Times New Roman"/>
          <w:b w:val="0"/>
          <w:bCs w:val="0"/>
        </w:rPr>
        <w:t>Содержательный анализ выполнения заданий КИМ</w:t>
      </w:r>
    </w:p>
    <w:p w:rsidR="0055225B" w:rsidRDefault="0055225B" w:rsidP="0055225B">
      <w:pPr>
        <w:spacing w:line="276" w:lineRule="auto"/>
        <w:ind w:left="-425"/>
        <w:jc w:val="both"/>
      </w:pPr>
      <w:r>
        <w:t xml:space="preserve">        </w:t>
      </w:r>
    </w:p>
    <w:p w:rsidR="0055225B" w:rsidRPr="00FA4B3A" w:rsidRDefault="0055225B" w:rsidP="0055225B">
      <w:pPr>
        <w:spacing w:line="276" w:lineRule="auto"/>
        <w:ind w:left="-425" w:firstLine="851"/>
        <w:jc w:val="both"/>
      </w:pPr>
      <w:r>
        <w:t xml:space="preserve">  Низкий процент выполнения заданий 7 (44%), 15 (31%), 19 (24%)  указывает на слабо выраженное умение исп</w:t>
      </w:r>
      <w:r w:rsidRPr="00810003">
        <w:t>ользовать исторические сведения для аргументации в ходе дискуссии</w:t>
      </w:r>
      <w:r>
        <w:t>, анализировать истор</w:t>
      </w:r>
      <w:r w:rsidRPr="00810003">
        <w:t>ическую информацию, представленную в разных знаковых системах</w:t>
      </w:r>
      <w:r>
        <w:t>, знание периодизации всемирной истории.</w:t>
      </w:r>
    </w:p>
    <w:p w:rsidR="004E6C6D" w:rsidRPr="00D65DF5" w:rsidRDefault="004E6C6D" w:rsidP="004E6C6D">
      <w:pPr>
        <w:pStyle w:val="3"/>
        <w:numPr>
          <w:ilvl w:val="0"/>
          <w:numId w:val="0"/>
        </w:numPr>
        <w:ind w:left="993"/>
        <w:jc w:val="both"/>
        <w:rPr>
          <w:rFonts w:ascii="Times New Roman" w:hAnsi="Times New Roman"/>
          <w:b w:val="0"/>
          <w:bCs w:val="0"/>
          <w:lang w:val="ru-RU"/>
        </w:rPr>
      </w:pPr>
      <w:r w:rsidRPr="00D72FE0">
        <w:rPr>
          <w:rFonts w:ascii="Times New Roman" w:hAnsi="Times New Roman"/>
          <w:bCs w:val="0"/>
          <w:lang w:val="ru-RU"/>
        </w:rPr>
        <w:t>3.2.3.</w:t>
      </w:r>
      <w:r>
        <w:rPr>
          <w:rFonts w:ascii="Times New Roman" w:hAnsi="Times New Roman"/>
          <w:b w:val="0"/>
          <w:bCs w:val="0"/>
          <w:lang w:val="ru-RU"/>
        </w:rPr>
        <w:t xml:space="preserve"> </w:t>
      </w:r>
      <w:r w:rsidRPr="00D65DF5">
        <w:rPr>
          <w:rFonts w:ascii="Times New Roman" w:hAnsi="Times New Roman"/>
          <w:b w:val="0"/>
          <w:bCs w:val="0"/>
          <w:lang w:val="ru-RU"/>
        </w:rPr>
        <w:t xml:space="preserve">Анализ </w:t>
      </w:r>
      <w:proofErr w:type="spellStart"/>
      <w:r w:rsidRPr="00D65DF5">
        <w:rPr>
          <w:rFonts w:ascii="Times New Roman" w:hAnsi="Times New Roman"/>
          <w:b w:val="0"/>
          <w:bCs w:val="0"/>
          <w:lang w:val="ru-RU"/>
        </w:rPr>
        <w:t>метапредметных</w:t>
      </w:r>
      <w:proofErr w:type="spellEnd"/>
      <w:r w:rsidRPr="00D65DF5">
        <w:rPr>
          <w:rFonts w:ascii="Times New Roman" w:hAnsi="Times New Roman"/>
          <w:b w:val="0"/>
          <w:bCs w:val="0"/>
          <w:lang w:val="ru-RU"/>
        </w:rPr>
        <w:t xml:space="preserve"> результатов обучения, повлиявших на выполнение заданий КИМ</w:t>
      </w:r>
    </w:p>
    <w:p w:rsidR="0055225B" w:rsidRDefault="0055225B" w:rsidP="0055225B">
      <w:pPr>
        <w:spacing w:line="276" w:lineRule="auto"/>
        <w:ind w:left="-425"/>
        <w:jc w:val="both"/>
      </w:pPr>
    </w:p>
    <w:p w:rsidR="0055225B" w:rsidRDefault="0055225B" w:rsidP="0055225B">
      <w:pPr>
        <w:spacing w:line="276" w:lineRule="auto"/>
        <w:ind w:left="-425" w:firstLine="992"/>
        <w:jc w:val="both"/>
      </w:pPr>
      <w:r>
        <w:t>Высокий процент (80-98%) выполнения 1, 3, 4, 6, 10, 13, 14 и 16 заданий на успешность выполнения которых повлияли высокий уровень: знания периодизации отечественной истории, владение навыками проектной деятельности и исторической реконструкции с привлечением различных источников; умение сам</w:t>
      </w:r>
      <w:r w:rsidRPr="000B596E">
        <w:t>о</w:t>
      </w:r>
      <w:r>
        <w:t>стоятельно</w:t>
      </w:r>
      <w:r w:rsidRPr="000B596E">
        <w:t xml:space="preserve"> анализировать документальную базу по исторической тематике</w:t>
      </w:r>
      <w:r>
        <w:t>.</w:t>
      </w:r>
    </w:p>
    <w:p w:rsidR="0055225B" w:rsidRDefault="0055225B" w:rsidP="0055225B">
      <w:pPr>
        <w:spacing w:line="276" w:lineRule="auto"/>
        <w:ind w:left="-425"/>
        <w:jc w:val="both"/>
      </w:pPr>
      <w:r>
        <w:t>Более половины (51-66%) справились с заданиями 2, 5, 8, 9, 11, 12, 17, 18, что указывает на недостаточно выражены умения анализировать разнообразную историческую информацию на основе своих представлений об общих закономерностях исторического процесса, анализировать историческую информацию, представленную при работе с картой, владение приёмами работы</w:t>
      </w:r>
    </w:p>
    <w:p w:rsidR="0055225B" w:rsidRDefault="0055225B" w:rsidP="0055225B">
      <w:pPr>
        <w:spacing w:line="276" w:lineRule="auto"/>
        <w:ind w:left="-425"/>
        <w:jc w:val="both"/>
      </w:pPr>
      <w:r>
        <w:t xml:space="preserve">с историческими источниками, умением самостоятельно анализировать документальную базу по исторической тематике; осуществлять внешнюю и внутреннюю критику источника; использовать принципы причинно-следственного, структурно-функционального, </w:t>
      </w:r>
      <w:proofErr w:type="spellStart"/>
      <w:r>
        <w:t>временнόго</w:t>
      </w:r>
      <w:proofErr w:type="spellEnd"/>
      <w:r>
        <w:t xml:space="preserve"> и пространственного анализа для изучения исторических процессов и явлений.</w:t>
      </w:r>
    </w:p>
    <w:p w:rsidR="0055225B" w:rsidRDefault="0055225B" w:rsidP="0055225B">
      <w:pPr>
        <w:spacing w:line="276" w:lineRule="auto"/>
        <w:ind w:left="-425"/>
        <w:jc w:val="both"/>
      </w:pPr>
      <w:r>
        <w:t xml:space="preserve">Низкий процент выполнения заданий 7 (44%), 15 (31%), 19 (24%)  указывает на слабо выраженное владение комплексом знаний об истории России и человечества в целом, представлениями об общем и особенном в мировом историческом процессе, системными историческими знаниями, понимание места и роли России в мировой истории;  </w:t>
      </w:r>
      <w:proofErr w:type="spellStart"/>
      <w:r>
        <w:t>сформированность</w:t>
      </w:r>
      <w:proofErr w:type="spellEnd"/>
      <w:r>
        <w:t xml:space="preserve"> знаний о месте и роли исторической науки в системе научных дисциплин, представлений об историографии; испо</w:t>
      </w:r>
      <w:r w:rsidRPr="00060FBA">
        <w:t>льзовать исторические сведения для аргументации в ходе дискуссии</w:t>
      </w:r>
      <w:r>
        <w:t xml:space="preserve">. </w:t>
      </w:r>
      <w:proofErr w:type="spellStart"/>
      <w:r>
        <w:t>сформированность</w:t>
      </w:r>
      <w:proofErr w:type="spellEnd"/>
      <w:r>
        <w:t xml:space="preserve"> умения оценивать различные исторические версии.</w:t>
      </w:r>
    </w:p>
    <w:p w:rsidR="0055225B" w:rsidRPr="0055225B" w:rsidRDefault="0055225B" w:rsidP="0055225B"/>
    <w:p w:rsidR="004E6C6D" w:rsidRDefault="004E6C6D" w:rsidP="004E6C6D">
      <w:pPr>
        <w:pStyle w:val="3"/>
        <w:numPr>
          <w:ilvl w:val="0"/>
          <w:numId w:val="0"/>
        </w:numPr>
        <w:ind w:left="993"/>
        <w:rPr>
          <w:rFonts w:ascii="Times New Roman" w:hAnsi="Times New Roman"/>
          <w:b w:val="0"/>
          <w:bCs w:val="0"/>
        </w:rPr>
      </w:pPr>
      <w:r w:rsidRPr="00D72FE0">
        <w:rPr>
          <w:rFonts w:ascii="Times New Roman" w:hAnsi="Times New Roman"/>
          <w:iCs/>
          <w:lang w:val="ru-RU"/>
        </w:rPr>
        <w:t>3.2.4.</w:t>
      </w:r>
      <w:r>
        <w:rPr>
          <w:rFonts w:ascii="Times New Roman" w:hAnsi="Times New Roman"/>
          <w:b w:val="0"/>
          <w:iCs/>
          <w:lang w:val="ru-RU"/>
        </w:rPr>
        <w:t xml:space="preserve"> </w:t>
      </w:r>
      <w:r w:rsidRPr="00B86ACD">
        <w:rPr>
          <w:rFonts w:ascii="Times New Roman" w:hAnsi="Times New Roman"/>
          <w:b w:val="0"/>
          <w:iCs/>
        </w:rPr>
        <w:t>Выводы</w:t>
      </w:r>
      <w:r w:rsidRPr="00B86ACD">
        <w:rPr>
          <w:rFonts w:ascii="Times New Roman" w:hAnsi="Times New Roman"/>
          <w:b w:val="0"/>
          <w:bCs w:val="0"/>
        </w:rPr>
        <w:t xml:space="preserve"> об итогах анализа выполнения заданий, групп заданий: </w:t>
      </w:r>
    </w:p>
    <w:p w:rsidR="004E6C6D" w:rsidRPr="00FA5C08" w:rsidRDefault="004E6C6D" w:rsidP="004E6C6D"/>
    <w:p w:rsidR="00310401" w:rsidRPr="00B86ACD" w:rsidRDefault="00310401" w:rsidP="00310401">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 / умений и видов деятельности, усвоение которых всеми школьниками региона в целом можно счит</w:t>
      </w:r>
      <w:r>
        <w:rPr>
          <w:rFonts w:ascii="Times New Roman" w:eastAsia="Times New Roman" w:hAnsi="Times New Roman"/>
          <w:bCs/>
          <w:i/>
          <w:iCs/>
          <w:sz w:val="24"/>
          <w:szCs w:val="24"/>
          <w:lang w:eastAsia="ru-RU"/>
        </w:rPr>
        <w:t>ать достаточным:</w:t>
      </w:r>
    </w:p>
    <w:p w:rsidR="00310401" w:rsidRPr="008E6A24" w:rsidRDefault="00310401" w:rsidP="00310401">
      <w:pPr>
        <w:pStyle w:val="a3"/>
        <w:ind w:left="426"/>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по</w:t>
      </w:r>
      <w:r w:rsidRPr="00D30BC4">
        <w:rPr>
          <w:rFonts w:ascii="Times New Roman" w:eastAsia="Times New Roman" w:hAnsi="Times New Roman"/>
          <w:bCs/>
          <w:iCs/>
          <w:sz w:val="24"/>
          <w:szCs w:val="24"/>
          <w:lang w:eastAsia="ru-RU"/>
        </w:rPr>
        <w:t>иск исторической информации в источниках разного типа</w:t>
      </w:r>
      <w:r>
        <w:rPr>
          <w:rFonts w:ascii="Times New Roman" w:eastAsia="Times New Roman" w:hAnsi="Times New Roman"/>
          <w:bCs/>
          <w:iCs/>
          <w:sz w:val="24"/>
          <w:szCs w:val="24"/>
          <w:lang w:eastAsia="ru-RU"/>
        </w:rPr>
        <w:t>, о</w:t>
      </w:r>
      <w:r w:rsidRPr="00D30BC4">
        <w:rPr>
          <w:rFonts w:ascii="Times New Roman" w:eastAsia="Times New Roman" w:hAnsi="Times New Roman"/>
          <w:bCs/>
          <w:iCs/>
          <w:sz w:val="24"/>
          <w:szCs w:val="24"/>
          <w:lang w:eastAsia="ru-RU"/>
        </w:rPr>
        <w:t>сновные факты, процессы и явления, характеризующие целост</w:t>
      </w:r>
      <w:r>
        <w:rPr>
          <w:rFonts w:ascii="Times New Roman" w:eastAsia="Times New Roman" w:hAnsi="Times New Roman"/>
          <w:bCs/>
          <w:iCs/>
          <w:sz w:val="24"/>
          <w:szCs w:val="24"/>
          <w:lang w:eastAsia="ru-RU"/>
        </w:rPr>
        <w:t xml:space="preserve">ность отечественной </w:t>
      </w:r>
      <w:r w:rsidRPr="00D30BC4">
        <w:rPr>
          <w:rFonts w:ascii="Times New Roman" w:eastAsia="Times New Roman" w:hAnsi="Times New Roman"/>
          <w:bCs/>
          <w:iCs/>
          <w:sz w:val="24"/>
          <w:szCs w:val="24"/>
          <w:lang w:eastAsia="ru-RU"/>
        </w:rPr>
        <w:t>истории</w:t>
      </w:r>
      <w:r>
        <w:rPr>
          <w:rFonts w:ascii="Times New Roman" w:eastAsia="Times New Roman" w:hAnsi="Times New Roman"/>
          <w:bCs/>
          <w:iCs/>
          <w:sz w:val="24"/>
          <w:szCs w:val="24"/>
          <w:lang w:eastAsia="ru-RU"/>
        </w:rPr>
        <w:t xml:space="preserve">, историческую обусловленность современных </w:t>
      </w:r>
      <w:r w:rsidRPr="008E6A24">
        <w:rPr>
          <w:rFonts w:ascii="Times New Roman" w:eastAsia="Times New Roman" w:hAnsi="Times New Roman"/>
          <w:bCs/>
          <w:iCs/>
          <w:sz w:val="24"/>
          <w:szCs w:val="24"/>
          <w:lang w:eastAsia="ru-RU"/>
        </w:rPr>
        <w:t>общественных процессов</w:t>
      </w:r>
    </w:p>
    <w:p w:rsidR="00310401" w:rsidRPr="00B86ACD" w:rsidRDefault="00310401" w:rsidP="00310401">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 / умений и видов деятельности, усвоение которых всеми школьниками региона в целом, школьниками с разным уровнем подгот</w:t>
      </w:r>
      <w:r>
        <w:rPr>
          <w:rFonts w:ascii="Times New Roman" w:eastAsia="Times New Roman" w:hAnsi="Times New Roman"/>
          <w:bCs/>
          <w:i/>
          <w:iCs/>
          <w:sz w:val="24"/>
          <w:szCs w:val="24"/>
          <w:lang w:eastAsia="ru-RU"/>
        </w:rPr>
        <w:t>овки нельзя считать достаточным:</w:t>
      </w:r>
    </w:p>
    <w:p w:rsidR="00310401" w:rsidRPr="00FA4B3A" w:rsidRDefault="00310401" w:rsidP="00310401">
      <w:pPr>
        <w:spacing w:line="276" w:lineRule="auto"/>
        <w:ind w:left="426"/>
        <w:jc w:val="both"/>
      </w:pPr>
      <w:r>
        <w:t>- исп</w:t>
      </w:r>
      <w:r w:rsidRPr="00810003">
        <w:t>ользовать исторические сведения для аргументации в ходе дискуссии</w:t>
      </w:r>
      <w:r>
        <w:t>, анализировать истор</w:t>
      </w:r>
      <w:r w:rsidRPr="00810003">
        <w:t>ическую информацию, представленную в разных знаковых системах</w:t>
      </w:r>
      <w:r>
        <w:t>, знание периодизации всемирной истории.</w:t>
      </w:r>
    </w:p>
    <w:p w:rsidR="00310401" w:rsidRPr="00B86ACD" w:rsidRDefault="00310401" w:rsidP="00310401">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Выводы о существенности вклада содержательных изменений (при наличии изменений) КИМ, использовавшихся в регионе в 202</w:t>
      </w:r>
      <w:r>
        <w:rPr>
          <w:rFonts w:ascii="Times New Roman" w:eastAsia="Times New Roman" w:hAnsi="Times New Roman"/>
          <w:bCs/>
          <w:i/>
          <w:iCs/>
          <w:sz w:val="24"/>
          <w:szCs w:val="24"/>
          <w:lang w:eastAsia="ru-RU"/>
        </w:rPr>
        <w:t>2</w:t>
      </w:r>
      <w:r w:rsidRPr="00B86ACD">
        <w:rPr>
          <w:rFonts w:ascii="Times New Roman" w:eastAsia="Times New Roman" w:hAnsi="Times New Roman"/>
          <w:bCs/>
          <w:i/>
          <w:iCs/>
          <w:sz w:val="24"/>
          <w:szCs w:val="24"/>
          <w:lang w:eastAsia="ru-RU"/>
        </w:rPr>
        <w:t xml:space="preserve"> году, относительно КИМ прошлых лет.</w:t>
      </w:r>
    </w:p>
    <w:p w:rsidR="00310401" w:rsidRDefault="00310401" w:rsidP="00310401">
      <w:pPr>
        <w:spacing w:line="276" w:lineRule="auto"/>
        <w:jc w:val="both"/>
      </w:pPr>
      <w:r>
        <w:t xml:space="preserve">Включение новых  и увеличение заданий на владение навыками познавательной, учебно-исследовательской и проектной деятельности, навыками разрешения проблем; способность и </w:t>
      </w:r>
      <w:r>
        <w:lastRenderedPageBreak/>
        <w:t xml:space="preserve">готовность к самостоятельному поиску методов решения практических задач, применению различных методов познания; готовность и способность к самостоятельной информационно-познавательной деятельности, умение ориентироваться в различных источниках информации позволило значительно повысить процент обучающихся, набравших от 81-99 и 100 баллов в сравнении с прошлыми годами.  </w:t>
      </w:r>
    </w:p>
    <w:p w:rsidR="00310401" w:rsidRPr="00EF3C04" w:rsidRDefault="00310401" w:rsidP="00310401">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EF3C04">
        <w:rPr>
          <w:rFonts w:ascii="Times New Roman" w:eastAsia="Times New Roman" w:hAnsi="Times New Roman"/>
          <w:bCs/>
          <w:i/>
          <w:iCs/>
          <w:sz w:val="24"/>
          <w:szCs w:val="24"/>
          <w:lang w:eastAsia="ru-RU"/>
        </w:rPr>
        <w:t>Выводы о связи динамики результатов проведения ЕГЭ с использованием рекомендаций для системы образования субъекта Российской Федерации, включенных с статистико-аналитический отчет результатов ЕГЭ</w:t>
      </w:r>
      <w:r>
        <w:rPr>
          <w:rFonts w:ascii="Times New Roman" w:eastAsia="Times New Roman" w:hAnsi="Times New Roman"/>
          <w:bCs/>
          <w:i/>
          <w:iCs/>
          <w:sz w:val="24"/>
          <w:szCs w:val="24"/>
          <w:lang w:eastAsia="ru-RU"/>
        </w:rPr>
        <w:t xml:space="preserve"> по учебному предмету</w:t>
      </w:r>
      <w:r w:rsidRPr="00EF3C04">
        <w:rPr>
          <w:rFonts w:ascii="Times New Roman" w:eastAsia="Times New Roman" w:hAnsi="Times New Roman"/>
          <w:bCs/>
          <w:i/>
          <w:iCs/>
          <w:sz w:val="24"/>
          <w:szCs w:val="24"/>
          <w:lang w:eastAsia="ru-RU"/>
        </w:rPr>
        <w:t xml:space="preserve"> в </w:t>
      </w:r>
      <w:r>
        <w:rPr>
          <w:rFonts w:ascii="Times New Roman" w:eastAsia="Times New Roman" w:hAnsi="Times New Roman"/>
          <w:bCs/>
          <w:i/>
          <w:iCs/>
          <w:sz w:val="24"/>
          <w:szCs w:val="24"/>
          <w:lang w:eastAsia="ru-RU"/>
        </w:rPr>
        <w:t>2021</w:t>
      </w:r>
      <w:r w:rsidRPr="00EF3C04">
        <w:rPr>
          <w:rFonts w:ascii="Times New Roman" w:eastAsia="Times New Roman" w:hAnsi="Times New Roman"/>
          <w:bCs/>
          <w:i/>
          <w:iCs/>
          <w:sz w:val="24"/>
          <w:szCs w:val="24"/>
          <w:lang w:eastAsia="ru-RU"/>
        </w:rPr>
        <w:t xml:space="preserve"> году.</w:t>
      </w:r>
    </w:p>
    <w:p w:rsidR="00310401" w:rsidRPr="00310401" w:rsidRDefault="00310401" w:rsidP="00310401">
      <w:pPr>
        <w:pStyle w:val="a3"/>
        <w:spacing w:after="0" w:line="240" w:lineRule="auto"/>
        <w:ind w:left="426"/>
        <w:jc w:val="both"/>
        <w:rPr>
          <w:rFonts w:ascii="Times New Roman" w:eastAsia="Times New Roman" w:hAnsi="Times New Roman"/>
          <w:bCs/>
          <w:iCs/>
          <w:sz w:val="24"/>
          <w:szCs w:val="24"/>
          <w:lang w:eastAsia="ru-RU"/>
        </w:rPr>
      </w:pPr>
      <w:r w:rsidRPr="00310401">
        <w:rPr>
          <w:rFonts w:ascii="Times New Roman" w:eastAsia="Times New Roman" w:hAnsi="Times New Roman"/>
          <w:bCs/>
          <w:iCs/>
          <w:sz w:val="24"/>
          <w:szCs w:val="24"/>
          <w:lang w:eastAsia="ru-RU"/>
        </w:rPr>
        <w:t>Использование рекомендаций позволило рассмотреть типичные ошибки обучающихся при выполнении заданий различных уровней педагогам и  найти рациональный подход по подготовке обучающихся к ГИА 2022.</w:t>
      </w:r>
    </w:p>
    <w:p w:rsidR="00310401" w:rsidRDefault="00310401" w:rsidP="00310401">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 xml:space="preserve">Выводы </w:t>
      </w:r>
      <w:r w:rsidRPr="000861DC">
        <w:rPr>
          <w:rFonts w:ascii="Times New Roman" w:eastAsia="Times New Roman" w:hAnsi="Times New Roman"/>
          <w:bCs/>
          <w:i/>
          <w:iCs/>
          <w:sz w:val="24"/>
          <w:szCs w:val="24"/>
          <w:lang w:eastAsia="ru-RU"/>
        </w:rPr>
        <w:t xml:space="preserve">о связи динамики результатов проведения ЕГЭ с проведенными мероприятиями, предложенными для включения в дорожную карту в </w:t>
      </w:r>
      <w:r>
        <w:rPr>
          <w:rFonts w:ascii="Times New Roman" w:eastAsia="Times New Roman" w:hAnsi="Times New Roman"/>
          <w:bCs/>
          <w:i/>
          <w:iCs/>
          <w:sz w:val="24"/>
          <w:szCs w:val="24"/>
          <w:lang w:eastAsia="ru-RU"/>
        </w:rPr>
        <w:t>2021</w:t>
      </w:r>
      <w:r w:rsidRPr="000861DC">
        <w:rPr>
          <w:rFonts w:ascii="Times New Roman" w:eastAsia="Times New Roman" w:hAnsi="Times New Roman"/>
          <w:bCs/>
          <w:i/>
          <w:iCs/>
          <w:sz w:val="24"/>
          <w:szCs w:val="24"/>
          <w:lang w:eastAsia="ru-RU"/>
        </w:rPr>
        <w:t xml:space="preserve"> году</w:t>
      </w:r>
    </w:p>
    <w:p w:rsidR="00310401" w:rsidRPr="00547E16" w:rsidRDefault="00310401" w:rsidP="00310401">
      <w:pPr>
        <w:pStyle w:val="a3"/>
        <w:spacing w:after="0" w:line="240" w:lineRule="auto"/>
        <w:ind w:left="426"/>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Мероприятия, направленные на разбор сложных и новых заданий,  в связи с изменениями КИМ 2022 года, включенные в дорожную карту на 2021-2022 учебный год, позволили педагогам повысить профессиональный уровень подготовки обучающихся к прохождению ГИА.</w:t>
      </w:r>
    </w:p>
    <w:p w:rsidR="004E6C6D" w:rsidRPr="00F579AB" w:rsidRDefault="004E6C6D" w:rsidP="004E6C6D">
      <w:pPr>
        <w:spacing w:line="360" w:lineRule="auto"/>
        <w:ind w:left="-425"/>
        <w:jc w:val="both"/>
      </w:pPr>
      <w:r w:rsidRPr="00B86ACD">
        <w:br w:type="page"/>
      </w:r>
    </w:p>
    <w:p w:rsidR="004E6C6D" w:rsidRPr="00FC6BBF" w:rsidRDefault="004E6C6D" w:rsidP="004E6C6D">
      <w:pPr>
        <w:pStyle w:val="2"/>
        <w:jc w:val="center"/>
        <w:rPr>
          <w:rFonts w:ascii="Times New Roman" w:hAnsi="Times New Roman"/>
          <w:smallCaps/>
          <w:sz w:val="28"/>
          <w:szCs w:val="28"/>
        </w:rPr>
      </w:pPr>
      <w:r w:rsidRPr="00FC6BBF">
        <w:rPr>
          <w:rFonts w:ascii="Times New Roman" w:hAnsi="Times New Roman"/>
          <w:b/>
          <w:bCs/>
          <w:color w:val="auto"/>
          <w:sz w:val="28"/>
          <w:szCs w:val="28"/>
        </w:rPr>
        <w:lastRenderedPageBreak/>
        <w:t>Раздел 4. РЕКОМЕНДАЦИИ</w:t>
      </w:r>
      <w:r>
        <w:rPr>
          <w:rStyle w:val="a6"/>
          <w:rFonts w:ascii="Times New Roman" w:hAnsi="Times New Roman"/>
          <w:b/>
          <w:bCs/>
          <w:color w:val="auto"/>
          <w:sz w:val="28"/>
          <w:szCs w:val="28"/>
        </w:rPr>
        <w:footnoteReference w:id="52"/>
      </w:r>
      <w:r w:rsidRPr="00FC6BBF">
        <w:rPr>
          <w:rFonts w:ascii="Times New Roman" w:hAnsi="Times New Roman"/>
          <w:b/>
          <w:bCs/>
          <w:color w:val="auto"/>
          <w:sz w:val="28"/>
          <w:szCs w:val="28"/>
        </w:rPr>
        <w:t xml:space="preserve"> </w:t>
      </w:r>
      <w:r>
        <w:rPr>
          <w:rFonts w:ascii="Times New Roman" w:hAnsi="Times New Roman"/>
          <w:b/>
          <w:bCs/>
          <w:color w:val="auto"/>
          <w:sz w:val="28"/>
          <w:szCs w:val="28"/>
        </w:rPr>
        <w:t xml:space="preserve">ДЛЯ СИСТЕМЫ ОБРАЗОВАНИЯ </w:t>
      </w:r>
      <w:r w:rsidR="006C6150">
        <w:rPr>
          <w:rFonts w:ascii="Times New Roman" w:hAnsi="Times New Roman"/>
          <w:b/>
          <w:bCs/>
          <w:color w:val="auto"/>
          <w:sz w:val="28"/>
          <w:szCs w:val="28"/>
          <w:lang w:val="ru-RU"/>
        </w:rPr>
        <w:t>Кинельского округа</w:t>
      </w:r>
    </w:p>
    <w:p w:rsidR="004E6C6D" w:rsidRDefault="004E6C6D" w:rsidP="006C6150">
      <w:pPr>
        <w:rPr>
          <w:i/>
        </w:rPr>
      </w:pPr>
    </w:p>
    <w:p w:rsidR="004E6C6D" w:rsidRDefault="004E6C6D" w:rsidP="004E6C6D">
      <w:pPr>
        <w:pStyle w:val="3"/>
        <w:numPr>
          <w:ilvl w:val="0"/>
          <w:numId w:val="0"/>
        </w:numPr>
        <w:tabs>
          <w:tab w:val="left" w:pos="567"/>
        </w:tabs>
        <w:rPr>
          <w:rFonts w:ascii="Times New Roman" w:hAnsi="Times New Roman"/>
        </w:rPr>
      </w:pPr>
      <w:r>
        <w:rPr>
          <w:rFonts w:ascii="Times New Roman" w:hAnsi="Times New Roman"/>
          <w:lang w:val="ru-RU"/>
        </w:rPr>
        <w:t xml:space="preserve">4.1. </w:t>
      </w:r>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в </w:t>
      </w:r>
      <w:r w:rsidR="006C6150">
        <w:rPr>
          <w:rFonts w:ascii="Times New Roman" w:hAnsi="Times New Roman"/>
          <w:lang w:val="ru-RU"/>
        </w:rPr>
        <w:t>округе</w:t>
      </w:r>
      <w:r w:rsidRPr="00B86ACD">
        <w:rPr>
          <w:rFonts w:ascii="Times New Roman" w:hAnsi="Times New Roman"/>
        </w:rPr>
        <w:t xml:space="preserve"> на основе выявленных типичных затруднений и ошибок</w:t>
      </w:r>
    </w:p>
    <w:p w:rsidR="004E6C6D" w:rsidRDefault="004E6C6D" w:rsidP="004E6C6D">
      <w:pPr>
        <w:pStyle w:val="3"/>
        <w:numPr>
          <w:ilvl w:val="0"/>
          <w:numId w:val="0"/>
        </w:numPr>
        <w:ind w:left="993"/>
        <w:rPr>
          <w:rFonts w:ascii="Times New Roman" w:hAnsi="Times New Roman"/>
          <w:b w:val="0"/>
          <w:bCs w:val="0"/>
        </w:rPr>
      </w:pPr>
      <w:r w:rsidRPr="00920696">
        <w:rPr>
          <w:rFonts w:ascii="Times New Roman" w:hAnsi="Times New Roman"/>
          <w:bCs w:val="0"/>
          <w:lang w:val="ru-RU"/>
        </w:rPr>
        <w:t>4.1.1.</w:t>
      </w:r>
      <w:r>
        <w:rPr>
          <w:rFonts w:ascii="Times New Roman" w:hAnsi="Times New Roman"/>
          <w:b w:val="0"/>
          <w:bCs w:val="0"/>
          <w:lang w:val="ru-RU"/>
        </w:rPr>
        <w:t xml:space="preserve"> </w:t>
      </w:r>
      <w:r w:rsidRPr="00B86ACD">
        <w:rPr>
          <w:rFonts w:ascii="Times New Roman" w:hAnsi="Times New Roman"/>
          <w:b w:val="0"/>
          <w:bCs w:val="0"/>
        </w:rPr>
        <w:t>по совершенствованию преподавания учебного предмета всем обучающимся</w:t>
      </w:r>
    </w:p>
    <w:p w:rsidR="00A44BCD" w:rsidRDefault="00A44BCD" w:rsidP="00A44BCD">
      <w:pPr>
        <w:pStyle w:val="3"/>
        <w:numPr>
          <w:ilvl w:val="0"/>
          <w:numId w:val="0"/>
        </w:numPr>
        <w:spacing w:line="360" w:lineRule="auto"/>
        <w:ind w:firstLine="567"/>
        <w:jc w:val="both"/>
        <w:rPr>
          <w:rFonts w:ascii="Times New Roman" w:hAnsi="Times New Roman"/>
          <w:b w:val="0"/>
          <w:sz w:val="24"/>
          <w:lang w:val="ru-RU"/>
        </w:rPr>
      </w:pPr>
      <w:r w:rsidRPr="00A44BCD">
        <w:rPr>
          <w:rFonts w:ascii="Times New Roman" w:hAnsi="Times New Roman"/>
          <w:b w:val="0"/>
          <w:sz w:val="24"/>
          <w:lang w:val="ru-RU"/>
        </w:rPr>
        <w:t>Педагогам с</w:t>
      </w:r>
      <w:r w:rsidRPr="00A44BCD">
        <w:rPr>
          <w:rFonts w:ascii="Times New Roman" w:hAnsi="Times New Roman"/>
          <w:b w:val="0"/>
          <w:sz w:val="24"/>
        </w:rPr>
        <w:t>формировать систему предметной подготовки учащихся с 5 по 11 классы, которая должна иметь многоплановый, долговременный и последовательный характер. Поэтапно давать обучающимся объяснение по структуре заданий, а именно разъяснять требования, алгоритм выполнения заданий, критерии оценивания заданий</w:t>
      </w:r>
      <w:r w:rsidRPr="00A44BCD">
        <w:rPr>
          <w:rFonts w:ascii="Times New Roman" w:hAnsi="Times New Roman"/>
          <w:b w:val="0"/>
          <w:sz w:val="24"/>
          <w:lang w:val="ru-RU"/>
        </w:rPr>
        <w:t>.  Д</w:t>
      </w:r>
      <w:proofErr w:type="spellStart"/>
      <w:r w:rsidRPr="00A44BCD">
        <w:rPr>
          <w:rFonts w:ascii="Times New Roman" w:hAnsi="Times New Roman"/>
          <w:b w:val="0"/>
          <w:sz w:val="24"/>
        </w:rPr>
        <w:t>онести</w:t>
      </w:r>
      <w:proofErr w:type="spellEnd"/>
      <w:r w:rsidRPr="00A44BCD">
        <w:rPr>
          <w:rFonts w:ascii="Times New Roman" w:hAnsi="Times New Roman"/>
          <w:b w:val="0"/>
          <w:sz w:val="24"/>
        </w:rPr>
        <w:t xml:space="preserve"> до </w:t>
      </w:r>
      <w:r w:rsidRPr="00A44BCD">
        <w:rPr>
          <w:rFonts w:ascii="Times New Roman" w:hAnsi="Times New Roman"/>
          <w:b w:val="0"/>
          <w:sz w:val="24"/>
          <w:lang w:val="ru-RU"/>
        </w:rPr>
        <w:t>обучающихся</w:t>
      </w:r>
      <w:r w:rsidRPr="00A44BCD">
        <w:rPr>
          <w:rFonts w:ascii="Times New Roman" w:hAnsi="Times New Roman"/>
          <w:b w:val="0"/>
          <w:sz w:val="24"/>
        </w:rPr>
        <w:t xml:space="preserve"> необходимый объем знаний и перечень учебных умений и навыков, которыми они должны владеть</w:t>
      </w:r>
      <w:r w:rsidRPr="00A44BCD">
        <w:rPr>
          <w:rFonts w:ascii="Times New Roman" w:hAnsi="Times New Roman"/>
          <w:b w:val="0"/>
          <w:sz w:val="24"/>
          <w:lang w:val="ru-RU"/>
        </w:rPr>
        <w:t xml:space="preserve"> и о</w:t>
      </w:r>
      <w:r w:rsidRPr="00A44BCD">
        <w:rPr>
          <w:rFonts w:ascii="Times New Roman" w:hAnsi="Times New Roman"/>
          <w:b w:val="0"/>
          <w:sz w:val="24"/>
        </w:rPr>
        <w:t xml:space="preserve"> </w:t>
      </w:r>
      <w:r w:rsidRPr="00A44BCD">
        <w:rPr>
          <w:rFonts w:ascii="Times New Roman" w:hAnsi="Times New Roman"/>
          <w:b w:val="0"/>
          <w:sz w:val="24"/>
          <w:lang w:val="ru-RU"/>
        </w:rPr>
        <w:t>важности</w:t>
      </w:r>
      <w:r w:rsidRPr="00A44BCD">
        <w:rPr>
          <w:rFonts w:ascii="Times New Roman" w:hAnsi="Times New Roman"/>
          <w:b w:val="0"/>
          <w:sz w:val="24"/>
        </w:rPr>
        <w:t xml:space="preserve"> использова</w:t>
      </w:r>
      <w:r w:rsidRPr="00A44BCD">
        <w:rPr>
          <w:rFonts w:ascii="Times New Roman" w:hAnsi="Times New Roman"/>
          <w:b w:val="0"/>
          <w:sz w:val="24"/>
          <w:lang w:val="ru-RU"/>
        </w:rPr>
        <w:t>ния</w:t>
      </w:r>
      <w:r w:rsidRPr="00A44BCD">
        <w:rPr>
          <w:rFonts w:ascii="Times New Roman" w:hAnsi="Times New Roman"/>
          <w:b w:val="0"/>
          <w:sz w:val="24"/>
        </w:rPr>
        <w:t xml:space="preserve"> открыт</w:t>
      </w:r>
      <w:r w:rsidRPr="00A44BCD">
        <w:rPr>
          <w:rFonts w:ascii="Times New Roman" w:hAnsi="Times New Roman"/>
          <w:b w:val="0"/>
          <w:sz w:val="24"/>
          <w:lang w:val="ru-RU"/>
        </w:rPr>
        <w:t>ого</w:t>
      </w:r>
      <w:r w:rsidRPr="00A44BCD">
        <w:rPr>
          <w:rFonts w:ascii="Times New Roman" w:hAnsi="Times New Roman"/>
          <w:b w:val="0"/>
          <w:sz w:val="24"/>
        </w:rPr>
        <w:t xml:space="preserve"> банк</w:t>
      </w:r>
      <w:r w:rsidRPr="00A44BCD">
        <w:rPr>
          <w:rFonts w:ascii="Times New Roman" w:hAnsi="Times New Roman"/>
          <w:b w:val="0"/>
          <w:sz w:val="24"/>
          <w:lang w:val="ru-RU"/>
        </w:rPr>
        <w:t>а</w:t>
      </w:r>
      <w:r w:rsidRPr="00A44BCD">
        <w:rPr>
          <w:rFonts w:ascii="Times New Roman" w:hAnsi="Times New Roman"/>
          <w:b w:val="0"/>
          <w:sz w:val="24"/>
        </w:rPr>
        <w:t xml:space="preserve"> заданий ЕГЭ, размещенн</w:t>
      </w:r>
      <w:r w:rsidRPr="00A44BCD">
        <w:rPr>
          <w:rFonts w:ascii="Times New Roman" w:hAnsi="Times New Roman"/>
          <w:b w:val="0"/>
          <w:sz w:val="24"/>
          <w:lang w:val="ru-RU"/>
        </w:rPr>
        <w:t>ого</w:t>
      </w:r>
      <w:r w:rsidRPr="00A44BCD">
        <w:rPr>
          <w:rFonts w:ascii="Times New Roman" w:hAnsi="Times New Roman"/>
          <w:b w:val="0"/>
          <w:sz w:val="24"/>
        </w:rPr>
        <w:t xml:space="preserve"> на сайте ФГБНУ «Федеральный институт педагогических измерений».</w:t>
      </w:r>
      <w:r w:rsidRPr="00A44BCD">
        <w:rPr>
          <w:rFonts w:ascii="Times New Roman" w:hAnsi="Times New Roman"/>
          <w:b w:val="0"/>
          <w:sz w:val="24"/>
          <w:lang w:val="ru-RU"/>
        </w:rPr>
        <w:t xml:space="preserve"> Вести </w:t>
      </w:r>
      <w:r w:rsidRPr="00A44BCD">
        <w:rPr>
          <w:rFonts w:ascii="Times New Roman" w:hAnsi="Times New Roman"/>
          <w:b w:val="0"/>
          <w:sz w:val="24"/>
        </w:rPr>
        <w:t>целенаправленн</w:t>
      </w:r>
      <w:r w:rsidRPr="00A44BCD">
        <w:rPr>
          <w:rFonts w:ascii="Times New Roman" w:hAnsi="Times New Roman"/>
          <w:b w:val="0"/>
          <w:sz w:val="24"/>
          <w:lang w:val="ru-RU"/>
        </w:rPr>
        <w:t>ую</w:t>
      </w:r>
      <w:r w:rsidRPr="00A44BCD">
        <w:rPr>
          <w:rFonts w:ascii="Times New Roman" w:hAnsi="Times New Roman"/>
          <w:b w:val="0"/>
          <w:sz w:val="24"/>
        </w:rPr>
        <w:t xml:space="preserve"> работ</w:t>
      </w:r>
      <w:r w:rsidRPr="00A44BCD">
        <w:rPr>
          <w:rFonts w:ascii="Times New Roman" w:hAnsi="Times New Roman"/>
          <w:b w:val="0"/>
          <w:sz w:val="24"/>
          <w:lang w:val="ru-RU"/>
        </w:rPr>
        <w:t>у</w:t>
      </w:r>
      <w:r w:rsidRPr="00A44BCD">
        <w:rPr>
          <w:rFonts w:ascii="Times New Roman" w:hAnsi="Times New Roman"/>
          <w:b w:val="0"/>
          <w:sz w:val="24"/>
        </w:rPr>
        <w:t xml:space="preserve"> над терминологией общего характера (факты и аргументы, итоги и последствия, причины и предпосылки, причинно</w:t>
      </w:r>
      <w:r w:rsidRPr="00A44BCD">
        <w:rPr>
          <w:rFonts w:ascii="Times New Roman" w:hAnsi="Times New Roman"/>
          <w:b w:val="0"/>
          <w:sz w:val="24"/>
          <w:lang w:val="ru-RU"/>
        </w:rPr>
        <w:t>-</w:t>
      </w:r>
      <w:r w:rsidRPr="00A44BCD">
        <w:rPr>
          <w:rFonts w:ascii="Times New Roman" w:hAnsi="Times New Roman"/>
          <w:b w:val="0"/>
          <w:sz w:val="24"/>
        </w:rPr>
        <w:t>следственные связи и пр.). Регулярно в течение года проводить мини-зачеты или в любой другой форме проверять усвоенные знания.  Сформировать умение по составлению текстовых, сравнительно</w:t>
      </w:r>
      <w:r w:rsidRPr="00A44BCD">
        <w:rPr>
          <w:rFonts w:ascii="Times New Roman" w:hAnsi="Times New Roman"/>
          <w:b w:val="0"/>
          <w:sz w:val="24"/>
          <w:lang w:val="ru-RU"/>
        </w:rPr>
        <w:t>-</w:t>
      </w:r>
      <w:r w:rsidRPr="00A44BCD">
        <w:rPr>
          <w:rFonts w:ascii="Times New Roman" w:hAnsi="Times New Roman"/>
          <w:b w:val="0"/>
          <w:sz w:val="24"/>
        </w:rPr>
        <w:t>обобщающих и конкретизирующих таблиц, текстовых схем, планов. Учителю организовать совместное создание памяток для учащихся с рекомендациями по решению трудных типов заданий, направленных на проверку умений: аргументация предложенной точки зрения, оценка события, явления, процесса или деятельности исторической личности; написание исторического сочинения.  Использовать на уроках приемы развития монологической речи (например: давать развернутый ответ на вопрос, составлять словесное описание какого-либо события, исторического лица, рассуждение по заданной теме, выступление с устным сообщением, докладом, презентация проектной работы, проведение экскурсии в музее и т.д.).</w:t>
      </w:r>
    </w:p>
    <w:p w:rsidR="0090568D" w:rsidRPr="0090568D" w:rsidRDefault="0090568D" w:rsidP="0090568D"/>
    <w:p w:rsidR="004E6C6D" w:rsidRPr="00B86ACD" w:rsidRDefault="004E6C6D" w:rsidP="004E6C6D">
      <w:pPr>
        <w:pStyle w:val="3"/>
        <w:numPr>
          <w:ilvl w:val="0"/>
          <w:numId w:val="0"/>
        </w:numPr>
        <w:ind w:left="993"/>
        <w:rPr>
          <w:rFonts w:ascii="Times New Roman" w:hAnsi="Times New Roman"/>
          <w:b w:val="0"/>
          <w:bCs w:val="0"/>
        </w:rPr>
      </w:pPr>
      <w:r w:rsidRPr="00920696">
        <w:rPr>
          <w:rFonts w:ascii="Times New Roman" w:hAnsi="Times New Roman"/>
          <w:bCs w:val="0"/>
          <w:lang w:val="ru-RU"/>
        </w:rPr>
        <w:lastRenderedPageBreak/>
        <w:t>4.1.2.</w:t>
      </w:r>
      <w:r>
        <w:rPr>
          <w:rFonts w:ascii="Times New Roman" w:hAnsi="Times New Roman"/>
          <w:b w:val="0"/>
          <w:bCs w:val="0"/>
          <w:lang w:val="ru-RU"/>
        </w:rPr>
        <w:t xml:space="preserve"> </w:t>
      </w:r>
      <w:r w:rsidRPr="00B86ACD">
        <w:rPr>
          <w:rFonts w:ascii="Times New Roman" w:hAnsi="Times New Roman"/>
          <w:b w:val="0"/>
          <w:bCs w:val="0"/>
        </w:rPr>
        <w:t>по организации дифференцированного обучения школьников с разным</w:t>
      </w:r>
      <w:r>
        <w:rPr>
          <w:rFonts w:ascii="Times New Roman" w:hAnsi="Times New Roman"/>
          <w:b w:val="0"/>
          <w:bCs w:val="0"/>
          <w:lang w:val="ru-RU"/>
        </w:rPr>
        <w:t>и</w:t>
      </w:r>
      <w:r w:rsidRPr="00B86ACD">
        <w:rPr>
          <w:rFonts w:ascii="Times New Roman" w:hAnsi="Times New Roman"/>
          <w:b w:val="0"/>
          <w:bCs w:val="0"/>
        </w:rPr>
        <w:t xml:space="preserve"> уровн</w:t>
      </w:r>
      <w:r>
        <w:rPr>
          <w:rFonts w:ascii="Times New Roman" w:hAnsi="Times New Roman"/>
          <w:b w:val="0"/>
          <w:bCs w:val="0"/>
          <w:lang w:val="ru-RU"/>
        </w:rPr>
        <w:t>я</w:t>
      </w:r>
      <w:r w:rsidRPr="00B86ACD">
        <w:rPr>
          <w:rFonts w:ascii="Times New Roman" w:hAnsi="Times New Roman"/>
          <w:b w:val="0"/>
          <w:bCs w:val="0"/>
        </w:rPr>
        <w:t>м</w:t>
      </w:r>
      <w:r>
        <w:rPr>
          <w:rFonts w:ascii="Times New Roman" w:hAnsi="Times New Roman"/>
          <w:b w:val="0"/>
          <w:bCs w:val="0"/>
          <w:lang w:val="ru-RU"/>
        </w:rPr>
        <w:t>и</w:t>
      </w:r>
      <w:r w:rsidRPr="00B86ACD">
        <w:rPr>
          <w:rFonts w:ascii="Times New Roman" w:hAnsi="Times New Roman"/>
          <w:b w:val="0"/>
          <w:bCs w:val="0"/>
        </w:rPr>
        <w:t xml:space="preserve"> предметной подготовки</w:t>
      </w:r>
    </w:p>
    <w:p w:rsidR="00C375C3" w:rsidRPr="00C375C3" w:rsidRDefault="00C375C3" w:rsidP="00C375C3">
      <w:pPr>
        <w:pStyle w:val="3"/>
        <w:numPr>
          <w:ilvl w:val="0"/>
          <w:numId w:val="0"/>
        </w:numPr>
        <w:spacing w:line="360" w:lineRule="auto"/>
        <w:ind w:firstLine="567"/>
        <w:jc w:val="both"/>
        <w:rPr>
          <w:rFonts w:ascii="Times New Roman" w:hAnsi="Times New Roman"/>
          <w:b w:val="0"/>
          <w:sz w:val="24"/>
        </w:rPr>
      </w:pPr>
      <w:r w:rsidRPr="00C375C3">
        <w:rPr>
          <w:rFonts w:ascii="Times New Roman" w:hAnsi="Times New Roman"/>
          <w:b w:val="0"/>
          <w:sz w:val="24"/>
        </w:rPr>
        <w:t xml:space="preserve">              Для успешной подготовки учащихся к сдаче ЕГЭ учителю важно выделить различные группы обучающихся в зависимости от уровня усвоения учебного материала, работоспособности и темпа работы.</w:t>
      </w:r>
      <w:r>
        <w:rPr>
          <w:rFonts w:ascii="Times New Roman" w:hAnsi="Times New Roman"/>
          <w:b w:val="0"/>
          <w:sz w:val="24"/>
          <w:lang w:val="ru-RU"/>
        </w:rPr>
        <w:t xml:space="preserve"> </w:t>
      </w:r>
      <w:r w:rsidRPr="00C375C3">
        <w:rPr>
          <w:rFonts w:ascii="Times New Roman" w:hAnsi="Times New Roman"/>
          <w:b w:val="0"/>
          <w:sz w:val="24"/>
        </w:rPr>
        <w:t>Для обучающихся с высоким уровнем познавательной активности</w:t>
      </w:r>
      <w:r>
        <w:rPr>
          <w:rFonts w:ascii="Times New Roman" w:hAnsi="Times New Roman"/>
          <w:b w:val="0"/>
          <w:sz w:val="24"/>
          <w:lang w:val="ru-RU"/>
        </w:rPr>
        <w:t xml:space="preserve"> </w:t>
      </w:r>
      <w:r w:rsidRPr="00C375C3">
        <w:rPr>
          <w:rFonts w:ascii="Times New Roman" w:hAnsi="Times New Roman"/>
          <w:b w:val="0"/>
          <w:sz w:val="24"/>
        </w:rPr>
        <w:t>характерны творческое нестандартно</w:t>
      </w:r>
      <w:r>
        <w:rPr>
          <w:rFonts w:ascii="Times New Roman" w:hAnsi="Times New Roman"/>
          <w:b w:val="0"/>
          <w:sz w:val="24"/>
        </w:rPr>
        <w:t>е мышление, устойчивое внимание</w:t>
      </w:r>
      <w:r>
        <w:rPr>
          <w:rFonts w:ascii="Times New Roman" w:hAnsi="Times New Roman"/>
          <w:b w:val="0"/>
          <w:sz w:val="24"/>
          <w:lang w:val="ru-RU"/>
        </w:rPr>
        <w:t>,</w:t>
      </w:r>
      <w:r w:rsidRPr="00C375C3">
        <w:rPr>
          <w:rFonts w:ascii="Times New Roman" w:hAnsi="Times New Roman"/>
          <w:b w:val="0"/>
          <w:sz w:val="24"/>
        </w:rPr>
        <w:t xml:space="preserve"> хорошая работоспособность. Поэтом</w:t>
      </w:r>
      <w:r>
        <w:rPr>
          <w:rFonts w:ascii="Times New Roman" w:hAnsi="Times New Roman"/>
          <w:b w:val="0"/>
          <w:sz w:val="24"/>
        </w:rPr>
        <w:t>у им нужно давать дополнитель</w:t>
      </w:r>
      <w:r>
        <w:rPr>
          <w:rFonts w:ascii="Times New Roman" w:hAnsi="Times New Roman"/>
          <w:b w:val="0"/>
          <w:sz w:val="24"/>
          <w:lang w:val="ru-RU"/>
        </w:rPr>
        <w:t xml:space="preserve">ные </w:t>
      </w:r>
      <w:r w:rsidRPr="00C375C3">
        <w:rPr>
          <w:rFonts w:ascii="Times New Roman" w:hAnsi="Times New Roman"/>
          <w:b w:val="0"/>
          <w:sz w:val="24"/>
        </w:rPr>
        <w:t xml:space="preserve">задания (повышенного уровня сложности) для овладения навыками  самостоятельного анализа и обобщения информации.   Обучающиеся со средними учебными способностями из-за низкого </w:t>
      </w:r>
      <w:r>
        <w:rPr>
          <w:rFonts w:ascii="Times New Roman" w:hAnsi="Times New Roman"/>
          <w:b w:val="0"/>
          <w:sz w:val="24"/>
        </w:rPr>
        <w:t xml:space="preserve"> </w:t>
      </w:r>
      <w:r w:rsidRPr="00C375C3">
        <w:rPr>
          <w:rFonts w:ascii="Times New Roman" w:hAnsi="Times New Roman"/>
          <w:b w:val="0"/>
          <w:sz w:val="24"/>
        </w:rPr>
        <w:t xml:space="preserve"> уровня аналитического мышления осваивают материал только с помощью </w:t>
      </w:r>
      <w:r>
        <w:rPr>
          <w:rFonts w:ascii="Times New Roman" w:hAnsi="Times New Roman"/>
          <w:b w:val="0"/>
          <w:sz w:val="24"/>
        </w:rPr>
        <w:t xml:space="preserve">   </w:t>
      </w:r>
      <w:r w:rsidRPr="00C375C3">
        <w:rPr>
          <w:rFonts w:ascii="Times New Roman" w:hAnsi="Times New Roman"/>
          <w:b w:val="0"/>
          <w:sz w:val="24"/>
        </w:rPr>
        <w:t xml:space="preserve"> учителя по опорным схемам</w:t>
      </w:r>
      <w:r>
        <w:rPr>
          <w:rFonts w:ascii="Times New Roman" w:hAnsi="Times New Roman"/>
          <w:b w:val="0"/>
          <w:sz w:val="24"/>
        </w:rPr>
        <w:t>, таблицам и пр. Им очень важно</w:t>
      </w:r>
      <w:r w:rsidRPr="00C375C3">
        <w:rPr>
          <w:rFonts w:ascii="Times New Roman" w:hAnsi="Times New Roman"/>
          <w:b w:val="0"/>
          <w:sz w:val="24"/>
        </w:rPr>
        <w:t xml:space="preserve"> многократное повторение. Поэтому необходима работа именно в этом </w:t>
      </w:r>
      <w:r>
        <w:rPr>
          <w:rFonts w:ascii="Times New Roman" w:hAnsi="Times New Roman"/>
          <w:b w:val="0"/>
          <w:sz w:val="24"/>
        </w:rPr>
        <w:t xml:space="preserve"> </w:t>
      </w:r>
      <w:r w:rsidRPr="00C375C3">
        <w:rPr>
          <w:rFonts w:ascii="Times New Roman" w:hAnsi="Times New Roman"/>
          <w:b w:val="0"/>
          <w:sz w:val="24"/>
        </w:rPr>
        <w:t xml:space="preserve"> направлении.  Обучающиеся с низким уровнем учебной активности требуют</w:t>
      </w:r>
      <w:r>
        <w:rPr>
          <w:rFonts w:ascii="Times New Roman" w:hAnsi="Times New Roman"/>
          <w:b w:val="0"/>
          <w:sz w:val="24"/>
          <w:lang w:val="ru-RU"/>
        </w:rPr>
        <w:t xml:space="preserve"> </w:t>
      </w:r>
      <w:r w:rsidRPr="00C375C3">
        <w:rPr>
          <w:rFonts w:ascii="Times New Roman" w:hAnsi="Times New Roman"/>
          <w:b w:val="0"/>
          <w:sz w:val="24"/>
        </w:rPr>
        <w:t>индивидуального подхода учителя. Для этих учеников необходимы</w:t>
      </w:r>
      <w:r>
        <w:rPr>
          <w:rFonts w:ascii="Times New Roman" w:hAnsi="Times New Roman"/>
          <w:b w:val="0"/>
          <w:sz w:val="24"/>
          <w:lang w:val="ru-RU"/>
        </w:rPr>
        <w:t xml:space="preserve"> </w:t>
      </w:r>
      <w:r w:rsidRPr="00C375C3">
        <w:rPr>
          <w:rFonts w:ascii="Times New Roman" w:hAnsi="Times New Roman"/>
          <w:b w:val="0"/>
          <w:sz w:val="24"/>
        </w:rPr>
        <w:t xml:space="preserve">дополнительные задания, алгоритм выполнения заданий, подробные   инструкции. Учителю важно научить выполнять задания базового уровня сложности, акцентируя внимание на знание дат, исторических понятий </w:t>
      </w:r>
      <w:proofErr w:type="spellStart"/>
      <w:r w:rsidRPr="00C375C3">
        <w:rPr>
          <w:rFonts w:ascii="Times New Roman" w:hAnsi="Times New Roman"/>
          <w:b w:val="0"/>
          <w:sz w:val="24"/>
        </w:rPr>
        <w:t>итерминов</w:t>
      </w:r>
      <w:proofErr w:type="spellEnd"/>
      <w:r w:rsidRPr="00C375C3">
        <w:rPr>
          <w:rFonts w:ascii="Times New Roman" w:hAnsi="Times New Roman"/>
          <w:b w:val="0"/>
          <w:sz w:val="24"/>
        </w:rPr>
        <w:t xml:space="preserve">; основных событий, явлений и </w:t>
      </w:r>
      <w:proofErr w:type="spellStart"/>
      <w:r w:rsidRPr="00C375C3">
        <w:rPr>
          <w:rFonts w:ascii="Times New Roman" w:hAnsi="Times New Roman"/>
          <w:b w:val="0"/>
          <w:sz w:val="24"/>
        </w:rPr>
        <w:t>процессов.Второй</w:t>
      </w:r>
      <w:proofErr w:type="spellEnd"/>
      <w:r w:rsidRPr="00C375C3">
        <w:rPr>
          <w:rFonts w:ascii="Times New Roman" w:hAnsi="Times New Roman"/>
          <w:b w:val="0"/>
          <w:sz w:val="24"/>
        </w:rPr>
        <w:t xml:space="preserve"> и третьей группе учащихся (со средними и низкими учебными способностями) не</w:t>
      </w:r>
      <w:r>
        <w:rPr>
          <w:rFonts w:ascii="Times New Roman" w:hAnsi="Times New Roman"/>
          <w:b w:val="0"/>
          <w:sz w:val="24"/>
        </w:rPr>
        <w:t>обходимо составлять и подбирать</w:t>
      </w:r>
      <w:r w:rsidRPr="00C375C3">
        <w:rPr>
          <w:rFonts w:ascii="Times New Roman" w:hAnsi="Times New Roman"/>
          <w:b w:val="0"/>
          <w:sz w:val="24"/>
        </w:rPr>
        <w:t xml:space="preserve"> дифференцированные задания, постепенно увеличивая объем и сложность заданий.                   </w:t>
      </w:r>
    </w:p>
    <w:p w:rsidR="004E6C6D" w:rsidRDefault="004E6C6D" w:rsidP="004E6C6D">
      <w:pPr>
        <w:pStyle w:val="3"/>
        <w:numPr>
          <w:ilvl w:val="0"/>
          <w:numId w:val="0"/>
        </w:numPr>
        <w:tabs>
          <w:tab w:val="left" w:pos="567"/>
        </w:tabs>
        <w:jc w:val="both"/>
        <w:rPr>
          <w:rFonts w:ascii="Times New Roman" w:hAnsi="Times New Roman"/>
        </w:rPr>
      </w:pPr>
      <w:r>
        <w:rPr>
          <w:rFonts w:ascii="Times New Roman" w:hAnsi="Times New Roman"/>
          <w:lang w:val="ru-RU"/>
        </w:rPr>
        <w:t xml:space="preserve">4.2. </w:t>
      </w:r>
      <w:r>
        <w:rPr>
          <w:rFonts w:ascii="Times New Roman" w:hAnsi="Times New Roman"/>
        </w:rPr>
        <w:t>Р</w:t>
      </w:r>
      <w:r w:rsidRPr="00B86ACD">
        <w:rPr>
          <w:rFonts w:ascii="Times New Roman" w:hAnsi="Times New Roman"/>
        </w:rPr>
        <w:t>екомендации по темам для обсуждения на методических объединениях учителей-предметников, возможные направления повышения квалификации</w:t>
      </w:r>
    </w:p>
    <w:p w:rsidR="00FE50B2" w:rsidRPr="00FE50B2" w:rsidRDefault="00FE50B2" w:rsidP="00FE50B2">
      <w:pPr>
        <w:pStyle w:val="3"/>
        <w:numPr>
          <w:ilvl w:val="0"/>
          <w:numId w:val="0"/>
        </w:numPr>
        <w:tabs>
          <w:tab w:val="left" w:pos="567"/>
        </w:tabs>
        <w:spacing w:line="360" w:lineRule="auto"/>
        <w:jc w:val="both"/>
        <w:rPr>
          <w:rFonts w:ascii="Times New Roman" w:hAnsi="Times New Roman"/>
          <w:b w:val="0"/>
          <w:sz w:val="24"/>
          <w:lang w:val="ru-RU"/>
        </w:rPr>
      </w:pPr>
      <w:r w:rsidRPr="00FE50B2">
        <w:rPr>
          <w:rFonts w:ascii="Times New Roman" w:hAnsi="Times New Roman"/>
          <w:b w:val="0"/>
          <w:sz w:val="24"/>
          <w:lang w:val="ru-RU"/>
        </w:rPr>
        <w:t xml:space="preserve">- </w:t>
      </w:r>
      <w:r w:rsidRPr="00FE50B2">
        <w:rPr>
          <w:rFonts w:ascii="Times New Roman" w:hAnsi="Times New Roman"/>
          <w:b w:val="0"/>
          <w:sz w:val="24"/>
        </w:rPr>
        <w:t xml:space="preserve"> Подробное обсуждение во время проведения семинара «Итоги ЕГЭ202</w:t>
      </w:r>
      <w:r w:rsidRPr="00FE50B2">
        <w:rPr>
          <w:rFonts w:ascii="Times New Roman" w:hAnsi="Times New Roman"/>
          <w:b w:val="0"/>
          <w:sz w:val="24"/>
          <w:lang w:val="ru-RU"/>
        </w:rPr>
        <w:t>2</w:t>
      </w:r>
      <w:r w:rsidRPr="00FE50B2">
        <w:rPr>
          <w:rFonts w:ascii="Times New Roman" w:hAnsi="Times New Roman"/>
          <w:b w:val="0"/>
          <w:sz w:val="24"/>
        </w:rPr>
        <w:t>» с акцентом на задания, с которыми учащиеся справились сложнее всего.</w:t>
      </w:r>
    </w:p>
    <w:p w:rsidR="00FE50B2" w:rsidRPr="00FE50B2" w:rsidRDefault="00FE50B2" w:rsidP="00FE50B2">
      <w:pPr>
        <w:pStyle w:val="3"/>
        <w:numPr>
          <w:ilvl w:val="0"/>
          <w:numId w:val="0"/>
        </w:numPr>
        <w:tabs>
          <w:tab w:val="left" w:pos="567"/>
        </w:tabs>
        <w:spacing w:line="360" w:lineRule="auto"/>
        <w:jc w:val="both"/>
        <w:rPr>
          <w:rFonts w:ascii="Times New Roman" w:hAnsi="Times New Roman"/>
          <w:b w:val="0"/>
          <w:sz w:val="24"/>
          <w:lang w:val="ru-RU"/>
        </w:rPr>
      </w:pPr>
      <w:r w:rsidRPr="00FE50B2">
        <w:rPr>
          <w:rFonts w:ascii="Times New Roman" w:hAnsi="Times New Roman"/>
          <w:b w:val="0"/>
          <w:sz w:val="24"/>
        </w:rPr>
        <w:t xml:space="preserve"> </w:t>
      </w:r>
      <w:r w:rsidRPr="00FE50B2">
        <w:rPr>
          <w:rFonts w:ascii="Times New Roman" w:hAnsi="Times New Roman"/>
          <w:b w:val="0"/>
          <w:sz w:val="24"/>
          <w:lang w:val="ru-RU"/>
        </w:rPr>
        <w:t xml:space="preserve">- </w:t>
      </w:r>
      <w:r w:rsidRPr="00FE50B2">
        <w:rPr>
          <w:rFonts w:ascii="Times New Roman" w:hAnsi="Times New Roman"/>
          <w:b w:val="0"/>
          <w:sz w:val="24"/>
        </w:rPr>
        <w:t xml:space="preserve">Проведение мастер-классов учителями-предметниками на тему «Как сдать ЕГЭ по истории на 100 баллов?», подготовившими </w:t>
      </w:r>
      <w:proofErr w:type="spellStart"/>
      <w:r w:rsidRPr="00FE50B2">
        <w:rPr>
          <w:rFonts w:ascii="Times New Roman" w:hAnsi="Times New Roman"/>
          <w:b w:val="0"/>
          <w:sz w:val="24"/>
        </w:rPr>
        <w:t>высокобалльников</w:t>
      </w:r>
      <w:proofErr w:type="spellEnd"/>
      <w:r w:rsidRPr="00FE50B2">
        <w:rPr>
          <w:rFonts w:ascii="Times New Roman" w:hAnsi="Times New Roman"/>
          <w:b w:val="0"/>
          <w:sz w:val="24"/>
          <w:lang w:val="ru-RU"/>
        </w:rPr>
        <w:t xml:space="preserve"> (ГБОУ СОШ №2, ГБОУ СОШ №4, ГБОУ СОШ №5)</w:t>
      </w:r>
      <w:r w:rsidRPr="00FE50B2">
        <w:rPr>
          <w:rFonts w:ascii="Times New Roman" w:hAnsi="Times New Roman"/>
          <w:b w:val="0"/>
          <w:sz w:val="24"/>
        </w:rPr>
        <w:t xml:space="preserve">. </w:t>
      </w:r>
    </w:p>
    <w:p w:rsidR="00FE50B2" w:rsidRPr="00FE50B2" w:rsidRDefault="00FE50B2" w:rsidP="00FE50B2">
      <w:pPr>
        <w:pStyle w:val="3"/>
        <w:numPr>
          <w:ilvl w:val="0"/>
          <w:numId w:val="0"/>
        </w:numPr>
        <w:tabs>
          <w:tab w:val="left" w:pos="567"/>
        </w:tabs>
        <w:spacing w:line="360" w:lineRule="auto"/>
        <w:jc w:val="both"/>
        <w:rPr>
          <w:rFonts w:ascii="Times New Roman" w:hAnsi="Times New Roman"/>
          <w:b w:val="0"/>
          <w:sz w:val="24"/>
          <w:lang w:val="ru-RU"/>
        </w:rPr>
      </w:pPr>
      <w:r w:rsidRPr="00FE50B2">
        <w:rPr>
          <w:rFonts w:ascii="Times New Roman" w:hAnsi="Times New Roman"/>
          <w:b w:val="0"/>
          <w:sz w:val="24"/>
          <w:lang w:val="ru-RU"/>
        </w:rPr>
        <w:t xml:space="preserve">- </w:t>
      </w:r>
      <w:r w:rsidRPr="00FE50B2">
        <w:rPr>
          <w:rFonts w:ascii="Times New Roman" w:hAnsi="Times New Roman"/>
          <w:b w:val="0"/>
          <w:sz w:val="24"/>
        </w:rPr>
        <w:t xml:space="preserve"> Изучение и распространение передового опыта учителей по подготовке к ЕГЭ по истории, показавших высокие результаты (</w:t>
      </w:r>
      <w:r w:rsidRPr="00FE50B2">
        <w:rPr>
          <w:rFonts w:ascii="Times New Roman" w:hAnsi="Times New Roman"/>
          <w:b w:val="0"/>
          <w:sz w:val="24"/>
          <w:lang w:val="ru-RU"/>
        </w:rPr>
        <w:t>ГБОУ СОШ №2, ГБОУ СОШ №4, ГБОУ СОШ №5, ГБОУ СОШ с. Сколково, ГБОУ СОШ № 9, ГБОУ СОШ №8, ГБОУ СОШ пос. Комсомольский</w:t>
      </w:r>
      <w:r w:rsidRPr="00FE50B2">
        <w:rPr>
          <w:rFonts w:ascii="Times New Roman" w:hAnsi="Times New Roman"/>
          <w:b w:val="0"/>
          <w:sz w:val="24"/>
        </w:rPr>
        <w:t>).</w:t>
      </w:r>
    </w:p>
    <w:p w:rsidR="004E6C6D" w:rsidRPr="009A11BC" w:rsidRDefault="004E6C6D" w:rsidP="004E6C6D">
      <w:pPr>
        <w:spacing w:line="360" w:lineRule="auto"/>
        <w:ind w:left="-425"/>
        <w:jc w:val="both"/>
        <w:rPr>
          <w:sz w:val="28"/>
        </w:rPr>
      </w:pPr>
    </w:p>
    <w:p w:rsidR="004E6C6D" w:rsidRDefault="004E6C6D" w:rsidP="004E6C6D">
      <w:pPr>
        <w:spacing w:line="360" w:lineRule="auto"/>
        <w:ind w:left="-425"/>
        <w:jc w:val="both"/>
      </w:pPr>
    </w:p>
    <w:p w:rsidR="004E6C6D" w:rsidRDefault="004E6C6D" w:rsidP="00FE50B2">
      <w:pPr>
        <w:spacing w:line="360" w:lineRule="auto"/>
        <w:jc w:val="both"/>
        <w:sectPr w:rsidR="004E6C6D" w:rsidSect="00332A77">
          <w:footerReference w:type="default" r:id="rId20"/>
          <w:pgSz w:w="11906" w:h="16838"/>
          <w:pgMar w:top="709" w:right="567" w:bottom="1134" w:left="1701" w:header="709" w:footer="709" w:gutter="0"/>
          <w:cols w:space="708"/>
          <w:docGrid w:linePitch="360"/>
        </w:sectPr>
      </w:pPr>
    </w:p>
    <w:p w:rsidR="004E6C6D" w:rsidRPr="00920696" w:rsidRDefault="004E6C6D" w:rsidP="00FE50B2">
      <w:pPr>
        <w:pStyle w:val="3"/>
        <w:numPr>
          <w:ilvl w:val="0"/>
          <w:numId w:val="0"/>
        </w:numPr>
        <w:tabs>
          <w:tab w:val="left" w:pos="567"/>
        </w:tabs>
        <w:jc w:val="center"/>
        <w:rPr>
          <w:lang w:val="ru-RU"/>
        </w:rPr>
      </w:pPr>
      <w:r w:rsidRPr="00550D16">
        <w:rPr>
          <w:rFonts w:ascii="Times New Roman" w:hAnsi="Times New Roman"/>
          <w:szCs w:val="28"/>
        </w:rPr>
        <w:lastRenderedPageBreak/>
        <w:t xml:space="preserve">Раздел 5. </w:t>
      </w:r>
      <w:r>
        <w:rPr>
          <w:rFonts w:ascii="Times New Roman" w:hAnsi="Times New Roman"/>
          <w:szCs w:val="28"/>
          <w:lang w:val="ru-RU"/>
        </w:rPr>
        <w:t>Мероприятия, запланированные для включения в </w:t>
      </w:r>
      <w:r w:rsidRPr="00B86ACD">
        <w:rPr>
          <w:rFonts w:ascii="Times New Roman" w:hAnsi="Times New Roman"/>
          <w:szCs w:val="28"/>
        </w:rPr>
        <w:t xml:space="preserve">ДОРОЖНУЮ КАРТУ по развитию </w:t>
      </w:r>
      <w:r w:rsidR="00FE50B2">
        <w:rPr>
          <w:rFonts w:ascii="Times New Roman" w:hAnsi="Times New Roman"/>
          <w:szCs w:val="28"/>
          <w:lang w:val="ru-RU"/>
        </w:rPr>
        <w:t>окружной</w:t>
      </w:r>
      <w:r w:rsidRPr="00B86ACD">
        <w:rPr>
          <w:rFonts w:ascii="Times New Roman" w:hAnsi="Times New Roman"/>
          <w:szCs w:val="28"/>
        </w:rPr>
        <w:t xml:space="preserve"> системы образования</w:t>
      </w:r>
    </w:p>
    <w:p w:rsidR="004E6C6D" w:rsidRPr="00B86ACD" w:rsidRDefault="004E6C6D" w:rsidP="004E6C6D">
      <w:pPr>
        <w:pStyle w:val="3"/>
        <w:numPr>
          <w:ilvl w:val="0"/>
          <w:numId w:val="0"/>
        </w:numPr>
        <w:tabs>
          <w:tab w:val="left" w:pos="567"/>
        </w:tabs>
        <w:rPr>
          <w:rFonts w:ascii="Times New Roman" w:hAnsi="Times New Roman"/>
        </w:rPr>
      </w:pPr>
      <w:r>
        <w:rPr>
          <w:rFonts w:ascii="Times New Roman" w:hAnsi="Times New Roman"/>
          <w:lang w:val="ru-RU"/>
        </w:rPr>
        <w:t xml:space="preserve">5.1. </w:t>
      </w:r>
      <w:r>
        <w:rPr>
          <w:rFonts w:ascii="Times New Roman" w:hAnsi="Times New Roman"/>
        </w:rPr>
        <w:t xml:space="preserve">Анализ эффективности мероприятий, указанных в предложениях </w:t>
      </w:r>
      <w:r>
        <w:rPr>
          <w:rFonts w:ascii="Times New Roman" w:hAnsi="Times New Roman"/>
        </w:rPr>
        <w:br/>
        <w:t xml:space="preserve">в дорожную карту по развитию </w:t>
      </w:r>
      <w:r w:rsidR="00FE50B2">
        <w:rPr>
          <w:rFonts w:ascii="Times New Roman" w:hAnsi="Times New Roman"/>
          <w:lang w:val="ru-RU"/>
        </w:rPr>
        <w:t>окружной</w:t>
      </w:r>
      <w:r>
        <w:rPr>
          <w:rFonts w:ascii="Times New Roman" w:hAnsi="Times New Roman"/>
        </w:rPr>
        <w:t xml:space="preserve"> системы образования </w:t>
      </w:r>
      <w:r>
        <w:rPr>
          <w:rFonts w:ascii="Times New Roman" w:hAnsi="Times New Roman"/>
        </w:rPr>
        <w:br/>
        <w:t>на 202</w:t>
      </w:r>
      <w:r>
        <w:rPr>
          <w:rFonts w:ascii="Times New Roman" w:hAnsi="Times New Roman"/>
          <w:lang w:val="ru-RU"/>
        </w:rPr>
        <w:t>1</w:t>
      </w:r>
      <w:r>
        <w:rPr>
          <w:rFonts w:ascii="Times New Roman" w:hAnsi="Times New Roman"/>
        </w:rPr>
        <w:t xml:space="preserve"> - 202</w:t>
      </w:r>
      <w:r>
        <w:rPr>
          <w:rFonts w:ascii="Times New Roman" w:hAnsi="Times New Roman"/>
          <w:lang w:val="ru-RU"/>
        </w:rPr>
        <w:t>2</w:t>
      </w:r>
      <w:r>
        <w:rPr>
          <w:rFonts w:ascii="Times New Roman" w:hAnsi="Times New Roman"/>
        </w:rPr>
        <w:t xml:space="preserve"> г. </w:t>
      </w:r>
    </w:p>
    <w:p w:rsidR="004E6C6D" w:rsidRDefault="004E6C6D" w:rsidP="004E6C6D">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14</w:t>
        </w:r>
      </w:fldSimpl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874"/>
        <w:gridCol w:w="2267"/>
        <w:gridCol w:w="4213"/>
      </w:tblGrid>
      <w:tr w:rsidR="00FE50B2" w:rsidRPr="006020BB" w:rsidTr="006F3161">
        <w:trPr>
          <w:trHeight w:val="365"/>
        </w:trPr>
        <w:tc>
          <w:tcPr>
            <w:tcW w:w="506" w:type="dxa"/>
            <w:shd w:val="clear" w:color="auto" w:fill="auto"/>
            <w:vAlign w:val="center"/>
          </w:tcPr>
          <w:p w:rsidR="00FE50B2" w:rsidRPr="00FE50B2" w:rsidRDefault="00FE50B2" w:rsidP="006F3161">
            <w:pPr>
              <w:jc w:val="center"/>
              <w:rPr>
                <w:sz w:val="22"/>
              </w:rPr>
            </w:pPr>
            <w:r w:rsidRPr="00FE50B2">
              <w:rPr>
                <w:sz w:val="22"/>
              </w:rPr>
              <w:t>№</w:t>
            </w:r>
          </w:p>
        </w:tc>
        <w:tc>
          <w:tcPr>
            <w:tcW w:w="2950" w:type="dxa"/>
            <w:shd w:val="clear" w:color="auto" w:fill="auto"/>
            <w:vAlign w:val="center"/>
          </w:tcPr>
          <w:p w:rsidR="00FE50B2" w:rsidRPr="00FE50B2" w:rsidRDefault="00FE50B2" w:rsidP="006F3161">
            <w:pPr>
              <w:jc w:val="center"/>
              <w:rPr>
                <w:sz w:val="22"/>
              </w:rPr>
            </w:pPr>
            <w:r w:rsidRPr="00FE50B2">
              <w:rPr>
                <w:sz w:val="22"/>
              </w:rPr>
              <w:t>Название мероприятия</w:t>
            </w:r>
          </w:p>
        </w:tc>
        <w:tc>
          <w:tcPr>
            <w:tcW w:w="2333" w:type="dxa"/>
            <w:shd w:val="clear" w:color="auto" w:fill="auto"/>
            <w:vAlign w:val="center"/>
          </w:tcPr>
          <w:p w:rsidR="00FE50B2" w:rsidRPr="00FE50B2" w:rsidRDefault="00FE50B2" w:rsidP="006F3161">
            <w:pPr>
              <w:jc w:val="center"/>
              <w:rPr>
                <w:sz w:val="22"/>
              </w:rPr>
            </w:pPr>
            <w:r w:rsidRPr="00FE50B2">
              <w:rPr>
                <w:sz w:val="22"/>
              </w:rPr>
              <w:t>Показатели</w:t>
            </w:r>
          </w:p>
          <w:p w:rsidR="00FE50B2" w:rsidRPr="00FE50B2" w:rsidRDefault="00FE50B2" w:rsidP="006F3161">
            <w:pPr>
              <w:jc w:val="center"/>
              <w:rPr>
                <w:sz w:val="22"/>
              </w:rPr>
            </w:pPr>
            <w:r w:rsidRPr="00FE50B2">
              <w:rPr>
                <w:sz w:val="22"/>
              </w:rPr>
              <w:t>(дата, формат, место проведения, категории участников)</w:t>
            </w:r>
          </w:p>
        </w:tc>
        <w:tc>
          <w:tcPr>
            <w:tcW w:w="4384" w:type="dxa"/>
            <w:shd w:val="clear" w:color="auto" w:fill="auto"/>
            <w:vAlign w:val="center"/>
          </w:tcPr>
          <w:p w:rsidR="00FE50B2" w:rsidRPr="00FE50B2" w:rsidRDefault="00FE50B2" w:rsidP="006F3161">
            <w:pPr>
              <w:jc w:val="center"/>
              <w:rPr>
                <w:sz w:val="22"/>
              </w:rPr>
            </w:pPr>
            <w:r w:rsidRPr="00FE50B2">
              <w:rPr>
                <w:sz w:val="22"/>
              </w:rPr>
              <w:t xml:space="preserve">Выводы об эффективности (или ее отсутствии), </w:t>
            </w:r>
            <w:r w:rsidRPr="00FE50B2">
              <w:rPr>
                <w:sz w:val="22"/>
              </w:rPr>
              <w:br/>
              <w:t>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FE50B2" w:rsidRPr="006020BB" w:rsidTr="006F3161">
        <w:tc>
          <w:tcPr>
            <w:tcW w:w="506" w:type="dxa"/>
            <w:shd w:val="clear" w:color="auto" w:fill="auto"/>
            <w:vAlign w:val="center"/>
          </w:tcPr>
          <w:p w:rsidR="00FE50B2" w:rsidRPr="00FE50B2" w:rsidRDefault="00FE50B2" w:rsidP="006F3161">
            <w:pPr>
              <w:rPr>
                <w:sz w:val="22"/>
              </w:rPr>
            </w:pPr>
            <w:r w:rsidRPr="00FE50B2">
              <w:rPr>
                <w:sz w:val="22"/>
              </w:rPr>
              <w:t>1</w:t>
            </w:r>
          </w:p>
        </w:tc>
        <w:tc>
          <w:tcPr>
            <w:tcW w:w="2950" w:type="dxa"/>
            <w:shd w:val="clear" w:color="auto" w:fill="auto"/>
            <w:vAlign w:val="center"/>
          </w:tcPr>
          <w:p w:rsidR="00FE50B2" w:rsidRPr="00FE50B2" w:rsidRDefault="00FE50B2" w:rsidP="006F3161">
            <w:pPr>
              <w:rPr>
                <w:sz w:val="22"/>
              </w:rPr>
            </w:pPr>
            <w:r w:rsidRPr="00FE50B2">
              <w:rPr>
                <w:sz w:val="22"/>
              </w:rPr>
              <w:t>Индивидуальное консультирование педагогов по вопросам</w:t>
            </w:r>
          </w:p>
          <w:p w:rsidR="00FE50B2" w:rsidRPr="00FE50B2" w:rsidRDefault="00FE50B2" w:rsidP="006F3161">
            <w:pPr>
              <w:rPr>
                <w:sz w:val="22"/>
              </w:rPr>
            </w:pPr>
            <w:r w:rsidRPr="00FE50B2">
              <w:rPr>
                <w:sz w:val="22"/>
              </w:rPr>
              <w:t>подготовки учащихся к ЕГЭ по истории и обществознанию</w:t>
            </w:r>
          </w:p>
          <w:p w:rsidR="00FE50B2" w:rsidRPr="00FE50B2" w:rsidRDefault="00FE50B2" w:rsidP="006F3161">
            <w:pPr>
              <w:rPr>
                <w:sz w:val="22"/>
              </w:rPr>
            </w:pPr>
            <w:r w:rsidRPr="00FE50B2">
              <w:rPr>
                <w:sz w:val="22"/>
              </w:rPr>
              <w:t>ГБУ ДПО «Кинельский РЦ»</w:t>
            </w:r>
          </w:p>
        </w:tc>
        <w:tc>
          <w:tcPr>
            <w:tcW w:w="2333" w:type="dxa"/>
            <w:shd w:val="clear" w:color="auto" w:fill="auto"/>
            <w:vAlign w:val="center"/>
          </w:tcPr>
          <w:p w:rsidR="00FE50B2" w:rsidRPr="00FE50B2" w:rsidRDefault="00FE50B2" w:rsidP="006F3161">
            <w:pPr>
              <w:rPr>
                <w:sz w:val="22"/>
              </w:rPr>
            </w:pPr>
            <w:r w:rsidRPr="00FE50B2">
              <w:rPr>
                <w:sz w:val="22"/>
              </w:rPr>
              <w:t>В течение года</w:t>
            </w:r>
          </w:p>
        </w:tc>
        <w:tc>
          <w:tcPr>
            <w:tcW w:w="4384" w:type="dxa"/>
            <w:shd w:val="clear" w:color="auto" w:fill="auto"/>
            <w:vAlign w:val="center"/>
          </w:tcPr>
          <w:p w:rsidR="00FE50B2" w:rsidRPr="00FE50B2" w:rsidRDefault="00FE50B2" w:rsidP="006F3161">
            <w:pPr>
              <w:rPr>
                <w:sz w:val="22"/>
              </w:rPr>
            </w:pPr>
            <w:r w:rsidRPr="00FE50B2">
              <w:rPr>
                <w:sz w:val="22"/>
              </w:rPr>
              <w:t>Разъяснение непонятных трудных вопросов  ГИА, повышение эффективности подготовки обучающихся учителями</w:t>
            </w:r>
          </w:p>
        </w:tc>
      </w:tr>
      <w:tr w:rsidR="00FE50B2" w:rsidRPr="006020BB" w:rsidTr="006F3161">
        <w:tc>
          <w:tcPr>
            <w:tcW w:w="506" w:type="dxa"/>
            <w:shd w:val="clear" w:color="auto" w:fill="auto"/>
            <w:vAlign w:val="center"/>
          </w:tcPr>
          <w:p w:rsidR="00FE50B2" w:rsidRPr="00FE50B2" w:rsidRDefault="00FE50B2" w:rsidP="006F3161">
            <w:pPr>
              <w:rPr>
                <w:sz w:val="22"/>
              </w:rPr>
            </w:pPr>
            <w:r w:rsidRPr="00FE50B2">
              <w:rPr>
                <w:sz w:val="22"/>
              </w:rPr>
              <w:t>2</w:t>
            </w:r>
          </w:p>
        </w:tc>
        <w:tc>
          <w:tcPr>
            <w:tcW w:w="2950" w:type="dxa"/>
            <w:shd w:val="clear" w:color="auto" w:fill="auto"/>
            <w:vAlign w:val="center"/>
          </w:tcPr>
          <w:p w:rsidR="00FE50B2" w:rsidRPr="00FE50B2" w:rsidRDefault="00FE50B2" w:rsidP="006F3161">
            <w:pPr>
              <w:rPr>
                <w:sz w:val="22"/>
              </w:rPr>
            </w:pPr>
            <w:r w:rsidRPr="00FE50B2">
              <w:rPr>
                <w:sz w:val="22"/>
              </w:rPr>
              <w:t>Круглый стол «Использование интерактивных методов обучения на уроках истории и обществознания как средство формирования универсальных учебных действий  в условиях реализации ФГОС</w:t>
            </w:r>
          </w:p>
        </w:tc>
        <w:tc>
          <w:tcPr>
            <w:tcW w:w="2333" w:type="dxa"/>
            <w:shd w:val="clear" w:color="auto" w:fill="auto"/>
            <w:vAlign w:val="center"/>
          </w:tcPr>
          <w:p w:rsidR="00FE50B2" w:rsidRPr="00FE50B2" w:rsidRDefault="00FE50B2" w:rsidP="006F3161">
            <w:pPr>
              <w:rPr>
                <w:sz w:val="22"/>
              </w:rPr>
            </w:pPr>
            <w:r w:rsidRPr="00FE50B2">
              <w:rPr>
                <w:sz w:val="22"/>
              </w:rPr>
              <w:t>Февраль 2022, онлайн конференция</w:t>
            </w:r>
          </w:p>
        </w:tc>
        <w:tc>
          <w:tcPr>
            <w:tcW w:w="4384" w:type="dxa"/>
            <w:shd w:val="clear" w:color="auto" w:fill="auto"/>
            <w:vAlign w:val="center"/>
          </w:tcPr>
          <w:p w:rsidR="00FE50B2" w:rsidRPr="00FE50B2" w:rsidRDefault="00FE50B2" w:rsidP="006F3161">
            <w:pPr>
              <w:rPr>
                <w:sz w:val="22"/>
              </w:rPr>
            </w:pPr>
            <w:r w:rsidRPr="00FE50B2">
              <w:rPr>
                <w:sz w:val="22"/>
              </w:rPr>
              <w:t>Обмен опытом и информацией по подготовке к ГИА 2022  педагогами Кинельского округа</w:t>
            </w:r>
          </w:p>
        </w:tc>
      </w:tr>
    </w:tbl>
    <w:p w:rsidR="004E6C6D" w:rsidRPr="005F641E" w:rsidRDefault="004E6C6D" w:rsidP="004E6C6D">
      <w:pPr>
        <w:pStyle w:val="3"/>
        <w:numPr>
          <w:ilvl w:val="0"/>
          <w:numId w:val="0"/>
        </w:numPr>
        <w:tabs>
          <w:tab w:val="left" w:pos="567"/>
        </w:tabs>
        <w:rPr>
          <w:rFonts w:ascii="Times New Roman" w:hAnsi="Times New Roman"/>
        </w:rPr>
      </w:pPr>
      <w:r>
        <w:rPr>
          <w:rFonts w:ascii="Times New Roman" w:hAnsi="Times New Roman"/>
          <w:lang w:val="ru-RU"/>
        </w:rPr>
        <w:t xml:space="preserve">5.2. Планируемые меры методической поддержки изучения учебных предметов в 2022-2023 </w:t>
      </w:r>
      <w:proofErr w:type="spellStart"/>
      <w:r>
        <w:rPr>
          <w:rFonts w:ascii="Times New Roman" w:hAnsi="Times New Roman"/>
          <w:lang w:val="ru-RU"/>
        </w:rPr>
        <w:t>уч.г</w:t>
      </w:r>
      <w:proofErr w:type="spellEnd"/>
      <w:r>
        <w:rPr>
          <w:rFonts w:ascii="Times New Roman" w:hAnsi="Times New Roman"/>
          <w:lang w:val="ru-RU"/>
        </w:rPr>
        <w:t xml:space="preserve">. на </w:t>
      </w:r>
      <w:r w:rsidR="00FE50B2">
        <w:rPr>
          <w:rFonts w:ascii="Times New Roman" w:hAnsi="Times New Roman"/>
          <w:lang w:val="ru-RU"/>
        </w:rPr>
        <w:t>окружном</w:t>
      </w:r>
      <w:r>
        <w:rPr>
          <w:rFonts w:ascii="Times New Roman" w:hAnsi="Times New Roman"/>
          <w:lang w:val="ru-RU"/>
        </w:rPr>
        <w:t xml:space="preserve"> уровне. </w:t>
      </w:r>
    </w:p>
    <w:p w:rsidR="004E6C6D" w:rsidRPr="00B171E8" w:rsidRDefault="004E6C6D" w:rsidP="004E6C6D">
      <w:pPr>
        <w:pStyle w:val="3"/>
        <w:numPr>
          <w:ilvl w:val="0"/>
          <w:numId w:val="0"/>
        </w:numPr>
        <w:tabs>
          <w:tab w:val="left" w:pos="567"/>
        </w:tabs>
        <w:ind w:left="993"/>
        <w:rPr>
          <w:rFonts w:ascii="Times New Roman" w:hAnsi="Times New Roman"/>
          <w:b w:val="0"/>
        </w:rPr>
      </w:pPr>
      <w:r w:rsidRPr="00905C58">
        <w:rPr>
          <w:rFonts w:ascii="Times New Roman" w:hAnsi="Times New Roman"/>
          <w:lang w:val="ru-RU"/>
        </w:rPr>
        <w:t>5.2.1.</w:t>
      </w:r>
      <w:r>
        <w:rPr>
          <w:rFonts w:ascii="Times New Roman" w:hAnsi="Times New Roman"/>
          <w:b w:val="0"/>
          <w:lang w:val="ru-RU"/>
        </w:rPr>
        <w:t xml:space="preserve"> Планируемые мероприятия</w:t>
      </w:r>
      <w:r w:rsidRPr="00550D16">
        <w:rPr>
          <w:rFonts w:ascii="Times New Roman" w:hAnsi="Times New Roman"/>
          <w:b w:val="0"/>
        </w:rPr>
        <w:t xml:space="preserve"> методической поддержки изучения учебных предметов в </w:t>
      </w:r>
      <w:r>
        <w:rPr>
          <w:rFonts w:ascii="Times New Roman" w:hAnsi="Times New Roman"/>
          <w:b w:val="0"/>
        </w:rPr>
        <w:t>202</w:t>
      </w:r>
      <w:r>
        <w:rPr>
          <w:rFonts w:ascii="Times New Roman" w:hAnsi="Times New Roman"/>
          <w:b w:val="0"/>
          <w:lang w:val="ru-RU"/>
        </w:rPr>
        <w:t>2</w:t>
      </w:r>
      <w:r w:rsidRPr="00B171E8">
        <w:rPr>
          <w:rFonts w:ascii="Times New Roman" w:hAnsi="Times New Roman"/>
          <w:b w:val="0"/>
        </w:rPr>
        <w:t>-</w:t>
      </w:r>
      <w:r>
        <w:rPr>
          <w:rFonts w:ascii="Times New Roman" w:hAnsi="Times New Roman"/>
          <w:b w:val="0"/>
        </w:rPr>
        <w:t>202</w:t>
      </w:r>
      <w:r>
        <w:rPr>
          <w:rFonts w:ascii="Times New Roman" w:hAnsi="Times New Roman"/>
          <w:b w:val="0"/>
          <w:lang w:val="ru-RU"/>
        </w:rPr>
        <w:t>3</w:t>
      </w:r>
      <w:r w:rsidRPr="00B171E8">
        <w:rPr>
          <w:rFonts w:ascii="Times New Roman" w:hAnsi="Times New Roman"/>
          <w:b w:val="0"/>
        </w:rPr>
        <w:t xml:space="preserve"> </w:t>
      </w:r>
      <w:proofErr w:type="spellStart"/>
      <w:r w:rsidRPr="00B171E8">
        <w:rPr>
          <w:rFonts w:ascii="Times New Roman" w:hAnsi="Times New Roman"/>
          <w:b w:val="0"/>
        </w:rPr>
        <w:t>уч.г</w:t>
      </w:r>
      <w:proofErr w:type="spellEnd"/>
      <w:r w:rsidRPr="00B171E8">
        <w:rPr>
          <w:rFonts w:ascii="Times New Roman" w:hAnsi="Times New Roman"/>
          <w:b w:val="0"/>
        </w:rPr>
        <w:t xml:space="preserve">. на </w:t>
      </w:r>
      <w:r w:rsidR="00FE50B2">
        <w:rPr>
          <w:rFonts w:ascii="Times New Roman" w:hAnsi="Times New Roman"/>
          <w:b w:val="0"/>
          <w:lang w:val="ru-RU"/>
        </w:rPr>
        <w:t>окружном</w:t>
      </w:r>
      <w:r w:rsidRPr="00B171E8">
        <w:rPr>
          <w:rFonts w:ascii="Times New Roman" w:hAnsi="Times New Roman"/>
          <w:b w:val="0"/>
        </w:rPr>
        <w:t xml:space="preserve"> уровне</w:t>
      </w:r>
      <w:r>
        <w:rPr>
          <w:rFonts w:ascii="Times New Roman" w:hAnsi="Times New Roman"/>
          <w:b w:val="0"/>
        </w:rPr>
        <w:t>, в том числе в ОО с аномально низкими результатами ЕГЭ 202</w:t>
      </w:r>
      <w:r>
        <w:rPr>
          <w:rFonts w:ascii="Times New Roman" w:hAnsi="Times New Roman"/>
          <w:b w:val="0"/>
          <w:lang w:val="ru-RU"/>
        </w:rPr>
        <w:t>2</w:t>
      </w:r>
      <w:r>
        <w:rPr>
          <w:rFonts w:ascii="Times New Roman" w:hAnsi="Times New Roman"/>
          <w:b w:val="0"/>
        </w:rPr>
        <w:t xml:space="preserve"> г.</w:t>
      </w:r>
    </w:p>
    <w:p w:rsidR="004E6C6D" w:rsidRDefault="004E6C6D" w:rsidP="004E6C6D">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15</w:t>
        </w:r>
      </w:fldSimple>
      <w:r>
        <w:t>5</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869"/>
        <w:gridCol w:w="5670"/>
        <w:gridCol w:w="1560"/>
      </w:tblGrid>
      <w:tr w:rsidR="00FE50B2" w:rsidRPr="00FE50B2" w:rsidTr="00FE50B2">
        <w:tc>
          <w:tcPr>
            <w:tcW w:w="541" w:type="dxa"/>
            <w:shd w:val="clear" w:color="auto" w:fill="auto"/>
          </w:tcPr>
          <w:p w:rsidR="00FE50B2" w:rsidRPr="00FE50B2" w:rsidRDefault="00FE50B2" w:rsidP="006F3161">
            <w:pPr>
              <w:pStyle w:val="a3"/>
              <w:spacing w:after="0" w:line="240" w:lineRule="auto"/>
              <w:ind w:left="0"/>
              <w:jc w:val="center"/>
              <w:rPr>
                <w:rFonts w:ascii="Times New Roman" w:hAnsi="Times New Roman"/>
                <w:szCs w:val="24"/>
              </w:rPr>
            </w:pPr>
            <w:r w:rsidRPr="00FE50B2">
              <w:rPr>
                <w:rFonts w:ascii="Times New Roman" w:hAnsi="Times New Roman"/>
                <w:szCs w:val="24"/>
              </w:rPr>
              <w:t>№</w:t>
            </w:r>
          </w:p>
        </w:tc>
        <w:tc>
          <w:tcPr>
            <w:tcW w:w="1869" w:type="dxa"/>
            <w:shd w:val="clear" w:color="auto" w:fill="auto"/>
          </w:tcPr>
          <w:p w:rsidR="00FE50B2" w:rsidRPr="00FE50B2" w:rsidRDefault="00FE50B2" w:rsidP="006F3161">
            <w:pPr>
              <w:pStyle w:val="a3"/>
              <w:spacing w:after="0" w:line="240" w:lineRule="auto"/>
              <w:ind w:left="0"/>
              <w:jc w:val="center"/>
              <w:rPr>
                <w:rFonts w:ascii="Times New Roman" w:hAnsi="Times New Roman"/>
                <w:szCs w:val="24"/>
              </w:rPr>
            </w:pPr>
            <w:r w:rsidRPr="00FE50B2">
              <w:rPr>
                <w:rFonts w:ascii="Times New Roman" w:hAnsi="Times New Roman"/>
                <w:szCs w:val="24"/>
              </w:rPr>
              <w:t>Дата</w:t>
            </w:r>
          </w:p>
          <w:p w:rsidR="00FE50B2" w:rsidRPr="00FE50B2" w:rsidRDefault="00FE50B2" w:rsidP="006F3161">
            <w:pPr>
              <w:pStyle w:val="a3"/>
              <w:spacing w:after="0" w:line="240" w:lineRule="auto"/>
              <w:ind w:left="0"/>
              <w:jc w:val="center"/>
              <w:rPr>
                <w:rFonts w:ascii="Times New Roman" w:hAnsi="Times New Roman"/>
                <w:szCs w:val="24"/>
              </w:rPr>
            </w:pPr>
            <w:r w:rsidRPr="00FE50B2">
              <w:rPr>
                <w:rFonts w:ascii="Times New Roman" w:hAnsi="Times New Roman"/>
                <w:i/>
                <w:szCs w:val="24"/>
              </w:rPr>
              <w:t>(месяц)</w:t>
            </w:r>
          </w:p>
        </w:tc>
        <w:tc>
          <w:tcPr>
            <w:tcW w:w="5670" w:type="dxa"/>
            <w:shd w:val="clear" w:color="auto" w:fill="auto"/>
          </w:tcPr>
          <w:p w:rsidR="00FE50B2" w:rsidRPr="00FE50B2" w:rsidRDefault="00FE50B2" w:rsidP="006F3161">
            <w:pPr>
              <w:pStyle w:val="a3"/>
              <w:spacing w:after="0" w:line="240" w:lineRule="auto"/>
              <w:ind w:left="0"/>
              <w:jc w:val="center"/>
              <w:rPr>
                <w:rFonts w:ascii="Times New Roman" w:hAnsi="Times New Roman"/>
                <w:szCs w:val="24"/>
              </w:rPr>
            </w:pPr>
            <w:r w:rsidRPr="00FE50B2">
              <w:rPr>
                <w:rFonts w:ascii="Times New Roman" w:hAnsi="Times New Roman"/>
                <w:szCs w:val="24"/>
              </w:rPr>
              <w:t>Мероприятие</w:t>
            </w:r>
          </w:p>
          <w:p w:rsidR="00FE50B2" w:rsidRPr="00FE50B2" w:rsidRDefault="00FE50B2" w:rsidP="006F3161">
            <w:pPr>
              <w:pStyle w:val="a3"/>
              <w:spacing w:after="0" w:line="240" w:lineRule="auto"/>
              <w:ind w:left="0"/>
              <w:jc w:val="center"/>
              <w:rPr>
                <w:rFonts w:ascii="Times New Roman" w:hAnsi="Times New Roman"/>
                <w:i/>
                <w:szCs w:val="24"/>
              </w:rPr>
            </w:pPr>
            <w:r w:rsidRPr="00FE50B2">
              <w:rPr>
                <w:rFonts w:ascii="Times New Roman" w:hAnsi="Times New Roman"/>
                <w:i/>
                <w:szCs w:val="24"/>
              </w:rPr>
              <w:t>(указать тему и организацию, которая планирует проведение мероприятия)</w:t>
            </w:r>
          </w:p>
        </w:tc>
        <w:tc>
          <w:tcPr>
            <w:tcW w:w="1560" w:type="dxa"/>
          </w:tcPr>
          <w:p w:rsidR="00FE50B2" w:rsidRPr="00FE50B2" w:rsidRDefault="00FE50B2" w:rsidP="006F3161">
            <w:pPr>
              <w:pStyle w:val="a3"/>
              <w:spacing w:after="0" w:line="240" w:lineRule="auto"/>
              <w:ind w:left="0"/>
              <w:jc w:val="center"/>
              <w:rPr>
                <w:rFonts w:ascii="Times New Roman" w:hAnsi="Times New Roman"/>
                <w:szCs w:val="24"/>
              </w:rPr>
            </w:pPr>
            <w:r w:rsidRPr="00FE50B2">
              <w:rPr>
                <w:rFonts w:ascii="Times New Roman" w:hAnsi="Times New Roman"/>
                <w:szCs w:val="24"/>
              </w:rPr>
              <w:t>Категория участников</w:t>
            </w:r>
          </w:p>
        </w:tc>
      </w:tr>
      <w:tr w:rsidR="00FE50B2" w:rsidRPr="00FE50B2" w:rsidTr="00FE50B2">
        <w:tc>
          <w:tcPr>
            <w:tcW w:w="541" w:type="dxa"/>
            <w:shd w:val="clear" w:color="auto" w:fill="auto"/>
          </w:tcPr>
          <w:p w:rsidR="00FE50B2" w:rsidRPr="00FE50B2" w:rsidRDefault="00FE50B2" w:rsidP="006F3161">
            <w:pPr>
              <w:pStyle w:val="a3"/>
              <w:spacing w:after="0" w:line="240" w:lineRule="auto"/>
              <w:ind w:left="0"/>
              <w:rPr>
                <w:rFonts w:ascii="Times New Roman" w:hAnsi="Times New Roman"/>
                <w:szCs w:val="24"/>
              </w:rPr>
            </w:pPr>
            <w:r w:rsidRPr="00FE50B2">
              <w:rPr>
                <w:rFonts w:ascii="Times New Roman" w:hAnsi="Times New Roman"/>
                <w:szCs w:val="24"/>
              </w:rPr>
              <w:t>1</w:t>
            </w:r>
          </w:p>
        </w:tc>
        <w:tc>
          <w:tcPr>
            <w:tcW w:w="1869" w:type="dxa"/>
            <w:shd w:val="clear" w:color="auto" w:fill="auto"/>
          </w:tcPr>
          <w:p w:rsidR="00FE50B2" w:rsidRPr="00FE50B2" w:rsidRDefault="00FE50B2" w:rsidP="006F3161">
            <w:pPr>
              <w:pStyle w:val="a3"/>
              <w:spacing w:after="0" w:line="240" w:lineRule="auto"/>
              <w:ind w:left="0"/>
              <w:rPr>
                <w:rFonts w:ascii="Times New Roman" w:hAnsi="Times New Roman"/>
                <w:szCs w:val="24"/>
              </w:rPr>
            </w:pPr>
            <w:r w:rsidRPr="00FE50B2">
              <w:rPr>
                <w:rFonts w:ascii="Times New Roman" w:hAnsi="Times New Roman"/>
                <w:szCs w:val="24"/>
              </w:rPr>
              <w:t>Октябрь 2022</w:t>
            </w:r>
          </w:p>
        </w:tc>
        <w:tc>
          <w:tcPr>
            <w:tcW w:w="5670" w:type="dxa"/>
            <w:shd w:val="clear" w:color="auto" w:fill="auto"/>
          </w:tcPr>
          <w:p w:rsidR="00FE50B2" w:rsidRPr="00FE50B2" w:rsidRDefault="00FE50B2" w:rsidP="006F3161">
            <w:pPr>
              <w:rPr>
                <w:sz w:val="22"/>
              </w:rPr>
            </w:pPr>
            <w:r w:rsidRPr="00FE50B2">
              <w:rPr>
                <w:sz w:val="22"/>
              </w:rPr>
              <w:t>Семинар «Анализ выполнения заданий КИМ ЕГЭ 2022 по истории. Актуальные вопросы изучения предмета в 2022-2023 учебном году».  ГБУ ДПО «Кинельский РЦ»</w:t>
            </w:r>
          </w:p>
        </w:tc>
        <w:tc>
          <w:tcPr>
            <w:tcW w:w="1560" w:type="dxa"/>
          </w:tcPr>
          <w:p w:rsidR="00FE50B2" w:rsidRPr="00FE50B2" w:rsidRDefault="00FE50B2" w:rsidP="006F3161">
            <w:pPr>
              <w:pStyle w:val="a3"/>
              <w:spacing w:after="0" w:line="240" w:lineRule="auto"/>
              <w:ind w:left="0"/>
              <w:rPr>
                <w:rFonts w:ascii="Times New Roman" w:hAnsi="Times New Roman"/>
                <w:szCs w:val="24"/>
              </w:rPr>
            </w:pPr>
          </w:p>
        </w:tc>
      </w:tr>
      <w:tr w:rsidR="00FE50B2" w:rsidRPr="00FE50B2" w:rsidTr="00FE50B2">
        <w:tc>
          <w:tcPr>
            <w:tcW w:w="541" w:type="dxa"/>
            <w:shd w:val="clear" w:color="auto" w:fill="auto"/>
          </w:tcPr>
          <w:p w:rsidR="00FE50B2" w:rsidRPr="00FE50B2" w:rsidRDefault="00FE50B2" w:rsidP="006F3161">
            <w:pPr>
              <w:pStyle w:val="a3"/>
              <w:spacing w:after="0" w:line="240" w:lineRule="auto"/>
              <w:ind w:left="0"/>
              <w:rPr>
                <w:rFonts w:ascii="Times New Roman" w:hAnsi="Times New Roman"/>
                <w:szCs w:val="24"/>
              </w:rPr>
            </w:pPr>
            <w:r w:rsidRPr="00FE50B2">
              <w:rPr>
                <w:rFonts w:ascii="Times New Roman" w:hAnsi="Times New Roman"/>
                <w:szCs w:val="24"/>
              </w:rPr>
              <w:t>2</w:t>
            </w:r>
          </w:p>
        </w:tc>
        <w:tc>
          <w:tcPr>
            <w:tcW w:w="1869" w:type="dxa"/>
            <w:shd w:val="clear" w:color="auto" w:fill="auto"/>
          </w:tcPr>
          <w:p w:rsidR="00FE50B2" w:rsidRPr="00FE50B2" w:rsidRDefault="00FE50B2" w:rsidP="006F3161">
            <w:pPr>
              <w:pStyle w:val="a3"/>
              <w:spacing w:after="0" w:line="240" w:lineRule="auto"/>
              <w:ind w:left="0"/>
              <w:rPr>
                <w:rFonts w:ascii="Times New Roman" w:hAnsi="Times New Roman"/>
                <w:szCs w:val="24"/>
              </w:rPr>
            </w:pPr>
            <w:r w:rsidRPr="00FE50B2">
              <w:rPr>
                <w:rFonts w:ascii="Times New Roman" w:hAnsi="Times New Roman"/>
                <w:szCs w:val="24"/>
              </w:rPr>
              <w:t>В течение года</w:t>
            </w:r>
          </w:p>
        </w:tc>
        <w:tc>
          <w:tcPr>
            <w:tcW w:w="5670" w:type="dxa"/>
            <w:shd w:val="clear" w:color="auto" w:fill="auto"/>
          </w:tcPr>
          <w:p w:rsidR="00FE50B2" w:rsidRPr="00FE50B2" w:rsidRDefault="00FE50B2" w:rsidP="006F3161">
            <w:pPr>
              <w:jc w:val="both"/>
              <w:rPr>
                <w:sz w:val="22"/>
                <w:szCs w:val="20"/>
              </w:rPr>
            </w:pPr>
            <w:r w:rsidRPr="00FE50B2">
              <w:rPr>
                <w:sz w:val="22"/>
                <w:szCs w:val="20"/>
              </w:rPr>
              <w:t>Индивидуальное консультирование педагогов по вопросам</w:t>
            </w:r>
          </w:p>
          <w:p w:rsidR="00FE50B2" w:rsidRPr="00FE50B2" w:rsidRDefault="00FE50B2" w:rsidP="006F3161">
            <w:pPr>
              <w:jc w:val="both"/>
              <w:rPr>
                <w:sz w:val="22"/>
                <w:szCs w:val="20"/>
              </w:rPr>
            </w:pPr>
            <w:r w:rsidRPr="00FE50B2">
              <w:rPr>
                <w:sz w:val="22"/>
                <w:szCs w:val="20"/>
              </w:rPr>
              <w:t>подготовки учащихся к ЕГЭ по истории и обществознанию</w:t>
            </w:r>
          </w:p>
          <w:p w:rsidR="00FE50B2" w:rsidRPr="00FE50B2" w:rsidRDefault="00FE50B2" w:rsidP="006F3161">
            <w:pPr>
              <w:pStyle w:val="a3"/>
              <w:spacing w:after="0" w:line="240" w:lineRule="auto"/>
              <w:ind w:left="0"/>
              <w:rPr>
                <w:rFonts w:ascii="Times New Roman" w:hAnsi="Times New Roman"/>
                <w:szCs w:val="24"/>
              </w:rPr>
            </w:pPr>
            <w:r w:rsidRPr="00FE50B2">
              <w:rPr>
                <w:rFonts w:ascii="Times New Roman" w:hAnsi="Times New Roman"/>
                <w:szCs w:val="20"/>
                <w:lang w:eastAsia="ru-RU"/>
              </w:rPr>
              <w:t>ГБУ ДПО «Кинельский РЦ»</w:t>
            </w:r>
          </w:p>
        </w:tc>
        <w:tc>
          <w:tcPr>
            <w:tcW w:w="1560" w:type="dxa"/>
          </w:tcPr>
          <w:p w:rsidR="00FE50B2" w:rsidRPr="00FE50B2" w:rsidRDefault="00FE50B2" w:rsidP="006F3161">
            <w:pPr>
              <w:pStyle w:val="a3"/>
              <w:spacing w:after="0" w:line="240" w:lineRule="auto"/>
              <w:ind w:left="0"/>
              <w:rPr>
                <w:rFonts w:ascii="Times New Roman" w:hAnsi="Times New Roman"/>
                <w:szCs w:val="24"/>
              </w:rPr>
            </w:pPr>
          </w:p>
        </w:tc>
      </w:tr>
      <w:tr w:rsidR="00FE50B2" w:rsidRPr="00FE50B2" w:rsidTr="00FE50B2">
        <w:tc>
          <w:tcPr>
            <w:tcW w:w="541" w:type="dxa"/>
            <w:shd w:val="clear" w:color="auto" w:fill="auto"/>
          </w:tcPr>
          <w:p w:rsidR="00FE50B2" w:rsidRPr="00FE50B2" w:rsidRDefault="00FE50B2" w:rsidP="006F3161">
            <w:pPr>
              <w:pStyle w:val="a3"/>
              <w:spacing w:after="0" w:line="240" w:lineRule="auto"/>
              <w:ind w:left="0"/>
              <w:rPr>
                <w:rFonts w:ascii="Times New Roman" w:hAnsi="Times New Roman"/>
                <w:szCs w:val="24"/>
              </w:rPr>
            </w:pPr>
            <w:r w:rsidRPr="00FE50B2">
              <w:rPr>
                <w:rFonts w:ascii="Times New Roman" w:hAnsi="Times New Roman"/>
                <w:szCs w:val="24"/>
              </w:rPr>
              <w:t>3</w:t>
            </w:r>
          </w:p>
        </w:tc>
        <w:tc>
          <w:tcPr>
            <w:tcW w:w="1869" w:type="dxa"/>
            <w:shd w:val="clear" w:color="auto" w:fill="auto"/>
          </w:tcPr>
          <w:p w:rsidR="00FE50B2" w:rsidRPr="00FE50B2" w:rsidRDefault="00FE50B2" w:rsidP="006F3161">
            <w:pPr>
              <w:pStyle w:val="a3"/>
              <w:spacing w:after="0" w:line="240" w:lineRule="auto"/>
              <w:ind w:left="0"/>
              <w:rPr>
                <w:rFonts w:ascii="Times New Roman" w:hAnsi="Times New Roman"/>
                <w:szCs w:val="24"/>
              </w:rPr>
            </w:pPr>
            <w:r w:rsidRPr="00FE50B2">
              <w:rPr>
                <w:rFonts w:ascii="Times New Roman" w:hAnsi="Times New Roman"/>
                <w:szCs w:val="24"/>
              </w:rPr>
              <w:t>Декабрь - апрель</w:t>
            </w:r>
          </w:p>
        </w:tc>
        <w:tc>
          <w:tcPr>
            <w:tcW w:w="5670" w:type="dxa"/>
            <w:shd w:val="clear" w:color="auto" w:fill="auto"/>
          </w:tcPr>
          <w:p w:rsidR="00FE50B2" w:rsidRPr="00FE50B2" w:rsidRDefault="00FE50B2" w:rsidP="006F3161">
            <w:pPr>
              <w:rPr>
                <w:sz w:val="22"/>
              </w:rPr>
            </w:pPr>
            <w:r w:rsidRPr="00FE50B2">
              <w:rPr>
                <w:sz w:val="22"/>
              </w:rPr>
              <w:t xml:space="preserve">Проведение семинаров, </w:t>
            </w:r>
            <w:proofErr w:type="spellStart"/>
            <w:r w:rsidRPr="00FE50B2">
              <w:rPr>
                <w:sz w:val="22"/>
              </w:rPr>
              <w:t>вебинаров</w:t>
            </w:r>
            <w:proofErr w:type="spellEnd"/>
            <w:r w:rsidRPr="00FE50B2">
              <w:rPr>
                <w:sz w:val="22"/>
              </w:rPr>
              <w:t>, открытых уроков по запросам ОО в рамках подготовки учителей истории к проведению ЕГЭ.</w:t>
            </w:r>
            <w:r w:rsidRPr="00FE50B2">
              <w:rPr>
                <w:sz w:val="22"/>
                <w:szCs w:val="20"/>
              </w:rPr>
              <w:t xml:space="preserve"> ГБУ ДПО «Кинельский РЦ»</w:t>
            </w:r>
            <w:r w:rsidRPr="00FE50B2">
              <w:rPr>
                <w:sz w:val="22"/>
              </w:rPr>
              <w:t xml:space="preserve"> </w:t>
            </w:r>
          </w:p>
        </w:tc>
        <w:tc>
          <w:tcPr>
            <w:tcW w:w="1560" w:type="dxa"/>
          </w:tcPr>
          <w:p w:rsidR="00FE50B2" w:rsidRPr="00FE50B2" w:rsidRDefault="00FE50B2" w:rsidP="006F3161">
            <w:pPr>
              <w:pStyle w:val="a3"/>
              <w:spacing w:after="0" w:line="240" w:lineRule="auto"/>
              <w:ind w:left="0"/>
              <w:rPr>
                <w:rFonts w:ascii="Times New Roman" w:hAnsi="Times New Roman"/>
                <w:szCs w:val="24"/>
              </w:rPr>
            </w:pPr>
          </w:p>
        </w:tc>
      </w:tr>
    </w:tbl>
    <w:p w:rsidR="004E6C6D" w:rsidRPr="00550D16" w:rsidRDefault="004E6C6D" w:rsidP="00243121">
      <w:pPr>
        <w:pStyle w:val="3"/>
        <w:numPr>
          <w:ilvl w:val="0"/>
          <w:numId w:val="0"/>
        </w:numPr>
        <w:tabs>
          <w:tab w:val="left" w:pos="567"/>
        </w:tabs>
        <w:jc w:val="center"/>
        <w:rPr>
          <w:rFonts w:ascii="Times New Roman" w:hAnsi="Times New Roman"/>
          <w:b w:val="0"/>
        </w:rPr>
      </w:pPr>
      <w:r w:rsidRPr="00905C58">
        <w:rPr>
          <w:rFonts w:ascii="Times New Roman" w:hAnsi="Times New Roman"/>
          <w:lang w:val="ru-RU"/>
        </w:rPr>
        <w:lastRenderedPageBreak/>
        <w:t>5.2.2.</w:t>
      </w:r>
      <w:r>
        <w:rPr>
          <w:rFonts w:ascii="Times New Roman" w:hAnsi="Times New Roman"/>
          <w:b w:val="0"/>
          <w:lang w:val="ru-RU"/>
        </w:rPr>
        <w:t xml:space="preserve"> </w:t>
      </w:r>
      <w:r w:rsidRPr="00B171E8">
        <w:rPr>
          <w:rFonts w:ascii="Times New Roman" w:hAnsi="Times New Roman"/>
          <w:b w:val="0"/>
        </w:rPr>
        <w:t>Трансляция эффективных педагогических практик ОО с наиболе</w:t>
      </w:r>
      <w:r w:rsidRPr="00550D16">
        <w:rPr>
          <w:rFonts w:ascii="Times New Roman" w:hAnsi="Times New Roman"/>
          <w:b w:val="0"/>
        </w:rPr>
        <w:t xml:space="preserve">е высокими результатами ЕГЭ </w:t>
      </w:r>
      <w:r>
        <w:rPr>
          <w:rFonts w:ascii="Times New Roman" w:hAnsi="Times New Roman"/>
          <w:b w:val="0"/>
        </w:rPr>
        <w:t>202</w:t>
      </w:r>
      <w:r w:rsidRPr="00D65DF5">
        <w:rPr>
          <w:rFonts w:ascii="Times New Roman" w:hAnsi="Times New Roman"/>
          <w:b w:val="0"/>
        </w:rPr>
        <w:t>2</w:t>
      </w:r>
      <w:r w:rsidRPr="00B171E8">
        <w:rPr>
          <w:rFonts w:ascii="Times New Roman" w:hAnsi="Times New Roman"/>
          <w:b w:val="0"/>
        </w:rPr>
        <w:t xml:space="preserve"> </w:t>
      </w:r>
      <w:r w:rsidRPr="00550D16">
        <w:rPr>
          <w:rFonts w:ascii="Times New Roman" w:hAnsi="Times New Roman"/>
          <w:b w:val="0"/>
        </w:rPr>
        <w:t>г.</w:t>
      </w:r>
    </w:p>
    <w:p w:rsidR="004E6C6D" w:rsidRDefault="004E6C6D" w:rsidP="004E6C6D">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16</w:t>
        </w:r>
      </w:fldSimple>
      <w:r>
        <w:t>6</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12"/>
        <w:gridCol w:w="7797"/>
      </w:tblGrid>
      <w:tr w:rsidR="00462F19" w:rsidRPr="00462F19" w:rsidTr="006F3161">
        <w:tc>
          <w:tcPr>
            <w:tcW w:w="598" w:type="dxa"/>
            <w:shd w:val="clear" w:color="auto" w:fill="auto"/>
          </w:tcPr>
          <w:p w:rsidR="00462F19" w:rsidRPr="00462F19" w:rsidRDefault="00462F19" w:rsidP="006F3161">
            <w:pPr>
              <w:pStyle w:val="a3"/>
              <w:spacing w:after="0" w:line="240" w:lineRule="auto"/>
              <w:ind w:left="0"/>
              <w:jc w:val="center"/>
              <w:rPr>
                <w:rFonts w:ascii="Times New Roman" w:hAnsi="Times New Roman"/>
                <w:szCs w:val="24"/>
              </w:rPr>
            </w:pPr>
            <w:r w:rsidRPr="00462F19">
              <w:rPr>
                <w:rFonts w:ascii="Times New Roman" w:hAnsi="Times New Roman"/>
                <w:szCs w:val="24"/>
              </w:rPr>
              <w:t>№</w:t>
            </w:r>
          </w:p>
        </w:tc>
        <w:tc>
          <w:tcPr>
            <w:tcW w:w="1812" w:type="dxa"/>
            <w:shd w:val="clear" w:color="auto" w:fill="auto"/>
          </w:tcPr>
          <w:p w:rsidR="00462F19" w:rsidRPr="00462F19" w:rsidRDefault="00462F19" w:rsidP="006F3161">
            <w:pPr>
              <w:pStyle w:val="a3"/>
              <w:spacing w:after="0" w:line="240" w:lineRule="auto"/>
              <w:ind w:left="0"/>
              <w:jc w:val="center"/>
              <w:rPr>
                <w:rFonts w:ascii="Times New Roman" w:hAnsi="Times New Roman"/>
                <w:szCs w:val="24"/>
              </w:rPr>
            </w:pPr>
            <w:r w:rsidRPr="00462F19">
              <w:rPr>
                <w:rFonts w:ascii="Times New Roman" w:hAnsi="Times New Roman"/>
                <w:szCs w:val="24"/>
              </w:rPr>
              <w:t>Дата</w:t>
            </w:r>
          </w:p>
          <w:p w:rsidR="00462F19" w:rsidRPr="00462F19" w:rsidRDefault="00462F19" w:rsidP="006F3161">
            <w:pPr>
              <w:pStyle w:val="a3"/>
              <w:spacing w:after="0" w:line="240" w:lineRule="auto"/>
              <w:ind w:left="0"/>
              <w:jc w:val="center"/>
              <w:rPr>
                <w:rFonts w:ascii="Times New Roman" w:hAnsi="Times New Roman"/>
                <w:szCs w:val="24"/>
              </w:rPr>
            </w:pPr>
            <w:r w:rsidRPr="00462F19">
              <w:rPr>
                <w:rFonts w:ascii="Times New Roman" w:hAnsi="Times New Roman"/>
                <w:i/>
                <w:szCs w:val="24"/>
              </w:rPr>
              <w:t>(месяц)</w:t>
            </w:r>
          </w:p>
        </w:tc>
        <w:tc>
          <w:tcPr>
            <w:tcW w:w="7797" w:type="dxa"/>
            <w:shd w:val="clear" w:color="auto" w:fill="auto"/>
          </w:tcPr>
          <w:p w:rsidR="00462F19" w:rsidRPr="00462F19" w:rsidRDefault="00462F19" w:rsidP="006F3161">
            <w:pPr>
              <w:pStyle w:val="a3"/>
              <w:spacing w:after="0" w:line="240" w:lineRule="auto"/>
              <w:ind w:left="0"/>
              <w:jc w:val="center"/>
              <w:rPr>
                <w:rFonts w:ascii="Times New Roman" w:hAnsi="Times New Roman"/>
                <w:szCs w:val="24"/>
              </w:rPr>
            </w:pPr>
            <w:r w:rsidRPr="00462F19">
              <w:rPr>
                <w:rFonts w:ascii="Times New Roman" w:hAnsi="Times New Roman"/>
                <w:szCs w:val="24"/>
              </w:rPr>
              <w:t>Мероприятие</w:t>
            </w:r>
          </w:p>
          <w:p w:rsidR="00462F19" w:rsidRPr="00462F19" w:rsidRDefault="00462F19" w:rsidP="006F3161">
            <w:pPr>
              <w:pStyle w:val="a3"/>
              <w:spacing w:after="0" w:line="240" w:lineRule="auto"/>
              <w:ind w:left="0"/>
              <w:jc w:val="center"/>
              <w:rPr>
                <w:rFonts w:ascii="Times New Roman" w:hAnsi="Times New Roman"/>
                <w:i/>
                <w:szCs w:val="24"/>
              </w:rPr>
            </w:pPr>
            <w:r w:rsidRPr="00462F19">
              <w:rPr>
                <w:rFonts w:ascii="Times New Roman" w:hAnsi="Times New Roman"/>
                <w:i/>
                <w:szCs w:val="24"/>
              </w:rPr>
              <w:t>(указать формат, тему и организацию, которая планирует проведение мероприятия)</w:t>
            </w:r>
          </w:p>
        </w:tc>
      </w:tr>
      <w:tr w:rsidR="00462F19" w:rsidRPr="00462F19" w:rsidTr="006F3161">
        <w:tc>
          <w:tcPr>
            <w:tcW w:w="598" w:type="dxa"/>
            <w:shd w:val="clear" w:color="auto" w:fill="auto"/>
          </w:tcPr>
          <w:p w:rsidR="00462F19" w:rsidRPr="00462F19" w:rsidRDefault="00462F19" w:rsidP="006F3161">
            <w:pPr>
              <w:pStyle w:val="a3"/>
              <w:spacing w:after="0" w:line="240" w:lineRule="auto"/>
              <w:ind w:left="0"/>
              <w:jc w:val="center"/>
              <w:rPr>
                <w:rFonts w:ascii="Times New Roman" w:hAnsi="Times New Roman"/>
                <w:szCs w:val="24"/>
              </w:rPr>
            </w:pPr>
            <w:r w:rsidRPr="00462F19">
              <w:rPr>
                <w:rFonts w:ascii="Times New Roman" w:hAnsi="Times New Roman"/>
                <w:szCs w:val="24"/>
              </w:rPr>
              <w:t>1</w:t>
            </w:r>
          </w:p>
        </w:tc>
        <w:tc>
          <w:tcPr>
            <w:tcW w:w="1812" w:type="dxa"/>
            <w:shd w:val="clear" w:color="auto" w:fill="auto"/>
          </w:tcPr>
          <w:p w:rsidR="00462F19" w:rsidRPr="00462F19" w:rsidRDefault="00462F19" w:rsidP="006F3161">
            <w:pPr>
              <w:pStyle w:val="a3"/>
              <w:spacing w:after="0" w:line="240" w:lineRule="auto"/>
              <w:ind w:left="0"/>
              <w:jc w:val="center"/>
              <w:rPr>
                <w:rFonts w:ascii="Times New Roman" w:hAnsi="Times New Roman"/>
                <w:szCs w:val="24"/>
              </w:rPr>
            </w:pPr>
            <w:r w:rsidRPr="00462F19">
              <w:rPr>
                <w:rFonts w:ascii="Times New Roman" w:hAnsi="Times New Roman"/>
                <w:szCs w:val="24"/>
              </w:rPr>
              <w:t>В течение года</w:t>
            </w:r>
          </w:p>
        </w:tc>
        <w:tc>
          <w:tcPr>
            <w:tcW w:w="7797" w:type="dxa"/>
            <w:shd w:val="clear" w:color="auto" w:fill="auto"/>
          </w:tcPr>
          <w:p w:rsidR="00462F19" w:rsidRPr="00462F19" w:rsidRDefault="00462F19" w:rsidP="006F3161">
            <w:pPr>
              <w:pStyle w:val="a3"/>
              <w:spacing w:after="0" w:line="240" w:lineRule="auto"/>
              <w:ind w:left="0"/>
              <w:jc w:val="center"/>
              <w:rPr>
                <w:rFonts w:ascii="Times New Roman" w:hAnsi="Times New Roman"/>
                <w:szCs w:val="24"/>
              </w:rPr>
            </w:pPr>
            <w:r w:rsidRPr="00462F19">
              <w:rPr>
                <w:rFonts w:ascii="Times New Roman" w:hAnsi="Times New Roman"/>
                <w:szCs w:val="24"/>
              </w:rPr>
              <w:t>Проведение мастер-классов учителями-предметниками на тему «Как сдать ЕГЭ по истории на 100 баллов?»,</w:t>
            </w:r>
          </w:p>
        </w:tc>
      </w:tr>
      <w:tr w:rsidR="00462F19" w:rsidRPr="00462F19" w:rsidTr="006F3161">
        <w:tc>
          <w:tcPr>
            <w:tcW w:w="598" w:type="dxa"/>
            <w:shd w:val="clear" w:color="auto" w:fill="auto"/>
          </w:tcPr>
          <w:p w:rsidR="00462F19" w:rsidRPr="00462F19" w:rsidRDefault="00462F19" w:rsidP="006F3161">
            <w:pPr>
              <w:pStyle w:val="a3"/>
              <w:spacing w:after="0" w:line="240" w:lineRule="auto"/>
              <w:ind w:left="0"/>
              <w:jc w:val="center"/>
              <w:rPr>
                <w:rFonts w:ascii="Times New Roman" w:hAnsi="Times New Roman"/>
                <w:szCs w:val="24"/>
              </w:rPr>
            </w:pPr>
            <w:r w:rsidRPr="00462F19">
              <w:rPr>
                <w:rFonts w:ascii="Times New Roman" w:hAnsi="Times New Roman"/>
                <w:szCs w:val="24"/>
              </w:rPr>
              <w:t>2</w:t>
            </w:r>
          </w:p>
        </w:tc>
        <w:tc>
          <w:tcPr>
            <w:tcW w:w="1812" w:type="dxa"/>
            <w:shd w:val="clear" w:color="auto" w:fill="auto"/>
          </w:tcPr>
          <w:p w:rsidR="00462F19" w:rsidRPr="00462F19" w:rsidRDefault="00462F19" w:rsidP="006F3161">
            <w:pPr>
              <w:pStyle w:val="a3"/>
              <w:spacing w:after="0" w:line="240" w:lineRule="auto"/>
              <w:ind w:left="0"/>
              <w:rPr>
                <w:rFonts w:ascii="Times New Roman" w:hAnsi="Times New Roman"/>
                <w:szCs w:val="24"/>
              </w:rPr>
            </w:pPr>
            <w:r w:rsidRPr="00462F19">
              <w:rPr>
                <w:rFonts w:ascii="Times New Roman" w:hAnsi="Times New Roman"/>
                <w:szCs w:val="24"/>
              </w:rPr>
              <w:t>В течение года</w:t>
            </w:r>
          </w:p>
        </w:tc>
        <w:tc>
          <w:tcPr>
            <w:tcW w:w="7797" w:type="dxa"/>
            <w:shd w:val="clear" w:color="auto" w:fill="auto"/>
          </w:tcPr>
          <w:p w:rsidR="00462F19" w:rsidRPr="00462F19" w:rsidRDefault="00462F19" w:rsidP="00243121">
            <w:pPr>
              <w:rPr>
                <w:sz w:val="22"/>
              </w:rPr>
            </w:pPr>
            <w:r w:rsidRPr="00462F19">
              <w:rPr>
                <w:sz w:val="22"/>
              </w:rPr>
              <w:t xml:space="preserve">Организация выступлений педагогов, выпускники которых показали лучший результат ЕГЭ по истории или получили высокий балл по предмету </w:t>
            </w:r>
            <w:r w:rsidRPr="00462F19">
              <w:rPr>
                <w:sz w:val="22"/>
                <w:szCs w:val="20"/>
              </w:rPr>
              <w:t>ГБУ ДПО «Кинельский РЦ»</w:t>
            </w:r>
          </w:p>
        </w:tc>
      </w:tr>
      <w:tr w:rsidR="00462F19" w:rsidRPr="00462F19" w:rsidTr="006F3161">
        <w:tc>
          <w:tcPr>
            <w:tcW w:w="598" w:type="dxa"/>
            <w:shd w:val="clear" w:color="auto" w:fill="auto"/>
          </w:tcPr>
          <w:p w:rsidR="00462F19" w:rsidRPr="00462F19" w:rsidRDefault="00462F19" w:rsidP="006F3161">
            <w:pPr>
              <w:pStyle w:val="a3"/>
              <w:spacing w:after="0" w:line="240" w:lineRule="auto"/>
              <w:ind w:left="0"/>
              <w:jc w:val="center"/>
              <w:rPr>
                <w:rFonts w:ascii="Times New Roman" w:hAnsi="Times New Roman"/>
                <w:szCs w:val="24"/>
              </w:rPr>
            </w:pPr>
            <w:r w:rsidRPr="00462F19">
              <w:rPr>
                <w:rFonts w:ascii="Times New Roman" w:hAnsi="Times New Roman"/>
                <w:szCs w:val="24"/>
              </w:rPr>
              <w:t>3</w:t>
            </w:r>
          </w:p>
        </w:tc>
        <w:tc>
          <w:tcPr>
            <w:tcW w:w="1812" w:type="dxa"/>
            <w:shd w:val="clear" w:color="auto" w:fill="auto"/>
          </w:tcPr>
          <w:p w:rsidR="00462F19" w:rsidRPr="00462F19" w:rsidRDefault="00462F19" w:rsidP="006F3161">
            <w:pPr>
              <w:pStyle w:val="a3"/>
              <w:spacing w:after="0" w:line="240" w:lineRule="auto"/>
              <w:ind w:left="0"/>
              <w:rPr>
                <w:rFonts w:ascii="Times New Roman" w:hAnsi="Times New Roman"/>
                <w:szCs w:val="24"/>
              </w:rPr>
            </w:pPr>
            <w:r w:rsidRPr="00462F19">
              <w:rPr>
                <w:rFonts w:ascii="Times New Roman" w:hAnsi="Times New Roman"/>
                <w:szCs w:val="24"/>
              </w:rPr>
              <w:t>В течение года</w:t>
            </w:r>
          </w:p>
        </w:tc>
        <w:tc>
          <w:tcPr>
            <w:tcW w:w="7797" w:type="dxa"/>
            <w:shd w:val="clear" w:color="auto" w:fill="auto"/>
          </w:tcPr>
          <w:p w:rsidR="00462F19" w:rsidRPr="00462F19" w:rsidRDefault="00462F19" w:rsidP="006F3161">
            <w:pPr>
              <w:rPr>
                <w:sz w:val="22"/>
              </w:rPr>
            </w:pPr>
            <w:r w:rsidRPr="00462F19">
              <w:rPr>
                <w:sz w:val="22"/>
              </w:rPr>
              <w:t>Проведение открытых уроков педагогами, выпускники которых показали лучший результат ЕГЭ по истории или получили высокий балл по предмету</w:t>
            </w:r>
          </w:p>
        </w:tc>
      </w:tr>
    </w:tbl>
    <w:p w:rsidR="004E6C6D" w:rsidRDefault="004E6C6D" w:rsidP="00462F19">
      <w:pPr>
        <w:pStyle w:val="3"/>
        <w:numPr>
          <w:ilvl w:val="0"/>
          <w:numId w:val="0"/>
        </w:numPr>
        <w:tabs>
          <w:tab w:val="left" w:pos="567"/>
        </w:tabs>
        <w:jc w:val="center"/>
        <w:rPr>
          <w:rFonts w:ascii="Times New Roman" w:hAnsi="Times New Roman"/>
          <w:b w:val="0"/>
          <w:lang w:val="ru-RU"/>
        </w:rPr>
      </w:pPr>
      <w:r w:rsidRPr="00905C58">
        <w:rPr>
          <w:rFonts w:ascii="Times New Roman" w:hAnsi="Times New Roman"/>
          <w:lang w:val="ru-RU"/>
        </w:rPr>
        <w:t>5.2.3.</w:t>
      </w:r>
      <w:r>
        <w:rPr>
          <w:rFonts w:ascii="Times New Roman" w:hAnsi="Times New Roman"/>
          <w:b w:val="0"/>
          <w:lang w:val="ru-RU"/>
        </w:rPr>
        <w:t xml:space="preserve"> </w:t>
      </w:r>
      <w:r w:rsidRPr="00B171E8">
        <w:rPr>
          <w:rFonts w:ascii="Times New Roman" w:hAnsi="Times New Roman"/>
          <w:b w:val="0"/>
        </w:rPr>
        <w:t xml:space="preserve">Планируемые корректирующие диагностические работы с учетом </w:t>
      </w:r>
      <w:r w:rsidRPr="00550D16">
        <w:rPr>
          <w:rFonts w:ascii="Times New Roman" w:hAnsi="Times New Roman"/>
          <w:b w:val="0"/>
        </w:rPr>
        <w:t xml:space="preserve">результатов ЕГЭ </w:t>
      </w:r>
      <w:r>
        <w:rPr>
          <w:rFonts w:ascii="Times New Roman" w:hAnsi="Times New Roman"/>
          <w:b w:val="0"/>
        </w:rPr>
        <w:t>202</w:t>
      </w:r>
      <w:r w:rsidRPr="00D65DF5">
        <w:rPr>
          <w:rFonts w:ascii="Times New Roman" w:hAnsi="Times New Roman"/>
          <w:b w:val="0"/>
        </w:rPr>
        <w:t>2</w:t>
      </w:r>
      <w:r w:rsidRPr="00B171E8">
        <w:rPr>
          <w:rFonts w:ascii="Times New Roman" w:hAnsi="Times New Roman"/>
          <w:b w:val="0"/>
        </w:rPr>
        <w:t> г.</w:t>
      </w:r>
    </w:p>
    <w:p w:rsidR="00462F19" w:rsidRPr="00462F19" w:rsidRDefault="00462F19" w:rsidP="00462F19"/>
    <w:p w:rsidR="00462F19" w:rsidRPr="006A5A4F" w:rsidRDefault="00462F19" w:rsidP="00462F19">
      <w:pPr>
        <w:pStyle w:val="3"/>
        <w:tabs>
          <w:tab w:val="left" w:pos="567"/>
        </w:tabs>
        <w:spacing w:before="0" w:line="276" w:lineRule="auto"/>
        <w:rPr>
          <w:rFonts w:ascii="Times New Roman" w:hAnsi="Times New Roman"/>
          <w:b w:val="0"/>
          <w:sz w:val="24"/>
          <w:lang w:val="ru-RU"/>
        </w:rPr>
      </w:pPr>
      <w:r w:rsidRPr="006A5A4F">
        <w:rPr>
          <w:rFonts w:ascii="Times New Roman" w:hAnsi="Times New Roman"/>
          <w:b w:val="0"/>
          <w:sz w:val="24"/>
          <w:lang w:val="ru-RU"/>
        </w:rPr>
        <w:t>Диагностические работы будут проводится ОО в рамках внутреннего мониторинга</w:t>
      </w:r>
    </w:p>
    <w:p w:rsidR="00462F19" w:rsidRPr="006A5A4F" w:rsidRDefault="00462F19" w:rsidP="00462F19">
      <w:pPr>
        <w:pStyle w:val="3"/>
        <w:numPr>
          <w:ilvl w:val="0"/>
          <w:numId w:val="0"/>
        </w:numPr>
        <w:tabs>
          <w:tab w:val="left" w:pos="567"/>
        </w:tabs>
        <w:spacing w:before="0" w:line="276" w:lineRule="auto"/>
        <w:rPr>
          <w:rFonts w:ascii="Times New Roman" w:hAnsi="Times New Roman"/>
          <w:b w:val="0"/>
          <w:sz w:val="24"/>
          <w:lang w:val="ru-RU"/>
        </w:rPr>
      </w:pPr>
      <w:r w:rsidRPr="006A5A4F">
        <w:rPr>
          <w:rFonts w:ascii="Times New Roman" w:hAnsi="Times New Roman"/>
          <w:b w:val="0"/>
          <w:sz w:val="24"/>
          <w:lang w:val="ru-RU"/>
        </w:rPr>
        <w:t>достижений по предмету.</w:t>
      </w:r>
    </w:p>
    <w:p w:rsidR="00243121" w:rsidRDefault="00243121" w:rsidP="004E6C6D">
      <w:pPr>
        <w:spacing w:line="360" w:lineRule="auto"/>
      </w:pPr>
    </w:p>
    <w:p w:rsidR="004E6C6D" w:rsidRPr="004D0586" w:rsidRDefault="004E6C6D" w:rsidP="004E6C6D">
      <w:pPr>
        <w:spacing w:line="360" w:lineRule="auto"/>
      </w:pPr>
      <w:r w:rsidRPr="00580ED1">
        <w:t xml:space="preserve">СОСТАВИТЕЛИ ОТЧЕТА по учебному предмету </w:t>
      </w:r>
      <w:r w:rsidR="004D0586" w:rsidRPr="004D0586">
        <w:rPr>
          <w:b/>
        </w:rPr>
        <w:t>История</w:t>
      </w:r>
      <w:r w:rsidRPr="00580ED1">
        <w:t xml:space="preserve">: </w:t>
      </w:r>
    </w:p>
    <w:p w:rsidR="004E6C6D" w:rsidRDefault="004E6C6D" w:rsidP="004D0586">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 xml:space="preserve">ГИА </w:t>
      </w:r>
      <w:r w:rsidR="004D0586">
        <w:rPr>
          <w:sz w:val="28"/>
          <w:szCs w:val="28"/>
        </w:rPr>
        <w:t>ГБУ ДПО» Кинельский РЦ»</w:t>
      </w:r>
    </w:p>
    <w:p w:rsidR="004E6C6D" w:rsidRPr="00FC6BBF" w:rsidRDefault="004E6C6D" w:rsidP="004E6C6D">
      <w:pPr>
        <w:ind w:right="-284"/>
        <w:rPr>
          <w:sz w:val="28"/>
          <w:szCs w:val="28"/>
        </w:rPr>
      </w:pPr>
      <w:r>
        <w:rPr>
          <w:sz w:val="28"/>
          <w:szCs w:val="28"/>
        </w:rPr>
        <w:t>Ответственные специалисты:</w:t>
      </w:r>
      <w:r>
        <w:rPr>
          <w:sz w:val="28"/>
          <w:szCs w:val="28"/>
        </w:rPr>
        <w:br/>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298"/>
        <w:gridCol w:w="3119"/>
        <w:gridCol w:w="4536"/>
      </w:tblGrid>
      <w:tr w:rsidR="004E6C6D" w:rsidRPr="00634251" w:rsidTr="00243121">
        <w:tc>
          <w:tcPr>
            <w:tcW w:w="396" w:type="dxa"/>
          </w:tcPr>
          <w:p w:rsidR="004E6C6D" w:rsidRPr="00634251" w:rsidRDefault="004E6C6D" w:rsidP="00F8489C">
            <w:pPr>
              <w:jc w:val="both"/>
              <w:rPr>
                <w:i/>
                <w:iCs/>
              </w:rPr>
            </w:pPr>
          </w:p>
        </w:tc>
        <w:tc>
          <w:tcPr>
            <w:tcW w:w="2298" w:type="dxa"/>
            <w:shd w:val="clear" w:color="auto" w:fill="auto"/>
          </w:tcPr>
          <w:p w:rsidR="004E6C6D" w:rsidRPr="00634251" w:rsidRDefault="004E6C6D" w:rsidP="00F8489C">
            <w:pPr>
              <w:jc w:val="both"/>
              <w:rPr>
                <w:i/>
                <w:iCs/>
              </w:rPr>
            </w:pPr>
            <w:r w:rsidRPr="00634251">
              <w:rPr>
                <w:i/>
                <w:iCs/>
              </w:rPr>
              <w:t>Ответственный специалист, выполнявший анализ результатов ЕГЭ по предмету</w:t>
            </w:r>
          </w:p>
        </w:tc>
        <w:tc>
          <w:tcPr>
            <w:tcW w:w="3119" w:type="dxa"/>
            <w:shd w:val="clear" w:color="auto" w:fill="auto"/>
          </w:tcPr>
          <w:p w:rsidR="004E6C6D" w:rsidRPr="00634251" w:rsidRDefault="004E6C6D" w:rsidP="00F8489C">
            <w:pPr>
              <w:jc w:val="both"/>
              <w:rPr>
                <w:i/>
                <w:iCs/>
              </w:rPr>
            </w:pPr>
            <w:r w:rsidRPr="00634251">
              <w:rPr>
                <w:i/>
                <w:iCs/>
              </w:rPr>
              <w:t>ФИО, место работы, должность, ученая степень, ученое звание</w:t>
            </w:r>
          </w:p>
        </w:tc>
        <w:tc>
          <w:tcPr>
            <w:tcW w:w="4536" w:type="dxa"/>
          </w:tcPr>
          <w:p w:rsidR="004E6C6D" w:rsidRPr="00634251" w:rsidRDefault="004E6C6D" w:rsidP="00F8489C">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4E6C6D" w:rsidRPr="00634251" w:rsidTr="00243121">
        <w:trPr>
          <w:trHeight w:val="678"/>
        </w:trPr>
        <w:tc>
          <w:tcPr>
            <w:tcW w:w="396" w:type="dxa"/>
          </w:tcPr>
          <w:p w:rsidR="004E6C6D" w:rsidRPr="00634251" w:rsidRDefault="004E6C6D" w:rsidP="00F8489C">
            <w:pPr>
              <w:jc w:val="both"/>
              <w:rPr>
                <w:i/>
                <w:iCs/>
              </w:rPr>
            </w:pPr>
            <w:r w:rsidRPr="00634251">
              <w:rPr>
                <w:i/>
                <w:iCs/>
              </w:rPr>
              <w:t>1.</w:t>
            </w:r>
          </w:p>
        </w:tc>
        <w:tc>
          <w:tcPr>
            <w:tcW w:w="2298" w:type="dxa"/>
            <w:shd w:val="clear" w:color="auto" w:fill="auto"/>
          </w:tcPr>
          <w:p w:rsidR="004E6C6D" w:rsidRPr="00634251" w:rsidRDefault="004D0586" w:rsidP="00F8489C">
            <w:pPr>
              <w:jc w:val="both"/>
              <w:rPr>
                <w:i/>
                <w:iCs/>
              </w:rPr>
            </w:pPr>
            <w:r>
              <w:rPr>
                <w:i/>
                <w:iCs/>
              </w:rPr>
              <w:t>История</w:t>
            </w:r>
          </w:p>
        </w:tc>
        <w:tc>
          <w:tcPr>
            <w:tcW w:w="3119" w:type="dxa"/>
            <w:shd w:val="clear" w:color="auto" w:fill="auto"/>
          </w:tcPr>
          <w:p w:rsidR="004E6C6D" w:rsidRPr="00634251" w:rsidRDefault="004D0586" w:rsidP="00F8489C">
            <w:pPr>
              <w:jc w:val="both"/>
              <w:rPr>
                <w:i/>
                <w:iCs/>
              </w:rPr>
            </w:pPr>
            <w:r>
              <w:rPr>
                <w:i/>
                <w:iCs/>
              </w:rPr>
              <w:t xml:space="preserve">Иванова С.В.,ГБУ ДПО №Кинельский </w:t>
            </w:r>
            <w:proofErr w:type="spellStart"/>
            <w:r>
              <w:rPr>
                <w:i/>
                <w:iCs/>
              </w:rPr>
              <w:t>РЦ»,начальник</w:t>
            </w:r>
            <w:proofErr w:type="spellEnd"/>
            <w:r>
              <w:rPr>
                <w:i/>
                <w:iCs/>
              </w:rPr>
              <w:t xml:space="preserve"> отдела</w:t>
            </w:r>
          </w:p>
        </w:tc>
        <w:tc>
          <w:tcPr>
            <w:tcW w:w="4536" w:type="dxa"/>
          </w:tcPr>
          <w:p w:rsidR="004E6C6D" w:rsidRPr="00634251" w:rsidRDefault="004E6C6D" w:rsidP="00F8489C">
            <w:pPr>
              <w:jc w:val="both"/>
              <w:rPr>
                <w:i/>
                <w:iCs/>
              </w:rPr>
            </w:pPr>
          </w:p>
        </w:tc>
      </w:tr>
      <w:tr w:rsidR="004D0586" w:rsidRPr="00634251" w:rsidTr="00243121">
        <w:trPr>
          <w:trHeight w:val="678"/>
        </w:trPr>
        <w:tc>
          <w:tcPr>
            <w:tcW w:w="396" w:type="dxa"/>
          </w:tcPr>
          <w:p w:rsidR="004D0586" w:rsidRPr="00634251" w:rsidRDefault="004D0586" w:rsidP="00F8489C">
            <w:pPr>
              <w:jc w:val="both"/>
              <w:rPr>
                <w:i/>
                <w:iCs/>
              </w:rPr>
            </w:pPr>
            <w:r>
              <w:rPr>
                <w:i/>
                <w:iCs/>
              </w:rPr>
              <w:t>2.</w:t>
            </w:r>
          </w:p>
        </w:tc>
        <w:tc>
          <w:tcPr>
            <w:tcW w:w="2298" w:type="dxa"/>
            <w:shd w:val="clear" w:color="auto" w:fill="auto"/>
          </w:tcPr>
          <w:p w:rsidR="004D0586" w:rsidRPr="00634251" w:rsidRDefault="004D0586" w:rsidP="00F8489C">
            <w:pPr>
              <w:jc w:val="both"/>
              <w:rPr>
                <w:i/>
                <w:iCs/>
              </w:rPr>
            </w:pPr>
            <w:r>
              <w:rPr>
                <w:i/>
                <w:iCs/>
              </w:rPr>
              <w:t>История</w:t>
            </w:r>
          </w:p>
        </w:tc>
        <w:tc>
          <w:tcPr>
            <w:tcW w:w="3119" w:type="dxa"/>
            <w:shd w:val="clear" w:color="auto" w:fill="auto"/>
          </w:tcPr>
          <w:p w:rsidR="004D0586" w:rsidRPr="00634251" w:rsidRDefault="004D0586" w:rsidP="004D0586">
            <w:pPr>
              <w:jc w:val="both"/>
              <w:rPr>
                <w:i/>
                <w:iCs/>
              </w:rPr>
            </w:pPr>
            <w:r>
              <w:rPr>
                <w:i/>
                <w:iCs/>
              </w:rPr>
              <w:t xml:space="preserve">Кондратьева Е.В.,ГБУ ДПО №Кинельский </w:t>
            </w:r>
            <w:proofErr w:type="spellStart"/>
            <w:r>
              <w:rPr>
                <w:i/>
                <w:iCs/>
              </w:rPr>
              <w:t>РЦ»,методист</w:t>
            </w:r>
            <w:proofErr w:type="spellEnd"/>
          </w:p>
        </w:tc>
        <w:tc>
          <w:tcPr>
            <w:tcW w:w="4536" w:type="dxa"/>
          </w:tcPr>
          <w:p w:rsidR="004D0586" w:rsidRPr="00634251" w:rsidRDefault="004D0586" w:rsidP="00F8489C">
            <w:pPr>
              <w:jc w:val="both"/>
              <w:rPr>
                <w:i/>
                <w:iCs/>
              </w:rPr>
            </w:pPr>
          </w:p>
        </w:tc>
      </w:tr>
      <w:tr w:rsidR="004E6C6D" w:rsidRPr="00634251" w:rsidTr="00243121">
        <w:tc>
          <w:tcPr>
            <w:tcW w:w="396" w:type="dxa"/>
          </w:tcPr>
          <w:p w:rsidR="004E6C6D" w:rsidRPr="00634251" w:rsidRDefault="004E6C6D" w:rsidP="00F8489C">
            <w:pPr>
              <w:jc w:val="both"/>
              <w:rPr>
                <w:i/>
                <w:iCs/>
              </w:rPr>
            </w:pPr>
          </w:p>
        </w:tc>
        <w:tc>
          <w:tcPr>
            <w:tcW w:w="2298" w:type="dxa"/>
            <w:shd w:val="clear" w:color="auto" w:fill="auto"/>
          </w:tcPr>
          <w:p w:rsidR="004E6C6D" w:rsidRPr="00634251" w:rsidRDefault="004E6C6D" w:rsidP="00F8489C">
            <w:pPr>
              <w:jc w:val="both"/>
              <w:rPr>
                <w:i/>
                <w:iCs/>
              </w:rPr>
            </w:pPr>
            <w:r w:rsidRPr="00634251">
              <w:rPr>
                <w:i/>
                <w:iCs/>
              </w:rPr>
              <w:t>Специалисты, привлекаемые к анализу результатов ЕГЭ по предмету</w:t>
            </w:r>
          </w:p>
        </w:tc>
        <w:tc>
          <w:tcPr>
            <w:tcW w:w="3119" w:type="dxa"/>
            <w:shd w:val="clear" w:color="auto" w:fill="auto"/>
          </w:tcPr>
          <w:p w:rsidR="004E6C6D" w:rsidRPr="00634251" w:rsidRDefault="004E6C6D" w:rsidP="00F8489C">
            <w:pPr>
              <w:jc w:val="both"/>
              <w:rPr>
                <w:i/>
                <w:iCs/>
              </w:rPr>
            </w:pPr>
            <w:r w:rsidRPr="00634251">
              <w:rPr>
                <w:i/>
                <w:iCs/>
              </w:rPr>
              <w:t>ФИО, место работы, должность, ученая степень, ученое звание</w:t>
            </w:r>
          </w:p>
        </w:tc>
        <w:tc>
          <w:tcPr>
            <w:tcW w:w="4536" w:type="dxa"/>
          </w:tcPr>
          <w:p w:rsidR="004E6C6D" w:rsidRPr="00634251" w:rsidRDefault="004E6C6D" w:rsidP="00F8489C">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4E6C6D" w:rsidRPr="00634251" w:rsidTr="00243121">
        <w:trPr>
          <w:trHeight w:val="700"/>
        </w:trPr>
        <w:tc>
          <w:tcPr>
            <w:tcW w:w="396" w:type="dxa"/>
          </w:tcPr>
          <w:p w:rsidR="004E6C6D" w:rsidRPr="00634251" w:rsidRDefault="004E6C6D" w:rsidP="00F8489C">
            <w:pPr>
              <w:jc w:val="both"/>
              <w:rPr>
                <w:i/>
                <w:iCs/>
              </w:rPr>
            </w:pPr>
            <w:r w:rsidRPr="00634251">
              <w:rPr>
                <w:i/>
                <w:iCs/>
              </w:rPr>
              <w:t>1.</w:t>
            </w:r>
          </w:p>
        </w:tc>
        <w:tc>
          <w:tcPr>
            <w:tcW w:w="2298" w:type="dxa"/>
            <w:shd w:val="clear" w:color="auto" w:fill="auto"/>
          </w:tcPr>
          <w:p w:rsidR="004E6C6D" w:rsidRPr="00634251" w:rsidRDefault="00155D2F" w:rsidP="00F8489C">
            <w:pPr>
              <w:jc w:val="both"/>
              <w:rPr>
                <w:i/>
                <w:iCs/>
              </w:rPr>
            </w:pPr>
            <w:r>
              <w:rPr>
                <w:i/>
                <w:iCs/>
              </w:rPr>
              <w:t>История</w:t>
            </w:r>
          </w:p>
        </w:tc>
        <w:tc>
          <w:tcPr>
            <w:tcW w:w="3119" w:type="dxa"/>
            <w:shd w:val="clear" w:color="auto" w:fill="auto"/>
          </w:tcPr>
          <w:p w:rsidR="004E6C6D" w:rsidRPr="00634251" w:rsidRDefault="00155D2F" w:rsidP="00873ADE">
            <w:pPr>
              <w:jc w:val="both"/>
              <w:rPr>
                <w:i/>
                <w:iCs/>
              </w:rPr>
            </w:pPr>
            <w:proofErr w:type="spellStart"/>
            <w:r w:rsidRPr="00155D2F">
              <w:rPr>
                <w:i/>
                <w:iCs/>
              </w:rPr>
              <w:t>Ашаткина</w:t>
            </w:r>
            <w:proofErr w:type="spellEnd"/>
            <w:r w:rsidRPr="00155D2F">
              <w:rPr>
                <w:i/>
                <w:iCs/>
              </w:rPr>
              <w:t xml:space="preserve"> </w:t>
            </w:r>
            <w:r>
              <w:rPr>
                <w:i/>
                <w:iCs/>
              </w:rPr>
              <w:t>А.И.</w:t>
            </w:r>
            <w:r w:rsidRPr="00155D2F">
              <w:rPr>
                <w:i/>
                <w:iCs/>
              </w:rPr>
              <w:t>,</w:t>
            </w:r>
            <w:r w:rsidR="00873ADE">
              <w:rPr>
                <w:i/>
                <w:iCs/>
              </w:rPr>
              <w:t>ГБУ ДПО «Кинельский РЦ», методист,</w:t>
            </w:r>
            <w:r w:rsidRPr="00155D2F">
              <w:rPr>
                <w:i/>
                <w:iCs/>
              </w:rPr>
              <w:t xml:space="preserve"> руководитель ОМО учителей истории и общ</w:t>
            </w:r>
            <w:r w:rsidR="00873ADE">
              <w:rPr>
                <w:i/>
                <w:iCs/>
              </w:rPr>
              <w:t>ествознания Кинельского округа</w:t>
            </w:r>
          </w:p>
        </w:tc>
        <w:tc>
          <w:tcPr>
            <w:tcW w:w="4536" w:type="dxa"/>
          </w:tcPr>
          <w:p w:rsidR="004E6C6D" w:rsidRPr="00634251" w:rsidRDefault="004E6C6D" w:rsidP="00F8489C">
            <w:pPr>
              <w:jc w:val="both"/>
              <w:rPr>
                <w:i/>
                <w:iCs/>
              </w:rPr>
            </w:pPr>
          </w:p>
        </w:tc>
      </w:tr>
    </w:tbl>
    <w:p w:rsidR="004E6C6D" w:rsidRDefault="004E6C6D" w:rsidP="004E6C6D">
      <w:pPr>
        <w:rPr>
          <w:i/>
          <w:sz w:val="14"/>
        </w:rPr>
      </w:pPr>
    </w:p>
    <w:p w:rsidR="004361C4" w:rsidRPr="00D72FE0" w:rsidRDefault="004361C4" w:rsidP="005C7472">
      <w:pPr>
        <w:pStyle w:val="1"/>
        <w:rPr>
          <w:rStyle w:val="af5"/>
          <w:b/>
          <w:bCs/>
          <w:sz w:val="36"/>
          <w:lang w:val="ru-RU"/>
        </w:rPr>
      </w:pPr>
      <w:r w:rsidRPr="009D4489">
        <w:rPr>
          <w:rStyle w:val="af5"/>
          <w:b/>
          <w:sz w:val="36"/>
          <w:lang w:val="ru-RU"/>
        </w:rPr>
        <w:lastRenderedPageBreak/>
        <w:t xml:space="preserve">Методический анализ результатов ЕГЭ </w:t>
      </w:r>
      <w:r w:rsidRPr="009D4489">
        <w:rPr>
          <w:rStyle w:val="af5"/>
          <w:b/>
          <w:bCs/>
          <w:sz w:val="36"/>
          <w:lang w:val="ru-RU"/>
        </w:rPr>
        <w:br/>
      </w:r>
      <w:r w:rsidRPr="00D72FE0">
        <w:rPr>
          <w:rStyle w:val="af5"/>
          <w:b/>
          <w:bCs/>
          <w:sz w:val="36"/>
        </w:rPr>
        <w:t>по</w:t>
      </w:r>
      <w:r w:rsidRPr="00D72FE0">
        <w:rPr>
          <w:rStyle w:val="af5"/>
          <w:b/>
          <w:bCs/>
          <w:sz w:val="36"/>
          <w:lang w:val="ru-RU"/>
        </w:rPr>
        <w:t xml:space="preserve"> </w:t>
      </w:r>
      <w:r>
        <w:rPr>
          <w:rStyle w:val="af5"/>
          <w:b/>
          <w:bCs/>
          <w:sz w:val="36"/>
          <w:lang w:val="ru-RU"/>
        </w:rPr>
        <w:t>обществознанию</w:t>
      </w:r>
    </w:p>
    <w:p w:rsidR="004361C4" w:rsidRPr="00D72FE0" w:rsidRDefault="004361C4" w:rsidP="004361C4"/>
    <w:p w:rsidR="004361C4" w:rsidRPr="00FC6BBF" w:rsidRDefault="004361C4" w:rsidP="004361C4">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t>РАЗДЕЛ 1. ХАРАКТЕРИСТИКА УЧАСТНИКОВ ЕГЭ</w:t>
      </w:r>
      <w:r>
        <w:rPr>
          <w:rFonts w:ascii="Times New Roman" w:hAnsi="Times New Roman"/>
          <w:b/>
          <w:bCs/>
          <w:color w:val="auto"/>
          <w:sz w:val="28"/>
          <w:szCs w:val="28"/>
        </w:rPr>
        <w:br/>
      </w:r>
      <w:r w:rsidRPr="00FC6BBF">
        <w:rPr>
          <w:rFonts w:ascii="Times New Roman" w:hAnsi="Times New Roman"/>
          <w:b/>
          <w:bCs/>
          <w:color w:val="auto"/>
          <w:sz w:val="28"/>
          <w:szCs w:val="28"/>
        </w:rPr>
        <w:t xml:space="preserve"> ПО УЧЕБНОМУ ПРЕДМЕТУ</w:t>
      </w:r>
    </w:p>
    <w:p w:rsidR="004361C4" w:rsidRPr="00FC6BBF" w:rsidRDefault="004361C4" w:rsidP="004361C4">
      <w:pPr>
        <w:pStyle w:val="3"/>
        <w:numPr>
          <w:ilvl w:val="0"/>
          <w:numId w:val="0"/>
        </w:numPr>
        <w:tabs>
          <w:tab w:val="left" w:pos="142"/>
        </w:tabs>
        <w:rPr>
          <w:rFonts w:ascii="Times New Roman" w:hAnsi="Times New Roman"/>
        </w:rPr>
      </w:pPr>
      <w:r>
        <w:rPr>
          <w:rFonts w:ascii="Times New Roman" w:hAnsi="Times New Roman"/>
          <w:lang w:val="ru-RU"/>
        </w:rPr>
        <w:t xml:space="preserve">1.1. </w:t>
      </w:r>
      <w:r w:rsidRPr="00FC6BBF">
        <w:rPr>
          <w:rFonts w:ascii="Times New Roman" w:hAnsi="Times New Roman"/>
        </w:rPr>
        <w:t>Количество</w:t>
      </w:r>
      <w:r>
        <w:rPr>
          <w:rStyle w:val="a6"/>
          <w:rFonts w:ascii="Times New Roman" w:hAnsi="Times New Roman"/>
        </w:rPr>
        <w:footnoteReference w:id="53"/>
      </w:r>
      <w:r w:rsidRPr="00FC6BBF">
        <w:rPr>
          <w:rFonts w:ascii="Times New Roman" w:hAnsi="Times New Roman"/>
        </w:rPr>
        <w:t xml:space="preserve"> участников ЕГЭ по учебному предмету (за 3</w:t>
      </w:r>
      <w:r>
        <w:rPr>
          <w:rFonts w:ascii="Times New Roman" w:hAnsi="Times New Roman"/>
        </w:rPr>
        <w:t> </w:t>
      </w:r>
      <w:r w:rsidRPr="00FC6BBF">
        <w:rPr>
          <w:rFonts w:ascii="Times New Roman" w:hAnsi="Times New Roman"/>
        </w:rPr>
        <w:t>года)</w:t>
      </w:r>
    </w:p>
    <w:p w:rsidR="004361C4" w:rsidRPr="00AD3663" w:rsidRDefault="004361C4" w:rsidP="004361C4">
      <w:pPr>
        <w:pStyle w:val="af7"/>
        <w:keepNext/>
      </w:pPr>
      <w:r w:rsidRPr="00F579AB">
        <w:t xml:space="preserve">Таблица </w:t>
      </w:r>
      <w:fldSimple w:instr=" STYLEREF 1 \s ">
        <w:r w:rsidR="00F358A4">
          <w:rPr>
            <w:noProof/>
          </w:rPr>
          <w:t>0</w:t>
        </w:r>
      </w:fldSimple>
      <w:r>
        <w:noBreakHyphen/>
      </w:r>
      <w:fldSimple w:instr=" SEQ Таблица \* ARABIC \s 1 ">
        <w:r w:rsidR="00F358A4">
          <w:rPr>
            <w:noProof/>
          </w:rPr>
          <w:t>1</w:t>
        </w:r>
      </w:fldSimple>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0"/>
        <w:gridCol w:w="1640"/>
        <w:gridCol w:w="1645"/>
        <w:gridCol w:w="1643"/>
        <w:gridCol w:w="1643"/>
        <w:gridCol w:w="1854"/>
      </w:tblGrid>
      <w:tr w:rsidR="004361C4" w:rsidRPr="00634251" w:rsidTr="00F8489C">
        <w:tc>
          <w:tcPr>
            <w:tcW w:w="1629" w:type="pct"/>
            <w:gridSpan w:val="2"/>
          </w:tcPr>
          <w:p w:rsidR="004361C4" w:rsidRPr="00D65DF5" w:rsidRDefault="004361C4" w:rsidP="00F8489C">
            <w:pPr>
              <w:tabs>
                <w:tab w:val="left" w:pos="10320"/>
              </w:tabs>
              <w:jc w:val="center"/>
              <w:rPr>
                <w:b/>
                <w:noProof/>
              </w:rPr>
            </w:pPr>
            <w:r w:rsidRPr="00634251">
              <w:rPr>
                <w:b/>
                <w:noProof/>
              </w:rPr>
              <w:t>20</w:t>
            </w:r>
            <w:r>
              <w:rPr>
                <w:b/>
                <w:noProof/>
              </w:rPr>
              <w:t>20 г.</w:t>
            </w:r>
          </w:p>
        </w:tc>
        <w:tc>
          <w:tcPr>
            <w:tcW w:w="1633" w:type="pct"/>
            <w:gridSpan w:val="2"/>
          </w:tcPr>
          <w:p w:rsidR="004361C4" w:rsidRPr="0016787E" w:rsidRDefault="004361C4" w:rsidP="00F8489C">
            <w:pPr>
              <w:tabs>
                <w:tab w:val="left" w:pos="10320"/>
              </w:tabs>
              <w:jc w:val="center"/>
              <w:rPr>
                <w:b/>
                <w:noProof/>
              </w:rPr>
            </w:pPr>
            <w:r w:rsidRPr="00634251">
              <w:rPr>
                <w:b/>
                <w:noProof/>
              </w:rPr>
              <w:t>20</w:t>
            </w:r>
            <w:r>
              <w:rPr>
                <w:b/>
                <w:noProof/>
                <w:lang w:val="en-US"/>
              </w:rPr>
              <w:t>2</w:t>
            </w:r>
            <w:r>
              <w:rPr>
                <w:b/>
                <w:noProof/>
              </w:rPr>
              <w:t>1 г.</w:t>
            </w:r>
          </w:p>
        </w:tc>
        <w:tc>
          <w:tcPr>
            <w:tcW w:w="1737" w:type="pct"/>
            <w:gridSpan w:val="2"/>
          </w:tcPr>
          <w:p w:rsidR="004361C4" w:rsidRPr="00D65DF5" w:rsidRDefault="004361C4" w:rsidP="00F8489C">
            <w:pPr>
              <w:tabs>
                <w:tab w:val="left" w:pos="10320"/>
              </w:tabs>
              <w:jc w:val="center"/>
              <w:rPr>
                <w:b/>
                <w:noProof/>
              </w:rPr>
            </w:pPr>
            <w:r w:rsidRPr="00634251">
              <w:rPr>
                <w:b/>
                <w:noProof/>
              </w:rPr>
              <w:t>202</w:t>
            </w:r>
            <w:r>
              <w:rPr>
                <w:b/>
                <w:noProof/>
              </w:rPr>
              <w:t>2 г.</w:t>
            </w:r>
          </w:p>
        </w:tc>
      </w:tr>
      <w:tr w:rsidR="004361C4" w:rsidRPr="00634251" w:rsidTr="00F8489C">
        <w:tc>
          <w:tcPr>
            <w:tcW w:w="815" w:type="pct"/>
            <w:vAlign w:val="center"/>
          </w:tcPr>
          <w:p w:rsidR="004361C4" w:rsidRPr="00634251" w:rsidRDefault="004361C4" w:rsidP="00F8489C">
            <w:pPr>
              <w:tabs>
                <w:tab w:val="left" w:pos="10320"/>
              </w:tabs>
              <w:jc w:val="center"/>
              <w:rPr>
                <w:noProof/>
              </w:rPr>
            </w:pPr>
            <w:r w:rsidRPr="00634251">
              <w:rPr>
                <w:noProof/>
              </w:rPr>
              <w:t>чел.</w:t>
            </w:r>
          </w:p>
        </w:tc>
        <w:tc>
          <w:tcPr>
            <w:tcW w:w="815" w:type="pct"/>
            <w:vAlign w:val="center"/>
          </w:tcPr>
          <w:p w:rsidR="004361C4" w:rsidRPr="00634251" w:rsidRDefault="004361C4" w:rsidP="00F8489C">
            <w:pPr>
              <w:tabs>
                <w:tab w:val="left" w:pos="10320"/>
              </w:tabs>
              <w:jc w:val="center"/>
              <w:rPr>
                <w:noProof/>
              </w:rPr>
            </w:pPr>
            <w:r w:rsidRPr="00634251">
              <w:rPr>
                <w:noProof/>
              </w:rPr>
              <w:t>% от общего числа участников</w:t>
            </w:r>
          </w:p>
        </w:tc>
        <w:tc>
          <w:tcPr>
            <w:tcW w:w="817" w:type="pct"/>
            <w:vAlign w:val="center"/>
          </w:tcPr>
          <w:p w:rsidR="004361C4" w:rsidRPr="00634251" w:rsidRDefault="004361C4" w:rsidP="00F8489C">
            <w:pPr>
              <w:tabs>
                <w:tab w:val="left" w:pos="10320"/>
              </w:tabs>
              <w:jc w:val="center"/>
              <w:rPr>
                <w:noProof/>
              </w:rPr>
            </w:pPr>
            <w:r w:rsidRPr="00634251">
              <w:rPr>
                <w:noProof/>
              </w:rPr>
              <w:t>чел.</w:t>
            </w:r>
          </w:p>
        </w:tc>
        <w:tc>
          <w:tcPr>
            <w:tcW w:w="816" w:type="pct"/>
            <w:vAlign w:val="center"/>
          </w:tcPr>
          <w:p w:rsidR="004361C4" w:rsidRPr="00634251" w:rsidRDefault="004361C4" w:rsidP="00F8489C">
            <w:pPr>
              <w:tabs>
                <w:tab w:val="left" w:pos="10320"/>
              </w:tabs>
              <w:jc w:val="center"/>
              <w:rPr>
                <w:noProof/>
              </w:rPr>
            </w:pPr>
            <w:r w:rsidRPr="00634251">
              <w:rPr>
                <w:noProof/>
              </w:rPr>
              <w:t>% от общего числа участников</w:t>
            </w:r>
          </w:p>
        </w:tc>
        <w:tc>
          <w:tcPr>
            <w:tcW w:w="816" w:type="pct"/>
            <w:vAlign w:val="center"/>
          </w:tcPr>
          <w:p w:rsidR="004361C4" w:rsidRPr="00634251" w:rsidRDefault="004361C4" w:rsidP="00F8489C">
            <w:pPr>
              <w:tabs>
                <w:tab w:val="left" w:pos="10320"/>
              </w:tabs>
              <w:jc w:val="center"/>
              <w:rPr>
                <w:noProof/>
              </w:rPr>
            </w:pPr>
            <w:r w:rsidRPr="00634251">
              <w:rPr>
                <w:noProof/>
              </w:rPr>
              <w:t>чел.</w:t>
            </w:r>
          </w:p>
        </w:tc>
        <w:tc>
          <w:tcPr>
            <w:tcW w:w="921" w:type="pct"/>
            <w:vAlign w:val="center"/>
          </w:tcPr>
          <w:p w:rsidR="004361C4" w:rsidRPr="00634251" w:rsidRDefault="004361C4" w:rsidP="00F8489C">
            <w:pPr>
              <w:tabs>
                <w:tab w:val="left" w:pos="10320"/>
              </w:tabs>
              <w:jc w:val="center"/>
              <w:rPr>
                <w:noProof/>
              </w:rPr>
            </w:pPr>
            <w:r w:rsidRPr="00634251">
              <w:rPr>
                <w:noProof/>
              </w:rPr>
              <w:t>% от общего числа участников</w:t>
            </w:r>
          </w:p>
        </w:tc>
      </w:tr>
      <w:tr w:rsidR="00FE788B" w:rsidRPr="00634251" w:rsidTr="008E0C91">
        <w:tc>
          <w:tcPr>
            <w:tcW w:w="815" w:type="pct"/>
            <w:vAlign w:val="bottom"/>
          </w:tcPr>
          <w:p w:rsidR="00FE788B" w:rsidRPr="00634251" w:rsidRDefault="00FE788B" w:rsidP="008E0C91">
            <w:pPr>
              <w:jc w:val="center"/>
            </w:pPr>
            <w:r>
              <w:t>135</w:t>
            </w:r>
          </w:p>
        </w:tc>
        <w:tc>
          <w:tcPr>
            <w:tcW w:w="815" w:type="pct"/>
            <w:vAlign w:val="bottom"/>
          </w:tcPr>
          <w:p w:rsidR="00FE788B" w:rsidRPr="00634251" w:rsidRDefault="00FE788B" w:rsidP="008E0C91">
            <w:pPr>
              <w:jc w:val="center"/>
            </w:pPr>
            <w:r>
              <w:t>39,2</w:t>
            </w:r>
          </w:p>
        </w:tc>
        <w:tc>
          <w:tcPr>
            <w:tcW w:w="817" w:type="pct"/>
            <w:vAlign w:val="bottom"/>
          </w:tcPr>
          <w:p w:rsidR="00FE788B" w:rsidRPr="00634251" w:rsidRDefault="00FE788B" w:rsidP="008E0C91">
            <w:pPr>
              <w:jc w:val="center"/>
            </w:pPr>
            <w:r>
              <w:t>141</w:t>
            </w:r>
          </w:p>
        </w:tc>
        <w:tc>
          <w:tcPr>
            <w:tcW w:w="816" w:type="pct"/>
            <w:vAlign w:val="bottom"/>
          </w:tcPr>
          <w:p w:rsidR="00FE788B" w:rsidRPr="00634251" w:rsidRDefault="00FE788B" w:rsidP="008E0C91">
            <w:pPr>
              <w:jc w:val="center"/>
            </w:pPr>
            <w:r>
              <w:t>40,6</w:t>
            </w:r>
          </w:p>
        </w:tc>
        <w:tc>
          <w:tcPr>
            <w:tcW w:w="816" w:type="pct"/>
            <w:vAlign w:val="bottom"/>
          </w:tcPr>
          <w:p w:rsidR="00FE788B" w:rsidRPr="00634251" w:rsidRDefault="00FE788B" w:rsidP="00FE788B">
            <w:pPr>
              <w:jc w:val="center"/>
            </w:pPr>
            <w:r>
              <w:t>156</w:t>
            </w:r>
          </w:p>
        </w:tc>
        <w:tc>
          <w:tcPr>
            <w:tcW w:w="921" w:type="pct"/>
            <w:vAlign w:val="bottom"/>
          </w:tcPr>
          <w:p w:rsidR="00FE788B" w:rsidRPr="00634251" w:rsidRDefault="00FE788B" w:rsidP="00F8489C">
            <w:pPr>
              <w:jc w:val="center"/>
            </w:pPr>
            <w:r>
              <w:t>49,5</w:t>
            </w:r>
          </w:p>
        </w:tc>
      </w:tr>
    </w:tbl>
    <w:p w:rsidR="004361C4" w:rsidRPr="00715B99" w:rsidRDefault="004361C4" w:rsidP="004361C4">
      <w:pPr>
        <w:pStyle w:val="3"/>
        <w:numPr>
          <w:ilvl w:val="0"/>
          <w:numId w:val="0"/>
        </w:numPr>
        <w:tabs>
          <w:tab w:val="left" w:pos="142"/>
        </w:tabs>
        <w:rPr>
          <w:rFonts w:ascii="Times New Roman" w:hAnsi="Times New Roman"/>
        </w:rPr>
      </w:pPr>
      <w:r>
        <w:rPr>
          <w:rFonts w:ascii="Times New Roman" w:hAnsi="Times New Roman"/>
          <w:lang w:val="ru-RU"/>
        </w:rPr>
        <w:t xml:space="preserve">1.2. </w:t>
      </w:r>
      <w:r w:rsidRPr="00FC6BBF">
        <w:rPr>
          <w:rFonts w:ascii="Times New Roman" w:hAnsi="Times New Roman"/>
        </w:rPr>
        <w:t>Процентное соотношение юношей и девушек, участвующих в ЕГЭ</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2</w:t>
        </w:r>
      </w:fldSimple>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709"/>
        <w:gridCol w:w="2126"/>
        <w:gridCol w:w="711"/>
        <w:gridCol w:w="2126"/>
        <w:gridCol w:w="709"/>
        <w:gridCol w:w="2126"/>
      </w:tblGrid>
      <w:tr w:rsidR="004361C4" w:rsidRPr="00634251" w:rsidTr="00F8489C">
        <w:tc>
          <w:tcPr>
            <w:tcW w:w="774" w:type="pct"/>
            <w:vMerge w:val="restart"/>
            <w:vAlign w:val="center"/>
          </w:tcPr>
          <w:p w:rsidR="004361C4" w:rsidRPr="00634251" w:rsidRDefault="004361C4" w:rsidP="00F8489C">
            <w:pPr>
              <w:tabs>
                <w:tab w:val="left" w:pos="10320"/>
              </w:tabs>
              <w:jc w:val="center"/>
              <w:rPr>
                <w:b/>
                <w:noProof/>
              </w:rPr>
            </w:pPr>
            <w:r w:rsidRPr="00634251">
              <w:rPr>
                <w:b/>
                <w:noProof/>
              </w:rPr>
              <w:t>Пол</w:t>
            </w:r>
          </w:p>
        </w:tc>
        <w:tc>
          <w:tcPr>
            <w:tcW w:w="1408" w:type="pct"/>
            <w:gridSpan w:val="2"/>
          </w:tcPr>
          <w:p w:rsidR="004361C4" w:rsidRPr="00634251" w:rsidRDefault="004361C4" w:rsidP="00F8489C">
            <w:pPr>
              <w:tabs>
                <w:tab w:val="left" w:pos="10320"/>
              </w:tabs>
              <w:jc w:val="center"/>
              <w:rPr>
                <w:b/>
                <w:noProof/>
              </w:rPr>
            </w:pPr>
            <w:r>
              <w:rPr>
                <w:b/>
                <w:noProof/>
              </w:rPr>
              <w:t>2020 г.</w:t>
            </w:r>
          </w:p>
        </w:tc>
        <w:tc>
          <w:tcPr>
            <w:tcW w:w="1409" w:type="pct"/>
            <w:gridSpan w:val="2"/>
          </w:tcPr>
          <w:p w:rsidR="004361C4" w:rsidRPr="00634251" w:rsidRDefault="004361C4" w:rsidP="00F8489C">
            <w:pPr>
              <w:tabs>
                <w:tab w:val="left" w:pos="10320"/>
              </w:tabs>
              <w:jc w:val="center"/>
              <w:rPr>
                <w:b/>
                <w:noProof/>
              </w:rPr>
            </w:pPr>
            <w:r>
              <w:rPr>
                <w:b/>
                <w:noProof/>
              </w:rPr>
              <w:t>2021 г.</w:t>
            </w:r>
          </w:p>
        </w:tc>
        <w:tc>
          <w:tcPr>
            <w:tcW w:w="1408" w:type="pct"/>
            <w:gridSpan w:val="2"/>
          </w:tcPr>
          <w:p w:rsidR="004361C4" w:rsidRPr="00634251" w:rsidRDefault="004361C4" w:rsidP="00F8489C">
            <w:pPr>
              <w:tabs>
                <w:tab w:val="left" w:pos="10320"/>
              </w:tabs>
              <w:jc w:val="center"/>
              <w:rPr>
                <w:b/>
                <w:noProof/>
              </w:rPr>
            </w:pPr>
            <w:r>
              <w:rPr>
                <w:b/>
                <w:noProof/>
              </w:rPr>
              <w:t>2022 г.</w:t>
            </w:r>
          </w:p>
        </w:tc>
      </w:tr>
      <w:tr w:rsidR="004361C4" w:rsidRPr="00634251" w:rsidTr="00F8489C">
        <w:tc>
          <w:tcPr>
            <w:tcW w:w="774" w:type="pct"/>
            <w:vMerge/>
          </w:tcPr>
          <w:p w:rsidR="004361C4" w:rsidRPr="00634251" w:rsidRDefault="004361C4" w:rsidP="00F8489C">
            <w:pPr>
              <w:tabs>
                <w:tab w:val="left" w:pos="10320"/>
              </w:tabs>
              <w:rPr>
                <w:b/>
                <w:noProof/>
              </w:rPr>
            </w:pPr>
          </w:p>
        </w:tc>
        <w:tc>
          <w:tcPr>
            <w:tcW w:w="352" w:type="pct"/>
            <w:vAlign w:val="center"/>
          </w:tcPr>
          <w:p w:rsidR="004361C4" w:rsidRPr="00634251" w:rsidRDefault="004361C4" w:rsidP="00F8489C">
            <w:pPr>
              <w:tabs>
                <w:tab w:val="left" w:pos="10320"/>
              </w:tabs>
              <w:jc w:val="center"/>
              <w:rPr>
                <w:noProof/>
              </w:rPr>
            </w:pPr>
            <w:r w:rsidRPr="00634251">
              <w:rPr>
                <w:noProof/>
              </w:rPr>
              <w:t>чел.</w:t>
            </w:r>
          </w:p>
        </w:tc>
        <w:tc>
          <w:tcPr>
            <w:tcW w:w="1056" w:type="pct"/>
            <w:vAlign w:val="center"/>
          </w:tcPr>
          <w:p w:rsidR="004361C4" w:rsidRPr="00634251" w:rsidRDefault="004361C4" w:rsidP="00F8489C">
            <w:pPr>
              <w:tabs>
                <w:tab w:val="left" w:pos="10320"/>
              </w:tabs>
              <w:jc w:val="center"/>
              <w:rPr>
                <w:noProof/>
              </w:rPr>
            </w:pPr>
            <w:r w:rsidRPr="00634251">
              <w:rPr>
                <w:noProof/>
              </w:rPr>
              <w:t>% от общего числа участников</w:t>
            </w:r>
          </w:p>
        </w:tc>
        <w:tc>
          <w:tcPr>
            <w:tcW w:w="353" w:type="pct"/>
            <w:vAlign w:val="center"/>
          </w:tcPr>
          <w:p w:rsidR="004361C4" w:rsidRPr="00634251" w:rsidRDefault="004361C4" w:rsidP="00F8489C">
            <w:pPr>
              <w:tabs>
                <w:tab w:val="left" w:pos="10320"/>
              </w:tabs>
              <w:jc w:val="center"/>
              <w:rPr>
                <w:noProof/>
              </w:rPr>
            </w:pPr>
            <w:r w:rsidRPr="00634251">
              <w:rPr>
                <w:noProof/>
              </w:rPr>
              <w:t>чел.</w:t>
            </w:r>
          </w:p>
        </w:tc>
        <w:tc>
          <w:tcPr>
            <w:tcW w:w="1056" w:type="pct"/>
            <w:vAlign w:val="center"/>
          </w:tcPr>
          <w:p w:rsidR="004361C4" w:rsidRPr="00634251" w:rsidRDefault="004361C4" w:rsidP="00F8489C">
            <w:pPr>
              <w:tabs>
                <w:tab w:val="left" w:pos="10320"/>
              </w:tabs>
              <w:jc w:val="center"/>
              <w:rPr>
                <w:noProof/>
              </w:rPr>
            </w:pPr>
            <w:r w:rsidRPr="00634251">
              <w:rPr>
                <w:noProof/>
              </w:rPr>
              <w:t>% от общего числа участников</w:t>
            </w:r>
          </w:p>
        </w:tc>
        <w:tc>
          <w:tcPr>
            <w:tcW w:w="352" w:type="pct"/>
            <w:vAlign w:val="center"/>
          </w:tcPr>
          <w:p w:rsidR="004361C4" w:rsidRPr="00634251" w:rsidRDefault="004361C4" w:rsidP="00F8489C">
            <w:pPr>
              <w:tabs>
                <w:tab w:val="left" w:pos="10320"/>
              </w:tabs>
              <w:jc w:val="center"/>
              <w:rPr>
                <w:noProof/>
              </w:rPr>
            </w:pPr>
            <w:r w:rsidRPr="00634251">
              <w:rPr>
                <w:noProof/>
              </w:rPr>
              <w:t>чел.</w:t>
            </w:r>
          </w:p>
        </w:tc>
        <w:tc>
          <w:tcPr>
            <w:tcW w:w="1056" w:type="pct"/>
            <w:vAlign w:val="center"/>
          </w:tcPr>
          <w:p w:rsidR="004361C4" w:rsidRPr="00634251" w:rsidRDefault="004361C4" w:rsidP="00F8489C">
            <w:pPr>
              <w:tabs>
                <w:tab w:val="left" w:pos="10320"/>
              </w:tabs>
              <w:jc w:val="center"/>
              <w:rPr>
                <w:noProof/>
              </w:rPr>
            </w:pPr>
            <w:r w:rsidRPr="00634251">
              <w:rPr>
                <w:noProof/>
              </w:rPr>
              <w:t>% от общего числа участников</w:t>
            </w:r>
          </w:p>
        </w:tc>
      </w:tr>
      <w:tr w:rsidR="00CC742A" w:rsidRPr="00634251" w:rsidTr="008E0C91">
        <w:tc>
          <w:tcPr>
            <w:tcW w:w="774" w:type="pct"/>
            <w:vAlign w:val="center"/>
          </w:tcPr>
          <w:p w:rsidR="00CC742A" w:rsidRPr="00634251" w:rsidRDefault="00CC742A" w:rsidP="00F8489C">
            <w:pPr>
              <w:tabs>
                <w:tab w:val="left" w:pos="10320"/>
              </w:tabs>
            </w:pPr>
            <w:r w:rsidRPr="00634251">
              <w:t>Женский</w:t>
            </w:r>
          </w:p>
        </w:tc>
        <w:tc>
          <w:tcPr>
            <w:tcW w:w="352" w:type="pct"/>
            <w:vAlign w:val="bottom"/>
          </w:tcPr>
          <w:p w:rsidR="00CC742A" w:rsidRPr="004C67DE" w:rsidRDefault="00CC742A" w:rsidP="008E0C91">
            <w:pPr>
              <w:jc w:val="right"/>
            </w:pPr>
            <w:r>
              <w:t>93</w:t>
            </w:r>
          </w:p>
        </w:tc>
        <w:tc>
          <w:tcPr>
            <w:tcW w:w="1056" w:type="pct"/>
            <w:vAlign w:val="bottom"/>
          </w:tcPr>
          <w:p w:rsidR="00CC742A" w:rsidRPr="004C67DE" w:rsidRDefault="00CC742A" w:rsidP="008E0C91">
            <w:pPr>
              <w:jc w:val="center"/>
            </w:pPr>
            <w:r>
              <w:t>68,9</w:t>
            </w:r>
          </w:p>
        </w:tc>
        <w:tc>
          <w:tcPr>
            <w:tcW w:w="353" w:type="pct"/>
            <w:vAlign w:val="bottom"/>
          </w:tcPr>
          <w:p w:rsidR="00CC742A" w:rsidRPr="004C67DE" w:rsidRDefault="00CC742A" w:rsidP="008E0C91">
            <w:pPr>
              <w:jc w:val="right"/>
            </w:pPr>
            <w:r>
              <w:t>102</w:t>
            </w:r>
          </w:p>
        </w:tc>
        <w:tc>
          <w:tcPr>
            <w:tcW w:w="1056" w:type="pct"/>
            <w:vAlign w:val="bottom"/>
          </w:tcPr>
          <w:p w:rsidR="00CC742A" w:rsidRPr="004C67DE" w:rsidRDefault="00CC742A" w:rsidP="008E0C91">
            <w:pPr>
              <w:jc w:val="center"/>
            </w:pPr>
            <w:r>
              <w:t>72,3</w:t>
            </w:r>
          </w:p>
        </w:tc>
        <w:tc>
          <w:tcPr>
            <w:tcW w:w="352" w:type="pct"/>
            <w:vAlign w:val="bottom"/>
          </w:tcPr>
          <w:p w:rsidR="00CC742A" w:rsidRPr="00634251" w:rsidRDefault="00CC742A" w:rsidP="00CC742A">
            <w:pPr>
              <w:jc w:val="center"/>
            </w:pPr>
            <w:r>
              <w:t>110</w:t>
            </w:r>
          </w:p>
        </w:tc>
        <w:tc>
          <w:tcPr>
            <w:tcW w:w="1056" w:type="pct"/>
            <w:vAlign w:val="bottom"/>
          </w:tcPr>
          <w:p w:rsidR="00CC742A" w:rsidRPr="00634251" w:rsidRDefault="00CC742A" w:rsidP="00F8489C">
            <w:pPr>
              <w:jc w:val="center"/>
            </w:pPr>
            <w:r>
              <w:t>70,5</w:t>
            </w:r>
          </w:p>
        </w:tc>
      </w:tr>
      <w:tr w:rsidR="00CC742A" w:rsidRPr="00634251" w:rsidTr="008E0C91">
        <w:tc>
          <w:tcPr>
            <w:tcW w:w="774" w:type="pct"/>
            <w:tcBorders>
              <w:top w:val="single" w:sz="4" w:space="0" w:color="auto"/>
              <w:left w:val="single" w:sz="4" w:space="0" w:color="auto"/>
              <w:bottom w:val="single" w:sz="4" w:space="0" w:color="auto"/>
              <w:right w:val="single" w:sz="4" w:space="0" w:color="auto"/>
            </w:tcBorders>
            <w:vAlign w:val="center"/>
          </w:tcPr>
          <w:p w:rsidR="00CC742A" w:rsidRPr="00634251" w:rsidRDefault="00CC742A" w:rsidP="00F8489C">
            <w:pPr>
              <w:tabs>
                <w:tab w:val="left" w:pos="10320"/>
              </w:tabs>
            </w:pPr>
            <w:r w:rsidRPr="00634251">
              <w:t>Мужской</w:t>
            </w:r>
          </w:p>
        </w:tc>
        <w:tc>
          <w:tcPr>
            <w:tcW w:w="352" w:type="pct"/>
            <w:tcBorders>
              <w:top w:val="single" w:sz="4" w:space="0" w:color="auto"/>
              <w:left w:val="single" w:sz="4" w:space="0" w:color="auto"/>
              <w:bottom w:val="single" w:sz="4" w:space="0" w:color="auto"/>
              <w:right w:val="single" w:sz="4" w:space="0" w:color="auto"/>
            </w:tcBorders>
            <w:vAlign w:val="bottom"/>
          </w:tcPr>
          <w:p w:rsidR="00CC742A" w:rsidRPr="004C67DE" w:rsidRDefault="00CC742A" w:rsidP="008E0C91">
            <w:pPr>
              <w:jc w:val="right"/>
            </w:pPr>
            <w:r>
              <w:t>42</w:t>
            </w:r>
          </w:p>
        </w:tc>
        <w:tc>
          <w:tcPr>
            <w:tcW w:w="1056" w:type="pct"/>
            <w:tcBorders>
              <w:top w:val="single" w:sz="4" w:space="0" w:color="auto"/>
              <w:left w:val="single" w:sz="4" w:space="0" w:color="auto"/>
              <w:bottom w:val="single" w:sz="4" w:space="0" w:color="auto"/>
              <w:right w:val="single" w:sz="4" w:space="0" w:color="auto"/>
            </w:tcBorders>
            <w:vAlign w:val="bottom"/>
          </w:tcPr>
          <w:p w:rsidR="00CC742A" w:rsidRPr="004C67DE" w:rsidRDefault="00CC742A" w:rsidP="008E0C91">
            <w:pPr>
              <w:jc w:val="center"/>
            </w:pPr>
            <w:r>
              <w:t>31,1</w:t>
            </w:r>
          </w:p>
        </w:tc>
        <w:tc>
          <w:tcPr>
            <w:tcW w:w="353" w:type="pct"/>
            <w:tcBorders>
              <w:top w:val="single" w:sz="4" w:space="0" w:color="auto"/>
              <w:left w:val="single" w:sz="4" w:space="0" w:color="auto"/>
              <w:bottom w:val="single" w:sz="4" w:space="0" w:color="auto"/>
              <w:right w:val="single" w:sz="4" w:space="0" w:color="auto"/>
            </w:tcBorders>
            <w:vAlign w:val="bottom"/>
          </w:tcPr>
          <w:p w:rsidR="00CC742A" w:rsidRPr="004C67DE" w:rsidRDefault="00CC742A" w:rsidP="008E0C91">
            <w:pPr>
              <w:jc w:val="right"/>
            </w:pPr>
            <w:r>
              <w:t>39</w:t>
            </w:r>
          </w:p>
        </w:tc>
        <w:tc>
          <w:tcPr>
            <w:tcW w:w="1056" w:type="pct"/>
            <w:tcBorders>
              <w:top w:val="single" w:sz="4" w:space="0" w:color="auto"/>
              <w:left w:val="single" w:sz="4" w:space="0" w:color="auto"/>
              <w:bottom w:val="single" w:sz="4" w:space="0" w:color="auto"/>
              <w:right w:val="single" w:sz="4" w:space="0" w:color="auto"/>
            </w:tcBorders>
            <w:vAlign w:val="bottom"/>
          </w:tcPr>
          <w:p w:rsidR="00CC742A" w:rsidRPr="004C67DE" w:rsidRDefault="00CC742A" w:rsidP="008E0C91">
            <w:pPr>
              <w:jc w:val="center"/>
            </w:pPr>
            <w:r>
              <w:t>27,7</w:t>
            </w:r>
          </w:p>
        </w:tc>
        <w:tc>
          <w:tcPr>
            <w:tcW w:w="352" w:type="pct"/>
            <w:tcBorders>
              <w:top w:val="single" w:sz="4" w:space="0" w:color="auto"/>
              <w:left w:val="single" w:sz="4" w:space="0" w:color="auto"/>
              <w:bottom w:val="single" w:sz="4" w:space="0" w:color="auto"/>
              <w:right w:val="single" w:sz="4" w:space="0" w:color="auto"/>
            </w:tcBorders>
            <w:vAlign w:val="bottom"/>
          </w:tcPr>
          <w:p w:rsidR="00CC742A" w:rsidRPr="00634251" w:rsidRDefault="00CC742A" w:rsidP="00CC742A">
            <w:pPr>
              <w:jc w:val="center"/>
            </w:pPr>
            <w:r>
              <w:t>46</w:t>
            </w:r>
          </w:p>
        </w:tc>
        <w:tc>
          <w:tcPr>
            <w:tcW w:w="1056" w:type="pct"/>
            <w:tcBorders>
              <w:top w:val="single" w:sz="4" w:space="0" w:color="auto"/>
              <w:left w:val="single" w:sz="4" w:space="0" w:color="auto"/>
              <w:bottom w:val="single" w:sz="4" w:space="0" w:color="auto"/>
              <w:right w:val="single" w:sz="4" w:space="0" w:color="auto"/>
            </w:tcBorders>
            <w:vAlign w:val="bottom"/>
          </w:tcPr>
          <w:p w:rsidR="00CC742A" w:rsidRPr="00634251" w:rsidRDefault="00CC742A" w:rsidP="00F8489C">
            <w:pPr>
              <w:jc w:val="center"/>
            </w:pPr>
            <w:r>
              <w:t>29,5</w:t>
            </w:r>
          </w:p>
        </w:tc>
      </w:tr>
    </w:tbl>
    <w:p w:rsidR="004361C4" w:rsidRPr="00FA4B3A" w:rsidRDefault="004361C4" w:rsidP="004361C4">
      <w:pPr>
        <w:ind w:left="568" w:hanging="568"/>
      </w:pPr>
    </w:p>
    <w:p w:rsidR="004361C4" w:rsidRPr="00715B99" w:rsidRDefault="004361C4" w:rsidP="004361C4">
      <w:pPr>
        <w:pStyle w:val="3"/>
        <w:numPr>
          <w:ilvl w:val="0"/>
          <w:numId w:val="0"/>
        </w:numPr>
        <w:tabs>
          <w:tab w:val="left" w:pos="142"/>
        </w:tabs>
        <w:rPr>
          <w:rFonts w:ascii="Times New Roman" w:hAnsi="Times New Roman"/>
        </w:rPr>
      </w:pPr>
      <w:r>
        <w:rPr>
          <w:rFonts w:ascii="Times New Roman" w:hAnsi="Times New Roman"/>
          <w:lang w:val="ru-RU"/>
        </w:rPr>
        <w:t xml:space="preserve">1.3. </w:t>
      </w:r>
      <w:r w:rsidRPr="00FC6BBF">
        <w:rPr>
          <w:rFonts w:ascii="Times New Roman" w:hAnsi="Times New Roman"/>
        </w:rPr>
        <w:t xml:space="preserve">Количество участников ЕГЭ в регионе по категориям </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3</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4361C4" w:rsidRPr="00634251" w:rsidTr="00F8489C">
        <w:trPr>
          <w:tblHeader/>
        </w:trPr>
        <w:tc>
          <w:tcPr>
            <w:tcW w:w="7797" w:type="dxa"/>
          </w:tcPr>
          <w:p w:rsidR="004361C4" w:rsidRPr="00634251" w:rsidRDefault="004361C4" w:rsidP="00F8489C">
            <w:pPr>
              <w:contextualSpacing/>
              <w:jc w:val="both"/>
              <w:rPr>
                <w:b/>
              </w:rPr>
            </w:pPr>
            <w:r w:rsidRPr="00634251">
              <w:rPr>
                <w:b/>
              </w:rPr>
              <w:t>Всего участников ЕГЭ по предмету</w:t>
            </w:r>
          </w:p>
        </w:tc>
        <w:tc>
          <w:tcPr>
            <w:tcW w:w="2268" w:type="dxa"/>
          </w:tcPr>
          <w:p w:rsidR="004361C4" w:rsidRPr="00634251" w:rsidRDefault="00CC742A" w:rsidP="00F8489C">
            <w:pPr>
              <w:contextualSpacing/>
              <w:jc w:val="both"/>
            </w:pPr>
            <w:r>
              <w:t>158</w:t>
            </w:r>
          </w:p>
        </w:tc>
      </w:tr>
      <w:tr w:rsidR="004361C4" w:rsidRPr="00634251" w:rsidTr="00F8489C">
        <w:trPr>
          <w:trHeight w:val="545"/>
        </w:trPr>
        <w:tc>
          <w:tcPr>
            <w:tcW w:w="7797" w:type="dxa"/>
          </w:tcPr>
          <w:p w:rsidR="004361C4" w:rsidRPr="00634251" w:rsidRDefault="004361C4" w:rsidP="00F8489C">
            <w:pPr>
              <w:contextualSpacing/>
              <w:jc w:val="both"/>
            </w:pPr>
            <w:r w:rsidRPr="00634251">
              <w:t>Из них:</w:t>
            </w:r>
          </w:p>
          <w:p w:rsidR="004361C4" w:rsidRPr="00634251" w:rsidRDefault="004361C4" w:rsidP="00F8489C">
            <w:pPr>
              <w:pStyle w:val="a3"/>
              <w:numPr>
                <w:ilvl w:val="0"/>
                <w:numId w:val="2"/>
              </w:numPr>
              <w:spacing w:after="0" w:line="240" w:lineRule="auto"/>
              <w:jc w:val="both"/>
            </w:pPr>
            <w:r>
              <w:rPr>
                <w:rFonts w:ascii="Times New Roman" w:hAnsi="Times New Roman"/>
                <w:sz w:val="24"/>
                <w:szCs w:val="24"/>
              </w:rPr>
              <w:t>ВТГ</w:t>
            </w:r>
            <w:r w:rsidRPr="00B86ACD">
              <w:rPr>
                <w:rFonts w:ascii="Times New Roman" w:hAnsi="Times New Roman"/>
                <w:sz w:val="24"/>
                <w:szCs w:val="24"/>
              </w:rPr>
              <w:t>, обучающихся по программам СОО</w:t>
            </w:r>
          </w:p>
        </w:tc>
        <w:tc>
          <w:tcPr>
            <w:tcW w:w="2268" w:type="dxa"/>
          </w:tcPr>
          <w:p w:rsidR="004361C4" w:rsidRPr="00634251" w:rsidRDefault="00CC742A" w:rsidP="00F8489C">
            <w:pPr>
              <w:contextualSpacing/>
              <w:jc w:val="both"/>
            </w:pPr>
            <w:r>
              <w:t>156</w:t>
            </w:r>
          </w:p>
        </w:tc>
      </w:tr>
      <w:tr w:rsidR="004361C4" w:rsidRPr="00634251" w:rsidTr="00F8489C">
        <w:tc>
          <w:tcPr>
            <w:tcW w:w="7797" w:type="dxa"/>
          </w:tcPr>
          <w:p w:rsidR="004361C4" w:rsidRPr="00B86ACD" w:rsidRDefault="004361C4" w:rsidP="00F8489C">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ВТГ</w:t>
            </w:r>
            <w:r w:rsidRPr="00B86ACD">
              <w:rPr>
                <w:rFonts w:ascii="Times New Roman" w:hAnsi="Times New Roman"/>
                <w:sz w:val="24"/>
                <w:szCs w:val="24"/>
              </w:rPr>
              <w:t>, обучающихся по программам СПО</w:t>
            </w:r>
          </w:p>
        </w:tc>
        <w:tc>
          <w:tcPr>
            <w:tcW w:w="2268" w:type="dxa"/>
          </w:tcPr>
          <w:p w:rsidR="004361C4" w:rsidRPr="00634251" w:rsidRDefault="00CC742A" w:rsidP="00F8489C">
            <w:pPr>
              <w:contextualSpacing/>
              <w:jc w:val="both"/>
            </w:pPr>
            <w:r>
              <w:t>0</w:t>
            </w:r>
          </w:p>
        </w:tc>
      </w:tr>
      <w:tr w:rsidR="004361C4" w:rsidRPr="00634251" w:rsidTr="00F8489C">
        <w:tc>
          <w:tcPr>
            <w:tcW w:w="7797" w:type="dxa"/>
          </w:tcPr>
          <w:p w:rsidR="004361C4" w:rsidRPr="00B86ACD" w:rsidRDefault="004361C4" w:rsidP="00F8489C">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ВПЛ</w:t>
            </w:r>
          </w:p>
        </w:tc>
        <w:tc>
          <w:tcPr>
            <w:tcW w:w="2268" w:type="dxa"/>
          </w:tcPr>
          <w:p w:rsidR="004361C4" w:rsidRPr="00634251" w:rsidRDefault="00CC742A" w:rsidP="00F8489C">
            <w:pPr>
              <w:contextualSpacing/>
              <w:jc w:val="both"/>
            </w:pPr>
            <w:r>
              <w:t>2</w:t>
            </w:r>
          </w:p>
        </w:tc>
      </w:tr>
      <w:tr w:rsidR="004361C4" w:rsidRPr="00634251" w:rsidTr="00F8489C">
        <w:trPr>
          <w:trHeight w:val="371"/>
        </w:trPr>
        <w:tc>
          <w:tcPr>
            <w:tcW w:w="7797" w:type="dxa"/>
          </w:tcPr>
          <w:p w:rsidR="004361C4" w:rsidRPr="00B86ACD" w:rsidRDefault="004361C4" w:rsidP="00F8489C">
            <w:pPr>
              <w:pStyle w:val="a3"/>
              <w:numPr>
                <w:ilvl w:val="0"/>
                <w:numId w:val="2"/>
              </w:numPr>
              <w:spacing w:after="0" w:line="240" w:lineRule="auto"/>
              <w:jc w:val="both"/>
              <w:rPr>
                <w:rFonts w:ascii="Times New Roman" w:hAnsi="Times New Roman"/>
                <w:sz w:val="24"/>
                <w:szCs w:val="24"/>
              </w:rPr>
            </w:pPr>
            <w:r w:rsidRPr="00B86ACD">
              <w:rPr>
                <w:rFonts w:ascii="Times New Roman" w:hAnsi="Times New Roman"/>
                <w:sz w:val="24"/>
                <w:szCs w:val="24"/>
              </w:rPr>
              <w:t>участников с ограниченными возможностями здоровья</w:t>
            </w:r>
          </w:p>
        </w:tc>
        <w:tc>
          <w:tcPr>
            <w:tcW w:w="2268" w:type="dxa"/>
          </w:tcPr>
          <w:p w:rsidR="004361C4" w:rsidRPr="00634251" w:rsidRDefault="00CC742A" w:rsidP="00F8489C">
            <w:pPr>
              <w:contextualSpacing/>
              <w:jc w:val="both"/>
            </w:pPr>
            <w:r>
              <w:t>4</w:t>
            </w:r>
          </w:p>
        </w:tc>
      </w:tr>
    </w:tbl>
    <w:p w:rsidR="004361C4" w:rsidRPr="00FA4B3A" w:rsidRDefault="004361C4" w:rsidP="004361C4">
      <w:pPr>
        <w:pStyle w:val="a3"/>
        <w:spacing w:after="0" w:line="240" w:lineRule="auto"/>
        <w:ind w:left="1080"/>
        <w:rPr>
          <w:rFonts w:ascii="Times New Roman" w:hAnsi="Times New Roman"/>
          <w:sz w:val="24"/>
          <w:szCs w:val="24"/>
        </w:rPr>
      </w:pPr>
    </w:p>
    <w:p w:rsidR="004361C4" w:rsidRPr="00715B99" w:rsidRDefault="004361C4" w:rsidP="004361C4">
      <w:pPr>
        <w:pStyle w:val="3"/>
        <w:numPr>
          <w:ilvl w:val="0"/>
          <w:numId w:val="0"/>
        </w:numPr>
        <w:tabs>
          <w:tab w:val="left" w:pos="142"/>
        </w:tabs>
        <w:rPr>
          <w:rFonts w:ascii="Times New Roman" w:hAnsi="Times New Roman"/>
        </w:rPr>
      </w:pPr>
      <w:r>
        <w:rPr>
          <w:rFonts w:ascii="Times New Roman" w:hAnsi="Times New Roman"/>
          <w:lang w:val="ru-RU"/>
        </w:rPr>
        <w:t xml:space="preserve">1.4. </w:t>
      </w:r>
      <w:r w:rsidRPr="00FC6BBF">
        <w:rPr>
          <w:rFonts w:ascii="Times New Roman" w:hAnsi="Times New Roman"/>
        </w:rPr>
        <w:t xml:space="preserve">Количество участников ЕГЭ по типам ОО </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4</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4361C4" w:rsidRPr="00634251" w:rsidTr="00F8489C">
        <w:trPr>
          <w:tblHeader/>
        </w:trPr>
        <w:tc>
          <w:tcPr>
            <w:tcW w:w="7797" w:type="dxa"/>
          </w:tcPr>
          <w:p w:rsidR="004361C4" w:rsidRPr="00634251" w:rsidRDefault="004361C4" w:rsidP="00F8489C">
            <w:pPr>
              <w:contextualSpacing/>
              <w:jc w:val="both"/>
              <w:rPr>
                <w:b/>
              </w:rPr>
            </w:pPr>
            <w:r w:rsidRPr="00634251">
              <w:rPr>
                <w:b/>
              </w:rPr>
              <w:t>Всего ВТГ</w:t>
            </w:r>
          </w:p>
        </w:tc>
        <w:tc>
          <w:tcPr>
            <w:tcW w:w="2268" w:type="dxa"/>
          </w:tcPr>
          <w:p w:rsidR="004361C4" w:rsidRPr="00634251" w:rsidRDefault="00CC742A" w:rsidP="00F8489C">
            <w:pPr>
              <w:contextualSpacing/>
              <w:jc w:val="both"/>
            </w:pPr>
            <w:r>
              <w:t>156</w:t>
            </w:r>
          </w:p>
        </w:tc>
      </w:tr>
      <w:tr w:rsidR="004361C4" w:rsidRPr="00634251" w:rsidTr="00F8489C">
        <w:tc>
          <w:tcPr>
            <w:tcW w:w="7797" w:type="dxa"/>
          </w:tcPr>
          <w:p w:rsidR="004361C4" w:rsidRPr="00634251" w:rsidRDefault="004361C4" w:rsidP="00F8489C">
            <w:pPr>
              <w:contextualSpacing/>
              <w:jc w:val="both"/>
            </w:pPr>
            <w:r w:rsidRPr="00634251">
              <w:t>Из них:</w:t>
            </w:r>
          </w:p>
          <w:p w:rsidR="004361C4" w:rsidRPr="00FA4B3A" w:rsidRDefault="004361C4"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лицеев и гимназий</w:t>
            </w:r>
          </w:p>
        </w:tc>
        <w:tc>
          <w:tcPr>
            <w:tcW w:w="2268" w:type="dxa"/>
          </w:tcPr>
          <w:p w:rsidR="004361C4" w:rsidRPr="00634251" w:rsidRDefault="004361C4" w:rsidP="00F8489C">
            <w:pPr>
              <w:contextualSpacing/>
              <w:jc w:val="both"/>
            </w:pPr>
          </w:p>
        </w:tc>
      </w:tr>
      <w:tr w:rsidR="004361C4" w:rsidRPr="00634251" w:rsidTr="00F8489C">
        <w:tc>
          <w:tcPr>
            <w:tcW w:w="7797" w:type="dxa"/>
          </w:tcPr>
          <w:p w:rsidR="004361C4" w:rsidRPr="00FA4B3A" w:rsidRDefault="004361C4"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СОШ</w:t>
            </w:r>
          </w:p>
        </w:tc>
        <w:tc>
          <w:tcPr>
            <w:tcW w:w="2268" w:type="dxa"/>
          </w:tcPr>
          <w:p w:rsidR="004361C4" w:rsidRPr="00634251" w:rsidRDefault="00CC742A" w:rsidP="00F8489C">
            <w:pPr>
              <w:contextualSpacing/>
              <w:jc w:val="both"/>
            </w:pPr>
            <w:r>
              <w:t>156</w:t>
            </w:r>
          </w:p>
        </w:tc>
      </w:tr>
      <w:tr w:rsidR="004361C4" w:rsidRPr="00634251" w:rsidTr="00F8489C">
        <w:tc>
          <w:tcPr>
            <w:tcW w:w="7797" w:type="dxa"/>
          </w:tcPr>
          <w:p w:rsidR="004361C4" w:rsidRPr="00FA4B3A" w:rsidRDefault="004361C4"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w:t>
            </w:r>
          </w:p>
        </w:tc>
        <w:tc>
          <w:tcPr>
            <w:tcW w:w="2268" w:type="dxa"/>
          </w:tcPr>
          <w:p w:rsidR="004361C4" w:rsidRPr="00634251" w:rsidRDefault="004361C4" w:rsidP="00F8489C">
            <w:pPr>
              <w:contextualSpacing/>
              <w:jc w:val="both"/>
            </w:pPr>
          </w:p>
        </w:tc>
      </w:tr>
    </w:tbl>
    <w:p w:rsidR="004361C4" w:rsidRDefault="004361C4" w:rsidP="004361C4">
      <w:pPr>
        <w:ind w:left="284"/>
      </w:pPr>
    </w:p>
    <w:p w:rsidR="00CC742A" w:rsidRDefault="00CC742A" w:rsidP="004361C4">
      <w:pPr>
        <w:ind w:left="284"/>
      </w:pPr>
    </w:p>
    <w:p w:rsidR="00CC742A" w:rsidRPr="00FA4B3A" w:rsidRDefault="00CC742A" w:rsidP="004361C4">
      <w:pPr>
        <w:ind w:left="284"/>
      </w:pPr>
    </w:p>
    <w:p w:rsidR="004361C4" w:rsidRPr="00CC742A" w:rsidRDefault="004361C4" w:rsidP="004361C4">
      <w:pPr>
        <w:pStyle w:val="3"/>
        <w:numPr>
          <w:ilvl w:val="0"/>
          <w:numId w:val="0"/>
        </w:numPr>
        <w:tabs>
          <w:tab w:val="left" w:pos="142"/>
        </w:tabs>
        <w:rPr>
          <w:rFonts w:ascii="Times New Roman" w:hAnsi="Times New Roman"/>
          <w:lang w:val="ru-RU"/>
        </w:rPr>
      </w:pPr>
      <w:r>
        <w:rPr>
          <w:rFonts w:ascii="Times New Roman" w:hAnsi="Times New Roman"/>
          <w:lang w:val="ru-RU"/>
        </w:rPr>
        <w:lastRenderedPageBreak/>
        <w:t xml:space="preserve">1.5. </w:t>
      </w:r>
      <w:r w:rsidRPr="00FC6BBF">
        <w:rPr>
          <w:rFonts w:ascii="Times New Roman" w:hAnsi="Times New Roman"/>
        </w:rPr>
        <w:t xml:space="preserve">Количество участников ЕГЭ по предмету по АТЕ </w:t>
      </w:r>
      <w:r w:rsidR="00CC742A">
        <w:rPr>
          <w:rFonts w:ascii="Times New Roman" w:hAnsi="Times New Roman"/>
          <w:lang w:val="ru-RU"/>
        </w:rPr>
        <w:t>округа</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5</w:t>
        </w:r>
      </w:fldSimple>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544"/>
        <w:gridCol w:w="3261"/>
        <w:gridCol w:w="2693"/>
      </w:tblGrid>
      <w:tr w:rsidR="004361C4" w:rsidRPr="00634251" w:rsidTr="00F8489C">
        <w:tc>
          <w:tcPr>
            <w:tcW w:w="568" w:type="dxa"/>
            <w:vAlign w:val="center"/>
          </w:tcPr>
          <w:p w:rsidR="004361C4" w:rsidRPr="00F579AB" w:rsidRDefault="004361C4" w:rsidP="00F8489C">
            <w:pPr>
              <w:pStyle w:val="a3"/>
              <w:spacing w:after="0" w:line="240" w:lineRule="auto"/>
              <w:ind w:left="0"/>
              <w:jc w:val="center"/>
              <w:rPr>
                <w:rFonts w:ascii="Times New Roman" w:hAnsi="Times New Roman"/>
                <w:sz w:val="24"/>
                <w:szCs w:val="24"/>
              </w:rPr>
            </w:pPr>
            <w:r w:rsidRPr="00F579AB">
              <w:rPr>
                <w:rFonts w:ascii="Times New Roman" w:hAnsi="Times New Roman"/>
                <w:sz w:val="24"/>
                <w:szCs w:val="24"/>
              </w:rPr>
              <w:t>№ п/п</w:t>
            </w:r>
          </w:p>
        </w:tc>
        <w:tc>
          <w:tcPr>
            <w:tcW w:w="3544" w:type="dxa"/>
            <w:vAlign w:val="center"/>
          </w:tcPr>
          <w:p w:rsidR="004361C4" w:rsidRPr="00FA4B3A" w:rsidRDefault="004361C4" w:rsidP="00F8489C">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АТЕ</w:t>
            </w:r>
          </w:p>
        </w:tc>
        <w:tc>
          <w:tcPr>
            <w:tcW w:w="3261" w:type="dxa"/>
          </w:tcPr>
          <w:p w:rsidR="004361C4" w:rsidRPr="00FA4B3A" w:rsidRDefault="004361C4" w:rsidP="00F8489C">
            <w:pPr>
              <w:pStyle w:val="a3"/>
              <w:spacing w:after="0" w:line="240" w:lineRule="auto"/>
              <w:ind w:left="0" w:hanging="108"/>
              <w:jc w:val="center"/>
              <w:rPr>
                <w:rFonts w:ascii="Times New Roman" w:hAnsi="Times New Roman"/>
                <w:sz w:val="24"/>
                <w:szCs w:val="24"/>
              </w:rPr>
            </w:pPr>
            <w:r w:rsidRPr="00FA4B3A">
              <w:rPr>
                <w:rFonts w:ascii="Times New Roman" w:hAnsi="Times New Roman"/>
                <w:sz w:val="24"/>
                <w:szCs w:val="24"/>
              </w:rPr>
              <w:t>Количество участников ЕГЭ по учебному предмету</w:t>
            </w:r>
          </w:p>
        </w:tc>
        <w:tc>
          <w:tcPr>
            <w:tcW w:w="2693" w:type="dxa"/>
          </w:tcPr>
          <w:p w:rsidR="004361C4" w:rsidRPr="00FA4B3A" w:rsidRDefault="004361C4" w:rsidP="00CC742A">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 xml:space="preserve">% от общего числа участников в </w:t>
            </w:r>
            <w:r w:rsidR="00CC742A">
              <w:rPr>
                <w:rFonts w:ascii="Times New Roman" w:hAnsi="Times New Roman"/>
                <w:sz w:val="24"/>
                <w:szCs w:val="24"/>
              </w:rPr>
              <w:t>округе</w:t>
            </w:r>
          </w:p>
        </w:tc>
      </w:tr>
      <w:tr w:rsidR="004361C4" w:rsidRPr="00634251" w:rsidTr="00F8489C">
        <w:tc>
          <w:tcPr>
            <w:tcW w:w="568" w:type="dxa"/>
          </w:tcPr>
          <w:p w:rsidR="004361C4" w:rsidRPr="00FA4B3A" w:rsidRDefault="004361C4"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1.</w:t>
            </w:r>
          </w:p>
        </w:tc>
        <w:tc>
          <w:tcPr>
            <w:tcW w:w="3544" w:type="dxa"/>
          </w:tcPr>
          <w:p w:rsidR="004361C4" w:rsidRPr="00FA4B3A" w:rsidRDefault="00CC742A" w:rsidP="00F8489C">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г.Кинель</w:t>
            </w:r>
            <w:proofErr w:type="spellEnd"/>
          </w:p>
        </w:tc>
        <w:tc>
          <w:tcPr>
            <w:tcW w:w="3261" w:type="dxa"/>
          </w:tcPr>
          <w:p w:rsidR="004361C4" w:rsidRPr="00FA4B3A" w:rsidRDefault="00CC742A"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128</w:t>
            </w:r>
          </w:p>
        </w:tc>
        <w:tc>
          <w:tcPr>
            <w:tcW w:w="2693" w:type="dxa"/>
          </w:tcPr>
          <w:p w:rsidR="004361C4" w:rsidRPr="00FA4B3A" w:rsidRDefault="00CC742A"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82,1</w:t>
            </w:r>
          </w:p>
        </w:tc>
      </w:tr>
      <w:tr w:rsidR="004361C4" w:rsidRPr="00634251" w:rsidTr="00F8489C">
        <w:tc>
          <w:tcPr>
            <w:tcW w:w="568" w:type="dxa"/>
          </w:tcPr>
          <w:p w:rsidR="004361C4" w:rsidRPr="00FA4B3A" w:rsidRDefault="00CC742A"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2</w:t>
            </w:r>
          </w:p>
        </w:tc>
        <w:tc>
          <w:tcPr>
            <w:tcW w:w="3544" w:type="dxa"/>
          </w:tcPr>
          <w:p w:rsidR="004361C4" w:rsidRPr="00FA4B3A" w:rsidRDefault="00CC742A"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Кинельский район</w:t>
            </w:r>
          </w:p>
        </w:tc>
        <w:tc>
          <w:tcPr>
            <w:tcW w:w="3261" w:type="dxa"/>
          </w:tcPr>
          <w:p w:rsidR="004361C4" w:rsidRPr="00FA4B3A" w:rsidRDefault="00CC742A"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28</w:t>
            </w:r>
          </w:p>
        </w:tc>
        <w:tc>
          <w:tcPr>
            <w:tcW w:w="2693" w:type="dxa"/>
          </w:tcPr>
          <w:p w:rsidR="004361C4" w:rsidRPr="00FA4B3A" w:rsidRDefault="00CC742A"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17,9</w:t>
            </w:r>
          </w:p>
        </w:tc>
      </w:tr>
    </w:tbl>
    <w:p w:rsidR="004361C4" w:rsidRPr="00FA4B3A" w:rsidRDefault="004361C4" w:rsidP="004361C4">
      <w:pPr>
        <w:ind w:left="-426" w:firstLine="426"/>
        <w:jc w:val="both"/>
        <w:rPr>
          <w:rFonts w:eastAsia="Times New Roman"/>
          <w:b/>
        </w:rPr>
      </w:pPr>
    </w:p>
    <w:p w:rsidR="004361C4" w:rsidRPr="00FA4B3A" w:rsidRDefault="004361C4" w:rsidP="004361C4">
      <w:pPr>
        <w:ind w:left="-426" w:firstLine="426"/>
        <w:jc w:val="both"/>
        <w:rPr>
          <w:rFonts w:eastAsia="Times New Roman"/>
          <w:b/>
        </w:rPr>
      </w:pPr>
    </w:p>
    <w:p w:rsidR="004361C4" w:rsidRPr="00715B99" w:rsidRDefault="004361C4" w:rsidP="004361C4">
      <w:pPr>
        <w:pStyle w:val="3"/>
        <w:numPr>
          <w:ilvl w:val="0"/>
          <w:numId w:val="0"/>
        </w:numPr>
        <w:tabs>
          <w:tab w:val="left" w:pos="142"/>
        </w:tabs>
        <w:jc w:val="both"/>
        <w:rPr>
          <w:rFonts w:ascii="Times New Roman" w:hAnsi="Times New Roman"/>
        </w:rPr>
      </w:pPr>
      <w:r>
        <w:rPr>
          <w:rFonts w:ascii="Times New Roman" w:hAnsi="Times New Roman"/>
          <w:lang w:val="ru-RU"/>
        </w:rPr>
        <w:t xml:space="preserve">1.6. </w:t>
      </w:r>
      <w:r w:rsidRPr="00FC6BBF">
        <w:rPr>
          <w:rFonts w:ascii="Times New Roman" w:hAnsi="Times New Roman"/>
        </w:rPr>
        <w:t xml:space="preserve">Основные </w:t>
      </w:r>
      <w:r>
        <w:rPr>
          <w:rFonts w:ascii="Times New Roman" w:hAnsi="Times New Roman"/>
          <w:lang w:val="ru-RU"/>
        </w:rPr>
        <w:t>учебники</w:t>
      </w:r>
      <w:r w:rsidRPr="00FC6BBF">
        <w:rPr>
          <w:rFonts w:ascii="Times New Roman" w:hAnsi="Times New Roman"/>
        </w:rPr>
        <w:t xml:space="preserve"> по предмету</w:t>
      </w:r>
      <w:r>
        <w:rPr>
          <w:rFonts w:ascii="Times New Roman" w:hAnsi="Times New Roman"/>
        </w:rPr>
        <w:t xml:space="preserve"> из федерального перечня </w:t>
      </w:r>
      <w:proofErr w:type="spellStart"/>
      <w:r>
        <w:rPr>
          <w:rFonts w:ascii="Times New Roman" w:hAnsi="Times New Roman"/>
        </w:rPr>
        <w:t>Минпросвещения</w:t>
      </w:r>
      <w:proofErr w:type="spellEnd"/>
      <w:r>
        <w:rPr>
          <w:rFonts w:ascii="Times New Roman" w:hAnsi="Times New Roman"/>
        </w:rPr>
        <w:t xml:space="preserve"> России</w:t>
      </w:r>
      <w:r>
        <w:rPr>
          <w:rFonts w:ascii="Times New Roman" w:hAnsi="Times New Roman"/>
          <w:lang w:val="ru-RU"/>
        </w:rPr>
        <w:t xml:space="preserve"> (ФПУ)</w:t>
      </w:r>
      <w:r>
        <w:rPr>
          <w:rStyle w:val="a6"/>
          <w:rFonts w:ascii="Times New Roman" w:hAnsi="Times New Roman"/>
          <w:lang w:val="ru-RU"/>
        </w:rPr>
        <w:footnoteReference w:id="54"/>
      </w:r>
      <w:r w:rsidRPr="00FC6BBF">
        <w:rPr>
          <w:rFonts w:ascii="Times New Roman" w:hAnsi="Times New Roman"/>
        </w:rPr>
        <w:t>, которые использовались в ОО</w:t>
      </w:r>
      <w:r>
        <w:rPr>
          <w:rFonts w:ascii="Times New Roman" w:hAnsi="Times New Roman"/>
          <w:lang w:val="ru-RU"/>
        </w:rPr>
        <w:t xml:space="preserve"> </w:t>
      </w:r>
      <w:r w:rsidR="006C6150">
        <w:rPr>
          <w:rFonts w:ascii="Times New Roman" w:hAnsi="Times New Roman"/>
          <w:lang w:val="ru-RU"/>
        </w:rPr>
        <w:t>округа</w:t>
      </w:r>
      <w:r w:rsidRPr="00FC6BBF">
        <w:rPr>
          <w:rFonts w:ascii="Times New Roman" w:hAnsi="Times New Roman"/>
        </w:rPr>
        <w:t xml:space="preserve"> в </w:t>
      </w:r>
      <w:r>
        <w:rPr>
          <w:rFonts w:ascii="Times New Roman" w:hAnsi="Times New Roman"/>
        </w:rPr>
        <w:t>202</w:t>
      </w:r>
      <w:r>
        <w:rPr>
          <w:rFonts w:ascii="Times New Roman" w:hAnsi="Times New Roman"/>
          <w:lang w:val="ru-RU"/>
        </w:rPr>
        <w:t>1</w:t>
      </w:r>
      <w:r w:rsidRPr="00FC6BBF">
        <w:rPr>
          <w:rFonts w:ascii="Times New Roman" w:hAnsi="Times New Roman"/>
        </w:rPr>
        <w:t>-</w:t>
      </w:r>
      <w:r>
        <w:rPr>
          <w:rFonts w:ascii="Times New Roman" w:hAnsi="Times New Roman"/>
        </w:rPr>
        <w:t>202</w:t>
      </w:r>
      <w:r>
        <w:rPr>
          <w:rFonts w:ascii="Times New Roman" w:hAnsi="Times New Roman"/>
          <w:lang w:val="ru-RU"/>
        </w:rPr>
        <w:t>2</w:t>
      </w:r>
      <w:r w:rsidRPr="00FC6BBF">
        <w:rPr>
          <w:rFonts w:ascii="Times New Roman" w:hAnsi="Times New Roman"/>
        </w:rPr>
        <w:t xml:space="preserve"> учебном году. </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6</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804"/>
        <w:gridCol w:w="2693"/>
      </w:tblGrid>
      <w:tr w:rsidR="004361C4" w:rsidRPr="00634251" w:rsidTr="00F8489C">
        <w:trPr>
          <w:cantSplit/>
          <w:tblHeader/>
        </w:trPr>
        <w:tc>
          <w:tcPr>
            <w:tcW w:w="568" w:type="dxa"/>
            <w:shd w:val="clear" w:color="auto" w:fill="auto"/>
            <w:vAlign w:val="center"/>
          </w:tcPr>
          <w:p w:rsidR="004361C4" w:rsidRPr="00634251" w:rsidRDefault="004361C4"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п/п</w:t>
            </w:r>
          </w:p>
        </w:tc>
        <w:tc>
          <w:tcPr>
            <w:tcW w:w="6804" w:type="dxa"/>
            <w:shd w:val="clear" w:color="auto" w:fill="auto"/>
            <w:vAlign w:val="center"/>
          </w:tcPr>
          <w:p w:rsidR="004361C4" w:rsidRPr="00634251" w:rsidRDefault="004361C4"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693" w:type="dxa"/>
            <w:shd w:val="clear" w:color="auto" w:fill="auto"/>
            <w:vAlign w:val="center"/>
          </w:tcPr>
          <w:p w:rsidR="004361C4" w:rsidRPr="00634251" w:rsidRDefault="004361C4"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которых использовался </w:t>
            </w:r>
            <w:r>
              <w:rPr>
                <w:rFonts w:ascii="Times New Roman" w:hAnsi="Times New Roman"/>
                <w:sz w:val="24"/>
                <w:szCs w:val="24"/>
              </w:rPr>
              <w:t>учебник / другие пособия</w:t>
            </w:r>
          </w:p>
        </w:tc>
      </w:tr>
      <w:tr w:rsidR="004361C4" w:rsidRPr="00634251" w:rsidTr="00F8489C">
        <w:trPr>
          <w:cantSplit/>
        </w:trPr>
        <w:tc>
          <w:tcPr>
            <w:tcW w:w="568" w:type="dxa"/>
            <w:shd w:val="clear" w:color="auto" w:fill="auto"/>
          </w:tcPr>
          <w:p w:rsidR="004361C4" w:rsidRPr="00634251" w:rsidRDefault="004361C4" w:rsidP="00F8489C">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804" w:type="dxa"/>
            <w:shd w:val="clear" w:color="auto" w:fill="auto"/>
          </w:tcPr>
          <w:p w:rsidR="004361C4" w:rsidRPr="00962E5A" w:rsidRDefault="004361C4" w:rsidP="004361C4">
            <w:pPr>
              <w:jc w:val="both"/>
            </w:pPr>
            <w:r w:rsidRPr="0022497D">
              <w:t xml:space="preserve">Боголюбов Л.Н., Городецкий Н.И., </w:t>
            </w:r>
            <w:proofErr w:type="spellStart"/>
            <w:r w:rsidRPr="0022497D">
              <w:t>Лазебникова</w:t>
            </w:r>
            <w:proofErr w:type="spellEnd"/>
            <w:r w:rsidRPr="0022497D">
              <w:t xml:space="preserve"> А.Ю. и др./ под ред. Боголюбова Л.Н., </w:t>
            </w:r>
            <w:proofErr w:type="spellStart"/>
            <w:r w:rsidRPr="0022497D">
              <w:t>Лазебниковой</w:t>
            </w:r>
            <w:proofErr w:type="spellEnd"/>
            <w:r w:rsidRPr="0022497D">
              <w:t xml:space="preserve"> А.Ю. Обществознание (базовый уровень),  11 класс. АО "Издательство "Просвещение", 2017-2020</w:t>
            </w:r>
          </w:p>
        </w:tc>
        <w:tc>
          <w:tcPr>
            <w:tcW w:w="2693" w:type="dxa"/>
            <w:shd w:val="clear" w:color="auto" w:fill="auto"/>
          </w:tcPr>
          <w:p w:rsidR="004361C4" w:rsidRPr="00962E5A" w:rsidRDefault="004361C4" w:rsidP="00F8489C">
            <w:pPr>
              <w:pStyle w:val="a3"/>
              <w:spacing w:after="0" w:line="240" w:lineRule="auto"/>
              <w:ind w:left="0"/>
              <w:jc w:val="center"/>
              <w:rPr>
                <w:rFonts w:ascii="Times New Roman" w:hAnsi="Times New Roman"/>
                <w:sz w:val="24"/>
                <w:szCs w:val="24"/>
              </w:rPr>
            </w:pPr>
            <w:r>
              <w:rPr>
                <w:rFonts w:ascii="Times New Roman" w:hAnsi="Times New Roman"/>
                <w:sz w:val="24"/>
                <w:szCs w:val="24"/>
              </w:rPr>
              <w:t>74</w:t>
            </w:r>
          </w:p>
        </w:tc>
      </w:tr>
      <w:tr w:rsidR="004361C4" w:rsidRPr="00634251" w:rsidTr="00F8489C">
        <w:trPr>
          <w:cantSplit/>
        </w:trPr>
        <w:tc>
          <w:tcPr>
            <w:tcW w:w="568" w:type="dxa"/>
            <w:shd w:val="clear" w:color="auto" w:fill="auto"/>
          </w:tcPr>
          <w:p w:rsidR="004361C4" w:rsidRPr="00634251" w:rsidRDefault="004361C4" w:rsidP="00F8489C">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6804" w:type="dxa"/>
            <w:shd w:val="clear" w:color="auto" w:fill="auto"/>
            <w:vAlign w:val="bottom"/>
          </w:tcPr>
          <w:p w:rsidR="004361C4" w:rsidRPr="0022497D" w:rsidRDefault="004361C4" w:rsidP="00F8489C">
            <w:r w:rsidRPr="0022497D">
              <w:t xml:space="preserve">Котова О.А., </w:t>
            </w:r>
            <w:proofErr w:type="spellStart"/>
            <w:r w:rsidRPr="0022497D">
              <w:t>Лискова</w:t>
            </w:r>
            <w:proofErr w:type="spellEnd"/>
            <w:r w:rsidRPr="0022497D">
              <w:t xml:space="preserve"> Г.Е, Обществознание (базовый уровень), 2020</w:t>
            </w:r>
          </w:p>
        </w:tc>
        <w:tc>
          <w:tcPr>
            <w:tcW w:w="2693" w:type="dxa"/>
            <w:shd w:val="clear" w:color="auto" w:fill="auto"/>
            <w:vAlign w:val="center"/>
          </w:tcPr>
          <w:p w:rsidR="004361C4" w:rsidRPr="0022497D" w:rsidRDefault="004361C4" w:rsidP="00F8489C">
            <w:pPr>
              <w:jc w:val="center"/>
            </w:pPr>
            <w:r>
              <w:t>5</w:t>
            </w:r>
          </w:p>
        </w:tc>
      </w:tr>
      <w:tr w:rsidR="004361C4" w:rsidRPr="00634251" w:rsidTr="00F8489C">
        <w:trPr>
          <w:cantSplit/>
        </w:trPr>
        <w:tc>
          <w:tcPr>
            <w:tcW w:w="568" w:type="dxa"/>
            <w:shd w:val="clear" w:color="auto" w:fill="auto"/>
          </w:tcPr>
          <w:p w:rsidR="004361C4" w:rsidRPr="00634251" w:rsidRDefault="004361C4" w:rsidP="00F8489C">
            <w:pPr>
              <w:pStyle w:val="a3"/>
              <w:spacing w:after="0" w:line="240" w:lineRule="auto"/>
              <w:ind w:left="0"/>
              <w:rPr>
                <w:rFonts w:ascii="Times New Roman" w:hAnsi="Times New Roman"/>
                <w:sz w:val="24"/>
                <w:szCs w:val="24"/>
              </w:rPr>
            </w:pPr>
            <w:r>
              <w:rPr>
                <w:rFonts w:ascii="Times New Roman" w:hAnsi="Times New Roman"/>
                <w:sz w:val="24"/>
                <w:szCs w:val="24"/>
              </w:rPr>
              <w:t>3</w:t>
            </w:r>
          </w:p>
        </w:tc>
        <w:tc>
          <w:tcPr>
            <w:tcW w:w="6804" w:type="dxa"/>
            <w:shd w:val="clear" w:color="auto" w:fill="auto"/>
          </w:tcPr>
          <w:p w:rsidR="004361C4" w:rsidRPr="00E81C7D" w:rsidRDefault="004361C4" w:rsidP="00F8489C">
            <w:pPr>
              <w:rPr>
                <w:color w:val="000000"/>
              </w:rPr>
            </w:pPr>
            <w:r w:rsidRPr="0022497D">
              <w:t>Обществознание.  Базовый и  углубленный уровень 11 класс: учебник для ОО. Авторы: Л.Н. Боголюбов, Ю.А. Аверьянов, А.В. Белявский и др. под ред. Л.Н. Боголюбова. Издательство «Просвещение» – 2017-2019</w:t>
            </w:r>
          </w:p>
        </w:tc>
        <w:tc>
          <w:tcPr>
            <w:tcW w:w="2693" w:type="dxa"/>
            <w:shd w:val="clear" w:color="auto" w:fill="auto"/>
          </w:tcPr>
          <w:p w:rsidR="004361C4" w:rsidRPr="00B95D52" w:rsidRDefault="004361C4" w:rsidP="00F8489C">
            <w:pPr>
              <w:pStyle w:val="a3"/>
              <w:spacing w:after="0" w:line="240" w:lineRule="auto"/>
              <w:ind w:left="0"/>
              <w:jc w:val="center"/>
              <w:rPr>
                <w:rFonts w:ascii="Times New Roman" w:hAnsi="Times New Roman"/>
                <w:color w:val="000000"/>
                <w:sz w:val="24"/>
                <w:szCs w:val="24"/>
                <w:lang w:eastAsia="ru-RU"/>
              </w:rPr>
            </w:pPr>
            <w:r>
              <w:rPr>
                <w:rFonts w:ascii="Times New Roman" w:hAnsi="Times New Roman"/>
                <w:color w:val="000000"/>
                <w:sz w:val="24"/>
                <w:szCs w:val="24"/>
                <w:lang w:eastAsia="ru-RU"/>
              </w:rPr>
              <w:t>21</w:t>
            </w:r>
          </w:p>
        </w:tc>
      </w:tr>
    </w:tbl>
    <w:p w:rsidR="004361C4" w:rsidRPr="00FA4B3A" w:rsidRDefault="004361C4" w:rsidP="004361C4">
      <w:pPr>
        <w:pStyle w:val="a3"/>
        <w:spacing w:after="0" w:line="240" w:lineRule="auto"/>
        <w:ind w:left="0"/>
        <w:jc w:val="both"/>
        <w:rPr>
          <w:rFonts w:ascii="Times New Roman" w:hAnsi="Times New Roman"/>
          <w:sz w:val="24"/>
          <w:szCs w:val="24"/>
        </w:rPr>
      </w:pPr>
    </w:p>
    <w:p w:rsidR="004361C4" w:rsidRDefault="004361C4" w:rsidP="004361C4">
      <w:pPr>
        <w:pStyle w:val="3"/>
        <w:numPr>
          <w:ilvl w:val="0"/>
          <w:numId w:val="0"/>
        </w:numPr>
        <w:tabs>
          <w:tab w:val="left" w:pos="567"/>
        </w:tabs>
        <w:rPr>
          <w:rFonts w:ascii="Times New Roman" w:hAnsi="Times New Roman"/>
          <w:lang w:val="ru-RU"/>
        </w:rPr>
      </w:pPr>
      <w:r>
        <w:rPr>
          <w:rFonts w:ascii="Times New Roman" w:hAnsi="Times New Roman"/>
          <w:lang w:val="ru-RU"/>
        </w:rPr>
        <w:t xml:space="preserve">1.7. </w:t>
      </w:r>
      <w:r w:rsidRPr="00FC6BBF">
        <w:rPr>
          <w:rFonts w:ascii="Times New Roman" w:hAnsi="Times New Roman"/>
        </w:rPr>
        <w:t xml:space="preserve">ВЫВОДЫ о характере изменения количества участников ЕГЭ по учебному предмету. </w:t>
      </w:r>
    </w:p>
    <w:p w:rsidR="00CC742A" w:rsidRPr="00CC742A" w:rsidRDefault="00CC742A" w:rsidP="00CC742A"/>
    <w:p w:rsidR="00CC742A" w:rsidRPr="000E648B" w:rsidRDefault="00CC742A" w:rsidP="00CC742A">
      <w:pPr>
        <w:spacing w:line="360" w:lineRule="auto"/>
        <w:ind w:firstLine="567"/>
        <w:jc w:val="both"/>
        <w:rPr>
          <w:szCs w:val="28"/>
        </w:rPr>
      </w:pPr>
      <w:r w:rsidRPr="000E648B">
        <w:rPr>
          <w:szCs w:val="28"/>
        </w:rPr>
        <w:t xml:space="preserve">Как можно заметить, количество участников единого государственного экзамена по </w:t>
      </w:r>
      <w:r>
        <w:rPr>
          <w:szCs w:val="28"/>
        </w:rPr>
        <w:t>обществознанию</w:t>
      </w:r>
      <w:r w:rsidRPr="000E648B">
        <w:rPr>
          <w:szCs w:val="28"/>
        </w:rPr>
        <w:t xml:space="preserve"> в 202</w:t>
      </w:r>
      <w:r>
        <w:rPr>
          <w:szCs w:val="28"/>
        </w:rPr>
        <w:t>2</w:t>
      </w:r>
      <w:r w:rsidRPr="000E648B">
        <w:rPr>
          <w:szCs w:val="28"/>
        </w:rPr>
        <w:t xml:space="preserve"> году </w:t>
      </w:r>
      <w:r>
        <w:rPr>
          <w:szCs w:val="28"/>
        </w:rPr>
        <w:t xml:space="preserve">больше, чем </w:t>
      </w:r>
      <w:r w:rsidRPr="000E648B">
        <w:rPr>
          <w:szCs w:val="28"/>
        </w:rPr>
        <w:t xml:space="preserve"> в </w:t>
      </w:r>
      <w:r>
        <w:rPr>
          <w:szCs w:val="28"/>
        </w:rPr>
        <w:t>предыдущие годы на 8,9%.</w:t>
      </w:r>
      <w:r w:rsidRPr="000E648B">
        <w:rPr>
          <w:szCs w:val="28"/>
        </w:rPr>
        <w:t xml:space="preserve"> </w:t>
      </w:r>
      <w:r w:rsidRPr="000E648B">
        <w:rPr>
          <w:rFonts w:eastAsia="Times New Roman"/>
          <w:szCs w:val="28"/>
        </w:rPr>
        <w:t xml:space="preserve">Процентное соотношение юношей и девушек, участников ЕГЭ по </w:t>
      </w:r>
      <w:r>
        <w:rPr>
          <w:rFonts w:eastAsia="Times New Roman"/>
          <w:szCs w:val="28"/>
        </w:rPr>
        <w:t>обществознанию,</w:t>
      </w:r>
      <w:r w:rsidRPr="000E648B">
        <w:rPr>
          <w:rFonts w:eastAsia="Times New Roman"/>
          <w:szCs w:val="28"/>
        </w:rPr>
        <w:t xml:space="preserve"> в 202</w:t>
      </w:r>
      <w:r>
        <w:rPr>
          <w:rFonts w:eastAsia="Times New Roman"/>
          <w:szCs w:val="28"/>
        </w:rPr>
        <w:t>2 году</w:t>
      </w:r>
      <w:r w:rsidRPr="000E648B">
        <w:rPr>
          <w:rFonts w:eastAsia="Times New Roman"/>
          <w:szCs w:val="28"/>
        </w:rPr>
        <w:t xml:space="preserve"> </w:t>
      </w:r>
      <w:r>
        <w:rPr>
          <w:rFonts w:eastAsia="Times New Roman"/>
          <w:szCs w:val="28"/>
        </w:rPr>
        <w:t>практически аналогично 2021г., т.е. девушки выбирают для сдачи обществознание больше, чем юноши  на 41%.</w:t>
      </w:r>
    </w:p>
    <w:p w:rsidR="004361C4" w:rsidRPr="00F579AB" w:rsidRDefault="004361C4" w:rsidP="004361C4">
      <w:pPr>
        <w:spacing w:line="360" w:lineRule="auto"/>
        <w:ind w:left="-425"/>
        <w:jc w:val="both"/>
      </w:pPr>
    </w:p>
    <w:p w:rsidR="004361C4" w:rsidRDefault="004361C4" w:rsidP="004361C4">
      <w:pPr>
        <w:spacing w:after="200" w:line="276" w:lineRule="auto"/>
        <w:rPr>
          <w:bCs/>
        </w:rPr>
      </w:pPr>
      <w:r>
        <w:rPr>
          <w:bCs/>
        </w:rPr>
        <w:br w:type="page"/>
      </w:r>
    </w:p>
    <w:p w:rsidR="004361C4" w:rsidRPr="00FC6BBF" w:rsidRDefault="004361C4" w:rsidP="004361C4">
      <w:pPr>
        <w:pStyle w:val="2"/>
        <w:jc w:val="center"/>
        <w:rPr>
          <w:b/>
          <w:bCs/>
          <w:sz w:val="28"/>
          <w:szCs w:val="28"/>
        </w:rPr>
      </w:pPr>
      <w:r w:rsidRPr="00FC6BBF">
        <w:rPr>
          <w:rFonts w:ascii="Times New Roman" w:hAnsi="Times New Roman"/>
          <w:b/>
          <w:bCs/>
          <w:color w:val="auto"/>
          <w:sz w:val="28"/>
          <w:szCs w:val="28"/>
        </w:rPr>
        <w:lastRenderedPageBreak/>
        <w:t>РАЗДЕЛ 2.  ОСНОВНЫЕ РЕЗУЛЬТАТЫ ЕГЭ ПО ПРЕДМЕТУ</w:t>
      </w:r>
    </w:p>
    <w:p w:rsidR="004361C4" w:rsidRPr="00F579AB" w:rsidRDefault="004361C4" w:rsidP="004361C4">
      <w:pPr>
        <w:ind w:left="-426" w:firstLine="426"/>
        <w:jc w:val="both"/>
        <w:rPr>
          <w:rFonts w:eastAsia="Times New Roman"/>
          <w:b/>
        </w:rPr>
      </w:pPr>
    </w:p>
    <w:p w:rsidR="004361C4" w:rsidRPr="00644E7E" w:rsidRDefault="004361C4" w:rsidP="004361C4">
      <w:pPr>
        <w:pStyle w:val="3"/>
        <w:numPr>
          <w:ilvl w:val="0"/>
          <w:numId w:val="0"/>
        </w:numPr>
        <w:tabs>
          <w:tab w:val="left" w:pos="142"/>
        </w:tabs>
        <w:rPr>
          <w:rFonts w:ascii="Times New Roman" w:hAnsi="Times New Roman"/>
          <w:b w:val="0"/>
          <w:i/>
          <w:sz w:val="24"/>
        </w:rPr>
      </w:pPr>
      <w:r>
        <w:rPr>
          <w:rFonts w:ascii="Times New Roman" w:hAnsi="Times New Roman"/>
          <w:lang w:val="ru-RU"/>
        </w:rPr>
        <w:t xml:space="preserve">2.1. </w:t>
      </w:r>
      <w:r w:rsidRPr="00FC6BBF">
        <w:rPr>
          <w:rFonts w:ascii="Times New Roman" w:hAnsi="Times New Roman"/>
        </w:rPr>
        <w:t xml:space="preserve">Диаграмма распределения тестовых баллов </w:t>
      </w:r>
      <w:r>
        <w:rPr>
          <w:rFonts w:ascii="Times New Roman" w:hAnsi="Times New Roman"/>
          <w:lang w:val="ru-RU"/>
        </w:rPr>
        <w:t xml:space="preserve">участников ЕГЭ </w:t>
      </w:r>
      <w:r w:rsidRPr="00FC6BBF">
        <w:rPr>
          <w:rFonts w:ascii="Times New Roman" w:hAnsi="Times New Roman"/>
        </w:rPr>
        <w:t xml:space="preserve">по предмету в </w:t>
      </w:r>
      <w:r>
        <w:rPr>
          <w:rFonts w:ascii="Times New Roman" w:hAnsi="Times New Roman"/>
        </w:rPr>
        <w:t>202</w:t>
      </w:r>
      <w:r>
        <w:rPr>
          <w:rFonts w:ascii="Times New Roman" w:hAnsi="Times New Roman"/>
          <w:lang w:val="ru-RU"/>
        </w:rPr>
        <w:t>2</w:t>
      </w:r>
      <w:r w:rsidRPr="00FC6BBF">
        <w:rPr>
          <w:rFonts w:ascii="Times New Roman" w:hAnsi="Times New Roman"/>
        </w:rPr>
        <w:t xml:space="preserve"> г.</w:t>
      </w:r>
      <w:r w:rsidRPr="00FC6BBF">
        <w:rPr>
          <w:rFonts w:ascii="Times New Roman" w:hAnsi="Times New Roman"/>
        </w:rPr>
        <w:br/>
      </w:r>
      <w:r w:rsidRPr="00644E7E">
        <w:rPr>
          <w:rFonts w:ascii="Times New Roman" w:hAnsi="Times New Roman"/>
          <w:b w:val="0"/>
          <w:i/>
          <w:sz w:val="24"/>
        </w:rPr>
        <w:t xml:space="preserve"> (количество участников, получивших тот или иной тестовый балл)</w:t>
      </w:r>
    </w:p>
    <w:p w:rsidR="004361C4" w:rsidRPr="00F579AB" w:rsidRDefault="004361C4" w:rsidP="004361C4"/>
    <w:p w:rsidR="004361C4" w:rsidRPr="00FA4B3A" w:rsidRDefault="00CC742A" w:rsidP="00CC742A">
      <w:pPr>
        <w:jc w:val="center"/>
      </w:pPr>
      <w:r>
        <w:rPr>
          <w:noProof/>
        </w:rPr>
        <w:drawing>
          <wp:inline distT="0" distB="0" distL="0" distR="0" wp14:anchorId="6DF45BC6" wp14:editId="5271AD6B">
            <wp:extent cx="5499100" cy="3213100"/>
            <wp:effectExtent l="0" t="0" r="635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4361C4" w:rsidRPr="00FA4B3A" w:rsidRDefault="004361C4" w:rsidP="004361C4"/>
    <w:p w:rsidR="004361C4" w:rsidRPr="00FA4B3A" w:rsidRDefault="004361C4" w:rsidP="004361C4"/>
    <w:p w:rsidR="004361C4" w:rsidRPr="00FA4B3A" w:rsidRDefault="004361C4" w:rsidP="004361C4"/>
    <w:p w:rsidR="004361C4" w:rsidRPr="00FA4B3A" w:rsidRDefault="004361C4" w:rsidP="004361C4"/>
    <w:p w:rsidR="004361C4" w:rsidRPr="00715B99" w:rsidRDefault="004361C4" w:rsidP="004361C4">
      <w:pPr>
        <w:pStyle w:val="3"/>
        <w:numPr>
          <w:ilvl w:val="0"/>
          <w:numId w:val="0"/>
        </w:numPr>
        <w:tabs>
          <w:tab w:val="left" w:pos="142"/>
        </w:tabs>
        <w:rPr>
          <w:rFonts w:ascii="Times New Roman" w:hAnsi="Times New Roman"/>
        </w:rPr>
      </w:pPr>
      <w:r>
        <w:rPr>
          <w:rFonts w:ascii="Times New Roman" w:hAnsi="Times New Roman"/>
          <w:lang w:val="ru-RU"/>
        </w:rPr>
        <w:t xml:space="preserve">2.2. </w:t>
      </w:r>
      <w:r w:rsidRPr="00FC6BBF">
        <w:rPr>
          <w:rFonts w:ascii="Times New Roman" w:hAnsi="Times New Roman"/>
        </w:rPr>
        <w:t>Динамика результатов ЕГЭ по предмету за последние 3 года</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7</w:t>
        </w:r>
      </w:fldSimple>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4361C4" w:rsidRPr="006020BB" w:rsidTr="00F8489C">
        <w:trPr>
          <w:cantSplit/>
          <w:trHeight w:val="338"/>
          <w:tblHeader/>
        </w:trPr>
        <w:tc>
          <w:tcPr>
            <w:tcW w:w="568" w:type="dxa"/>
            <w:vMerge w:val="restart"/>
          </w:tcPr>
          <w:p w:rsidR="004361C4" w:rsidRPr="00CC742A" w:rsidRDefault="004361C4" w:rsidP="00F8489C">
            <w:pPr>
              <w:contextualSpacing/>
              <w:jc w:val="center"/>
              <w:rPr>
                <w:rFonts w:eastAsia="MS Mincho"/>
                <w:sz w:val="22"/>
              </w:rPr>
            </w:pPr>
            <w:r w:rsidRPr="00CC742A">
              <w:rPr>
                <w:rFonts w:eastAsia="MS Mincho"/>
                <w:sz w:val="22"/>
              </w:rPr>
              <w:t>№ п/п</w:t>
            </w:r>
          </w:p>
        </w:tc>
        <w:tc>
          <w:tcPr>
            <w:tcW w:w="2552" w:type="dxa"/>
            <w:vMerge w:val="restart"/>
          </w:tcPr>
          <w:p w:rsidR="004361C4" w:rsidRPr="00CC742A" w:rsidRDefault="004361C4" w:rsidP="00F8489C">
            <w:pPr>
              <w:contextualSpacing/>
              <w:jc w:val="both"/>
              <w:rPr>
                <w:rFonts w:eastAsia="MS Mincho"/>
                <w:sz w:val="22"/>
              </w:rPr>
            </w:pPr>
            <w:r w:rsidRPr="00CC742A">
              <w:rPr>
                <w:rFonts w:eastAsia="MS Mincho"/>
                <w:sz w:val="22"/>
              </w:rPr>
              <w:t>Участников, набравших балл</w:t>
            </w:r>
          </w:p>
        </w:tc>
        <w:tc>
          <w:tcPr>
            <w:tcW w:w="6945" w:type="dxa"/>
            <w:gridSpan w:val="3"/>
          </w:tcPr>
          <w:p w:rsidR="004361C4" w:rsidRPr="00CC742A" w:rsidRDefault="004361C4" w:rsidP="00F8489C">
            <w:pPr>
              <w:contextualSpacing/>
              <w:jc w:val="center"/>
              <w:rPr>
                <w:rFonts w:eastAsia="MS Mincho"/>
                <w:sz w:val="22"/>
              </w:rPr>
            </w:pPr>
            <w:r w:rsidRPr="00CC742A">
              <w:rPr>
                <w:rFonts w:eastAsia="MS Mincho"/>
                <w:sz w:val="22"/>
              </w:rPr>
              <w:t>Субъект Российской Федерации</w:t>
            </w:r>
          </w:p>
        </w:tc>
      </w:tr>
      <w:tr w:rsidR="004361C4" w:rsidRPr="006020BB" w:rsidTr="00F8489C">
        <w:trPr>
          <w:cantSplit/>
          <w:trHeight w:val="155"/>
          <w:tblHeader/>
        </w:trPr>
        <w:tc>
          <w:tcPr>
            <w:tcW w:w="568" w:type="dxa"/>
            <w:vMerge/>
          </w:tcPr>
          <w:p w:rsidR="004361C4" w:rsidRPr="00CC742A" w:rsidRDefault="004361C4" w:rsidP="00F8489C">
            <w:pPr>
              <w:contextualSpacing/>
              <w:jc w:val="center"/>
              <w:rPr>
                <w:rFonts w:eastAsia="MS Mincho"/>
                <w:sz w:val="22"/>
              </w:rPr>
            </w:pPr>
          </w:p>
        </w:tc>
        <w:tc>
          <w:tcPr>
            <w:tcW w:w="2552" w:type="dxa"/>
            <w:vMerge/>
          </w:tcPr>
          <w:p w:rsidR="004361C4" w:rsidRPr="00CC742A" w:rsidRDefault="004361C4" w:rsidP="00F8489C">
            <w:pPr>
              <w:contextualSpacing/>
              <w:jc w:val="both"/>
              <w:rPr>
                <w:rFonts w:eastAsia="MS Mincho"/>
                <w:sz w:val="22"/>
              </w:rPr>
            </w:pPr>
          </w:p>
        </w:tc>
        <w:tc>
          <w:tcPr>
            <w:tcW w:w="2315" w:type="dxa"/>
          </w:tcPr>
          <w:p w:rsidR="004361C4" w:rsidRPr="00CC742A" w:rsidRDefault="004361C4" w:rsidP="00F8489C">
            <w:pPr>
              <w:contextualSpacing/>
              <w:jc w:val="center"/>
              <w:rPr>
                <w:rFonts w:eastAsia="MS Mincho"/>
                <w:sz w:val="22"/>
              </w:rPr>
            </w:pPr>
            <w:r w:rsidRPr="00CC742A">
              <w:rPr>
                <w:rFonts w:eastAsia="MS Mincho"/>
                <w:sz w:val="22"/>
              </w:rPr>
              <w:t>2020 г.</w:t>
            </w:r>
          </w:p>
        </w:tc>
        <w:tc>
          <w:tcPr>
            <w:tcW w:w="2315" w:type="dxa"/>
          </w:tcPr>
          <w:p w:rsidR="004361C4" w:rsidRPr="00CC742A" w:rsidRDefault="004361C4" w:rsidP="00F8489C">
            <w:pPr>
              <w:contextualSpacing/>
              <w:jc w:val="center"/>
              <w:rPr>
                <w:rFonts w:eastAsia="MS Mincho"/>
                <w:sz w:val="22"/>
              </w:rPr>
            </w:pPr>
            <w:r w:rsidRPr="00CC742A">
              <w:rPr>
                <w:rFonts w:eastAsia="MS Mincho"/>
                <w:sz w:val="22"/>
              </w:rPr>
              <w:t>2021 г.</w:t>
            </w:r>
          </w:p>
        </w:tc>
        <w:tc>
          <w:tcPr>
            <w:tcW w:w="2315" w:type="dxa"/>
          </w:tcPr>
          <w:p w:rsidR="004361C4" w:rsidRPr="00CC742A" w:rsidRDefault="004361C4" w:rsidP="00F8489C">
            <w:pPr>
              <w:contextualSpacing/>
              <w:jc w:val="center"/>
              <w:rPr>
                <w:rFonts w:eastAsia="MS Mincho"/>
                <w:sz w:val="22"/>
              </w:rPr>
            </w:pPr>
            <w:r w:rsidRPr="00CC742A">
              <w:rPr>
                <w:rFonts w:eastAsia="MS Mincho"/>
                <w:sz w:val="22"/>
              </w:rPr>
              <w:t>2022 г.</w:t>
            </w:r>
          </w:p>
        </w:tc>
      </w:tr>
      <w:tr w:rsidR="00CC742A" w:rsidRPr="006020BB" w:rsidTr="00F8489C">
        <w:trPr>
          <w:cantSplit/>
          <w:trHeight w:val="349"/>
        </w:trPr>
        <w:tc>
          <w:tcPr>
            <w:tcW w:w="568" w:type="dxa"/>
          </w:tcPr>
          <w:p w:rsidR="00CC742A" w:rsidRPr="00CC742A" w:rsidRDefault="00CC742A" w:rsidP="00F8489C">
            <w:pPr>
              <w:numPr>
                <w:ilvl w:val="0"/>
                <w:numId w:val="10"/>
              </w:numPr>
              <w:ind w:left="0" w:firstLine="0"/>
              <w:contextualSpacing/>
              <w:jc w:val="center"/>
              <w:rPr>
                <w:rFonts w:eastAsia="MS Mincho"/>
                <w:sz w:val="22"/>
              </w:rPr>
            </w:pPr>
          </w:p>
        </w:tc>
        <w:tc>
          <w:tcPr>
            <w:tcW w:w="2552" w:type="dxa"/>
          </w:tcPr>
          <w:p w:rsidR="00CC742A" w:rsidRPr="00CC742A" w:rsidRDefault="00CC742A" w:rsidP="00F8489C">
            <w:pPr>
              <w:contextualSpacing/>
              <w:jc w:val="both"/>
              <w:rPr>
                <w:rFonts w:eastAsia="MS Mincho"/>
                <w:sz w:val="22"/>
              </w:rPr>
            </w:pPr>
            <w:r w:rsidRPr="00CC742A">
              <w:rPr>
                <w:rFonts w:eastAsia="MS Mincho"/>
                <w:sz w:val="22"/>
              </w:rPr>
              <w:t xml:space="preserve"> ниже минимального балла</w:t>
            </w:r>
            <w:r w:rsidRPr="00CC742A">
              <w:rPr>
                <w:rStyle w:val="a6"/>
                <w:rFonts w:eastAsia="MS Mincho"/>
                <w:sz w:val="22"/>
              </w:rPr>
              <w:footnoteReference w:id="55"/>
            </w:r>
            <w:r w:rsidRPr="00CC742A">
              <w:rPr>
                <w:rFonts w:eastAsia="MS Mincho"/>
                <w:sz w:val="22"/>
              </w:rPr>
              <w:t>, %</w:t>
            </w:r>
          </w:p>
        </w:tc>
        <w:tc>
          <w:tcPr>
            <w:tcW w:w="2315" w:type="dxa"/>
          </w:tcPr>
          <w:p w:rsidR="00CC742A" w:rsidRPr="00FA4B3A" w:rsidRDefault="00CC742A" w:rsidP="008E0C91">
            <w:pPr>
              <w:contextualSpacing/>
              <w:jc w:val="center"/>
              <w:rPr>
                <w:rFonts w:eastAsia="MS Mincho"/>
              </w:rPr>
            </w:pPr>
            <w:r>
              <w:rPr>
                <w:rFonts w:eastAsia="MS Mincho"/>
              </w:rPr>
              <w:t>17,8</w:t>
            </w:r>
          </w:p>
        </w:tc>
        <w:tc>
          <w:tcPr>
            <w:tcW w:w="2315" w:type="dxa"/>
          </w:tcPr>
          <w:p w:rsidR="00CC742A" w:rsidRPr="00FA4B3A" w:rsidRDefault="00CC742A" w:rsidP="008E0C91">
            <w:pPr>
              <w:contextualSpacing/>
              <w:jc w:val="center"/>
              <w:rPr>
                <w:rFonts w:eastAsia="MS Mincho"/>
              </w:rPr>
            </w:pPr>
            <w:r>
              <w:rPr>
                <w:rFonts w:eastAsia="MS Mincho"/>
              </w:rPr>
              <w:t>10,6</w:t>
            </w:r>
          </w:p>
        </w:tc>
        <w:tc>
          <w:tcPr>
            <w:tcW w:w="2315" w:type="dxa"/>
          </w:tcPr>
          <w:p w:rsidR="00CC742A" w:rsidRPr="00CC742A" w:rsidRDefault="00CC742A" w:rsidP="00F8489C">
            <w:pPr>
              <w:contextualSpacing/>
              <w:jc w:val="center"/>
              <w:rPr>
                <w:rFonts w:eastAsia="MS Mincho"/>
                <w:sz w:val="22"/>
              </w:rPr>
            </w:pPr>
            <w:r>
              <w:rPr>
                <w:rFonts w:eastAsia="MS Mincho"/>
                <w:sz w:val="22"/>
              </w:rPr>
              <w:t>11,5</w:t>
            </w:r>
          </w:p>
        </w:tc>
      </w:tr>
      <w:tr w:rsidR="00CC742A" w:rsidRPr="006020BB" w:rsidDel="00407E4A" w:rsidTr="00F8489C">
        <w:trPr>
          <w:cantSplit/>
          <w:trHeight w:val="354"/>
        </w:trPr>
        <w:tc>
          <w:tcPr>
            <w:tcW w:w="568" w:type="dxa"/>
          </w:tcPr>
          <w:p w:rsidR="00CC742A" w:rsidRPr="00CC742A" w:rsidRDefault="00CC742A" w:rsidP="00F8489C">
            <w:pPr>
              <w:numPr>
                <w:ilvl w:val="0"/>
                <w:numId w:val="10"/>
              </w:numPr>
              <w:ind w:left="0" w:firstLine="0"/>
              <w:contextualSpacing/>
              <w:jc w:val="center"/>
              <w:rPr>
                <w:rFonts w:eastAsia="MS Mincho"/>
                <w:sz w:val="22"/>
              </w:rPr>
            </w:pPr>
          </w:p>
        </w:tc>
        <w:tc>
          <w:tcPr>
            <w:tcW w:w="2552" w:type="dxa"/>
          </w:tcPr>
          <w:p w:rsidR="00CC742A" w:rsidRPr="00CC742A" w:rsidDel="00407E4A" w:rsidRDefault="00CC742A" w:rsidP="00F8489C">
            <w:pPr>
              <w:contextualSpacing/>
              <w:jc w:val="both"/>
              <w:rPr>
                <w:rFonts w:eastAsia="MS Mincho"/>
                <w:sz w:val="22"/>
              </w:rPr>
            </w:pPr>
            <w:r w:rsidRPr="00CC742A">
              <w:rPr>
                <w:rFonts w:eastAsia="MS Mincho"/>
                <w:sz w:val="22"/>
              </w:rPr>
              <w:t>от 61 до 80 баллов, %</w:t>
            </w:r>
          </w:p>
        </w:tc>
        <w:tc>
          <w:tcPr>
            <w:tcW w:w="2315" w:type="dxa"/>
          </w:tcPr>
          <w:p w:rsidR="00CC742A" w:rsidRPr="00CC742A" w:rsidDel="00407E4A" w:rsidRDefault="00CC742A" w:rsidP="00F8489C">
            <w:pPr>
              <w:contextualSpacing/>
              <w:jc w:val="center"/>
              <w:rPr>
                <w:rFonts w:eastAsia="MS Mincho"/>
                <w:sz w:val="22"/>
              </w:rPr>
            </w:pPr>
            <w:r>
              <w:rPr>
                <w:rFonts w:eastAsia="MS Mincho"/>
                <w:sz w:val="22"/>
              </w:rPr>
              <w:t>28,1</w:t>
            </w:r>
          </w:p>
        </w:tc>
        <w:tc>
          <w:tcPr>
            <w:tcW w:w="2315" w:type="dxa"/>
          </w:tcPr>
          <w:p w:rsidR="00CC742A" w:rsidRPr="00CC742A" w:rsidDel="00407E4A" w:rsidRDefault="00CC742A" w:rsidP="00F8489C">
            <w:pPr>
              <w:contextualSpacing/>
              <w:jc w:val="center"/>
              <w:rPr>
                <w:rFonts w:eastAsia="MS Mincho"/>
                <w:sz w:val="22"/>
              </w:rPr>
            </w:pPr>
            <w:r>
              <w:rPr>
                <w:rFonts w:eastAsia="MS Mincho"/>
                <w:sz w:val="22"/>
              </w:rPr>
              <w:t>27,7</w:t>
            </w:r>
          </w:p>
        </w:tc>
        <w:tc>
          <w:tcPr>
            <w:tcW w:w="2315" w:type="dxa"/>
          </w:tcPr>
          <w:p w:rsidR="00CC742A" w:rsidRPr="00CC742A" w:rsidDel="00407E4A" w:rsidRDefault="00CC742A" w:rsidP="00F8489C">
            <w:pPr>
              <w:contextualSpacing/>
              <w:jc w:val="center"/>
              <w:rPr>
                <w:rFonts w:eastAsia="MS Mincho"/>
                <w:sz w:val="22"/>
              </w:rPr>
            </w:pPr>
            <w:r>
              <w:rPr>
                <w:rFonts w:eastAsia="MS Mincho"/>
                <w:sz w:val="22"/>
              </w:rPr>
              <w:t>41,7</w:t>
            </w:r>
          </w:p>
        </w:tc>
      </w:tr>
      <w:tr w:rsidR="00CC742A" w:rsidRPr="006020BB" w:rsidTr="00F8489C">
        <w:trPr>
          <w:cantSplit/>
          <w:trHeight w:val="338"/>
        </w:trPr>
        <w:tc>
          <w:tcPr>
            <w:tcW w:w="568" w:type="dxa"/>
          </w:tcPr>
          <w:p w:rsidR="00CC742A" w:rsidRPr="00CC742A" w:rsidRDefault="00CC742A" w:rsidP="00F8489C">
            <w:pPr>
              <w:numPr>
                <w:ilvl w:val="0"/>
                <w:numId w:val="10"/>
              </w:numPr>
              <w:ind w:left="0" w:firstLine="0"/>
              <w:contextualSpacing/>
              <w:jc w:val="center"/>
              <w:rPr>
                <w:rFonts w:eastAsia="MS Mincho"/>
                <w:sz w:val="22"/>
              </w:rPr>
            </w:pPr>
          </w:p>
        </w:tc>
        <w:tc>
          <w:tcPr>
            <w:tcW w:w="2552" w:type="dxa"/>
          </w:tcPr>
          <w:p w:rsidR="00CC742A" w:rsidRPr="00CC742A" w:rsidRDefault="00CC742A" w:rsidP="00F8489C">
            <w:pPr>
              <w:contextualSpacing/>
              <w:jc w:val="both"/>
              <w:rPr>
                <w:rFonts w:eastAsia="MS Mincho"/>
                <w:sz w:val="22"/>
              </w:rPr>
            </w:pPr>
            <w:r w:rsidRPr="00CC742A">
              <w:rPr>
                <w:rFonts w:eastAsia="MS Mincho"/>
                <w:sz w:val="22"/>
              </w:rPr>
              <w:t>от 81 до 99 баллов, %</w:t>
            </w:r>
          </w:p>
        </w:tc>
        <w:tc>
          <w:tcPr>
            <w:tcW w:w="2315" w:type="dxa"/>
          </w:tcPr>
          <w:p w:rsidR="00CC742A" w:rsidRPr="00FA4B3A" w:rsidRDefault="00CC742A" w:rsidP="008E0C91">
            <w:pPr>
              <w:contextualSpacing/>
              <w:jc w:val="center"/>
              <w:rPr>
                <w:rFonts w:eastAsia="MS Mincho"/>
              </w:rPr>
            </w:pPr>
            <w:r>
              <w:rPr>
                <w:rFonts w:eastAsia="MS Mincho"/>
              </w:rPr>
              <w:t>5,9</w:t>
            </w:r>
          </w:p>
        </w:tc>
        <w:tc>
          <w:tcPr>
            <w:tcW w:w="2315" w:type="dxa"/>
          </w:tcPr>
          <w:p w:rsidR="00CC742A" w:rsidRPr="00FA4B3A" w:rsidRDefault="00CC742A" w:rsidP="008E0C91">
            <w:pPr>
              <w:contextualSpacing/>
              <w:jc w:val="center"/>
              <w:rPr>
                <w:rFonts w:eastAsia="MS Mincho"/>
              </w:rPr>
            </w:pPr>
            <w:r>
              <w:rPr>
                <w:rFonts w:eastAsia="MS Mincho"/>
              </w:rPr>
              <w:t>14,9</w:t>
            </w:r>
          </w:p>
        </w:tc>
        <w:tc>
          <w:tcPr>
            <w:tcW w:w="2315" w:type="dxa"/>
          </w:tcPr>
          <w:p w:rsidR="00CC742A" w:rsidRPr="00CC742A" w:rsidRDefault="00CC742A" w:rsidP="00F8489C">
            <w:pPr>
              <w:contextualSpacing/>
              <w:jc w:val="center"/>
              <w:rPr>
                <w:rFonts w:eastAsia="MS Mincho"/>
                <w:sz w:val="22"/>
              </w:rPr>
            </w:pPr>
            <w:r>
              <w:rPr>
                <w:rFonts w:eastAsia="MS Mincho"/>
                <w:sz w:val="22"/>
              </w:rPr>
              <w:t>12,2</w:t>
            </w:r>
          </w:p>
        </w:tc>
      </w:tr>
      <w:tr w:rsidR="00CC742A" w:rsidRPr="006020BB" w:rsidTr="00F8489C">
        <w:trPr>
          <w:cantSplit/>
          <w:trHeight w:val="338"/>
        </w:trPr>
        <w:tc>
          <w:tcPr>
            <w:tcW w:w="568" w:type="dxa"/>
          </w:tcPr>
          <w:p w:rsidR="00CC742A" w:rsidRPr="00CC742A" w:rsidRDefault="00CC742A" w:rsidP="00F8489C">
            <w:pPr>
              <w:numPr>
                <w:ilvl w:val="0"/>
                <w:numId w:val="10"/>
              </w:numPr>
              <w:ind w:left="0" w:firstLine="0"/>
              <w:contextualSpacing/>
              <w:jc w:val="center"/>
              <w:rPr>
                <w:rFonts w:eastAsia="MS Mincho"/>
                <w:sz w:val="22"/>
              </w:rPr>
            </w:pPr>
          </w:p>
        </w:tc>
        <w:tc>
          <w:tcPr>
            <w:tcW w:w="2552" w:type="dxa"/>
          </w:tcPr>
          <w:p w:rsidR="00CC742A" w:rsidRPr="00CC742A" w:rsidRDefault="00CC742A" w:rsidP="00F8489C">
            <w:pPr>
              <w:contextualSpacing/>
              <w:jc w:val="both"/>
              <w:rPr>
                <w:rFonts w:eastAsia="MS Mincho"/>
                <w:sz w:val="22"/>
              </w:rPr>
            </w:pPr>
            <w:r w:rsidRPr="00CC742A">
              <w:rPr>
                <w:rFonts w:eastAsia="MS Mincho"/>
                <w:sz w:val="22"/>
              </w:rPr>
              <w:t>100 баллов, чел.</w:t>
            </w:r>
          </w:p>
        </w:tc>
        <w:tc>
          <w:tcPr>
            <w:tcW w:w="2315" w:type="dxa"/>
          </w:tcPr>
          <w:p w:rsidR="00CC742A" w:rsidRPr="00CC742A" w:rsidRDefault="00CC742A" w:rsidP="00F8489C">
            <w:pPr>
              <w:contextualSpacing/>
              <w:jc w:val="center"/>
              <w:rPr>
                <w:rFonts w:eastAsia="MS Mincho"/>
                <w:sz w:val="22"/>
              </w:rPr>
            </w:pPr>
            <w:r>
              <w:rPr>
                <w:rFonts w:eastAsia="MS Mincho"/>
                <w:sz w:val="22"/>
              </w:rPr>
              <w:t>0</w:t>
            </w:r>
          </w:p>
        </w:tc>
        <w:tc>
          <w:tcPr>
            <w:tcW w:w="2315" w:type="dxa"/>
          </w:tcPr>
          <w:p w:rsidR="00CC742A" w:rsidRPr="00CC742A" w:rsidRDefault="00CC742A" w:rsidP="00F8489C">
            <w:pPr>
              <w:contextualSpacing/>
              <w:jc w:val="center"/>
              <w:rPr>
                <w:rFonts w:eastAsia="MS Mincho"/>
                <w:sz w:val="22"/>
              </w:rPr>
            </w:pPr>
            <w:r>
              <w:rPr>
                <w:rFonts w:eastAsia="MS Mincho"/>
                <w:sz w:val="22"/>
              </w:rPr>
              <w:t>0</w:t>
            </w:r>
          </w:p>
        </w:tc>
        <w:tc>
          <w:tcPr>
            <w:tcW w:w="2315" w:type="dxa"/>
          </w:tcPr>
          <w:p w:rsidR="00CC742A" w:rsidRPr="00CC742A" w:rsidRDefault="00CC742A" w:rsidP="00F8489C">
            <w:pPr>
              <w:contextualSpacing/>
              <w:jc w:val="center"/>
              <w:rPr>
                <w:rFonts w:eastAsia="MS Mincho"/>
                <w:sz w:val="22"/>
              </w:rPr>
            </w:pPr>
            <w:r>
              <w:rPr>
                <w:rFonts w:eastAsia="MS Mincho"/>
                <w:sz w:val="22"/>
              </w:rPr>
              <w:t>0</w:t>
            </w:r>
          </w:p>
        </w:tc>
      </w:tr>
      <w:tr w:rsidR="00CC742A" w:rsidRPr="006020BB" w:rsidTr="00F8489C">
        <w:trPr>
          <w:cantSplit/>
          <w:trHeight w:val="338"/>
        </w:trPr>
        <w:tc>
          <w:tcPr>
            <w:tcW w:w="568" w:type="dxa"/>
            <w:tcBorders>
              <w:top w:val="single" w:sz="4" w:space="0" w:color="000000"/>
              <w:left w:val="single" w:sz="4" w:space="0" w:color="000000"/>
              <w:bottom w:val="single" w:sz="4" w:space="0" w:color="000000"/>
              <w:right w:val="single" w:sz="4" w:space="0" w:color="000000"/>
            </w:tcBorders>
          </w:tcPr>
          <w:p w:rsidR="00CC742A" w:rsidRPr="00CC742A" w:rsidRDefault="00CC742A" w:rsidP="00F8489C">
            <w:pPr>
              <w:numPr>
                <w:ilvl w:val="0"/>
                <w:numId w:val="10"/>
              </w:numPr>
              <w:ind w:left="0" w:firstLine="0"/>
              <w:contextualSpacing/>
              <w:jc w:val="center"/>
              <w:rPr>
                <w:rFonts w:eastAsia="MS Mincho"/>
                <w:sz w:val="22"/>
              </w:rPr>
            </w:pPr>
          </w:p>
        </w:tc>
        <w:tc>
          <w:tcPr>
            <w:tcW w:w="2552" w:type="dxa"/>
            <w:tcBorders>
              <w:top w:val="single" w:sz="4" w:space="0" w:color="000000"/>
              <w:left w:val="single" w:sz="4" w:space="0" w:color="000000"/>
              <w:bottom w:val="single" w:sz="4" w:space="0" w:color="000000"/>
              <w:right w:val="single" w:sz="4" w:space="0" w:color="000000"/>
            </w:tcBorders>
          </w:tcPr>
          <w:p w:rsidR="00CC742A" w:rsidRPr="00CC742A" w:rsidRDefault="00CC742A" w:rsidP="00F8489C">
            <w:pPr>
              <w:contextualSpacing/>
              <w:jc w:val="right"/>
              <w:rPr>
                <w:rFonts w:eastAsia="MS Mincho"/>
                <w:sz w:val="22"/>
              </w:rPr>
            </w:pPr>
            <w:r w:rsidRPr="00CC742A">
              <w:rPr>
                <w:rFonts w:eastAsia="MS Mincho"/>
                <w:sz w:val="22"/>
              </w:rPr>
              <w:t>Средний тестовый балл</w:t>
            </w:r>
          </w:p>
        </w:tc>
        <w:tc>
          <w:tcPr>
            <w:tcW w:w="2315" w:type="dxa"/>
            <w:tcBorders>
              <w:top w:val="single" w:sz="4" w:space="0" w:color="000000"/>
              <w:left w:val="single" w:sz="4" w:space="0" w:color="000000"/>
              <w:bottom w:val="single" w:sz="4" w:space="0" w:color="000000"/>
              <w:right w:val="single" w:sz="4" w:space="0" w:color="000000"/>
            </w:tcBorders>
          </w:tcPr>
          <w:p w:rsidR="00CC742A" w:rsidRPr="00FA4B3A" w:rsidRDefault="00CC742A" w:rsidP="008E0C91">
            <w:pPr>
              <w:contextualSpacing/>
              <w:jc w:val="center"/>
              <w:rPr>
                <w:rFonts w:eastAsia="MS Mincho"/>
              </w:rPr>
            </w:pPr>
            <w:r>
              <w:rPr>
                <w:rFonts w:eastAsia="MS Mincho"/>
              </w:rPr>
              <w:t>55</w:t>
            </w:r>
          </w:p>
        </w:tc>
        <w:tc>
          <w:tcPr>
            <w:tcW w:w="2315" w:type="dxa"/>
            <w:tcBorders>
              <w:top w:val="single" w:sz="4" w:space="0" w:color="000000"/>
              <w:left w:val="single" w:sz="4" w:space="0" w:color="000000"/>
              <w:bottom w:val="single" w:sz="4" w:space="0" w:color="000000"/>
              <w:right w:val="single" w:sz="4" w:space="0" w:color="000000"/>
            </w:tcBorders>
          </w:tcPr>
          <w:p w:rsidR="00CC742A" w:rsidRPr="00FA4B3A" w:rsidRDefault="00CC742A" w:rsidP="008E0C91">
            <w:pPr>
              <w:contextualSpacing/>
              <w:jc w:val="center"/>
              <w:rPr>
                <w:rFonts w:eastAsia="MS Mincho"/>
              </w:rPr>
            </w:pPr>
            <w:r>
              <w:rPr>
                <w:rFonts w:eastAsia="MS Mincho"/>
              </w:rPr>
              <w:t>61</w:t>
            </w:r>
          </w:p>
        </w:tc>
        <w:tc>
          <w:tcPr>
            <w:tcW w:w="2315" w:type="dxa"/>
            <w:tcBorders>
              <w:top w:val="single" w:sz="4" w:space="0" w:color="000000"/>
              <w:left w:val="single" w:sz="4" w:space="0" w:color="000000"/>
              <w:bottom w:val="single" w:sz="4" w:space="0" w:color="000000"/>
              <w:right w:val="single" w:sz="4" w:space="0" w:color="000000"/>
            </w:tcBorders>
          </w:tcPr>
          <w:p w:rsidR="00CC742A" w:rsidRPr="00CC742A" w:rsidRDefault="00CC742A" w:rsidP="00F8489C">
            <w:pPr>
              <w:contextualSpacing/>
              <w:jc w:val="center"/>
              <w:rPr>
                <w:rFonts w:eastAsia="MS Mincho"/>
                <w:sz w:val="22"/>
              </w:rPr>
            </w:pPr>
            <w:r>
              <w:rPr>
                <w:rFonts w:eastAsia="MS Mincho"/>
                <w:sz w:val="22"/>
              </w:rPr>
              <w:t>61</w:t>
            </w:r>
          </w:p>
        </w:tc>
      </w:tr>
    </w:tbl>
    <w:p w:rsidR="004361C4" w:rsidRPr="00FA4B3A" w:rsidRDefault="004361C4" w:rsidP="004361C4">
      <w:pPr>
        <w:tabs>
          <w:tab w:val="left" w:pos="709"/>
        </w:tabs>
        <w:jc w:val="both"/>
      </w:pPr>
    </w:p>
    <w:p w:rsidR="004361C4" w:rsidRPr="00715B99" w:rsidRDefault="004361C4" w:rsidP="004361C4">
      <w:pPr>
        <w:pStyle w:val="3"/>
        <w:numPr>
          <w:ilvl w:val="0"/>
          <w:numId w:val="0"/>
        </w:numPr>
        <w:tabs>
          <w:tab w:val="left" w:pos="142"/>
        </w:tabs>
        <w:rPr>
          <w:rFonts w:ascii="Times New Roman" w:hAnsi="Times New Roman"/>
        </w:rPr>
      </w:pPr>
      <w:r>
        <w:rPr>
          <w:rFonts w:ascii="Times New Roman" w:hAnsi="Times New Roman"/>
          <w:lang w:val="ru-RU"/>
        </w:rPr>
        <w:lastRenderedPageBreak/>
        <w:t xml:space="preserve">2.3. </w:t>
      </w:r>
      <w:r w:rsidRPr="00FC6BBF">
        <w:rPr>
          <w:rFonts w:ascii="Times New Roman" w:hAnsi="Times New Roman"/>
        </w:rPr>
        <w:t>Результаты по группам участников экзамена с различным уровнем подготовки:</w:t>
      </w:r>
    </w:p>
    <w:p w:rsidR="004361C4" w:rsidRPr="00FC6BBF" w:rsidRDefault="004361C4" w:rsidP="004361C4">
      <w:pPr>
        <w:pStyle w:val="3"/>
        <w:numPr>
          <w:ilvl w:val="0"/>
          <w:numId w:val="0"/>
        </w:numPr>
        <w:ind w:left="720"/>
        <w:rPr>
          <w:rFonts w:ascii="Times New Roman" w:hAnsi="Times New Roman"/>
        </w:rPr>
      </w:pPr>
      <w:r w:rsidRPr="00D72FE0">
        <w:rPr>
          <w:rFonts w:ascii="Times New Roman" w:hAnsi="Times New Roman"/>
          <w:bCs w:val="0"/>
          <w:lang w:val="ru-RU"/>
        </w:rPr>
        <w:t>2.3.1.</w:t>
      </w:r>
      <w:r>
        <w:rPr>
          <w:rFonts w:ascii="Times New Roman" w:hAnsi="Times New Roman"/>
          <w:b w:val="0"/>
          <w:bCs w:val="0"/>
          <w:lang w:val="ru-RU"/>
        </w:rPr>
        <w:t xml:space="preserve"> </w:t>
      </w:r>
      <w:r w:rsidRPr="00FC6BBF">
        <w:rPr>
          <w:rFonts w:ascii="Times New Roman" w:hAnsi="Times New Roman"/>
          <w:b w:val="0"/>
          <w:bCs w:val="0"/>
        </w:rPr>
        <w:t>в разрезе категорий</w:t>
      </w:r>
      <w:r>
        <w:rPr>
          <w:rStyle w:val="a6"/>
          <w:rFonts w:ascii="Times New Roman" w:hAnsi="Times New Roman"/>
          <w:b w:val="0"/>
          <w:bCs w:val="0"/>
        </w:rPr>
        <w:footnoteReference w:id="56"/>
      </w:r>
      <w:r w:rsidRPr="00FC6BBF">
        <w:rPr>
          <w:rFonts w:ascii="Times New Roman" w:hAnsi="Times New Roman"/>
          <w:b w:val="0"/>
          <w:bCs w:val="0"/>
        </w:rPr>
        <w:t xml:space="preserve"> участников ЕГЭ </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8</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665"/>
        <w:gridCol w:w="1666"/>
        <w:gridCol w:w="1665"/>
        <w:gridCol w:w="1666"/>
      </w:tblGrid>
      <w:tr w:rsidR="004361C4" w:rsidRPr="006020BB" w:rsidTr="00F8489C">
        <w:trPr>
          <w:cantSplit/>
          <w:trHeight w:val="850"/>
          <w:tblHeader/>
        </w:trPr>
        <w:tc>
          <w:tcPr>
            <w:tcW w:w="567" w:type="dxa"/>
          </w:tcPr>
          <w:p w:rsidR="004361C4" w:rsidRPr="00CC742A" w:rsidRDefault="004361C4" w:rsidP="00F8489C">
            <w:pPr>
              <w:pStyle w:val="a3"/>
              <w:spacing w:after="0" w:line="240" w:lineRule="auto"/>
              <w:ind w:left="0"/>
              <w:jc w:val="both"/>
              <w:rPr>
                <w:rFonts w:ascii="Times New Roman" w:hAnsi="Times New Roman"/>
                <w:szCs w:val="24"/>
              </w:rPr>
            </w:pPr>
            <w:r w:rsidRPr="00CC742A">
              <w:rPr>
                <w:rFonts w:ascii="Times New Roman" w:hAnsi="Times New Roman"/>
                <w:szCs w:val="24"/>
              </w:rPr>
              <w:t>№ п/п</w:t>
            </w:r>
          </w:p>
        </w:tc>
        <w:tc>
          <w:tcPr>
            <w:tcW w:w="2836" w:type="dxa"/>
          </w:tcPr>
          <w:p w:rsidR="004361C4" w:rsidRPr="00CC742A" w:rsidRDefault="004361C4" w:rsidP="00F8489C">
            <w:pPr>
              <w:pStyle w:val="a3"/>
              <w:spacing w:after="0" w:line="240" w:lineRule="auto"/>
              <w:ind w:left="0"/>
              <w:jc w:val="both"/>
              <w:rPr>
                <w:rFonts w:ascii="Times New Roman" w:hAnsi="Times New Roman"/>
                <w:szCs w:val="24"/>
              </w:rPr>
            </w:pPr>
            <w:r w:rsidRPr="00CC742A">
              <w:rPr>
                <w:rFonts w:ascii="Times New Roman" w:hAnsi="Times New Roman"/>
                <w:szCs w:val="24"/>
              </w:rPr>
              <w:t>Участников, набравших балл</w:t>
            </w:r>
          </w:p>
        </w:tc>
        <w:tc>
          <w:tcPr>
            <w:tcW w:w="1665" w:type="dxa"/>
          </w:tcPr>
          <w:p w:rsidR="004361C4" w:rsidRPr="00CC742A" w:rsidRDefault="004361C4" w:rsidP="00F8489C">
            <w:pPr>
              <w:pStyle w:val="a3"/>
              <w:spacing w:after="0" w:line="240" w:lineRule="auto"/>
              <w:ind w:left="0"/>
              <w:jc w:val="center"/>
              <w:rPr>
                <w:rFonts w:ascii="Times New Roman" w:hAnsi="Times New Roman"/>
                <w:szCs w:val="24"/>
              </w:rPr>
            </w:pPr>
            <w:r w:rsidRPr="00CC742A">
              <w:rPr>
                <w:rFonts w:ascii="Times New Roman" w:hAnsi="Times New Roman"/>
                <w:szCs w:val="24"/>
              </w:rPr>
              <w:t>ВТГ, обучающиеся по программам СОО</w:t>
            </w:r>
          </w:p>
        </w:tc>
        <w:tc>
          <w:tcPr>
            <w:tcW w:w="1666" w:type="dxa"/>
          </w:tcPr>
          <w:p w:rsidR="004361C4" w:rsidRPr="00CC742A" w:rsidRDefault="004361C4" w:rsidP="00F8489C">
            <w:pPr>
              <w:pStyle w:val="a3"/>
              <w:spacing w:after="0" w:line="240" w:lineRule="auto"/>
              <w:ind w:left="0"/>
              <w:jc w:val="center"/>
              <w:rPr>
                <w:rFonts w:ascii="Times New Roman" w:hAnsi="Times New Roman"/>
                <w:szCs w:val="24"/>
              </w:rPr>
            </w:pPr>
            <w:r w:rsidRPr="00CC742A">
              <w:rPr>
                <w:rFonts w:ascii="Times New Roman" w:hAnsi="Times New Roman"/>
                <w:szCs w:val="24"/>
              </w:rPr>
              <w:t>ВТГ, обучающиеся по программам СПО</w:t>
            </w:r>
          </w:p>
        </w:tc>
        <w:tc>
          <w:tcPr>
            <w:tcW w:w="1665" w:type="dxa"/>
            <w:vAlign w:val="center"/>
          </w:tcPr>
          <w:p w:rsidR="004361C4" w:rsidRPr="00CC742A" w:rsidRDefault="004361C4" w:rsidP="00F8489C">
            <w:pPr>
              <w:pStyle w:val="a3"/>
              <w:spacing w:after="0" w:line="240" w:lineRule="auto"/>
              <w:ind w:left="0"/>
              <w:jc w:val="center"/>
              <w:rPr>
                <w:rFonts w:ascii="Times New Roman" w:hAnsi="Times New Roman"/>
                <w:szCs w:val="24"/>
              </w:rPr>
            </w:pPr>
            <w:r w:rsidRPr="00CC742A">
              <w:rPr>
                <w:rFonts w:ascii="Times New Roman" w:hAnsi="Times New Roman"/>
                <w:szCs w:val="24"/>
              </w:rPr>
              <w:t>ВПЛ</w:t>
            </w:r>
          </w:p>
        </w:tc>
        <w:tc>
          <w:tcPr>
            <w:tcW w:w="1666" w:type="dxa"/>
            <w:vAlign w:val="center"/>
          </w:tcPr>
          <w:p w:rsidR="004361C4" w:rsidRPr="00CC742A" w:rsidRDefault="004361C4" w:rsidP="00F8489C">
            <w:pPr>
              <w:pStyle w:val="a3"/>
              <w:spacing w:after="0" w:line="240" w:lineRule="auto"/>
              <w:ind w:left="0"/>
              <w:jc w:val="center"/>
              <w:rPr>
                <w:rFonts w:ascii="Times New Roman" w:hAnsi="Times New Roman"/>
                <w:szCs w:val="24"/>
              </w:rPr>
            </w:pPr>
            <w:r w:rsidRPr="00CC742A">
              <w:rPr>
                <w:rFonts w:ascii="Times New Roman" w:hAnsi="Times New Roman"/>
                <w:szCs w:val="24"/>
              </w:rPr>
              <w:t>Участники ЕГЭ с ОВЗ</w:t>
            </w:r>
          </w:p>
        </w:tc>
      </w:tr>
      <w:tr w:rsidR="004361C4" w:rsidRPr="006020BB" w:rsidTr="00F8489C">
        <w:trPr>
          <w:cantSplit/>
        </w:trPr>
        <w:tc>
          <w:tcPr>
            <w:tcW w:w="567" w:type="dxa"/>
          </w:tcPr>
          <w:p w:rsidR="004361C4" w:rsidRPr="00CC742A" w:rsidRDefault="004361C4"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4361C4" w:rsidRPr="00CC742A" w:rsidRDefault="004361C4" w:rsidP="00F8489C">
            <w:pPr>
              <w:pStyle w:val="a3"/>
              <w:spacing w:after="0" w:line="240" w:lineRule="auto"/>
              <w:ind w:left="0"/>
              <w:jc w:val="both"/>
              <w:rPr>
                <w:rFonts w:ascii="Times New Roman" w:hAnsi="Times New Roman"/>
                <w:b/>
                <w:szCs w:val="24"/>
              </w:rPr>
            </w:pPr>
            <w:r w:rsidRPr="00CC742A">
              <w:rPr>
                <w:rFonts w:ascii="Times New Roman" w:eastAsia="Times New Roman" w:hAnsi="Times New Roman"/>
                <w:bCs/>
                <w:szCs w:val="24"/>
                <w:lang w:eastAsia="ru-RU"/>
              </w:rPr>
              <w:t>Доля</w:t>
            </w:r>
            <w:r w:rsidRPr="00CC742A">
              <w:rPr>
                <w:rFonts w:ascii="Times New Roman" w:hAnsi="Times New Roman"/>
                <w:szCs w:val="24"/>
              </w:rPr>
              <w:t xml:space="preserve"> участников, набравших балл ниже минимального </w:t>
            </w:r>
          </w:p>
        </w:tc>
        <w:tc>
          <w:tcPr>
            <w:tcW w:w="1665" w:type="dxa"/>
          </w:tcPr>
          <w:p w:rsidR="004361C4" w:rsidRPr="00CC742A" w:rsidRDefault="00CC742A" w:rsidP="00F8489C">
            <w:pPr>
              <w:pStyle w:val="a3"/>
              <w:spacing w:after="0" w:line="240" w:lineRule="auto"/>
              <w:ind w:left="0"/>
              <w:jc w:val="both"/>
              <w:rPr>
                <w:rFonts w:ascii="Times New Roman" w:hAnsi="Times New Roman"/>
                <w:b/>
                <w:szCs w:val="24"/>
              </w:rPr>
            </w:pPr>
            <w:r>
              <w:rPr>
                <w:rFonts w:ascii="Times New Roman" w:hAnsi="Times New Roman"/>
                <w:b/>
                <w:szCs w:val="24"/>
              </w:rPr>
              <w:t>11,5</w:t>
            </w:r>
          </w:p>
        </w:tc>
        <w:tc>
          <w:tcPr>
            <w:tcW w:w="1666" w:type="dxa"/>
          </w:tcPr>
          <w:p w:rsidR="004361C4" w:rsidRPr="00CC742A" w:rsidRDefault="00CC742A"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4361C4" w:rsidRPr="00CC742A" w:rsidRDefault="00CC742A" w:rsidP="00F8489C">
            <w:pPr>
              <w:pStyle w:val="a3"/>
              <w:spacing w:after="0" w:line="240" w:lineRule="auto"/>
              <w:ind w:left="0"/>
              <w:jc w:val="both"/>
              <w:rPr>
                <w:rFonts w:ascii="Times New Roman" w:hAnsi="Times New Roman"/>
                <w:b/>
                <w:szCs w:val="24"/>
              </w:rPr>
            </w:pPr>
            <w:r>
              <w:rPr>
                <w:rFonts w:ascii="Times New Roman" w:hAnsi="Times New Roman"/>
                <w:b/>
                <w:szCs w:val="24"/>
              </w:rPr>
              <w:t>50</w:t>
            </w:r>
          </w:p>
        </w:tc>
        <w:tc>
          <w:tcPr>
            <w:tcW w:w="1666" w:type="dxa"/>
          </w:tcPr>
          <w:p w:rsidR="004361C4" w:rsidRPr="00CC742A" w:rsidRDefault="00CC742A"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4361C4" w:rsidRPr="006020BB" w:rsidTr="00F8489C">
        <w:trPr>
          <w:cantSplit/>
        </w:trPr>
        <w:tc>
          <w:tcPr>
            <w:tcW w:w="567" w:type="dxa"/>
          </w:tcPr>
          <w:p w:rsidR="004361C4" w:rsidRPr="00CC742A" w:rsidRDefault="004361C4"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4361C4" w:rsidRPr="00CC742A" w:rsidRDefault="004361C4" w:rsidP="00F8489C">
            <w:pPr>
              <w:pStyle w:val="a3"/>
              <w:spacing w:after="0" w:line="240" w:lineRule="auto"/>
              <w:ind w:left="0"/>
              <w:jc w:val="both"/>
              <w:rPr>
                <w:rFonts w:ascii="Times New Roman" w:hAnsi="Times New Roman"/>
                <w:szCs w:val="24"/>
              </w:rPr>
            </w:pPr>
            <w:r w:rsidRPr="00CC742A">
              <w:rPr>
                <w:rFonts w:ascii="Times New Roman" w:eastAsia="Times New Roman" w:hAnsi="Times New Roman"/>
                <w:bCs/>
                <w:szCs w:val="24"/>
                <w:lang w:eastAsia="ru-RU"/>
              </w:rPr>
              <w:t>Доля</w:t>
            </w:r>
            <w:r w:rsidRPr="00CC742A">
              <w:rPr>
                <w:rFonts w:ascii="Times New Roman" w:hAnsi="Times New Roman"/>
                <w:szCs w:val="24"/>
              </w:rPr>
              <w:t xml:space="preserve"> участников, получивших тестовый балл от минимального балла до 60 баллов</w:t>
            </w:r>
          </w:p>
        </w:tc>
        <w:tc>
          <w:tcPr>
            <w:tcW w:w="1665" w:type="dxa"/>
          </w:tcPr>
          <w:p w:rsidR="004361C4" w:rsidRPr="00CC742A" w:rsidRDefault="00CC742A" w:rsidP="00F8489C">
            <w:pPr>
              <w:pStyle w:val="a3"/>
              <w:spacing w:after="0" w:line="240" w:lineRule="auto"/>
              <w:ind w:left="0"/>
              <w:jc w:val="both"/>
              <w:rPr>
                <w:rFonts w:ascii="Times New Roman" w:hAnsi="Times New Roman"/>
                <w:b/>
                <w:szCs w:val="24"/>
              </w:rPr>
            </w:pPr>
            <w:r>
              <w:rPr>
                <w:rFonts w:ascii="Times New Roman" w:hAnsi="Times New Roman"/>
                <w:b/>
                <w:szCs w:val="24"/>
              </w:rPr>
              <w:t>35,3</w:t>
            </w:r>
          </w:p>
        </w:tc>
        <w:tc>
          <w:tcPr>
            <w:tcW w:w="1666" w:type="dxa"/>
          </w:tcPr>
          <w:p w:rsidR="004361C4" w:rsidRPr="00CC742A" w:rsidRDefault="00CC742A"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4361C4" w:rsidRPr="00CC742A" w:rsidRDefault="00CC742A" w:rsidP="00F8489C">
            <w:pPr>
              <w:pStyle w:val="a3"/>
              <w:spacing w:after="0" w:line="240" w:lineRule="auto"/>
              <w:ind w:left="0"/>
              <w:jc w:val="both"/>
              <w:rPr>
                <w:rFonts w:ascii="Times New Roman" w:hAnsi="Times New Roman"/>
                <w:b/>
                <w:szCs w:val="24"/>
              </w:rPr>
            </w:pPr>
            <w:r>
              <w:rPr>
                <w:rFonts w:ascii="Times New Roman" w:hAnsi="Times New Roman"/>
                <w:b/>
                <w:szCs w:val="24"/>
              </w:rPr>
              <w:t>50</w:t>
            </w:r>
          </w:p>
        </w:tc>
        <w:tc>
          <w:tcPr>
            <w:tcW w:w="1666" w:type="dxa"/>
          </w:tcPr>
          <w:p w:rsidR="004361C4" w:rsidRPr="00CC742A" w:rsidRDefault="00CC742A" w:rsidP="00F8489C">
            <w:pPr>
              <w:pStyle w:val="a3"/>
              <w:spacing w:after="0" w:line="240" w:lineRule="auto"/>
              <w:ind w:left="0"/>
              <w:jc w:val="both"/>
              <w:rPr>
                <w:rFonts w:ascii="Times New Roman" w:hAnsi="Times New Roman"/>
                <w:b/>
                <w:szCs w:val="24"/>
              </w:rPr>
            </w:pPr>
            <w:r>
              <w:rPr>
                <w:rFonts w:ascii="Times New Roman" w:hAnsi="Times New Roman"/>
                <w:b/>
                <w:szCs w:val="24"/>
              </w:rPr>
              <w:t>50</w:t>
            </w:r>
          </w:p>
        </w:tc>
      </w:tr>
      <w:tr w:rsidR="004361C4" w:rsidRPr="006020BB" w:rsidTr="00F8489C">
        <w:trPr>
          <w:cantSplit/>
        </w:trPr>
        <w:tc>
          <w:tcPr>
            <w:tcW w:w="567" w:type="dxa"/>
          </w:tcPr>
          <w:p w:rsidR="004361C4" w:rsidRPr="00CC742A" w:rsidRDefault="004361C4"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4361C4" w:rsidRPr="00CC742A" w:rsidRDefault="004361C4" w:rsidP="00F8489C">
            <w:pPr>
              <w:pStyle w:val="a3"/>
              <w:spacing w:after="0" w:line="240" w:lineRule="auto"/>
              <w:ind w:left="0"/>
              <w:jc w:val="both"/>
              <w:rPr>
                <w:rFonts w:ascii="Times New Roman" w:hAnsi="Times New Roman"/>
                <w:szCs w:val="24"/>
              </w:rPr>
            </w:pPr>
            <w:r w:rsidRPr="00CC742A">
              <w:rPr>
                <w:rFonts w:ascii="Times New Roman" w:eastAsia="Times New Roman" w:hAnsi="Times New Roman"/>
                <w:bCs/>
                <w:szCs w:val="24"/>
                <w:lang w:eastAsia="ru-RU"/>
              </w:rPr>
              <w:t>Доля</w:t>
            </w:r>
            <w:r w:rsidRPr="00CC742A">
              <w:rPr>
                <w:rFonts w:ascii="Times New Roman" w:hAnsi="Times New Roman"/>
                <w:szCs w:val="24"/>
              </w:rPr>
              <w:t xml:space="preserve"> участников, получивших от 61 до 80 баллов    </w:t>
            </w:r>
          </w:p>
        </w:tc>
        <w:tc>
          <w:tcPr>
            <w:tcW w:w="1665" w:type="dxa"/>
          </w:tcPr>
          <w:p w:rsidR="004361C4" w:rsidRPr="00CC742A" w:rsidRDefault="00CC742A" w:rsidP="00F8489C">
            <w:pPr>
              <w:pStyle w:val="a3"/>
              <w:spacing w:after="0" w:line="240" w:lineRule="auto"/>
              <w:ind w:left="0"/>
              <w:jc w:val="both"/>
              <w:rPr>
                <w:rFonts w:ascii="Times New Roman" w:hAnsi="Times New Roman"/>
                <w:b/>
                <w:szCs w:val="24"/>
              </w:rPr>
            </w:pPr>
            <w:r>
              <w:rPr>
                <w:rFonts w:ascii="Times New Roman" w:hAnsi="Times New Roman"/>
                <w:b/>
                <w:szCs w:val="24"/>
              </w:rPr>
              <w:t>41,7</w:t>
            </w:r>
          </w:p>
        </w:tc>
        <w:tc>
          <w:tcPr>
            <w:tcW w:w="1666" w:type="dxa"/>
          </w:tcPr>
          <w:p w:rsidR="004361C4" w:rsidRPr="00CC742A" w:rsidRDefault="00CC742A"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4361C4" w:rsidRPr="00CC742A" w:rsidRDefault="00CC742A"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4361C4" w:rsidRPr="00CC742A" w:rsidRDefault="00CC742A" w:rsidP="00F8489C">
            <w:pPr>
              <w:pStyle w:val="a3"/>
              <w:spacing w:after="0" w:line="240" w:lineRule="auto"/>
              <w:ind w:left="0"/>
              <w:jc w:val="both"/>
              <w:rPr>
                <w:rFonts w:ascii="Times New Roman" w:hAnsi="Times New Roman"/>
                <w:b/>
                <w:szCs w:val="24"/>
              </w:rPr>
            </w:pPr>
            <w:r>
              <w:rPr>
                <w:rFonts w:ascii="Times New Roman" w:hAnsi="Times New Roman"/>
                <w:b/>
                <w:szCs w:val="24"/>
              </w:rPr>
              <w:t>50</w:t>
            </w:r>
          </w:p>
        </w:tc>
      </w:tr>
      <w:tr w:rsidR="004361C4" w:rsidRPr="006020BB" w:rsidTr="00F8489C">
        <w:trPr>
          <w:cantSplit/>
        </w:trPr>
        <w:tc>
          <w:tcPr>
            <w:tcW w:w="567" w:type="dxa"/>
          </w:tcPr>
          <w:p w:rsidR="004361C4" w:rsidRPr="00CC742A" w:rsidRDefault="004361C4"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4361C4" w:rsidRPr="00CC742A" w:rsidRDefault="004361C4" w:rsidP="00F8489C">
            <w:pPr>
              <w:pStyle w:val="a3"/>
              <w:spacing w:after="0" w:line="240" w:lineRule="auto"/>
              <w:ind w:left="0"/>
              <w:jc w:val="both"/>
              <w:rPr>
                <w:rFonts w:ascii="Times New Roman" w:hAnsi="Times New Roman"/>
                <w:b/>
                <w:szCs w:val="24"/>
              </w:rPr>
            </w:pPr>
            <w:r w:rsidRPr="00CC742A">
              <w:rPr>
                <w:rFonts w:ascii="Times New Roman" w:eastAsia="Times New Roman" w:hAnsi="Times New Roman"/>
                <w:bCs/>
                <w:szCs w:val="24"/>
                <w:lang w:eastAsia="ru-RU"/>
              </w:rPr>
              <w:t>Доля</w:t>
            </w:r>
            <w:r w:rsidRPr="00CC742A">
              <w:rPr>
                <w:rFonts w:ascii="Times New Roman" w:hAnsi="Times New Roman"/>
                <w:szCs w:val="24"/>
              </w:rPr>
              <w:t xml:space="preserve"> участников, получивших от 81 до 99 баллов    </w:t>
            </w:r>
          </w:p>
        </w:tc>
        <w:tc>
          <w:tcPr>
            <w:tcW w:w="1665" w:type="dxa"/>
          </w:tcPr>
          <w:p w:rsidR="004361C4" w:rsidRPr="00CC742A" w:rsidRDefault="00CC742A" w:rsidP="00F8489C">
            <w:pPr>
              <w:pStyle w:val="a3"/>
              <w:spacing w:after="0" w:line="240" w:lineRule="auto"/>
              <w:ind w:left="0"/>
              <w:jc w:val="both"/>
              <w:rPr>
                <w:rFonts w:ascii="Times New Roman" w:hAnsi="Times New Roman"/>
                <w:b/>
                <w:szCs w:val="24"/>
              </w:rPr>
            </w:pPr>
            <w:r>
              <w:rPr>
                <w:rFonts w:ascii="Times New Roman" w:hAnsi="Times New Roman"/>
                <w:b/>
                <w:szCs w:val="24"/>
              </w:rPr>
              <w:t>12,2</w:t>
            </w:r>
          </w:p>
        </w:tc>
        <w:tc>
          <w:tcPr>
            <w:tcW w:w="1666" w:type="dxa"/>
          </w:tcPr>
          <w:p w:rsidR="004361C4" w:rsidRPr="00CC742A" w:rsidRDefault="00CC742A"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4361C4" w:rsidRPr="00CC742A" w:rsidRDefault="00CC742A"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4361C4" w:rsidRPr="00CC742A" w:rsidRDefault="00CC742A"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4361C4" w:rsidRPr="006020BB" w:rsidTr="00F8489C">
        <w:trPr>
          <w:cantSplit/>
        </w:trPr>
        <w:tc>
          <w:tcPr>
            <w:tcW w:w="567" w:type="dxa"/>
          </w:tcPr>
          <w:p w:rsidR="004361C4" w:rsidRPr="00CC742A" w:rsidRDefault="004361C4" w:rsidP="00F8489C">
            <w:pPr>
              <w:pStyle w:val="a3"/>
              <w:numPr>
                <w:ilvl w:val="0"/>
                <w:numId w:val="11"/>
              </w:numPr>
              <w:spacing w:after="0" w:line="240" w:lineRule="auto"/>
              <w:ind w:left="315" w:hanging="284"/>
              <w:jc w:val="both"/>
              <w:rPr>
                <w:rFonts w:ascii="Times New Roman" w:hAnsi="Times New Roman"/>
                <w:szCs w:val="24"/>
              </w:rPr>
            </w:pPr>
          </w:p>
        </w:tc>
        <w:tc>
          <w:tcPr>
            <w:tcW w:w="2836" w:type="dxa"/>
          </w:tcPr>
          <w:p w:rsidR="004361C4" w:rsidRPr="00CC742A" w:rsidRDefault="004361C4" w:rsidP="00F8489C">
            <w:pPr>
              <w:pStyle w:val="a3"/>
              <w:spacing w:after="0" w:line="240" w:lineRule="auto"/>
              <w:ind w:left="0"/>
              <w:jc w:val="both"/>
              <w:rPr>
                <w:rFonts w:ascii="Times New Roman" w:hAnsi="Times New Roman"/>
                <w:b/>
                <w:szCs w:val="24"/>
              </w:rPr>
            </w:pPr>
            <w:r w:rsidRPr="00CC742A">
              <w:rPr>
                <w:rFonts w:ascii="Times New Roman" w:hAnsi="Times New Roman"/>
                <w:szCs w:val="24"/>
              </w:rPr>
              <w:t>Количество участников, получивших 100 баллов</w:t>
            </w:r>
          </w:p>
        </w:tc>
        <w:tc>
          <w:tcPr>
            <w:tcW w:w="1665" w:type="dxa"/>
          </w:tcPr>
          <w:p w:rsidR="004361C4" w:rsidRPr="00CC742A" w:rsidRDefault="00CC742A"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4361C4" w:rsidRPr="00CC742A" w:rsidRDefault="00CC742A"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4361C4" w:rsidRPr="00CC742A" w:rsidRDefault="00CC742A"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4361C4" w:rsidRPr="00CC742A" w:rsidRDefault="00CC742A"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bl>
    <w:p w:rsidR="004361C4" w:rsidRPr="00FC6BBF" w:rsidRDefault="004361C4" w:rsidP="004361C4">
      <w:pPr>
        <w:pStyle w:val="3"/>
        <w:numPr>
          <w:ilvl w:val="0"/>
          <w:numId w:val="0"/>
        </w:numPr>
        <w:ind w:left="993"/>
        <w:rPr>
          <w:rFonts w:ascii="Times New Roman" w:hAnsi="Times New Roman"/>
        </w:rPr>
      </w:pPr>
      <w:r w:rsidRPr="00D72FE0">
        <w:rPr>
          <w:rFonts w:ascii="Times New Roman" w:hAnsi="Times New Roman"/>
          <w:bCs w:val="0"/>
          <w:lang w:val="ru-RU"/>
        </w:rPr>
        <w:t>2.3.2.</w:t>
      </w:r>
      <w:r>
        <w:rPr>
          <w:rFonts w:ascii="Times New Roman" w:hAnsi="Times New Roman"/>
          <w:b w:val="0"/>
          <w:bCs w:val="0"/>
          <w:lang w:val="ru-RU"/>
        </w:rPr>
        <w:t xml:space="preserve"> </w:t>
      </w:r>
      <w:r w:rsidRPr="00FC6BBF">
        <w:rPr>
          <w:rFonts w:ascii="Times New Roman" w:hAnsi="Times New Roman"/>
          <w:b w:val="0"/>
          <w:bCs w:val="0"/>
        </w:rPr>
        <w:t>в разрезе типа ОО</w:t>
      </w:r>
      <w:r>
        <w:rPr>
          <w:rStyle w:val="a6"/>
          <w:rFonts w:ascii="Times New Roman" w:hAnsi="Times New Roman"/>
          <w:b w:val="0"/>
          <w:bCs w:val="0"/>
        </w:rPr>
        <w:footnoteReference w:id="57"/>
      </w:r>
      <w:r w:rsidRPr="00FC6BBF">
        <w:rPr>
          <w:rFonts w:ascii="Times New Roman" w:hAnsi="Times New Roman"/>
          <w:b w:val="0"/>
          <w:bCs w:val="0"/>
        </w:rPr>
        <w:t xml:space="preserve"> </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9</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4"/>
        <w:gridCol w:w="1843"/>
        <w:gridCol w:w="1559"/>
        <w:gridCol w:w="1560"/>
        <w:gridCol w:w="1842"/>
      </w:tblGrid>
      <w:tr w:rsidR="004361C4" w:rsidRPr="006020BB" w:rsidTr="00F8489C">
        <w:trPr>
          <w:cantSplit/>
          <w:tblHeader/>
        </w:trPr>
        <w:tc>
          <w:tcPr>
            <w:tcW w:w="1277" w:type="dxa"/>
            <w:vMerge w:val="restart"/>
            <w:vAlign w:val="center"/>
          </w:tcPr>
          <w:p w:rsidR="004361C4" w:rsidRPr="00CC742A" w:rsidRDefault="004361C4" w:rsidP="00F8489C">
            <w:pPr>
              <w:pStyle w:val="a3"/>
              <w:spacing w:after="0" w:line="240" w:lineRule="auto"/>
              <w:ind w:left="0"/>
              <w:jc w:val="center"/>
              <w:rPr>
                <w:rFonts w:ascii="Times New Roman" w:hAnsi="Times New Roman"/>
                <w:szCs w:val="24"/>
              </w:rPr>
            </w:pPr>
          </w:p>
        </w:tc>
        <w:tc>
          <w:tcPr>
            <w:tcW w:w="6946" w:type="dxa"/>
            <w:gridSpan w:val="4"/>
            <w:vAlign w:val="center"/>
          </w:tcPr>
          <w:p w:rsidR="004361C4" w:rsidRPr="00CC742A" w:rsidRDefault="004361C4" w:rsidP="00F8489C">
            <w:pPr>
              <w:pStyle w:val="a3"/>
              <w:spacing w:after="0" w:line="240" w:lineRule="auto"/>
              <w:ind w:left="0"/>
              <w:jc w:val="center"/>
              <w:rPr>
                <w:rFonts w:ascii="Times New Roman" w:hAnsi="Times New Roman"/>
                <w:szCs w:val="24"/>
              </w:rPr>
            </w:pPr>
            <w:r w:rsidRPr="00CC742A">
              <w:rPr>
                <w:rFonts w:ascii="Times New Roman" w:eastAsia="Times New Roman" w:hAnsi="Times New Roman"/>
                <w:bCs/>
                <w:szCs w:val="24"/>
                <w:lang w:eastAsia="ru-RU"/>
              </w:rPr>
              <w:t>Доля</w:t>
            </w:r>
            <w:r w:rsidRPr="00CC742A">
              <w:rPr>
                <w:rFonts w:ascii="Times New Roman" w:hAnsi="Times New Roman"/>
                <w:szCs w:val="24"/>
              </w:rPr>
              <w:t xml:space="preserve"> участников, получивших тестовый балл</w:t>
            </w:r>
          </w:p>
        </w:tc>
        <w:tc>
          <w:tcPr>
            <w:tcW w:w="1842" w:type="dxa"/>
            <w:vMerge w:val="restart"/>
            <w:vAlign w:val="center"/>
          </w:tcPr>
          <w:p w:rsidR="004361C4" w:rsidRPr="00CC742A" w:rsidRDefault="004361C4" w:rsidP="00F8489C">
            <w:pPr>
              <w:pStyle w:val="a3"/>
              <w:spacing w:after="0" w:line="240" w:lineRule="auto"/>
              <w:ind w:left="0"/>
              <w:jc w:val="center"/>
              <w:rPr>
                <w:rFonts w:ascii="Times New Roman" w:hAnsi="Times New Roman"/>
                <w:szCs w:val="24"/>
              </w:rPr>
            </w:pPr>
            <w:r w:rsidRPr="00CC742A">
              <w:rPr>
                <w:rFonts w:ascii="Times New Roman" w:hAnsi="Times New Roman"/>
                <w:szCs w:val="24"/>
              </w:rPr>
              <w:t xml:space="preserve">Количество участников, получивших </w:t>
            </w:r>
          </w:p>
          <w:p w:rsidR="004361C4" w:rsidRPr="00CC742A" w:rsidRDefault="004361C4" w:rsidP="00F8489C">
            <w:pPr>
              <w:pStyle w:val="a3"/>
              <w:spacing w:after="0" w:line="240" w:lineRule="auto"/>
              <w:ind w:left="0"/>
              <w:jc w:val="center"/>
              <w:rPr>
                <w:rFonts w:ascii="Times New Roman" w:hAnsi="Times New Roman"/>
                <w:szCs w:val="24"/>
              </w:rPr>
            </w:pPr>
            <w:r w:rsidRPr="00CC742A">
              <w:rPr>
                <w:rFonts w:ascii="Times New Roman" w:hAnsi="Times New Roman"/>
                <w:szCs w:val="24"/>
              </w:rPr>
              <w:t>100 баллов</w:t>
            </w:r>
          </w:p>
        </w:tc>
      </w:tr>
      <w:tr w:rsidR="004361C4" w:rsidRPr="006020BB" w:rsidTr="00F8489C">
        <w:trPr>
          <w:cantSplit/>
          <w:tblHeader/>
        </w:trPr>
        <w:tc>
          <w:tcPr>
            <w:tcW w:w="1277" w:type="dxa"/>
            <w:vMerge/>
            <w:vAlign w:val="center"/>
          </w:tcPr>
          <w:p w:rsidR="004361C4" w:rsidRPr="00CC742A" w:rsidRDefault="004361C4" w:rsidP="00F8489C">
            <w:pPr>
              <w:pStyle w:val="a3"/>
              <w:spacing w:after="0" w:line="240" w:lineRule="auto"/>
              <w:ind w:left="0"/>
              <w:jc w:val="center"/>
              <w:rPr>
                <w:rFonts w:ascii="Times New Roman" w:hAnsi="Times New Roman"/>
                <w:szCs w:val="24"/>
              </w:rPr>
            </w:pPr>
          </w:p>
        </w:tc>
        <w:tc>
          <w:tcPr>
            <w:tcW w:w="1984" w:type="dxa"/>
            <w:vAlign w:val="center"/>
          </w:tcPr>
          <w:p w:rsidR="004361C4" w:rsidRPr="00CC742A" w:rsidRDefault="004361C4" w:rsidP="00F8489C">
            <w:pPr>
              <w:pStyle w:val="a3"/>
              <w:spacing w:after="0" w:line="240" w:lineRule="auto"/>
              <w:ind w:left="0"/>
              <w:jc w:val="center"/>
              <w:rPr>
                <w:rFonts w:ascii="Times New Roman" w:hAnsi="Times New Roman"/>
                <w:szCs w:val="24"/>
              </w:rPr>
            </w:pPr>
            <w:r w:rsidRPr="00CC742A">
              <w:rPr>
                <w:rFonts w:ascii="Times New Roman" w:hAnsi="Times New Roman"/>
                <w:szCs w:val="24"/>
              </w:rPr>
              <w:t>ниже минимального</w:t>
            </w:r>
          </w:p>
        </w:tc>
        <w:tc>
          <w:tcPr>
            <w:tcW w:w="1843" w:type="dxa"/>
            <w:vAlign w:val="center"/>
          </w:tcPr>
          <w:p w:rsidR="004361C4" w:rsidRPr="00CC742A" w:rsidRDefault="004361C4" w:rsidP="00F8489C">
            <w:pPr>
              <w:pStyle w:val="a3"/>
              <w:spacing w:after="0" w:line="240" w:lineRule="auto"/>
              <w:ind w:left="0"/>
              <w:jc w:val="center"/>
              <w:rPr>
                <w:rFonts w:ascii="Times New Roman" w:hAnsi="Times New Roman"/>
                <w:szCs w:val="24"/>
              </w:rPr>
            </w:pPr>
            <w:r w:rsidRPr="00CC742A">
              <w:rPr>
                <w:rFonts w:ascii="Times New Roman" w:hAnsi="Times New Roman"/>
                <w:szCs w:val="24"/>
              </w:rPr>
              <w:t>от минимального до 60 баллов</w:t>
            </w:r>
          </w:p>
        </w:tc>
        <w:tc>
          <w:tcPr>
            <w:tcW w:w="1559" w:type="dxa"/>
            <w:vAlign w:val="center"/>
          </w:tcPr>
          <w:p w:rsidR="004361C4" w:rsidRPr="00CC742A" w:rsidRDefault="004361C4" w:rsidP="00F8489C">
            <w:pPr>
              <w:pStyle w:val="a3"/>
              <w:spacing w:after="0" w:line="240" w:lineRule="auto"/>
              <w:ind w:left="0"/>
              <w:jc w:val="center"/>
              <w:rPr>
                <w:rFonts w:ascii="Times New Roman" w:hAnsi="Times New Roman"/>
                <w:szCs w:val="24"/>
              </w:rPr>
            </w:pPr>
            <w:r w:rsidRPr="00CC742A">
              <w:rPr>
                <w:rFonts w:ascii="Times New Roman" w:hAnsi="Times New Roman"/>
                <w:szCs w:val="24"/>
              </w:rPr>
              <w:t>от 61 до 80 баллов</w:t>
            </w:r>
          </w:p>
        </w:tc>
        <w:tc>
          <w:tcPr>
            <w:tcW w:w="1560" w:type="dxa"/>
            <w:vAlign w:val="center"/>
          </w:tcPr>
          <w:p w:rsidR="004361C4" w:rsidRPr="00CC742A" w:rsidRDefault="004361C4" w:rsidP="00F8489C">
            <w:pPr>
              <w:pStyle w:val="a3"/>
              <w:spacing w:after="0" w:line="240" w:lineRule="auto"/>
              <w:ind w:left="0"/>
              <w:jc w:val="center"/>
              <w:rPr>
                <w:rFonts w:ascii="Times New Roman" w:hAnsi="Times New Roman"/>
                <w:szCs w:val="24"/>
              </w:rPr>
            </w:pPr>
            <w:r w:rsidRPr="00CC742A">
              <w:rPr>
                <w:rFonts w:ascii="Times New Roman" w:hAnsi="Times New Roman"/>
                <w:szCs w:val="24"/>
              </w:rPr>
              <w:t>от 81 до 99 баллов</w:t>
            </w:r>
          </w:p>
        </w:tc>
        <w:tc>
          <w:tcPr>
            <w:tcW w:w="1842" w:type="dxa"/>
            <w:vMerge/>
            <w:vAlign w:val="center"/>
          </w:tcPr>
          <w:p w:rsidR="004361C4" w:rsidRPr="00CC742A" w:rsidRDefault="004361C4" w:rsidP="00F8489C">
            <w:pPr>
              <w:pStyle w:val="a3"/>
              <w:spacing w:after="0" w:line="240" w:lineRule="auto"/>
              <w:ind w:left="0"/>
              <w:jc w:val="center"/>
              <w:rPr>
                <w:rFonts w:ascii="Times New Roman" w:hAnsi="Times New Roman"/>
                <w:szCs w:val="24"/>
              </w:rPr>
            </w:pPr>
          </w:p>
        </w:tc>
      </w:tr>
      <w:tr w:rsidR="004361C4" w:rsidRPr="006020BB" w:rsidTr="00F8489C">
        <w:trPr>
          <w:cantSplit/>
          <w:tblHeader/>
        </w:trPr>
        <w:tc>
          <w:tcPr>
            <w:tcW w:w="1277" w:type="dxa"/>
            <w:vAlign w:val="center"/>
          </w:tcPr>
          <w:p w:rsidR="004361C4" w:rsidRPr="00CC742A" w:rsidRDefault="004361C4" w:rsidP="00F8489C">
            <w:pPr>
              <w:pStyle w:val="a3"/>
              <w:spacing w:after="0" w:line="240" w:lineRule="auto"/>
              <w:ind w:left="0"/>
              <w:rPr>
                <w:rFonts w:ascii="Times New Roman" w:hAnsi="Times New Roman"/>
                <w:szCs w:val="24"/>
              </w:rPr>
            </w:pPr>
            <w:r w:rsidRPr="00CC742A">
              <w:rPr>
                <w:rFonts w:ascii="Times New Roman" w:hAnsi="Times New Roman"/>
                <w:szCs w:val="24"/>
              </w:rPr>
              <w:t>СОШ</w:t>
            </w:r>
          </w:p>
        </w:tc>
        <w:tc>
          <w:tcPr>
            <w:tcW w:w="1984" w:type="dxa"/>
            <w:vAlign w:val="center"/>
          </w:tcPr>
          <w:p w:rsidR="004361C4" w:rsidRPr="00CC742A" w:rsidRDefault="00CC742A" w:rsidP="00F8489C">
            <w:pPr>
              <w:pStyle w:val="a3"/>
              <w:spacing w:after="0" w:line="240" w:lineRule="auto"/>
              <w:ind w:left="0"/>
              <w:jc w:val="center"/>
              <w:rPr>
                <w:rFonts w:ascii="Times New Roman" w:hAnsi="Times New Roman"/>
                <w:szCs w:val="24"/>
              </w:rPr>
            </w:pPr>
            <w:r>
              <w:rPr>
                <w:rFonts w:ascii="Times New Roman" w:hAnsi="Times New Roman"/>
                <w:szCs w:val="24"/>
              </w:rPr>
              <w:t>11,5</w:t>
            </w:r>
          </w:p>
        </w:tc>
        <w:tc>
          <w:tcPr>
            <w:tcW w:w="1843" w:type="dxa"/>
            <w:vAlign w:val="center"/>
          </w:tcPr>
          <w:p w:rsidR="004361C4" w:rsidRPr="00CC742A" w:rsidRDefault="00CC742A" w:rsidP="00F8489C">
            <w:pPr>
              <w:pStyle w:val="a3"/>
              <w:spacing w:after="0" w:line="240" w:lineRule="auto"/>
              <w:ind w:left="0"/>
              <w:jc w:val="center"/>
              <w:rPr>
                <w:rFonts w:ascii="Times New Roman" w:hAnsi="Times New Roman"/>
                <w:szCs w:val="24"/>
              </w:rPr>
            </w:pPr>
            <w:r>
              <w:rPr>
                <w:rFonts w:ascii="Times New Roman" w:hAnsi="Times New Roman"/>
                <w:szCs w:val="24"/>
              </w:rPr>
              <w:t>35,3</w:t>
            </w:r>
          </w:p>
        </w:tc>
        <w:tc>
          <w:tcPr>
            <w:tcW w:w="1559" w:type="dxa"/>
            <w:vAlign w:val="center"/>
          </w:tcPr>
          <w:p w:rsidR="004361C4" w:rsidRPr="00CC742A" w:rsidRDefault="00CC742A" w:rsidP="00F8489C">
            <w:pPr>
              <w:pStyle w:val="a3"/>
              <w:spacing w:after="0" w:line="240" w:lineRule="auto"/>
              <w:ind w:left="0"/>
              <w:jc w:val="center"/>
              <w:rPr>
                <w:rFonts w:ascii="Times New Roman" w:hAnsi="Times New Roman"/>
                <w:szCs w:val="24"/>
              </w:rPr>
            </w:pPr>
            <w:r>
              <w:rPr>
                <w:rFonts w:ascii="Times New Roman" w:hAnsi="Times New Roman"/>
                <w:szCs w:val="24"/>
              </w:rPr>
              <w:t>41,7</w:t>
            </w:r>
          </w:p>
        </w:tc>
        <w:tc>
          <w:tcPr>
            <w:tcW w:w="1560" w:type="dxa"/>
            <w:vAlign w:val="center"/>
          </w:tcPr>
          <w:p w:rsidR="004361C4" w:rsidRPr="00CC742A" w:rsidRDefault="00CC742A" w:rsidP="00F8489C">
            <w:pPr>
              <w:pStyle w:val="a3"/>
              <w:spacing w:after="0" w:line="240" w:lineRule="auto"/>
              <w:ind w:left="0"/>
              <w:jc w:val="center"/>
              <w:rPr>
                <w:rFonts w:ascii="Times New Roman" w:hAnsi="Times New Roman"/>
                <w:szCs w:val="24"/>
              </w:rPr>
            </w:pPr>
            <w:r>
              <w:rPr>
                <w:rFonts w:ascii="Times New Roman" w:hAnsi="Times New Roman"/>
                <w:szCs w:val="24"/>
              </w:rPr>
              <w:t>12,2</w:t>
            </w:r>
          </w:p>
        </w:tc>
        <w:tc>
          <w:tcPr>
            <w:tcW w:w="1842" w:type="dxa"/>
            <w:vAlign w:val="center"/>
          </w:tcPr>
          <w:p w:rsidR="004361C4" w:rsidRPr="00CC742A" w:rsidRDefault="00CC742A" w:rsidP="00F8489C">
            <w:pPr>
              <w:pStyle w:val="a3"/>
              <w:spacing w:after="0" w:line="240" w:lineRule="auto"/>
              <w:ind w:left="0"/>
              <w:jc w:val="center"/>
              <w:rPr>
                <w:rFonts w:ascii="Times New Roman" w:hAnsi="Times New Roman"/>
                <w:szCs w:val="24"/>
              </w:rPr>
            </w:pPr>
            <w:r>
              <w:rPr>
                <w:rFonts w:ascii="Times New Roman" w:hAnsi="Times New Roman"/>
                <w:szCs w:val="24"/>
              </w:rPr>
              <w:t>0</w:t>
            </w:r>
          </w:p>
        </w:tc>
      </w:tr>
      <w:tr w:rsidR="004361C4" w:rsidRPr="006020BB" w:rsidTr="00F8489C">
        <w:trPr>
          <w:cantSplit/>
          <w:tblHeader/>
        </w:trPr>
        <w:tc>
          <w:tcPr>
            <w:tcW w:w="1277" w:type="dxa"/>
          </w:tcPr>
          <w:p w:rsidR="004361C4" w:rsidRPr="00CC742A" w:rsidRDefault="004361C4" w:rsidP="00F8489C">
            <w:pPr>
              <w:pStyle w:val="a3"/>
              <w:spacing w:after="0" w:line="240" w:lineRule="auto"/>
              <w:ind w:left="0"/>
              <w:jc w:val="both"/>
              <w:rPr>
                <w:rFonts w:ascii="Times New Roman" w:hAnsi="Times New Roman"/>
                <w:b/>
                <w:szCs w:val="24"/>
              </w:rPr>
            </w:pPr>
            <w:r w:rsidRPr="00CC742A">
              <w:rPr>
                <w:rFonts w:ascii="Times New Roman" w:hAnsi="Times New Roman"/>
                <w:szCs w:val="24"/>
              </w:rPr>
              <w:t>Лицеи, гимназии</w:t>
            </w:r>
          </w:p>
        </w:tc>
        <w:tc>
          <w:tcPr>
            <w:tcW w:w="1984" w:type="dxa"/>
            <w:vAlign w:val="center"/>
          </w:tcPr>
          <w:p w:rsidR="004361C4" w:rsidRPr="00CC742A" w:rsidRDefault="004361C4" w:rsidP="00F8489C">
            <w:pPr>
              <w:pStyle w:val="a3"/>
              <w:spacing w:after="0" w:line="240" w:lineRule="auto"/>
              <w:ind w:left="0"/>
              <w:jc w:val="center"/>
              <w:rPr>
                <w:rFonts w:ascii="Times New Roman" w:hAnsi="Times New Roman"/>
                <w:szCs w:val="24"/>
              </w:rPr>
            </w:pPr>
          </w:p>
        </w:tc>
        <w:tc>
          <w:tcPr>
            <w:tcW w:w="1843" w:type="dxa"/>
            <w:vAlign w:val="center"/>
          </w:tcPr>
          <w:p w:rsidR="004361C4" w:rsidRPr="00CC742A" w:rsidRDefault="004361C4" w:rsidP="00F8489C">
            <w:pPr>
              <w:pStyle w:val="a3"/>
              <w:spacing w:after="0" w:line="240" w:lineRule="auto"/>
              <w:ind w:left="0"/>
              <w:jc w:val="center"/>
              <w:rPr>
                <w:rFonts w:ascii="Times New Roman" w:hAnsi="Times New Roman"/>
                <w:szCs w:val="24"/>
              </w:rPr>
            </w:pPr>
          </w:p>
        </w:tc>
        <w:tc>
          <w:tcPr>
            <w:tcW w:w="1559" w:type="dxa"/>
            <w:vAlign w:val="center"/>
          </w:tcPr>
          <w:p w:rsidR="004361C4" w:rsidRPr="00CC742A" w:rsidRDefault="004361C4" w:rsidP="00F8489C">
            <w:pPr>
              <w:pStyle w:val="a3"/>
              <w:spacing w:after="0" w:line="240" w:lineRule="auto"/>
              <w:ind w:left="0"/>
              <w:jc w:val="center"/>
              <w:rPr>
                <w:rFonts w:ascii="Times New Roman" w:hAnsi="Times New Roman"/>
                <w:szCs w:val="24"/>
              </w:rPr>
            </w:pPr>
          </w:p>
        </w:tc>
        <w:tc>
          <w:tcPr>
            <w:tcW w:w="1560" w:type="dxa"/>
            <w:vAlign w:val="center"/>
          </w:tcPr>
          <w:p w:rsidR="004361C4" w:rsidRPr="00CC742A" w:rsidRDefault="004361C4" w:rsidP="00F8489C">
            <w:pPr>
              <w:pStyle w:val="a3"/>
              <w:spacing w:after="0" w:line="240" w:lineRule="auto"/>
              <w:ind w:left="0"/>
              <w:jc w:val="center"/>
              <w:rPr>
                <w:rFonts w:ascii="Times New Roman" w:hAnsi="Times New Roman"/>
                <w:szCs w:val="24"/>
              </w:rPr>
            </w:pPr>
          </w:p>
        </w:tc>
        <w:tc>
          <w:tcPr>
            <w:tcW w:w="1842" w:type="dxa"/>
            <w:vAlign w:val="center"/>
          </w:tcPr>
          <w:p w:rsidR="004361C4" w:rsidRPr="00CC742A" w:rsidRDefault="004361C4" w:rsidP="00F8489C">
            <w:pPr>
              <w:pStyle w:val="a3"/>
              <w:spacing w:after="0" w:line="240" w:lineRule="auto"/>
              <w:ind w:left="0"/>
              <w:jc w:val="center"/>
              <w:rPr>
                <w:rFonts w:ascii="Times New Roman" w:hAnsi="Times New Roman"/>
                <w:szCs w:val="24"/>
              </w:rPr>
            </w:pPr>
          </w:p>
        </w:tc>
      </w:tr>
      <w:tr w:rsidR="004361C4" w:rsidRPr="006020BB" w:rsidTr="00F8489C">
        <w:trPr>
          <w:cantSplit/>
          <w:tblHeader/>
        </w:trPr>
        <w:tc>
          <w:tcPr>
            <w:tcW w:w="1277" w:type="dxa"/>
          </w:tcPr>
          <w:p w:rsidR="004361C4" w:rsidRPr="00CC742A" w:rsidRDefault="004361C4" w:rsidP="00F8489C">
            <w:pPr>
              <w:pStyle w:val="a3"/>
              <w:spacing w:after="0" w:line="240" w:lineRule="auto"/>
              <w:ind w:left="0"/>
              <w:jc w:val="both"/>
              <w:rPr>
                <w:rFonts w:ascii="Times New Roman" w:hAnsi="Times New Roman"/>
                <w:szCs w:val="24"/>
              </w:rPr>
            </w:pPr>
            <w:r w:rsidRPr="00CC742A">
              <w:rPr>
                <w:rFonts w:ascii="Times New Roman" w:hAnsi="Times New Roman"/>
                <w:szCs w:val="24"/>
              </w:rPr>
              <w:t>…</w:t>
            </w:r>
          </w:p>
        </w:tc>
        <w:tc>
          <w:tcPr>
            <w:tcW w:w="1984" w:type="dxa"/>
            <w:vAlign w:val="center"/>
          </w:tcPr>
          <w:p w:rsidR="004361C4" w:rsidRPr="00CC742A" w:rsidRDefault="004361C4" w:rsidP="00F8489C">
            <w:pPr>
              <w:pStyle w:val="a3"/>
              <w:spacing w:after="0" w:line="240" w:lineRule="auto"/>
              <w:ind w:left="0"/>
              <w:jc w:val="center"/>
              <w:rPr>
                <w:rFonts w:ascii="Times New Roman" w:hAnsi="Times New Roman"/>
                <w:szCs w:val="24"/>
              </w:rPr>
            </w:pPr>
          </w:p>
        </w:tc>
        <w:tc>
          <w:tcPr>
            <w:tcW w:w="1843" w:type="dxa"/>
            <w:vAlign w:val="center"/>
          </w:tcPr>
          <w:p w:rsidR="004361C4" w:rsidRPr="00CC742A" w:rsidRDefault="004361C4" w:rsidP="00F8489C">
            <w:pPr>
              <w:pStyle w:val="a3"/>
              <w:spacing w:after="0" w:line="240" w:lineRule="auto"/>
              <w:ind w:left="0"/>
              <w:jc w:val="center"/>
              <w:rPr>
                <w:rFonts w:ascii="Times New Roman" w:hAnsi="Times New Roman"/>
                <w:szCs w:val="24"/>
              </w:rPr>
            </w:pPr>
          </w:p>
        </w:tc>
        <w:tc>
          <w:tcPr>
            <w:tcW w:w="1559" w:type="dxa"/>
            <w:vAlign w:val="center"/>
          </w:tcPr>
          <w:p w:rsidR="004361C4" w:rsidRPr="00CC742A" w:rsidRDefault="004361C4" w:rsidP="00F8489C">
            <w:pPr>
              <w:pStyle w:val="a3"/>
              <w:spacing w:after="0" w:line="240" w:lineRule="auto"/>
              <w:ind w:left="0"/>
              <w:jc w:val="center"/>
              <w:rPr>
                <w:rFonts w:ascii="Times New Roman" w:hAnsi="Times New Roman"/>
                <w:szCs w:val="24"/>
              </w:rPr>
            </w:pPr>
          </w:p>
        </w:tc>
        <w:tc>
          <w:tcPr>
            <w:tcW w:w="1560" w:type="dxa"/>
            <w:vAlign w:val="center"/>
          </w:tcPr>
          <w:p w:rsidR="004361C4" w:rsidRPr="00CC742A" w:rsidRDefault="004361C4" w:rsidP="00F8489C">
            <w:pPr>
              <w:pStyle w:val="a3"/>
              <w:spacing w:after="0" w:line="240" w:lineRule="auto"/>
              <w:ind w:left="0"/>
              <w:jc w:val="center"/>
              <w:rPr>
                <w:rFonts w:ascii="Times New Roman" w:hAnsi="Times New Roman"/>
                <w:szCs w:val="24"/>
              </w:rPr>
            </w:pPr>
          </w:p>
        </w:tc>
        <w:tc>
          <w:tcPr>
            <w:tcW w:w="1842" w:type="dxa"/>
            <w:vAlign w:val="center"/>
          </w:tcPr>
          <w:p w:rsidR="004361C4" w:rsidRPr="00CC742A" w:rsidRDefault="004361C4" w:rsidP="00F8489C">
            <w:pPr>
              <w:pStyle w:val="a3"/>
              <w:spacing w:after="0" w:line="240" w:lineRule="auto"/>
              <w:ind w:left="0"/>
              <w:jc w:val="center"/>
              <w:rPr>
                <w:rFonts w:ascii="Times New Roman" w:hAnsi="Times New Roman"/>
                <w:szCs w:val="24"/>
              </w:rPr>
            </w:pPr>
          </w:p>
        </w:tc>
      </w:tr>
    </w:tbl>
    <w:p w:rsidR="004361C4" w:rsidRPr="00FC6BBF" w:rsidRDefault="004361C4" w:rsidP="004361C4">
      <w:pPr>
        <w:pStyle w:val="3"/>
        <w:numPr>
          <w:ilvl w:val="0"/>
          <w:numId w:val="0"/>
        </w:numPr>
        <w:ind w:left="993"/>
        <w:rPr>
          <w:rFonts w:ascii="Times New Roman" w:hAnsi="Times New Roman"/>
        </w:rPr>
      </w:pPr>
      <w:r w:rsidRPr="00D72FE0">
        <w:rPr>
          <w:rFonts w:ascii="Times New Roman" w:hAnsi="Times New Roman"/>
          <w:bCs w:val="0"/>
          <w:lang w:val="ru-RU"/>
        </w:rPr>
        <w:t>2.3.3.</w:t>
      </w:r>
      <w:r>
        <w:rPr>
          <w:rFonts w:ascii="Times New Roman" w:hAnsi="Times New Roman"/>
          <w:b w:val="0"/>
          <w:bCs w:val="0"/>
          <w:lang w:val="ru-RU"/>
        </w:rPr>
        <w:t xml:space="preserve"> </w:t>
      </w:r>
      <w:r w:rsidRPr="00FC6BBF">
        <w:rPr>
          <w:rFonts w:ascii="Times New Roman" w:hAnsi="Times New Roman"/>
          <w:b w:val="0"/>
          <w:bCs w:val="0"/>
        </w:rPr>
        <w:t>основные результаты ЕГЭ по предмету в сравнении по АТЕ</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10</w:t>
        </w:r>
      </w:fldSimple>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6"/>
        <w:gridCol w:w="1843"/>
        <w:gridCol w:w="1843"/>
        <w:gridCol w:w="1274"/>
        <w:gridCol w:w="1275"/>
        <w:gridCol w:w="1561"/>
      </w:tblGrid>
      <w:tr w:rsidR="004361C4" w:rsidRPr="006020BB" w:rsidTr="00CC742A">
        <w:trPr>
          <w:cantSplit/>
          <w:tblHeader/>
        </w:trPr>
        <w:tc>
          <w:tcPr>
            <w:tcW w:w="425" w:type="dxa"/>
            <w:vMerge w:val="restart"/>
            <w:shd w:val="clear" w:color="auto" w:fill="auto"/>
            <w:vAlign w:val="center"/>
          </w:tcPr>
          <w:p w:rsidR="004361C4" w:rsidRPr="00CC742A" w:rsidRDefault="004361C4" w:rsidP="00F8489C">
            <w:pPr>
              <w:pStyle w:val="a3"/>
              <w:spacing w:line="240" w:lineRule="auto"/>
              <w:ind w:left="0"/>
              <w:jc w:val="center"/>
              <w:rPr>
                <w:rFonts w:ascii="Times New Roman" w:hAnsi="Times New Roman"/>
                <w:szCs w:val="24"/>
              </w:rPr>
            </w:pPr>
            <w:r w:rsidRPr="00CC742A">
              <w:rPr>
                <w:rFonts w:ascii="Times New Roman" w:hAnsi="Times New Roman"/>
                <w:szCs w:val="24"/>
              </w:rPr>
              <w:t>№</w:t>
            </w:r>
          </w:p>
        </w:tc>
        <w:tc>
          <w:tcPr>
            <w:tcW w:w="1986" w:type="dxa"/>
            <w:vMerge w:val="restart"/>
            <w:shd w:val="clear" w:color="auto" w:fill="auto"/>
            <w:vAlign w:val="center"/>
          </w:tcPr>
          <w:p w:rsidR="004361C4" w:rsidRPr="00CC742A" w:rsidRDefault="004361C4" w:rsidP="00F8489C">
            <w:pPr>
              <w:pStyle w:val="a3"/>
              <w:spacing w:line="240" w:lineRule="auto"/>
              <w:ind w:left="0"/>
              <w:jc w:val="center"/>
              <w:rPr>
                <w:rFonts w:ascii="Times New Roman" w:hAnsi="Times New Roman"/>
                <w:szCs w:val="24"/>
              </w:rPr>
            </w:pPr>
            <w:r w:rsidRPr="00CC742A">
              <w:rPr>
                <w:rFonts w:ascii="Times New Roman" w:hAnsi="Times New Roman"/>
                <w:szCs w:val="24"/>
              </w:rPr>
              <w:t>Наименование АТЕ</w:t>
            </w:r>
          </w:p>
        </w:tc>
        <w:tc>
          <w:tcPr>
            <w:tcW w:w="6235" w:type="dxa"/>
            <w:gridSpan w:val="4"/>
            <w:shd w:val="clear" w:color="auto" w:fill="auto"/>
          </w:tcPr>
          <w:p w:rsidR="004361C4" w:rsidRPr="00CC742A" w:rsidRDefault="004361C4" w:rsidP="00F8489C">
            <w:pPr>
              <w:pStyle w:val="a3"/>
              <w:spacing w:line="240" w:lineRule="auto"/>
              <w:ind w:left="0"/>
              <w:jc w:val="center"/>
              <w:rPr>
                <w:rFonts w:ascii="Times New Roman" w:hAnsi="Times New Roman"/>
                <w:szCs w:val="24"/>
              </w:rPr>
            </w:pPr>
            <w:r w:rsidRPr="00CC742A">
              <w:rPr>
                <w:rFonts w:ascii="Times New Roman" w:hAnsi="Times New Roman"/>
                <w:szCs w:val="24"/>
              </w:rPr>
              <w:t>Доля участников, получивших тестовый балл</w:t>
            </w:r>
          </w:p>
        </w:tc>
        <w:tc>
          <w:tcPr>
            <w:tcW w:w="1561" w:type="dxa"/>
            <w:vMerge w:val="restart"/>
            <w:shd w:val="clear" w:color="auto" w:fill="auto"/>
            <w:vAlign w:val="center"/>
          </w:tcPr>
          <w:p w:rsidR="004361C4" w:rsidRPr="00CC742A" w:rsidRDefault="004361C4" w:rsidP="00F8489C">
            <w:pPr>
              <w:pStyle w:val="a3"/>
              <w:spacing w:line="240" w:lineRule="auto"/>
              <w:ind w:left="0"/>
              <w:jc w:val="center"/>
              <w:rPr>
                <w:rFonts w:ascii="Times New Roman" w:hAnsi="Times New Roman"/>
                <w:szCs w:val="24"/>
              </w:rPr>
            </w:pPr>
            <w:r w:rsidRPr="00CC742A">
              <w:rPr>
                <w:rFonts w:ascii="Times New Roman" w:hAnsi="Times New Roman"/>
                <w:szCs w:val="24"/>
              </w:rPr>
              <w:t>Количество участников, получивших 100 баллов</w:t>
            </w:r>
          </w:p>
        </w:tc>
      </w:tr>
      <w:tr w:rsidR="004361C4" w:rsidRPr="006020BB" w:rsidTr="00CC742A">
        <w:trPr>
          <w:cantSplit/>
          <w:tblHeader/>
        </w:trPr>
        <w:tc>
          <w:tcPr>
            <w:tcW w:w="425" w:type="dxa"/>
            <w:vMerge/>
            <w:shd w:val="clear" w:color="auto" w:fill="auto"/>
          </w:tcPr>
          <w:p w:rsidR="004361C4" w:rsidRPr="00CC742A" w:rsidRDefault="004361C4" w:rsidP="00F8489C">
            <w:pPr>
              <w:pStyle w:val="a3"/>
              <w:spacing w:line="240" w:lineRule="auto"/>
              <w:ind w:left="0"/>
              <w:jc w:val="center"/>
              <w:rPr>
                <w:rFonts w:ascii="Times New Roman" w:hAnsi="Times New Roman"/>
                <w:szCs w:val="24"/>
              </w:rPr>
            </w:pPr>
          </w:p>
        </w:tc>
        <w:tc>
          <w:tcPr>
            <w:tcW w:w="1986" w:type="dxa"/>
            <w:vMerge/>
            <w:shd w:val="clear" w:color="auto" w:fill="auto"/>
          </w:tcPr>
          <w:p w:rsidR="004361C4" w:rsidRPr="00CC742A" w:rsidRDefault="004361C4" w:rsidP="00F8489C">
            <w:pPr>
              <w:pStyle w:val="a3"/>
              <w:spacing w:line="240" w:lineRule="auto"/>
              <w:ind w:left="0"/>
              <w:jc w:val="center"/>
              <w:rPr>
                <w:rFonts w:ascii="Times New Roman" w:hAnsi="Times New Roman"/>
                <w:szCs w:val="24"/>
              </w:rPr>
            </w:pPr>
          </w:p>
        </w:tc>
        <w:tc>
          <w:tcPr>
            <w:tcW w:w="1843" w:type="dxa"/>
            <w:shd w:val="clear" w:color="auto" w:fill="auto"/>
            <w:vAlign w:val="center"/>
          </w:tcPr>
          <w:p w:rsidR="004361C4" w:rsidRPr="00CC742A" w:rsidRDefault="004361C4" w:rsidP="00F8489C">
            <w:pPr>
              <w:pStyle w:val="a3"/>
              <w:spacing w:line="240" w:lineRule="auto"/>
              <w:ind w:left="0"/>
              <w:jc w:val="center"/>
              <w:rPr>
                <w:rFonts w:ascii="Times New Roman" w:hAnsi="Times New Roman"/>
                <w:i/>
                <w:szCs w:val="24"/>
              </w:rPr>
            </w:pPr>
            <w:r w:rsidRPr="00CC742A">
              <w:rPr>
                <w:rFonts w:ascii="Times New Roman" w:hAnsi="Times New Roman"/>
                <w:szCs w:val="24"/>
              </w:rPr>
              <w:t>ниже минимального</w:t>
            </w:r>
          </w:p>
        </w:tc>
        <w:tc>
          <w:tcPr>
            <w:tcW w:w="1843" w:type="dxa"/>
            <w:shd w:val="clear" w:color="auto" w:fill="auto"/>
            <w:vAlign w:val="center"/>
          </w:tcPr>
          <w:p w:rsidR="004361C4" w:rsidRPr="00CC742A" w:rsidRDefault="004361C4" w:rsidP="00F8489C">
            <w:pPr>
              <w:pStyle w:val="a3"/>
              <w:spacing w:after="0" w:line="240" w:lineRule="auto"/>
              <w:ind w:left="0"/>
              <w:jc w:val="center"/>
              <w:rPr>
                <w:rFonts w:ascii="Times New Roman" w:hAnsi="Times New Roman"/>
                <w:i/>
                <w:szCs w:val="24"/>
              </w:rPr>
            </w:pPr>
            <w:r w:rsidRPr="00CC742A">
              <w:rPr>
                <w:rFonts w:ascii="Times New Roman" w:hAnsi="Times New Roman"/>
                <w:szCs w:val="24"/>
              </w:rPr>
              <w:t>от минимального до 60 баллов</w:t>
            </w:r>
          </w:p>
        </w:tc>
        <w:tc>
          <w:tcPr>
            <w:tcW w:w="1274" w:type="dxa"/>
            <w:shd w:val="clear" w:color="auto" w:fill="auto"/>
            <w:vAlign w:val="center"/>
          </w:tcPr>
          <w:p w:rsidR="004361C4" w:rsidRPr="00CC742A" w:rsidRDefault="004361C4" w:rsidP="00F8489C">
            <w:pPr>
              <w:pStyle w:val="a3"/>
              <w:spacing w:line="240" w:lineRule="auto"/>
              <w:ind w:left="0"/>
              <w:jc w:val="center"/>
              <w:rPr>
                <w:rFonts w:ascii="Times New Roman" w:hAnsi="Times New Roman"/>
                <w:i/>
                <w:szCs w:val="24"/>
              </w:rPr>
            </w:pPr>
            <w:r w:rsidRPr="00CC742A">
              <w:rPr>
                <w:rFonts w:ascii="Times New Roman" w:hAnsi="Times New Roman"/>
                <w:szCs w:val="24"/>
              </w:rPr>
              <w:t>от 61 до 80 баллов</w:t>
            </w:r>
          </w:p>
        </w:tc>
        <w:tc>
          <w:tcPr>
            <w:tcW w:w="1275" w:type="dxa"/>
            <w:shd w:val="clear" w:color="auto" w:fill="auto"/>
            <w:vAlign w:val="center"/>
          </w:tcPr>
          <w:p w:rsidR="004361C4" w:rsidRPr="00CC742A" w:rsidRDefault="004361C4" w:rsidP="00F8489C">
            <w:pPr>
              <w:pStyle w:val="a3"/>
              <w:spacing w:line="240" w:lineRule="auto"/>
              <w:ind w:left="0"/>
              <w:jc w:val="center"/>
              <w:rPr>
                <w:rFonts w:ascii="Times New Roman" w:hAnsi="Times New Roman"/>
                <w:i/>
                <w:szCs w:val="24"/>
              </w:rPr>
            </w:pPr>
            <w:r w:rsidRPr="00CC742A">
              <w:rPr>
                <w:rFonts w:ascii="Times New Roman" w:hAnsi="Times New Roman"/>
                <w:szCs w:val="24"/>
              </w:rPr>
              <w:t>от 81 до 99 баллов</w:t>
            </w:r>
          </w:p>
        </w:tc>
        <w:tc>
          <w:tcPr>
            <w:tcW w:w="1561" w:type="dxa"/>
            <w:vMerge/>
            <w:shd w:val="clear" w:color="auto" w:fill="auto"/>
          </w:tcPr>
          <w:p w:rsidR="004361C4" w:rsidRPr="00CC742A" w:rsidRDefault="004361C4" w:rsidP="00F8489C">
            <w:pPr>
              <w:pStyle w:val="a3"/>
              <w:spacing w:line="240" w:lineRule="auto"/>
              <w:ind w:left="0"/>
              <w:jc w:val="center"/>
              <w:rPr>
                <w:rFonts w:ascii="Times New Roman" w:hAnsi="Times New Roman"/>
                <w:i/>
                <w:szCs w:val="24"/>
              </w:rPr>
            </w:pPr>
          </w:p>
        </w:tc>
      </w:tr>
      <w:tr w:rsidR="004361C4" w:rsidRPr="006020BB" w:rsidTr="00CC742A">
        <w:trPr>
          <w:cantSplit/>
          <w:trHeight w:val="20"/>
        </w:trPr>
        <w:tc>
          <w:tcPr>
            <w:tcW w:w="425" w:type="dxa"/>
            <w:shd w:val="clear" w:color="auto" w:fill="auto"/>
          </w:tcPr>
          <w:p w:rsidR="004361C4" w:rsidRPr="00CC742A" w:rsidRDefault="004361C4" w:rsidP="00F8489C">
            <w:pPr>
              <w:pStyle w:val="a3"/>
              <w:spacing w:after="0" w:line="240" w:lineRule="auto"/>
              <w:ind w:left="0"/>
              <w:rPr>
                <w:rFonts w:ascii="Times New Roman" w:hAnsi="Times New Roman"/>
                <w:szCs w:val="24"/>
              </w:rPr>
            </w:pPr>
            <w:r w:rsidRPr="00CC742A">
              <w:rPr>
                <w:rFonts w:ascii="Times New Roman" w:hAnsi="Times New Roman"/>
                <w:szCs w:val="24"/>
              </w:rPr>
              <w:t>1.</w:t>
            </w:r>
          </w:p>
        </w:tc>
        <w:tc>
          <w:tcPr>
            <w:tcW w:w="1986" w:type="dxa"/>
            <w:shd w:val="clear" w:color="auto" w:fill="auto"/>
          </w:tcPr>
          <w:p w:rsidR="004361C4" w:rsidRPr="00CC742A" w:rsidRDefault="00CC742A" w:rsidP="00F8489C">
            <w:pPr>
              <w:pStyle w:val="a3"/>
              <w:spacing w:after="0" w:line="240" w:lineRule="auto"/>
              <w:ind w:left="0"/>
              <w:rPr>
                <w:rFonts w:ascii="Times New Roman" w:hAnsi="Times New Roman"/>
                <w:szCs w:val="24"/>
              </w:rPr>
            </w:pPr>
            <w:proofErr w:type="spellStart"/>
            <w:r>
              <w:rPr>
                <w:rFonts w:ascii="Times New Roman" w:hAnsi="Times New Roman"/>
                <w:szCs w:val="24"/>
              </w:rPr>
              <w:t>г.Кинель</w:t>
            </w:r>
            <w:proofErr w:type="spellEnd"/>
          </w:p>
        </w:tc>
        <w:tc>
          <w:tcPr>
            <w:tcW w:w="1843" w:type="dxa"/>
            <w:shd w:val="clear" w:color="auto" w:fill="auto"/>
          </w:tcPr>
          <w:p w:rsidR="004361C4" w:rsidRPr="00CC742A" w:rsidRDefault="00CC742A" w:rsidP="00F8489C">
            <w:pPr>
              <w:pStyle w:val="a3"/>
              <w:spacing w:after="0" w:line="240" w:lineRule="auto"/>
              <w:ind w:left="0"/>
              <w:rPr>
                <w:rFonts w:ascii="Times New Roman" w:hAnsi="Times New Roman"/>
                <w:szCs w:val="24"/>
              </w:rPr>
            </w:pPr>
            <w:r>
              <w:rPr>
                <w:rFonts w:ascii="Times New Roman" w:hAnsi="Times New Roman"/>
                <w:szCs w:val="24"/>
              </w:rPr>
              <w:t>14,1</w:t>
            </w:r>
          </w:p>
        </w:tc>
        <w:tc>
          <w:tcPr>
            <w:tcW w:w="1843" w:type="dxa"/>
            <w:shd w:val="clear" w:color="auto" w:fill="auto"/>
          </w:tcPr>
          <w:p w:rsidR="004361C4" w:rsidRPr="00CC742A" w:rsidRDefault="00CC742A" w:rsidP="00F8489C">
            <w:pPr>
              <w:pStyle w:val="a3"/>
              <w:spacing w:after="0" w:line="240" w:lineRule="auto"/>
              <w:ind w:left="0"/>
              <w:rPr>
                <w:rFonts w:ascii="Times New Roman" w:hAnsi="Times New Roman"/>
                <w:szCs w:val="24"/>
              </w:rPr>
            </w:pPr>
            <w:r>
              <w:rPr>
                <w:rFonts w:ascii="Times New Roman" w:hAnsi="Times New Roman"/>
                <w:szCs w:val="24"/>
              </w:rPr>
              <w:t>34,4</w:t>
            </w:r>
          </w:p>
        </w:tc>
        <w:tc>
          <w:tcPr>
            <w:tcW w:w="1274" w:type="dxa"/>
            <w:shd w:val="clear" w:color="auto" w:fill="auto"/>
          </w:tcPr>
          <w:p w:rsidR="004361C4" w:rsidRPr="00CC742A" w:rsidRDefault="00CC742A" w:rsidP="00F8489C">
            <w:pPr>
              <w:pStyle w:val="a3"/>
              <w:spacing w:after="0" w:line="240" w:lineRule="auto"/>
              <w:ind w:left="0"/>
              <w:rPr>
                <w:rFonts w:ascii="Times New Roman" w:hAnsi="Times New Roman"/>
                <w:szCs w:val="24"/>
              </w:rPr>
            </w:pPr>
            <w:r>
              <w:rPr>
                <w:rFonts w:ascii="Times New Roman" w:hAnsi="Times New Roman"/>
                <w:szCs w:val="24"/>
              </w:rPr>
              <w:t>39,1</w:t>
            </w:r>
          </w:p>
        </w:tc>
        <w:tc>
          <w:tcPr>
            <w:tcW w:w="1275" w:type="dxa"/>
            <w:shd w:val="clear" w:color="auto" w:fill="auto"/>
          </w:tcPr>
          <w:p w:rsidR="004361C4" w:rsidRPr="00CC742A" w:rsidRDefault="00CC742A" w:rsidP="00F8489C">
            <w:pPr>
              <w:pStyle w:val="a3"/>
              <w:spacing w:after="0" w:line="240" w:lineRule="auto"/>
              <w:ind w:left="0"/>
              <w:rPr>
                <w:rFonts w:ascii="Times New Roman" w:hAnsi="Times New Roman"/>
                <w:szCs w:val="24"/>
              </w:rPr>
            </w:pPr>
            <w:r>
              <w:rPr>
                <w:rFonts w:ascii="Times New Roman" w:hAnsi="Times New Roman"/>
                <w:szCs w:val="24"/>
              </w:rPr>
              <w:t>13,3</w:t>
            </w:r>
          </w:p>
        </w:tc>
        <w:tc>
          <w:tcPr>
            <w:tcW w:w="1561" w:type="dxa"/>
            <w:shd w:val="clear" w:color="auto" w:fill="auto"/>
          </w:tcPr>
          <w:p w:rsidR="004361C4" w:rsidRPr="00CC742A" w:rsidRDefault="00CC742A" w:rsidP="00F8489C">
            <w:pPr>
              <w:pStyle w:val="a3"/>
              <w:spacing w:after="0" w:line="240" w:lineRule="auto"/>
              <w:ind w:left="0"/>
              <w:rPr>
                <w:rFonts w:ascii="Times New Roman" w:hAnsi="Times New Roman"/>
                <w:szCs w:val="24"/>
              </w:rPr>
            </w:pPr>
            <w:r>
              <w:rPr>
                <w:rFonts w:ascii="Times New Roman" w:hAnsi="Times New Roman"/>
                <w:szCs w:val="24"/>
              </w:rPr>
              <w:t>0</w:t>
            </w:r>
          </w:p>
        </w:tc>
      </w:tr>
      <w:tr w:rsidR="004361C4" w:rsidRPr="006020BB" w:rsidTr="00CC742A">
        <w:trPr>
          <w:cantSplit/>
          <w:trHeight w:val="243"/>
        </w:trPr>
        <w:tc>
          <w:tcPr>
            <w:tcW w:w="425" w:type="dxa"/>
            <w:shd w:val="clear" w:color="auto" w:fill="auto"/>
          </w:tcPr>
          <w:p w:rsidR="004361C4" w:rsidRPr="00CC742A" w:rsidRDefault="004361C4" w:rsidP="00F8489C">
            <w:pPr>
              <w:pStyle w:val="a3"/>
              <w:spacing w:after="0" w:line="240" w:lineRule="auto"/>
              <w:ind w:left="0"/>
              <w:rPr>
                <w:rFonts w:ascii="Times New Roman" w:hAnsi="Times New Roman"/>
                <w:szCs w:val="24"/>
              </w:rPr>
            </w:pPr>
          </w:p>
        </w:tc>
        <w:tc>
          <w:tcPr>
            <w:tcW w:w="1986" w:type="dxa"/>
            <w:shd w:val="clear" w:color="auto" w:fill="auto"/>
          </w:tcPr>
          <w:p w:rsidR="004361C4" w:rsidRPr="00CC742A" w:rsidRDefault="00CC742A" w:rsidP="00F8489C">
            <w:pPr>
              <w:pStyle w:val="a3"/>
              <w:spacing w:after="0" w:line="240" w:lineRule="auto"/>
              <w:ind w:left="0"/>
              <w:rPr>
                <w:rFonts w:ascii="Times New Roman" w:hAnsi="Times New Roman"/>
                <w:szCs w:val="24"/>
              </w:rPr>
            </w:pPr>
            <w:r>
              <w:rPr>
                <w:rFonts w:ascii="Times New Roman" w:hAnsi="Times New Roman"/>
                <w:szCs w:val="24"/>
              </w:rPr>
              <w:t>Кинельский район</w:t>
            </w:r>
          </w:p>
        </w:tc>
        <w:tc>
          <w:tcPr>
            <w:tcW w:w="1843" w:type="dxa"/>
            <w:shd w:val="clear" w:color="auto" w:fill="auto"/>
          </w:tcPr>
          <w:p w:rsidR="004361C4" w:rsidRPr="00CC742A" w:rsidRDefault="00CC742A" w:rsidP="00F8489C">
            <w:pPr>
              <w:pStyle w:val="a3"/>
              <w:spacing w:after="0" w:line="240" w:lineRule="auto"/>
              <w:ind w:left="0"/>
              <w:rPr>
                <w:rFonts w:ascii="Times New Roman" w:hAnsi="Times New Roman"/>
                <w:szCs w:val="24"/>
              </w:rPr>
            </w:pPr>
            <w:r>
              <w:rPr>
                <w:rFonts w:ascii="Times New Roman" w:hAnsi="Times New Roman"/>
                <w:szCs w:val="24"/>
              </w:rPr>
              <w:t>0</w:t>
            </w:r>
          </w:p>
        </w:tc>
        <w:tc>
          <w:tcPr>
            <w:tcW w:w="1843" w:type="dxa"/>
            <w:shd w:val="clear" w:color="auto" w:fill="auto"/>
          </w:tcPr>
          <w:p w:rsidR="004361C4" w:rsidRPr="00CC742A" w:rsidRDefault="00CC742A" w:rsidP="00F8489C">
            <w:pPr>
              <w:pStyle w:val="a3"/>
              <w:spacing w:after="0" w:line="240" w:lineRule="auto"/>
              <w:ind w:left="0"/>
              <w:rPr>
                <w:rFonts w:ascii="Times New Roman" w:hAnsi="Times New Roman"/>
                <w:szCs w:val="24"/>
              </w:rPr>
            </w:pPr>
            <w:r>
              <w:rPr>
                <w:rFonts w:ascii="Times New Roman" w:hAnsi="Times New Roman"/>
                <w:szCs w:val="24"/>
              </w:rPr>
              <w:t>39,3</w:t>
            </w:r>
          </w:p>
        </w:tc>
        <w:tc>
          <w:tcPr>
            <w:tcW w:w="1274" w:type="dxa"/>
            <w:shd w:val="clear" w:color="auto" w:fill="auto"/>
          </w:tcPr>
          <w:p w:rsidR="004361C4" w:rsidRPr="00CC742A" w:rsidRDefault="00CC742A" w:rsidP="00F8489C">
            <w:pPr>
              <w:pStyle w:val="a3"/>
              <w:spacing w:after="0" w:line="240" w:lineRule="auto"/>
              <w:ind w:left="0"/>
              <w:rPr>
                <w:rFonts w:ascii="Times New Roman" w:hAnsi="Times New Roman"/>
                <w:szCs w:val="24"/>
              </w:rPr>
            </w:pPr>
            <w:r>
              <w:rPr>
                <w:rFonts w:ascii="Times New Roman" w:hAnsi="Times New Roman"/>
                <w:szCs w:val="24"/>
              </w:rPr>
              <w:t>53,6</w:t>
            </w:r>
          </w:p>
        </w:tc>
        <w:tc>
          <w:tcPr>
            <w:tcW w:w="1275" w:type="dxa"/>
            <w:shd w:val="clear" w:color="auto" w:fill="auto"/>
          </w:tcPr>
          <w:p w:rsidR="004361C4" w:rsidRPr="00CC742A" w:rsidRDefault="00CC742A" w:rsidP="00F8489C">
            <w:pPr>
              <w:pStyle w:val="a3"/>
              <w:spacing w:after="0" w:line="240" w:lineRule="auto"/>
              <w:ind w:left="0"/>
              <w:rPr>
                <w:rFonts w:ascii="Times New Roman" w:hAnsi="Times New Roman"/>
                <w:szCs w:val="24"/>
              </w:rPr>
            </w:pPr>
            <w:r>
              <w:rPr>
                <w:rFonts w:ascii="Times New Roman" w:hAnsi="Times New Roman"/>
                <w:szCs w:val="24"/>
              </w:rPr>
              <w:t>7,1</w:t>
            </w:r>
          </w:p>
        </w:tc>
        <w:tc>
          <w:tcPr>
            <w:tcW w:w="1561" w:type="dxa"/>
            <w:shd w:val="clear" w:color="auto" w:fill="auto"/>
          </w:tcPr>
          <w:p w:rsidR="004361C4" w:rsidRPr="00CC742A" w:rsidRDefault="00CC742A" w:rsidP="00F8489C">
            <w:pPr>
              <w:pStyle w:val="a3"/>
              <w:spacing w:after="0" w:line="240" w:lineRule="auto"/>
              <w:ind w:left="0"/>
              <w:rPr>
                <w:rFonts w:ascii="Times New Roman" w:hAnsi="Times New Roman"/>
                <w:szCs w:val="24"/>
              </w:rPr>
            </w:pPr>
            <w:r>
              <w:rPr>
                <w:rFonts w:ascii="Times New Roman" w:hAnsi="Times New Roman"/>
                <w:szCs w:val="24"/>
              </w:rPr>
              <w:t>0</w:t>
            </w:r>
          </w:p>
        </w:tc>
      </w:tr>
    </w:tbl>
    <w:p w:rsidR="004361C4" w:rsidRDefault="004361C4" w:rsidP="004361C4">
      <w:pPr>
        <w:pStyle w:val="3"/>
        <w:numPr>
          <w:ilvl w:val="0"/>
          <w:numId w:val="0"/>
        </w:numPr>
        <w:tabs>
          <w:tab w:val="left" w:pos="142"/>
        </w:tabs>
        <w:rPr>
          <w:rFonts w:ascii="Times New Roman" w:hAnsi="Times New Roman"/>
        </w:rPr>
      </w:pPr>
      <w:r>
        <w:rPr>
          <w:rFonts w:ascii="Times New Roman" w:hAnsi="Times New Roman"/>
          <w:lang w:val="ru-RU"/>
        </w:rPr>
        <w:lastRenderedPageBreak/>
        <w:t xml:space="preserve">2.4. </w:t>
      </w:r>
      <w:r w:rsidRPr="00FC6BBF">
        <w:rPr>
          <w:rFonts w:ascii="Times New Roman" w:hAnsi="Times New Roman"/>
        </w:rPr>
        <w:t xml:space="preserve">Выделение перечня ОО, продемонстрировавших наиболее высокие </w:t>
      </w:r>
      <w:r>
        <w:rPr>
          <w:rFonts w:ascii="Times New Roman" w:hAnsi="Times New Roman"/>
        </w:rPr>
        <w:t xml:space="preserve">и низкие </w:t>
      </w:r>
      <w:r w:rsidRPr="00FC6BBF">
        <w:rPr>
          <w:rFonts w:ascii="Times New Roman" w:hAnsi="Times New Roman"/>
        </w:rPr>
        <w:t>результаты ЕГЭ по предмету</w:t>
      </w:r>
    </w:p>
    <w:p w:rsidR="004361C4" w:rsidRPr="00332A77" w:rsidRDefault="004361C4" w:rsidP="004361C4">
      <w:pPr>
        <w:pStyle w:val="3"/>
        <w:numPr>
          <w:ilvl w:val="0"/>
          <w:numId w:val="0"/>
        </w:numPr>
        <w:ind w:left="993"/>
        <w:rPr>
          <w:rFonts w:ascii="Times New Roman" w:hAnsi="Times New Roman"/>
          <w:b w:val="0"/>
          <w:bCs w:val="0"/>
        </w:rPr>
      </w:pPr>
      <w:r w:rsidRPr="00D72FE0">
        <w:rPr>
          <w:rFonts w:ascii="Times New Roman" w:hAnsi="Times New Roman"/>
          <w:bCs w:val="0"/>
          <w:lang w:val="ru-RU"/>
        </w:rPr>
        <w:t>2.4.1.</w:t>
      </w:r>
      <w:r>
        <w:rPr>
          <w:rFonts w:ascii="Times New Roman" w:hAnsi="Times New Roman"/>
          <w:b w:val="0"/>
          <w:bCs w:val="0"/>
          <w:lang w:val="ru-RU"/>
        </w:rPr>
        <w:t xml:space="preserve"> П</w:t>
      </w:r>
      <w:proofErr w:type="spellStart"/>
      <w:r>
        <w:rPr>
          <w:rFonts w:ascii="Times New Roman" w:hAnsi="Times New Roman"/>
          <w:b w:val="0"/>
          <w:bCs w:val="0"/>
        </w:rPr>
        <w:t>еречень</w:t>
      </w:r>
      <w:proofErr w:type="spellEnd"/>
      <w:r>
        <w:rPr>
          <w:rFonts w:ascii="Times New Roman" w:hAnsi="Times New Roman"/>
          <w:b w:val="0"/>
          <w:bCs w:val="0"/>
        </w:rPr>
        <w:t xml:space="preserve"> ОО, продемонстрировавших наиболее высокие результаты ЕГЭ по предмету</w:t>
      </w:r>
    </w:p>
    <w:p w:rsidR="004361C4" w:rsidRPr="00FC6BBF" w:rsidRDefault="004361C4" w:rsidP="004361C4">
      <w:pPr>
        <w:pStyle w:val="3"/>
        <w:numPr>
          <w:ilvl w:val="0"/>
          <w:numId w:val="0"/>
        </w:numPr>
        <w:ind w:left="-426" w:firstLine="568"/>
        <w:jc w:val="both"/>
        <w:rPr>
          <w:b w:val="0"/>
          <w:i/>
          <w:iCs/>
          <w:szCs w:val="22"/>
        </w:rPr>
      </w:pPr>
      <w:r w:rsidRPr="00FC6BBF">
        <w:rPr>
          <w:rFonts w:ascii="Times New Roman" w:hAnsi="Times New Roman"/>
          <w:b w:val="0"/>
          <w:bCs w:val="0"/>
          <w:i/>
          <w:iCs/>
          <w:sz w:val="24"/>
          <w:szCs w:val="22"/>
        </w:rPr>
        <w:t>Выбирается</w:t>
      </w:r>
      <w:r w:rsidRPr="00FC6BBF">
        <w:rPr>
          <w:rStyle w:val="a6"/>
          <w:rFonts w:ascii="Times New Roman" w:hAnsi="Times New Roman"/>
          <w:b w:val="0"/>
          <w:bCs w:val="0"/>
          <w:i/>
          <w:iCs/>
          <w:sz w:val="24"/>
          <w:szCs w:val="22"/>
        </w:rPr>
        <w:footnoteReference w:id="58"/>
      </w:r>
      <w:r w:rsidRPr="00FC6BBF">
        <w:rPr>
          <w:rFonts w:ascii="Times New Roman" w:hAnsi="Times New Roman"/>
          <w:b w:val="0"/>
          <w:bCs w:val="0"/>
          <w:i/>
          <w:iCs/>
          <w:sz w:val="24"/>
          <w:szCs w:val="22"/>
        </w:rPr>
        <w:t xml:space="preserve"> от 5 до 15% от общего числа ОО в </w:t>
      </w:r>
      <w:r w:rsidR="00F10497">
        <w:rPr>
          <w:rFonts w:ascii="Times New Roman" w:hAnsi="Times New Roman"/>
          <w:b w:val="0"/>
          <w:bCs w:val="0"/>
          <w:i/>
          <w:iCs/>
          <w:sz w:val="24"/>
          <w:szCs w:val="22"/>
          <w:lang w:val="ru-RU"/>
        </w:rPr>
        <w:t>округе</w:t>
      </w:r>
      <w:r w:rsidRPr="00FC6BBF">
        <w:rPr>
          <w:rFonts w:ascii="Times New Roman" w:hAnsi="Times New Roman"/>
          <w:b w:val="0"/>
          <w:bCs w:val="0"/>
          <w:i/>
          <w:iCs/>
          <w:sz w:val="24"/>
          <w:szCs w:val="22"/>
        </w:rPr>
        <w:t xml:space="preserve">, в которых: </w:t>
      </w:r>
    </w:p>
    <w:p w:rsidR="004361C4" w:rsidRPr="00F579AB" w:rsidRDefault="004361C4" w:rsidP="004361C4">
      <w:pPr>
        <w:pStyle w:val="a3"/>
        <w:numPr>
          <w:ilvl w:val="0"/>
          <w:numId w:val="3"/>
        </w:numPr>
        <w:spacing w:after="0" w:line="240" w:lineRule="auto"/>
        <w:ind w:left="709" w:hanging="425"/>
        <w:jc w:val="both"/>
        <w:rPr>
          <w:rFonts w:ascii="Times New Roman" w:eastAsia="Times New Roman" w:hAnsi="Times New Roman"/>
          <w:b/>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 xml:space="preserve">получивших от 81 до 100 баллов, </w:t>
      </w:r>
      <w:r w:rsidRPr="00FC6BBF">
        <w:rPr>
          <w:rFonts w:ascii="Times New Roman" w:eastAsia="Times New Roman" w:hAnsi="Times New Roman"/>
          <w:i/>
          <w:iCs/>
          <w:sz w:val="24"/>
          <w:szCs w:val="24"/>
          <w:lang w:eastAsia="ru-RU"/>
        </w:rPr>
        <w:t xml:space="preserve">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 ОО);</w:t>
      </w:r>
      <w:r w:rsidRPr="00FC6BBF">
        <w:rPr>
          <w:rFonts w:ascii="Times New Roman" w:eastAsia="Times New Roman" w:hAnsi="Times New Roman"/>
          <w:b/>
          <w:i/>
          <w:iCs/>
          <w:sz w:val="24"/>
          <w:szCs w:val="24"/>
          <w:lang w:eastAsia="ru-RU"/>
        </w:rPr>
        <w:t xml:space="preserve"> </w:t>
      </w:r>
    </w:p>
    <w:p w:rsidR="004361C4" w:rsidRPr="00F10497" w:rsidRDefault="004361C4" w:rsidP="00F10497">
      <w:pPr>
        <w:pStyle w:val="a3"/>
        <w:spacing w:after="0" w:line="240" w:lineRule="auto"/>
        <w:ind w:left="-426" w:hanging="142"/>
        <w:jc w:val="both"/>
        <w:rPr>
          <w:rFonts w:ascii="Times New Roman" w:eastAsia="Times New Roman" w:hAnsi="Times New Roman"/>
          <w:i/>
          <w:iCs/>
          <w:sz w:val="24"/>
          <w:szCs w:val="24"/>
          <w:lang w:eastAsia="ru-RU"/>
        </w:rPr>
      </w:pPr>
      <w:r w:rsidRPr="00F579AB">
        <w:rPr>
          <w:rFonts w:ascii="Times New Roman" w:eastAsia="Times New Roman" w:hAnsi="Times New Roman"/>
          <w:b/>
          <w:i/>
          <w:iCs/>
          <w:sz w:val="24"/>
          <w:szCs w:val="24"/>
          <w:lang w:eastAsia="ru-RU"/>
        </w:rPr>
        <w:t xml:space="preserve">  </w:t>
      </w:r>
      <w:r w:rsidRPr="00870F21">
        <w:rPr>
          <w:rFonts w:ascii="Times New Roman" w:eastAsia="Times New Roman" w:hAnsi="Times New Roman"/>
          <w:i/>
          <w:iCs/>
          <w:sz w:val="24"/>
          <w:szCs w:val="24"/>
          <w:lang w:eastAsia="ru-RU"/>
        </w:rPr>
        <w:t>Примечание: при необходимости по отдельным предметам можно сравнивать и доли участников</w:t>
      </w:r>
      <w:r>
        <w:rPr>
          <w:rFonts w:ascii="Times New Roman" w:eastAsia="Times New Roman" w:hAnsi="Times New Roman"/>
          <w:i/>
          <w:iCs/>
          <w:sz w:val="24"/>
          <w:szCs w:val="24"/>
          <w:lang w:eastAsia="ru-RU"/>
        </w:rPr>
        <w:t xml:space="preserve"> ЕГЭ-ВТГ</w:t>
      </w:r>
      <w:r w:rsidRPr="00870F21">
        <w:rPr>
          <w:rFonts w:ascii="Times New Roman" w:eastAsia="Times New Roman" w:hAnsi="Times New Roman"/>
          <w:i/>
          <w:iCs/>
          <w:sz w:val="24"/>
          <w:szCs w:val="24"/>
          <w:lang w:eastAsia="ru-RU"/>
        </w:rPr>
        <w:t>, получивших от 61 до 80 баллов.</w:t>
      </w:r>
    </w:p>
    <w:p w:rsidR="004361C4" w:rsidRPr="00FC6BBF" w:rsidRDefault="004361C4" w:rsidP="004361C4">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w:t>
      </w:r>
      <w:r w:rsidRPr="00FC6BBF">
        <w:rPr>
          <w:rFonts w:ascii="Times New Roman" w:eastAsia="Times New Roman" w:hAnsi="Times New Roman"/>
          <w:b/>
          <w:i/>
          <w:iCs/>
          <w:sz w:val="24"/>
          <w:szCs w:val="24"/>
          <w:lang w:eastAsia="ru-RU"/>
        </w:rPr>
        <w:t xml:space="preserve"> не достигших</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11</w:t>
        </w:r>
      </w:fldSimple>
    </w:p>
    <w:tbl>
      <w:tblPr>
        <w:tblW w:w="10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16"/>
        <w:gridCol w:w="2268"/>
        <w:gridCol w:w="2221"/>
        <w:gridCol w:w="2268"/>
      </w:tblGrid>
      <w:tr w:rsidR="004361C4" w:rsidRPr="006020BB" w:rsidTr="008E0C91">
        <w:trPr>
          <w:cantSplit/>
          <w:tblHeader/>
        </w:trPr>
        <w:tc>
          <w:tcPr>
            <w:tcW w:w="445" w:type="dxa"/>
            <w:shd w:val="clear" w:color="auto" w:fill="auto"/>
            <w:vAlign w:val="center"/>
          </w:tcPr>
          <w:p w:rsidR="004361C4" w:rsidRPr="008E0C91" w:rsidRDefault="004361C4" w:rsidP="00F8489C">
            <w:pPr>
              <w:pStyle w:val="a3"/>
              <w:spacing w:after="0" w:line="240" w:lineRule="auto"/>
              <w:ind w:left="0"/>
              <w:jc w:val="center"/>
              <w:rPr>
                <w:rFonts w:ascii="Times New Roman" w:eastAsia="Times New Roman" w:hAnsi="Times New Roman"/>
                <w:szCs w:val="24"/>
                <w:lang w:eastAsia="ru-RU"/>
              </w:rPr>
            </w:pPr>
            <w:r w:rsidRPr="008E0C91">
              <w:rPr>
                <w:rFonts w:ascii="Times New Roman" w:eastAsia="Times New Roman" w:hAnsi="Times New Roman"/>
                <w:szCs w:val="24"/>
                <w:lang w:eastAsia="ru-RU"/>
              </w:rPr>
              <w:t>№</w:t>
            </w:r>
          </w:p>
        </w:tc>
        <w:tc>
          <w:tcPr>
            <w:tcW w:w="2816" w:type="dxa"/>
            <w:shd w:val="clear" w:color="auto" w:fill="auto"/>
            <w:vAlign w:val="center"/>
          </w:tcPr>
          <w:p w:rsidR="004361C4" w:rsidRPr="008E0C91" w:rsidRDefault="004361C4" w:rsidP="00F8489C">
            <w:pPr>
              <w:pStyle w:val="a3"/>
              <w:spacing w:after="0" w:line="240" w:lineRule="auto"/>
              <w:ind w:left="0"/>
              <w:jc w:val="center"/>
              <w:rPr>
                <w:rFonts w:ascii="Times New Roman" w:eastAsia="Times New Roman" w:hAnsi="Times New Roman"/>
                <w:szCs w:val="24"/>
                <w:lang w:eastAsia="ru-RU"/>
              </w:rPr>
            </w:pPr>
            <w:r w:rsidRPr="008E0C91">
              <w:rPr>
                <w:rFonts w:ascii="Times New Roman" w:hAnsi="Times New Roman"/>
              </w:rPr>
              <w:t xml:space="preserve">Наименование </w:t>
            </w:r>
            <w:r w:rsidRPr="008E0C91">
              <w:rPr>
                <w:rFonts w:ascii="Times New Roman" w:eastAsia="Times New Roman" w:hAnsi="Times New Roman"/>
                <w:szCs w:val="24"/>
                <w:lang w:eastAsia="ru-RU"/>
              </w:rPr>
              <w:t>ОО</w:t>
            </w:r>
          </w:p>
        </w:tc>
        <w:tc>
          <w:tcPr>
            <w:tcW w:w="2268" w:type="dxa"/>
            <w:shd w:val="clear" w:color="auto" w:fill="auto"/>
            <w:vAlign w:val="center"/>
          </w:tcPr>
          <w:p w:rsidR="004361C4" w:rsidRPr="008E0C91" w:rsidRDefault="004361C4" w:rsidP="00F8489C">
            <w:pPr>
              <w:pStyle w:val="a3"/>
              <w:spacing w:after="0" w:line="240" w:lineRule="auto"/>
              <w:ind w:left="0"/>
              <w:jc w:val="center"/>
              <w:rPr>
                <w:rFonts w:ascii="Times New Roman" w:eastAsia="Times New Roman" w:hAnsi="Times New Roman"/>
                <w:szCs w:val="24"/>
                <w:lang w:eastAsia="ru-RU"/>
              </w:rPr>
            </w:pPr>
            <w:r w:rsidRPr="008E0C91">
              <w:rPr>
                <w:rFonts w:ascii="Times New Roman" w:eastAsia="Times New Roman" w:hAnsi="Times New Roman"/>
                <w:szCs w:val="24"/>
                <w:lang w:eastAsia="ru-RU"/>
              </w:rPr>
              <w:t xml:space="preserve">Доля ВТГ, получивших </w:t>
            </w:r>
            <w:r w:rsidRPr="008E0C91">
              <w:rPr>
                <w:rFonts w:ascii="Times New Roman" w:eastAsia="Times New Roman" w:hAnsi="Times New Roman"/>
                <w:szCs w:val="24"/>
                <w:lang w:eastAsia="ru-RU"/>
              </w:rPr>
              <w:br/>
              <w:t>от 81 до 100 баллов</w:t>
            </w:r>
          </w:p>
        </w:tc>
        <w:tc>
          <w:tcPr>
            <w:tcW w:w="2221" w:type="dxa"/>
            <w:shd w:val="clear" w:color="auto" w:fill="auto"/>
            <w:vAlign w:val="center"/>
          </w:tcPr>
          <w:p w:rsidR="004361C4" w:rsidRPr="008E0C91" w:rsidRDefault="004361C4" w:rsidP="00F8489C">
            <w:pPr>
              <w:pStyle w:val="a3"/>
              <w:spacing w:after="0" w:line="240" w:lineRule="auto"/>
              <w:ind w:left="0"/>
              <w:jc w:val="center"/>
              <w:rPr>
                <w:rFonts w:ascii="Times New Roman" w:eastAsia="Times New Roman" w:hAnsi="Times New Roman"/>
                <w:szCs w:val="24"/>
                <w:lang w:eastAsia="ru-RU"/>
              </w:rPr>
            </w:pPr>
            <w:r w:rsidRPr="008E0C91">
              <w:rPr>
                <w:rFonts w:ascii="Times New Roman" w:eastAsia="Times New Roman" w:hAnsi="Times New Roman"/>
                <w:szCs w:val="24"/>
                <w:lang w:eastAsia="ru-RU"/>
              </w:rPr>
              <w:t xml:space="preserve">Доля ВТГ, получивших </w:t>
            </w:r>
            <w:r w:rsidRPr="008E0C91">
              <w:rPr>
                <w:rFonts w:ascii="Times New Roman" w:eastAsia="Times New Roman" w:hAnsi="Times New Roman"/>
                <w:szCs w:val="24"/>
                <w:lang w:eastAsia="ru-RU"/>
              </w:rPr>
              <w:br/>
              <w:t>от 61 до 80 баллов</w:t>
            </w:r>
          </w:p>
        </w:tc>
        <w:tc>
          <w:tcPr>
            <w:tcW w:w="2268" w:type="dxa"/>
            <w:shd w:val="clear" w:color="auto" w:fill="auto"/>
            <w:vAlign w:val="center"/>
          </w:tcPr>
          <w:p w:rsidR="004361C4" w:rsidRPr="008E0C91" w:rsidRDefault="004361C4" w:rsidP="00F8489C">
            <w:pPr>
              <w:pStyle w:val="a3"/>
              <w:spacing w:after="0" w:line="240" w:lineRule="auto"/>
              <w:ind w:left="0"/>
              <w:jc w:val="center"/>
              <w:rPr>
                <w:rFonts w:ascii="Times New Roman" w:eastAsia="Times New Roman" w:hAnsi="Times New Roman"/>
                <w:szCs w:val="24"/>
                <w:lang w:eastAsia="ru-RU"/>
              </w:rPr>
            </w:pPr>
            <w:r w:rsidRPr="008E0C91">
              <w:rPr>
                <w:rFonts w:ascii="Times New Roman" w:eastAsia="Times New Roman" w:hAnsi="Times New Roman"/>
                <w:szCs w:val="24"/>
                <w:lang w:eastAsia="ru-RU"/>
              </w:rPr>
              <w:t>Доля ВТГ,</w:t>
            </w:r>
          </w:p>
          <w:p w:rsidR="004361C4" w:rsidRPr="008E0C91" w:rsidRDefault="004361C4" w:rsidP="00F8489C">
            <w:pPr>
              <w:pStyle w:val="a3"/>
              <w:spacing w:after="0" w:line="240" w:lineRule="auto"/>
              <w:ind w:left="0"/>
              <w:jc w:val="center"/>
              <w:rPr>
                <w:rFonts w:ascii="Times New Roman" w:eastAsia="Times New Roman" w:hAnsi="Times New Roman"/>
                <w:szCs w:val="24"/>
                <w:lang w:eastAsia="ru-RU"/>
              </w:rPr>
            </w:pPr>
            <w:r w:rsidRPr="008E0C91">
              <w:rPr>
                <w:rFonts w:ascii="Times New Roman" w:eastAsia="Times New Roman" w:hAnsi="Times New Roman"/>
                <w:szCs w:val="24"/>
                <w:lang w:eastAsia="ru-RU"/>
              </w:rPr>
              <w:t>не достигших минимального балла</w:t>
            </w:r>
          </w:p>
        </w:tc>
      </w:tr>
      <w:tr w:rsidR="004361C4" w:rsidRPr="006020BB" w:rsidTr="008E0C91">
        <w:trPr>
          <w:cantSplit/>
          <w:trHeight w:val="224"/>
        </w:trPr>
        <w:tc>
          <w:tcPr>
            <w:tcW w:w="445" w:type="dxa"/>
            <w:shd w:val="clear" w:color="auto" w:fill="auto"/>
          </w:tcPr>
          <w:p w:rsidR="004361C4" w:rsidRPr="008E0C91" w:rsidRDefault="004361C4" w:rsidP="00F8489C">
            <w:pPr>
              <w:pStyle w:val="a3"/>
              <w:spacing w:after="0" w:line="240" w:lineRule="auto"/>
              <w:ind w:left="0"/>
              <w:contextualSpacing w:val="0"/>
              <w:jc w:val="both"/>
              <w:rPr>
                <w:rFonts w:ascii="Times New Roman" w:hAnsi="Times New Roman"/>
                <w:szCs w:val="24"/>
              </w:rPr>
            </w:pPr>
            <w:r w:rsidRPr="008E0C91">
              <w:rPr>
                <w:rFonts w:ascii="Times New Roman" w:hAnsi="Times New Roman"/>
                <w:szCs w:val="24"/>
              </w:rPr>
              <w:t>1.</w:t>
            </w:r>
          </w:p>
        </w:tc>
        <w:tc>
          <w:tcPr>
            <w:tcW w:w="2816" w:type="dxa"/>
            <w:shd w:val="clear" w:color="auto" w:fill="auto"/>
          </w:tcPr>
          <w:p w:rsidR="004361C4" w:rsidRPr="008E0C91" w:rsidRDefault="008E0C91" w:rsidP="00F8489C">
            <w:pPr>
              <w:pStyle w:val="a3"/>
              <w:spacing w:after="0" w:line="240" w:lineRule="auto"/>
              <w:ind w:left="0"/>
              <w:contextualSpacing w:val="0"/>
              <w:jc w:val="both"/>
              <w:rPr>
                <w:rFonts w:ascii="Times New Roman" w:hAnsi="Times New Roman"/>
                <w:szCs w:val="24"/>
              </w:rPr>
            </w:pPr>
            <w:r w:rsidRPr="008E0C91">
              <w:rPr>
                <w:rFonts w:ascii="Times New Roman" w:hAnsi="Times New Roman"/>
                <w:szCs w:val="24"/>
              </w:rPr>
              <w:t>ГБОУ СОШ № 4</w:t>
            </w:r>
          </w:p>
        </w:tc>
        <w:tc>
          <w:tcPr>
            <w:tcW w:w="2268" w:type="dxa"/>
            <w:shd w:val="clear" w:color="auto" w:fill="auto"/>
          </w:tcPr>
          <w:p w:rsidR="004361C4" w:rsidRPr="008E0C91" w:rsidRDefault="008E0C91"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50</w:t>
            </w:r>
          </w:p>
        </w:tc>
        <w:tc>
          <w:tcPr>
            <w:tcW w:w="2221" w:type="dxa"/>
            <w:shd w:val="clear" w:color="auto" w:fill="auto"/>
          </w:tcPr>
          <w:p w:rsidR="004361C4" w:rsidRPr="008E0C91" w:rsidRDefault="008E0C91"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25</w:t>
            </w:r>
          </w:p>
        </w:tc>
        <w:tc>
          <w:tcPr>
            <w:tcW w:w="2268" w:type="dxa"/>
            <w:shd w:val="clear" w:color="auto" w:fill="auto"/>
          </w:tcPr>
          <w:p w:rsidR="004361C4" w:rsidRPr="008E0C91" w:rsidRDefault="008E0C91"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8E0C91" w:rsidRPr="006020BB" w:rsidTr="008E0C91">
        <w:trPr>
          <w:cantSplit/>
        </w:trPr>
        <w:tc>
          <w:tcPr>
            <w:tcW w:w="445" w:type="dxa"/>
            <w:shd w:val="clear" w:color="auto" w:fill="auto"/>
          </w:tcPr>
          <w:p w:rsidR="008E0C91" w:rsidRPr="008E0C91" w:rsidRDefault="008E0C91" w:rsidP="00F8489C">
            <w:pPr>
              <w:pStyle w:val="a3"/>
              <w:spacing w:after="0" w:line="240" w:lineRule="auto"/>
              <w:ind w:left="0"/>
              <w:contextualSpacing w:val="0"/>
              <w:jc w:val="both"/>
              <w:rPr>
                <w:rFonts w:ascii="Times New Roman" w:hAnsi="Times New Roman"/>
                <w:szCs w:val="24"/>
              </w:rPr>
            </w:pPr>
            <w:r>
              <w:rPr>
                <w:rFonts w:ascii="Times New Roman" w:hAnsi="Times New Roman"/>
                <w:szCs w:val="24"/>
              </w:rPr>
              <w:t>2</w:t>
            </w:r>
          </w:p>
        </w:tc>
        <w:tc>
          <w:tcPr>
            <w:tcW w:w="2816" w:type="dxa"/>
            <w:shd w:val="clear" w:color="auto" w:fill="auto"/>
          </w:tcPr>
          <w:p w:rsidR="008E0C91" w:rsidRPr="008E0C91" w:rsidRDefault="008E0C91" w:rsidP="008E0C91">
            <w:pPr>
              <w:pStyle w:val="a3"/>
              <w:spacing w:after="0" w:line="240" w:lineRule="auto"/>
              <w:ind w:left="0"/>
              <w:contextualSpacing w:val="0"/>
              <w:jc w:val="both"/>
              <w:rPr>
                <w:rFonts w:ascii="Times New Roman" w:hAnsi="Times New Roman"/>
                <w:szCs w:val="24"/>
              </w:rPr>
            </w:pPr>
            <w:r w:rsidRPr="008E0C91">
              <w:rPr>
                <w:rFonts w:ascii="Times New Roman" w:hAnsi="Times New Roman"/>
                <w:szCs w:val="24"/>
              </w:rPr>
              <w:t xml:space="preserve">ГБОУ СОШ № </w:t>
            </w:r>
            <w:r>
              <w:rPr>
                <w:rFonts w:ascii="Times New Roman" w:hAnsi="Times New Roman"/>
                <w:szCs w:val="24"/>
              </w:rPr>
              <w:t>10</w:t>
            </w:r>
          </w:p>
        </w:tc>
        <w:tc>
          <w:tcPr>
            <w:tcW w:w="2268" w:type="dxa"/>
            <w:shd w:val="clear" w:color="auto" w:fill="auto"/>
          </w:tcPr>
          <w:p w:rsidR="008E0C91" w:rsidRPr="008E0C91" w:rsidRDefault="008E0C91"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30</w:t>
            </w:r>
          </w:p>
        </w:tc>
        <w:tc>
          <w:tcPr>
            <w:tcW w:w="2221" w:type="dxa"/>
            <w:shd w:val="clear" w:color="auto" w:fill="auto"/>
          </w:tcPr>
          <w:p w:rsidR="008E0C91" w:rsidRPr="008E0C91" w:rsidRDefault="008E0C91"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40</w:t>
            </w:r>
          </w:p>
        </w:tc>
        <w:tc>
          <w:tcPr>
            <w:tcW w:w="2268" w:type="dxa"/>
            <w:shd w:val="clear" w:color="auto" w:fill="auto"/>
          </w:tcPr>
          <w:p w:rsidR="008E0C91" w:rsidRPr="008E0C91" w:rsidRDefault="008E0C91"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10</w:t>
            </w:r>
          </w:p>
        </w:tc>
      </w:tr>
      <w:tr w:rsidR="008E0C91" w:rsidRPr="006020BB" w:rsidTr="008E0C91">
        <w:trPr>
          <w:cantSplit/>
        </w:trPr>
        <w:tc>
          <w:tcPr>
            <w:tcW w:w="445" w:type="dxa"/>
            <w:shd w:val="clear" w:color="auto" w:fill="auto"/>
          </w:tcPr>
          <w:p w:rsidR="008E0C91" w:rsidRPr="008E0C91" w:rsidRDefault="008E0C91" w:rsidP="00F8489C">
            <w:pPr>
              <w:pStyle w:val="a3"/>
              <w:spacing w:after="0" w:line="240" w:lineRule="auto"/>
              <w:ind w:left="0"/>
              <w:contextualSpacing w:val="0"/>
              <w:jc w:val="both"/>
              <w:rPr>
                <w:rFonts w:ascii="Times New Roman" w:hAnsi="Times New Roman"/>
                <w:szCs w:val="24"/>
              </w:rPr>
            </w:pPr>
            <w:r>
              <w:rPr>
                <w:rFonts w:ascii="Times New Roman" w:hAnsi="Times New Roman"/>
                <w:szCs w:val="24"/>
              </w:rPr>
              <w:t>3</w:t>
            </w:r>
          </w:p>
        </w:tc>
        <w:tc>
          <w:tcPr>
            <w:tcW w:w="2816" w:type="dxa"/>
            <w:shd w:val="clear" w:color="auto" w:fill="auto"/>
          </w:tcPr>
          <w:p w:rsidR="008E0C91" w:rsidRPr="008E0C91" w:rsidRDefault="008E0C91" w:rsidP="008E0C91">
            <w:pPr>
              <w:pStyle w:val="a3"/>
              <w:spacing w:after="0" w:line="240" w:lineRule="auto"/>
              <w:ind w:left="0"/>
              <w:contextualSpacing w:val="0"/>
              <w:jc w:val="both"/>
              <w:rPr>
                <w:rFonts w:ascii="Times New Roman" w:hAnsi="Times New Roman"/>
                <w:szCs w:val="24"/>
              </w:rPr>
            </w:pPr>
            <w:r w:rsidRPr="008E0C91">
              <w:rPr>
                <w:rFonts w:ascii="Times New Roman" w:hAnsi="Times New Roman"/>
                <w:szCs w:val="24"/>
              </w:rPr>
              <w:t>ГБОУ СОШ</w:t>
            </w:r>
            <w:r>
              <w:rPr>
                <w:rFonts w:ascii="Times New Roman" w:hAnsi="Times New Roman"/>
                <w:szCs w:val="24"/>
              </w:rPr>
              <w:t xml:space="preserve"> № 9</w:t>
            </w:r>
          </w:p>
        </w:tc>
        <w:tc>
          <w:tcPr>
            <w:tcW w:w="2268" w:type="dxa"/>
            <w:shd w:val="clear" w:color="auto" w:fill="auto"/>
          </w:tcPr>
          <w:p w:rsidR="008E0C91" w:rsidRDefault="008E0C91"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20</w:t>
            </w:r>
          </w:p>
        </w:tc>
        <w:tc>
          <w:tcPr>
            <w:tcW w:w="2221" w:type="dxa"/>
            <w:shd w:val="clear" w:color="auto" w:fill="auto"/>
          </w:tcPr>
          <w:p w:rsidR="008E0C91" w:rsidRPr="008E0C91" w:rsidRDefault="008E0C91"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30</w:t>
            </w:r>
          </w:p>
        </w:tc>
        <w:tc>
          <w:tcPr>
            <w:tcW w:w="2268" w:type="dxa"/>
            <w:shd w:val="clear" w:color="auto" w:fill="auto"/>
          </w:tcPr>
          <w:p w:rsidR="008E0C91" w:rsidRPr="008E0C91" w:rsidRDefault="008E0C91"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20</w:t>
            </w:r>
          </w:p>
        </w:tc>
      </w:tr>
      <w:tr w:rsidR="008E0C91" w:rsidRPr="006020BB" w:rsidTr="008E0C91">
        <w:trPr>
          <w:cantSplit/>
        </w:trPr>
        <w:tc>
          <w:tcPr>
            <w:tcW w:w="445" w:type="dxa"/>
            <w:shd w:val="clear" w:color="auto" w:fill="auto"/>
          </w:tcPr>
          <w:p w:rsidR="008E0C91" w:rsidRDefault="008E0C91" w:rsidP="00F8489C">
            <w:pPr>
              <w:pStyle w:val="a3"/>
              <w:spacing w:after="0" w:line="240" w:lineRule="auto"/>
              <w:ind w:left="0"/>
              <w:contextualSpacing w:val="0"/>
              <w:jc w:val="both"/>
              <w:rPr>
                <w:rFonts w:ascii="Times New Roman" w:hAnsi="Times New Roman"/>
                <w:szCs w:val="24"/>
              </w:rPr>
            </w:pPr>
            <w:r>
              <w:rPr>
                <w:rFonts w:ascii="Times New Roman" w:hAnsi="Times New Roman"/>
                <w:szCs w:val="24"/>
              </w:rPr>
              <w:t>4</w:t>
            </w:r>
          </w:p>
        </w:tc>
        <w:tc>
          <w:tcPr>
            <w:tcW w:w="2816" w:type="dxa"/>
            <w:shd w:val="clear" w:color="auto" w:fill="auto"/>
          </w:tcPr>
          <w:p w:rsidR="008E0C91" w:rsidRPr="008E0C91" w:rsidRDefault="008E0C91" w:rsidP="008E0C91">
            <w:pPr>
              <w:pStyle w:val="a3"/>
              <w:spacing w:after="0" w:line="240" w:lineRule="auto"/>
              <w:ind w:left="0"/>
              <w:contextualSpacing w:val="0"/>
              <w:jc w:val="both"/>
              <w:rPr>
                <w:rFonts w:ascii="Times New Roman" w:hAnsi="Times New Roman"/>
                <w:szCs w:val="24"/>
              </w:rPr>
            </w:pPr>
            <w:r>
              <w:rPr>
                <w:rFonts w:ascii="Times New Roman" w:hAnsi="Times New Roman"/>
                <w:szCs w:val="24"/>
              </w:rPr>
              <w:t xml:space="preserve">ГБОУ СОШ </w:t>
            </w:r>
            <w:proofErr w:type="spellStart"/>
            <w:r>
              <w:rPr>
                <w:rFonts w:ascii="Times New Roman" w:hAnsi="Times New Roman"/>
                <w:szCs w:val="24"/>
              </w:rPr>
              <w:t>с.Георгиевка</w:t>
            </w:r>
            <w:proofErr w:type="spellEnd"/>
          </w:p>
        </w:tc>
        <w:tc>
          <w:tcPr>
            <w:tcW w:w="2268" w:type="dxa"/>
            <w:shd w:val="clear" w:color="auto" w:fill="auto"/>
          </w:tcPr>
          <w:p w:rsidR="008E0C91" w:rsidRDefault="008E0C91"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25</w:t>
            </w:r>
          </w:p>
        </w:tc>
        <w:tc>
          <w:tcPr>
            <w:tcW w:w="2221" w:type="dxa"/>
            <w:shd w:val="clear" w:color="auto" w:fill="auto"/>
          </w:tcPr>
          <w:p w:rsidR="008E0C91" w:rsidRPr="008E0C91" w:rsidRDefault="008E0C91"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50</w:t>
            </w:r>
          </w:p>
        </w:tc>
        <w:tc>
          <w:tcPr>
            <w:tcW w:w="2268" w:type="dxa"/>
            <w:shd w:val="clear" w:color="auto" w:fill="auto"/>
          </w:tcPr>
          <w:p w:rsidR="008E0C91" w:rsidRPr="008E0C91" w:rsidRDefault="008E0C91"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r>
    </w:tbl>
    <w:p w:rsidR="004361C4" w:rsidRPr="00332A77" w:rsidRDefault="004361C4" w:rsidP="004361C4">
      <w:pPr>
        <w:pStyle w:val="3"/>
        <w:numPr>
          <w:ilvl w:val="0"/>
          <w:numId w:val="0"/>
        </w:numPr>
        <w:ind w:left="993"/>
        <w:rPr>
          <w:rFonts w:ascii="Times New Roman" w:hAnsi="Times New Roman"/>
          <w:b w:val="0"/>
          <w:bCs w:val="0"/>
        </w:rPr>
      </w:pPr>
      <w:r w:rsidRPr="00D72FE0">
        <w:rPr>
          <w:rFonts w:ascii="Times New Roman" w:hAnsi="Times New Roman"/>
          <w:bCs w:val="0"/>
          <w:lang w:val="ru-RU"/>
        </w:rPr>
        <w:t>2.4.2.</w:t>
      </w:r>
      <w:r>
        <w:rPr>
          <w:rFonts w:ascii="Times New Roman" w:hAnsi="Times New Roman"/>
          <w:b w:val="0"/>
          <w:bCs w:val="0"/>
          <w:lang w:val="ru-RU"/>
        </w:rPr>
        <w:t xml:space="preserve"> П</w:t>
      </w:r>
      <w:proofErr w:type="spellStart"/>
      <w:r w:rsidRPr="00332A77">
        <w:rPr>
          <w:rFonts w:ascii="Times New Roman" w:hAnsi="Times New Roman"/>
          <w:b w:val="0"/>
          <w:bCs w:val="0"/>
        </w:rPr>
        <w:t>ереч</w:t>
      </w:r>
      <w:r>
        <w:rPr>
          <w:rFonts w:ascii="Times New Roman" w:hAnsi="Times New Roman"/>
          <w:b w:val="0"/>
          <w:bCs w:val="0"/>
        </w:rPr>
        <w:t>е</w:t>
      </w:r>
      <w:r w:rsidRPr="00332A77">
        <w:rPr>
          <w:rFonts w:ascii="Times New Roman" w:hAnsi="Times New Roman"/>
          <w:b w:val="0"/>
          <w:bCs w:val="0"/>
        </w:rPr>
        <w:t>н</w:t>
      </w:r>
      <w:r>
        <w:rPr>
          <w:rFonts w:ascii="Times New Roman" w:hAnsi="Times New Roman"/>
          <w:b w:val="0"/>
          <w:bCs w:val="0"/>
        </w:rPr>
        <w:t>ь</w:t>
      </w:r>
      <w:proofErr w:type="spellEnd"/>
      <w:r w:rsidRPr="00332A77">
        <w:rPr>
          <w:rFonts w:ascii="Times New Roman" w:hAnsi="Times New Roman"/>
          <w:b w:val="0"/>
          <w:bCs w:val="0"/>
        </w:rPr>
        <w:t xml:space="preserve"> ОО, продемонстрировавших низкие результаты ЕГЭ по предмету</w:t>
      </w:r>
    </w:p>
    <w:p w:rsidR="004361C4" w:rsidRPr="00FC6BBF" w:rsidRDefault="004361C4" w:rsidP="004361C4">
      <w:pPr>
        <w:pStyle w:val="3"/>
        <w:numPr>
          <w:ilvl w:val="0"/>
          <w:numId w:val="0"/>
        </w:numPr>
        <w:ind w:left="-426" w:firstLine="568"/>
        <w:jc w:val="both"/>
        <w:rPr>
          <w:rFonts w:ascii="Times New Roman" w:hAnsi="Times New Roman"/>
          <w:i/>
          <w:iCs/>
          <w:sz w:val="24"/>
          <w:szCs w:val="22"/>
        </w:rPr>
      </w:pPr>
      <w:r w:rsidRPr="00FC6BBF">
        <w:rPr>
          <w:rFonts w:ascii="Times New Roman" w:hAnsi="Times New Roman"/>
          <w:b w:val="0"/>
          <w:bCs w:val="0"/>
          <w:i/>
          <w:iCs/>
          <w:sz w:val="24"/>
          <w:szCs w:val="22"/>
        </w:rPr>
        <w:t>Выбирается</w:t>
      </w:r>
      <w:r w:rsidRPr="00FC6BBF">
        <w:rPr>
          <w:rStyle w:val="a6"/>
          <w:rFonts w:ascii="Times New Roman" w:hAnsi="Times New Roman"/>
          <w:b w:val="0"/>
          <w:bCs w:val="0"/>
          <w:i/>
          <w:iCs/>
          <w:sz w:val="24"/>
          <w:szCs w:val="22"/>
        </w:rPr>
        <w:footnoteReference w:id="59"/>
      </w:r>
      <w:r w:rsidRPr="00FC6BBF">
        <w:rPr>
          <w:rFonts w:ascii="Times New Roman" w:hAnsi="Times New Roman"/>
          <w:b w:val="0"/>
          <w:bCs w:val="0"/>
          <w:i/>
          <w:iCs/>
          <w:sz w:val="24"/>
          <w:szCs w:val="22"/>
        </w:rPr>
        <w:t xml:space="preserve"> от 5 до 15% от общего числа ОО в </w:t>
      </w:r>
      <w:r w:rsidR="00F10497">
        <w:rPr>
          <w:rFonts w:ascii="Times New Roman" w:hAnsi="Times New Roman"/>
          <w:b w:val="0"/>
          <w:bCs w:val="0"/>
          <w:i/>
          <w:iCs/>
          <w:sz w:val="24"/>
          <w:szCs w:val="22"/>
          <w:lang w:val="ru-RU"/>
        </w:rPr>
        <w:t>округе</w:t>
      </w:r>
      <w:r w:rsidRPr="00FC6BBF">
        <w:rPr>
          <w:rFonts w:ascii="Times New Roman" w:hAnsi="Times New Roman"/>
          <w:b w:val="0"/>
          <w:bCs w:val="0"/>
          <w:i/>
          <w:iCs/>
          <w:sz w:val="24"/>
          <w:szCs w:val="22"/>
        </w:rPr>
        <w:t xml:space="preserve">, в которых: </w:t>
      </w:r>
    </w:p>
    <w:p w:rsidR="004361C4" w:rsidRPr="00FC6BBF" w:rsidRDefault="004361C4" w:rsidP="004361C4">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не достигших 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4361C4" w:rsidRPr="00FC6BBF" w:rsidRDefault="004361C4" w:rsidP="004361C4">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получивших от 61 до 100 баллов</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12</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327"/>
        <w:gridCol w:w="2431"/>
        <w:gridCol w:w="2431"/>
        <w:gridCol w:w="2431"/>
      </w:tblGrid>
      <w:tr w:rsidR="004361C4" w:rsidRPr="006020BB" w:rsidTr="00F8489C">
        <w:trPr>
          <w:cantSplit/>
          <w:tblHeader/>
        </w:trPr>
        <w:tc>
          <w:tcPr>
            <w:tcW w:w="445" w:type="dxa"/>
            <w:vAlign w:val="center"/>
          </w:tcPr>
          <w:p w:rsidR="004361C4" w:rsidRPr="008E0C91" w:rsidRDefault="004361C4" w:rsidP="00F8489C">
            <w:pPr>
              <w:pStyle w:val="a3"/>
              <w:spacing w:after="0" w:line="240" w:lineRule="auto"/>
              <w:ind w:left="0"/>
              <w:jc w:val="center"/>
              <w:rPr>
                <w:rFonts w:ascii="Times New Roman" w:eastAsia="Times New Roman" w:hAnsi="Times New Roman"/>
                <w:szCs w:val="24"/>
                <w:lang w:eastAsia="ru-RU"/>
              </w:rPr>
            </w:pPr>
            <w:r w:rsidRPr="008E0C91">
              <w:rPr>
                <w:rFonts w:ascii="Times New Roman" w:eastAsia="Times New Roman" w:hAnsi="Times New Roman"/>
                <w:szCs w:val="24"/>
                <w:lang w:eastAsia="ru-RU"/>
              </w:rPr>
              <w:t>№</w:t>
            </w:r>
          </w:p>
        </w:tc>
        <w:tc>
          <w:tcPr>
            <w:tcW w:w="2327" w:type="dxa"/>
            <w:vAlign w:val="center"/>
          </w:tcPr>
          <w:p w:rsidR="004361C4" w:rsidRPr="008E0C91" w:rsidRDefault="004361C4" w:rsidP="00F8489C">
            <w:pPr>
              <w:pStyle w:val="a3"/>
              <w:spacing w:after="0" w:line="240" w:lineRule="auto"/>
              <w:ind w:left="0"/>
              <w:jc w:val="center"/>
              <w:rPr>
                <w:rFonts w:ascii="Times New Roman" w:eastAsia="Times New Roman" w:hAnsi="Times New Roman"/>
                <w:szCs w:val="24"/>
                <w:lang w:eastAsia="ru-RU"/>
              </w:rPr>
            </w:pPr>
            <w:r w:rsidRPr="008E0C91">
              <w:rPr>
                <w:rFonts w:ascii="Times New Roman" w:hAnsi="Times New Roman"/>
              </w:rPr>
              <w:t>Наименование</w:t>
            </w:r>
            <w:r w:rsidRPr="008E0C91">
              <w:rPr>
                <w:rFonts w:ascii="Times New Roman" w:eastAsia="Times New Roman" w:hAnsi="Times New Roman"/>
                <w:szCs w:val="24"/>
                <w:lang w:eastAsia="ru-RU"/>
              </w:rPr>
              <w:t xml:space="preserve"> ОО</w:t>
            </w:r>
          </w:p>
        </w:tc>
        <w:tc>
          <w:tcPr>
            <w:tcW w:w="2431" w:type="dxa"/>
            <w:vAlign w:val="center"/>
          </w:tcPr>
          <w:p w:rsidR="004361C4" w:rsidRPr="008E0C91" w:rsidRDefault="004361C4" w:rsidP="00F8489C">
            <w:pPr>
              <w:pStyle w:val="a3"/>
              <w:spacing w:after="0" w:line="240" w:lineRule="auto"/>
              <w:ind w:left="0"/>
              <w:jc w:val="center"/>
              <w:rPr>
                <w:rFonts w:ascii="Times New Roman" w:eastAsia="Times New Roman" w:hAnsi="Times New Roman"/>
                <w:szCs w:val="24"/>
                <w:lang w:eastAsia="ru-RU"/>
              </w:rPr>
            </w:pPr>
            <w:r w:rsidRPr="008E0C91">
              <w:rPr>
                <w:rFonts w:ascii="Times New Roman" w:eastAsia="Times New Roman" w:hAnsi="Times New Roman"/>
                <w:szCs w:val="24"/>
                <w:lang w:eastAsia="ru-RU"/>
              </w:rPr>
              <w:t>Доля участников,</w:t>
            </w:r>
          </w:p>
          <w:p w:rsidR="004361C4" w:rsidRPr="008E0C91" w:rsidRDefault="004361C4" w:rsidP="00F8489C">
            <w:pPr>
              <w:pStyle w:val="a3"/>
              <w:spacing w:after="0" w:line="240" w:lineRule="auto"/>
              <w:ind w:left="0"/>
              <w:jc w:val="center"/>
              <w:rPr>
                <w:rFonts w:ascii="Times New Roman" w:eastAsia="Times New Roman" w:hAnsi="Times New Roman"/>
                <w:szCs w:val="24"/>
                <w:lang w:eastAsia="ru-RU"/>
              </w:rPr>
            </w:pPr>
            <w:r w:rsidRPr="008E0C91">
              <w:rPr>
                <w:rFonts w:ascii="Times New Roman" w:eastAsia="Times New Roman" w:hAnsi="Times New Roman"/>
                <w:szCs w:val="24"/>
                <w:lang w:eastAsia="ru-RU"/>
              </w:rPr>
              <w:t>не достигших минимального балла</w:t>
            </w:r>
          </w:p>
        </w:tc>
        <w:tc>
          <w:tcPr>
            <w:tcW w:w="2431" w:type="dxa"/>
            <w:vAlign w:val="center"/>
          </w:tcPr>
          <w:p w:rsidR="004361C4" w:rsidRPr="008E0C91" w:rsidRDefault="004361C4" w:rsidP="00F8489C">
            <w:pPr>
              <w:pStyle w:val="a3"/>
              <w:spacing w:after="0" w:line="240" w:lineRule="auto"/>
              <w:ind w:left="0"/>
              <w:jc w:val="center"/>
              <w:rPr>
                <w:rFonts w:ascii="Times New Roman" w:eastAsia="Times New Roman" w:hAnsi="Times New Roman"/>
                <w:szCs w:val="24"/>
                <w:lang w:eastAsia="ru-RU"/>
              </w:rPr>
            </w:pPr>
            <w:r w:rsidRPr="008E0C91">
              <w:rPr>
                <w:rFonts w:ascii="Times New Roman" w:eastAsia="Times New Roman" w:hAnsi="Times New Roman"/>
                <w:szCs w:val="24"/>
                <w:lang w:eastAsia="ru-RU"/>
              </w:rPr>
              <w:t xml:space="preserve">Доля участников, получивших </w:t>
            </w:r>
            <w:r w:rsidRPr="008E0C91">
              <w:rPr>
                <w:rFonts w:ascii="Times New Roman" w:eastAsia="Times New Roman" w:hAnsi="Times New Roman"/>
                <w:szCs w:val="24"/>
                <w:lang w:eastAsia="ru-RU"/>
              </w:rPr>
              <w:br/>
              <w:t>от 61 до 80 баллов</w:t>
            </w:r>
          </w:p>
        </w:tc>
        <w:tc>
          <w:tcPr>
            <w:tcW w:w="2431" w:type="dxa"/>
            <w:vAlign w:val="center"/>
          </w:tcPr>
          <w:p w:rsidR="004361C4" w:rsidRPr="008E0C91" w:rsidRDefault="004361C4" w:rsidP="00F8489C">
            <w:pPr>
              <w:pStyle w:val="a3"/>
              <w:spacing w:after="0" w:line="240" w:lineRule="auto"/>
              <w:ind w:left="0"/>
              <w:jc w:val="center"/>
              <w:rPr>
                <w:rFonts w:ascii="Times New Roman" w:eastAsia="Times New Roman" w:hAnsi="Times New Roman"/>
                <w:szCs w:val="24"/>
                <w:lang w:eastAsia="ru-RU"/>
              </w:rPr>
            </w:pPr>
            <w:r w:rsidRPr="008E0C91">
              <w:rPr>
                <w:rFonts w:ascii="Times New Roman" w:eastAsia="Times New Roman" w:hAnsi="Times New Roman"/>
                <w:szCs w:val="24"/>
                <w:lang w:eastAsia="ru-RU"/>
              </w:rPr>
              <w:t xml:space="preserve">Доля участников, получивших </w:t>
            </w:r>
            <w:r w:rsidRPr="008E0C91">
              <w:rPr>
                <w:rFonts w:ascii="Times New Roman" w:eastAsia="Times New Roman" w:hAnsi="Times New Roman"/>
                <w:szCs w:val="24"/>
                <w:lang w:eastAsia="ru-RU"/>
              </w:rPr>
              <w:br/>
              <w:t>от 81 до 100 баллов</w:t>
            </w:r>
          </w:p>
        </w:tc>
      </w:tr>
      <w:tr w:rsidR="008E0C91" w:rsidRPr="006020BB" w:rsidTr="00F8489C">
        <w:trPr>
          <w:cantSplit/>
        </w:trPr>
        <w:tc>
          <w:tcPr>
            <w:tcW w:w="445" w:type="dxa"/>
          </w:tcPr>
          <w:p w:rsidR="008E0C91" w:rsidRPr="008E0C91" w:rsidRDefault="008E0C91" w:rsidP="00F8489C">
            <w:pPr>
              <w:pStyle w:val="a3"/>
              <w:spacing w:after="0" w:line="240" w:lineRule="auto"/>
              <w:ind w:left="0"/>
              <w:rPr>
                <w:rFonts w:ascii="Times New Roman" w:eastAsia="Times New Roman" w:hAnsi="Times New Roman"/>
                <w:szCs w:val="24"/>
                <w:lang w:eastAsia="ru-RU"/>
              </w:rPr>
            </w:pPr>
            <w:r w:rsidRPr="008E0C91">
              <w:rPr>
                <w:rFonts w:ascii="Times New Roman" w:eastAsia="Times New Roman" w:hAnsi="Times New Roman"/>
                <w:szCs w:val="24"/>
                <w:lang w:eastAsia="ru-RU"/>
              </w:rPr>
              <w:t>1.</w:t>
            </w:r>
          </w:p>
        </w:tc>
        <w:tc>
          <w:tcPr>
            <w:tcW w:w="2327" w:type="dxa"/>
          </w:tcPr>
          <w:p w:rsidR="008E0C91" w:rsidRPr="008E0C91" w:rsidRDefault="008E0C91" w:rsidP="008E0C91">
            <w:pPr>
              <w:pStyle w:val="a3"/>
              <w:spacing w:after="0" w:line="240" w:lineRule="auto"/>
              <w:ind w:left="0"/>
              <w:contextualSpacing w:val="0"/>
              <w:jc w:val="both"/>
              <w:rPr>
                <w:rFonts w:ascii="Times New Roman" w:hAnsi="Times New Roman"/>
                <w:szCs w:val="24"/>
              </w:rPr>
            </w:pPr>
            <w:r w:rsidRPr="008E0C91">
              <w:rPr>
                <w:rFonts w:ascii="Times New Roman" w:hAnsi="Times New Roman"/>
                <w:szCs w:val="24"/>
              </w:rPr>
              <w:t xml:space="preserve">ГБОУ СОШ № </w:t>
            </w:r>
            <w:r>
              <w:rPr>
                <w:rFonts w:ascii="Times New Roman" w:hAnsi="Times New Roman"/>
                <w:szCs w:val="24"/>
              </w:rPr>
              <w:t>3</w:t>
            </w:r>
          </w:p>
        </w:tc>
        <w:tc>
          <w:tcPr>
            <w:tcW w:w="2431" w:type="dxa"/>
          </w:tcPr>
          <w:p w:rsidR="008E0C91" w:rsidRPr="008E0C91" w:rsidRDefault="008E0C91"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33,3</w:t>
            </w:r>
          </w:p>
        </w:tc>
        <w:tc>
          <w:tcPr>
            <w:tcW w:w="2431" w:type="dxa"/>
          </w:tcPr>
          <w:p w:rsidR="008E0C91" w:rsidRPr="008E0C91" w:rsidRDefault="008E0C91"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22,2</w:t>
            </w:r>
          </w:p>
        </w:tc>
        <w:tc>
          <w:tcPr>
            <w:tcW w:w="2431" w:type="dxa"/>
          </w:tcPr>
          <w:p w:rsidR="008E0C91" w:rsidRPr="008E0C91" w:rsidRDefault="008E0C91"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8E0C91" w:rsidRPr="006020BB" w:rsidTr="00F8489C">
        <w:trPr>
          <w:cantSplit/>
        </w:trPr>
        <w:tc>
          <w:tcPr>
            <w:tcW w:w="445" w:type="dxa"/>
          </w:tcPr>
          <w:p w:rsidR="008E0C91" w:rsidRPr="008E0C91" w:rsidRDefault="008E0C91"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2</w:t>
            </w:r>
          </w:p>
        </w:tc>
        <w:tc>
          <w:tcPr>
            <w:tcW w:w="2327" w:type="dxa"/>
          </w:tcPr>
          <w:p w:rsidR="008E0C91" w:rsidRPr="008E0C91" w:rsidRDefault="008E0C91" w:rsidP="008E0C91">
            <w:pPr>
              <w:pStyle w:val="a3"/>
              <w:spacing w:after="0" w:line="240" w:lineRule="auto"/>
              <w:ind w:left="0"/>
              <w:contextualSpacing w:val="0"/>
              <w:jc w:val="both"/>
              <w:rPr>
                <w:rFonts w:ascii="Times New Roman" w:hAnsi="Times New Roman"/>
                <w:szCs w:val="24"/>
              </w:rPr>
            </w:pPr>
            <w:r w:rsidRPr="008E0C91">
              <w:rPr>
                <w:rFonts w:ascii="Times New Roman" w:hAnsi="Times New Roman"/>
                <w:szCs w:val="24"/>
              </w:rPr>
              <w:t>ГБОУ СОШ</w:t>
            </w:r>
            <w:r>
              <w:rPr>
                <w:rFonts w:ascii="Times New Roman" w:hAnsi="Times New Roman"/>
                <w:szCs w:val="24"/>
              </w:rPr>
              <w:t xml:space="preserve"> № 8</w:t>
            </w:r>
          </w:p>
        </w:tc>
        <w:tc>
          <w:tcPr>
            <w:tcW w:w="2431" w:type="dxa"/>
          </w:tcPr>
          <w:p w:rsidR="008E0C91" w:rsidRPr="008E0C91" w:rsidRDefault="008E0C91"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33,3</w:t>
            </w:r>
          </w:p>
        </w:tc>
        <w:tc>
          <w:tcPr>
            <w:tcW w:w="2431" w:type="dxa"/>
          </w:tcPr>
          <w:p w:rsidR="008E0C91" w:rsidRPr="008E0C91" w:rsidRDefault="008E0C91"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22,2</w:t>
            </w:r>
          </w:p>
        </w:tc>
        <w:tc>
          <w:tcPr>
            <w:tcW w:w="2431" w:type="dxa"/>
          </w:tcPr>
          <w:p w:rsidR="008E0C91" w:rsidRPr="008E0C91" w:rsidRDefault="008E0C91"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11,1</w:t>
            </w:r>
          </w:p>
        </w:tc>
      </w:tr>
      <w:tr w:rsidR="008E0C91" w:rsidRPr="006020BB" w:rsidTr="00F8489C">
        <w:trPr>
          <w:cantSplit/>
        </w:trPr>
        <w:tc>
          <w:tcPr>
            <w:tcW w:w="445" w:type="dxa"/>
          </w:tcPr>
          <w:p w:rsidR="008E0C91" w:rsidRDefault="008E0C91"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3</w:t>
            </w:r>
          </w:p>
        </w:tc>
        <w:tc>
          <w:tcPr>
            <w:tcW w:w="2327" w:type="dxa"/>
          </w:tcPr>
          <w:p w:rsidR="008E0C91" w:rsidRPr="008E0C91" w:rsidRDefault="008E0C91" w:rsidP="008E0C91">
            <w:pPr>
              <w:pStyle w:val="a3"/>
              <w:spacing w:after="0" w:line="240" w:lineRule="auto"/>
              <w:ind w:left="0"/>
              <w:contextualSpacing w:val="0"/>
              <w:jc w:val="both"/>
              <w:rPr>
                <w:rFonts w:ascii="Times New Roman" w:hAnsi="Times New Roman"/>
                <w:szCs w:val="24"/>
              </w:rPr>
            </w:pPr>
            <w:r w:rsidRPr="008E0C91">
              <w:rPr>
                <w:rFonts w:ascii="Times New Roman" w:hAnsi="Times New Roman"/>
                <w:szCs w:val="24"/>
              </w:rPr>
              <w:t xml:space="preserve">ГБОУ СОШ № </w:t>
            </w:r>
            <w:r>
              <w:rPr>
                <w:rFonts w:ascii="Times New Roman" w:hAnsi="Times New Roman"/>
                <w:szCs w:val="24"/>
              </w:rPr>
              <w:t>5</w:t>
            </w:r>
          </w:p>
        </w:tc>
        <w:tc>
          <w:tcPr>
            <w:tcW w:w="2431" w:type="dxa"/>
          </w:tcPr>
          <w:p w:rsidR="008E0C91" w:rsidRDefault="008E0C91"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21,9</w:t>
            </w:r>
          </w:p>
        </w:tc>
        <w:tc>
          <w:tcPr>
            <w:tcW w:w="2431" w:type="dxa"/>
          </w:tcPr>
          <w:p w:rsidR="008E0C91" w:rsidRPr="008E0C91" w:rsidRDefault="008E0C91"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34,4</w:t>
            </w:r>
          </w:p>
        </w:tc>
        <w:tc>
          <w:tcPr>
            <w:tcW w:w="2431" w:type="dxa"/>
          </w:tcPr>
          <w:p w:rsidR="008E0C91" w:rsidRPr="008E0C91" w:rsidRDefault="008E0C91"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6,3</w:t>
            </w:r>
          </w:p>
        </w:tc>
      </w:tr>
      <w:tr w:rsidR="008E0C91" w:rsidRPr="006020BB" w:rsidTr="00F8489C">
        <w:trPr>
          <w:cantSplit/>
        </w:trPr>
        <w:tc>
          <w:tcPr>
            <w:tcW w:w="445" w:type="dxa"/>
          </w:tcPr>
          <w:p w:rsidR="008E0C91" w:rsidRDefault="008E0C91"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4</w:t>
            </w:r>
          </w:p>
        </w:tc>
        <w:tc>
          <w:tcPr>
            <w:tcW w:w="2327" w:type="dxa"/>
          </w:tcPr>
          <w:p w:rsidR="008E0C91" w:rsidRPr="008E0C91" w:rsidRDefault="008E0C91" w:rsidP="008E0C91">
            <w:pPr>
              <w:pStyle w:val="a3"/>
              <w:spacing w:after="0" w:line="240" w:lineRule="auto"/>
              <w:ind w:left="0"/>
              <w:contextualSpacing w:val="0"/>
              <w:jc w:val="both"/>
              <w:rPr>
                <w:rFonts w:ascii="Times New Roman" w:hAnsi="Times New Roman"/>
                <w:szCs w:val="24"/>
              </w:rPr>
            </w:pPr>
            <w:r w:rsidRPr="008E0C91">
              <w:rPr>
                <w:rFonts w:ascii="Times New Roman" w:hAnsi="Times New Roman"/>
                <w:szCs w:val="24"/>
              </w:rPr>
              <w:t>ГБОУ СОШ</w:t>
            </w:r>
            <w:r>
              <w:rPr>
                <w:rFonts w:ascii="Times New Roman" w:hAnsi="Times New Roman"/>
                <w:szCs w:val="24"/>
              </w:rPr>
              <w:t xml:space="preserve"> № 9</w:t>
            </w:r>
          </w:p>
        </w:tc>
        <w:tc>
          <w:tcPr>
            <w:tcW w:w="2431" w:type="dxa"/>
          </w:tcPr>
          <w:p w:rsidR="008E0C91" w:rsidRDefault="008E0C91"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20</w:t>
            </w:r>
          </w:p>
        </w:tc>
        <w:tc>
          <w:tcPr>
            <w:tcW w:w="2431" w:type="dxa"/>
          </w:tcPr>
          <w:p w:rsidR="008E0C91" w:rsidRPr="008E0C91" w:rsidRDefault="008E0C91"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30</w:t>
            </w:r>
          </w:p>
        </w:tc>
        <w:tc>
          <w:tcPr>
            <w:tcW w:w="2431" w:type="dxa"/>
          </w:tcPr>
          <w:p w:rsidR="008E0C91" w:rsidRPr="008E0C91" w:rsidRDefault="008E0C91"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20</w:t>
            </w:r>
          </w:p>
        </w:tc>
      </w:tr>
    </w:tbl>
    <w:p w:rsidR="008E0C91" w:rsidRPr="00F10497" w:rsidRDefault="004361C4" w:rsidP="00F10497">
      <w:pPr>
        <w:pStyle w:val="3"/>
        <w:numPr>
          <w:ilvl w:val="0"/>
          <w:numId w:val="0"/>
        </w:numPr>
        <w:tabs>
          <w:tab w:val="left" w:pos="567"/>
        </w:tabs>
        <w:rPr>
          <w:rFonts w:ascii="Times New Roman" w:hAnsi="Times New Roman"/>
          <w:lang w:val="ru-RU"/>
        </w:rPr>
      </w:pPr>
      <w:r>
        <w:rPr>
          <w:rFonts w:ascii="Times New Roman" w:hAnsi="Times New Roman"/>
          <w:lang w:val="ru-RU"/>
        </w:rPr>
        <w:t xml:space="preserve">2.5. </w:t>
      </w:r>
      <w:r w:rsidRPr="00FC6BBF">
        <w:rPr>
          <w:rFonts w:ascii="Times New Roman" w:hAnsi="Times New Roman"/>
        </w:rPr>
        <w:t>ВЫВОДЫ о характере изменения результатов ЕГЭ по предмету</w:t>
      </w:r>
    </w:p>
    <w:p w:rsidR="004361C4" w:rsidRPr="00644E7E" w:rsidRDefault="008E0C91" w:rsidP="009F3BB3">
      <w:pPr>
        <w:spacing w:line="360" w:lineRule="auto"/>
        <w:ind w:firstLine="567"/>
        <w:jc w:val="both"/>
        <w:rPr>
          <w:sz w:val="28"/>
          <w:szCs w:val="28"/>
        </w:rPr>
      </w:pPr>
      <w:r w:rsidRPr="00F82BDA">
        <w:rPr>
          <w:szCs w:val="28"/>
        </w:rPr>
        <w:t xml:space="preserve">Результаты </w:t>
      </w:r>
      <w:r>
        <w:rPr>
          <w:szCs w:val="28"/>
        </w:rPr>
        <w:t xml:space="preserve">тестового балла </w:t>
      </w:r>
      <w:r w:rsidRPr="00F82BDA">
        <w:rPr>
          <w:szCs w:val="28"/>
        </w:rPr>
        <w:t xml:space="preserve">ЕГЭ по </w:t>
      </w:r>
      <w:r>
        <w:rPr>
          <w:szCs w:val="28"/>
        </w:rPr>
        <w:t>обществознанию</w:t>
      </w:r>
      <w:r w:rsidRPr="00F82BDA">
        <w:rPr>
          <w:szCs w:val="28"/>
        </w:rPr>
        <w:t xml:space="preserve"> в 202</w:t>
      </w:r>
      <w:r w:rsidR="009F3BB3">
        <w:rPr>
          <w:szCs w:val="28"/>
        </w:rPr>
        <w:t>2</w:t>
      </w:r>
      <w:r w:rsidRPr="00F82BDA">
        <w:rPr>
          <w:szCs w:val="28"/>
        </w:rPr>
        <w:t xml:space="preserve"> году </w:t>
      </w:r>
      <w:r w:rsidR="009F3BB3">
        <w:rPr>
          <w:szCs w:val="28"/>
        </w:rPr>
        <w:t>остаются на уровне прошлых лет</w:t>
      </w:r>
      <w:r>
        <w:rPr>
          <w:szCs w:val="28"/>
        </w:rPr>
        <w:t>. Из</w:t>
      </w:r>
      <w:r w:rsidRPr="00F82BDA">
        <w:rPr>
          <w:szCs w:val="28"/>
        </w:rPr>
        <w:t xml:space="preserve"> </w:t>
      </w:r>
      <w:r>
        <w:rPr>
          <w:szCs w:val="28"/>
        </w:rPr>
        <w:t xml:space="preserve">учащихся от 81-100 баллов набрали </w:t>
      </w:r>
      <w:r w:rsidR="009F3BB3">
        <w:rPr>
          <w:szCs w:val="28"/>
        </w:rPr>
        <w:t>12,2</w:t>
      </w:r>
      <w:r>
        <w:rPr>
          <w:szCs w:val="28"/>
        </w:rPr>
        <w:t xml:space="preserve"> %, что на </w:t>
      </w:r>
      <w:r w:rsidR="009F3BB3">
        <w:rPr>
          <w:szCs w:val="28"/>
        </w:rPr>
        <w:t>2,7</w:t>
      </w:r>
      <w:r>
        <w:rPr>
          <w:szCs w:val="28"/>
        </w:rPr>
        <w:t xml:space="preserve">% </w:t>
      </w:r>
      <w:r w:rsidR="009F3BB3">
        <w:rPr>
          <w:szCs w:val="28"/>
        </w:rPr>
        <w:t>меньше</w:t>
      </w:r>
      <w:r>
        <w:rPr>
          <w:szCs w:val="28"/>
        </w:rPr>
        <w:t xml:space="preserve">, чем в прошлом. Также как и в прошлые годы есть не преодолевшие минимальный порог </w:t>
      </w:r>
      <w:r w:rsidR="009F3BB3">
        <w:rPr>
          <w:szCs w:val="28"/>
        </w:rPr>
        <w:t>11,5</w:t>
      </w:r>
      <w:r>
        <w:rPr>
          <w:szCs w:val="28"/>
        </w:rPr>
        <w:t xml:space="preserve">%, это </w:t>
      </w:r>
      <w:r w:rsidR="009F3BB3">
        <w:rPr>
          <w:szCs w:val="28"/>
        </w:rPr>
        <w:t>больше</w:t>
      </w:r>
      <w:r>
        <w:rPr>
          <w:szCs w:val="28"/>
        </w:rPr>
        <w:t xml:space="preserve">, чем в прошлом на </w:t>
      </w:r>
      <w:r w:rsidR="009F3BB3">
        <w:rPr>
          <w:szCs w:val="28"/>
        </w:rPr>
        <w:t>0,9</w:t>
      </w:r>
      <w:r>
        <w:rPr>
          <w:szCs w:val="28"/>
        </w:rPr>
        <w:t xml:space="preserve">%. </w:t>
      </w:r>
      <w:r w:rsidRPr="00F82BDA">
        <w:rPr>
          <w:szCs w:val="28"/>
        </w:rPr>
        <w:t>Самая высокая доля участников (</w:t>
      </w:r>
      <w:r w:rsidR="009F3BB3">
        <w:rPr>
          <w:szCs w:val="28"/>
        </w:rPr>
        <w:t>41,7</w:t>
      </w:r>
      <w:r w:rsidRPr="00F82BDA">
        <w:rPr>
          <w:szCs w:val="28"/>
        </w:rPr>
        <w:t xml:space="preserve">%) получили баллы в диапазоне от </w:t>
      </w:r>
      <w:r w:rsidRPr="00F82BDA">
        <w:rPr>
          <w:szCs w:val="28"/>
          <w:lang w:val="en-US"/>
        </w:rPr>
        <w:t>min</w:t>
      </w:r>
      <w:r w:rsidRPr="00F82BDA">
        <w:rPr>
          <w:szCs w:val="28"/>
        </w:rPr>
        <w:t xml:space="preserve"> до 60</w:t>
      </w:r>
      <w:r w:rsidR="009F3BB3">
        <w:rPr>
          <w:szCs w:val="28"/>
        </w:rPr>
        <w:t>, что на 14% больше, чем в прошлом году</w:t>
      </w:r>
      <w:r w:rsidRPr="00F82BDA">
        <w:rPr>
          <w:szCs w:val="28"/>
        </w:rPr>
        <w:t xml:space="preserve">. Как и в </w:t>
      </w:r>
      <w:r>
        <w:rPr>
          <w:szCs w:val="28"/>
        </w:rPr>
        <w:t>предыдущем</w:t>
      </w:r>
      <w:r w:rsidRPr="00F82BDA">
        <w:rPr>
          <w:szCs w:val="28"/>
        </w:rPr>
        <w:t xml:space="preserve"> год</w:t>
      </w:r>
      <w:r>
        <w:rPr>
          <w:szCs w:val="28"/>
        </w:rPr>
        <w:t>у</w:t>
      </w:r>
      <w:r w:rsidRPr="00F82BDA">
        <w:rPr>
          <w:szCs w:val="28"/>
        </w:rPr>
        <w:t xml:space="preserve"> 100  баллов нет.</w:t>
      </w:r>
      <w:r>
        <w:rPr>
          <w:szCs w:val="28"/>
        </w:rPr>
        <w:t xml:space="preserve"> </w:t>
      </w:r>
      <w:r w:rsidR="004361C4">
        <w:rPr>
          <w:sz w:val="28"/>
          <w:szCs w:val="28"/>
        </w:rPr>
        <w:br w:type="page"/>
      </w:r>
    </w:p>
    <w:p w:rsidR="004361C4" w:rsidRDefault="004361C4" w:rsidP="004361C4">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lastRenderedPageBreak/>
        <w:t xml:space="preserve">Раздел 3. АНАЛИЗ РЕЗУЛЬТАТОВ ВЫПОЛНЕНИЯ </w:t>
      </w:r>
      <w:r>
        <w:rPr>
          <w:rFonts w:ascii="Times New Roman" w:hAnsi="Times New Roman"/>
          <w:b/>
          <w:bCs/>
          <w:color w:val="auto"/>
          <w:sz w:val="28"/>
          <w:szCs w:val="28"/>
          <w:lang w:val="ru-RU"/>
        </w:rPr>
        <w:t>ЗАДАНИЙ КИМ</w:t>
      </w:r>
      <w:r>
        <w:rPr>
          <w:rStyle w:val="a6"/>
          <w:rFonts w:ascii="Times New Roman" w:hAnsi="Times New Roman"/>
          <w:b/>
          <w:bCs/>
          <w:color w:val="auto"/>
          <w:sz w:val="28"/>
          <w:szCs w:val="28"/>
        </w:rPr>
        <w:footnoteReference w:id="60"/>
      </w:r>
    </w:p>
    <w:p w:rsidR="004361C4" w:rsidRPr="00715B99" w:rsidRDefault="004361C4" w:rsidP="004361C4">
      <w:pPr>
        <w:pStyle w:val="3"/>
        <w:numPr>
          <w:ilvl w:val="0"/>
          <w:numId w:val="0"/>
        </w:numPr>
        <w:tabs>
          <w:tab w:val="left" w:pos="567"/>
        </w:tabs>
        <w:rPr>
          <w:rFonts w:ascii="Times New Roman" w:hAnsi="Times New Roman"/>
        </w:rPr>
      </w:pPr>
      <w:r>
        <w:rPr>
          <w:rFonts w:ascii="Times New Roman" w:hAnsi="Times New Roman"/>
          <w:lang w:val="ru-RU"/>
        </w:rPr>
        <w:t xml:space="preserve">3.1. </w:t>
      </w:r>
      <w:r w:rsidRPr="00FC6BBF">
        <w:rPr>
          <w:rFonts w:ascii="Times New Roman" w:hAnsi="Times New Roman"/>
        </w:rPr>
        <w:t>Краткая характеристика КИМ по учебному предмету</w:t>
      </w:r>
    </w:p>
    <w:p w:rsidR="0083276A" w:rsidRDefault="0083276A" w:rsidP="0083276A">
      <w:pPr>
        <w:spacing w:after="210"/>
        <w:ind w:firstLine="567"/>
        <w:jc w:val="both"/>
        <w:rPr>
          <w:rFonts w:eastAsia="Times New Roman"/>
          <w:color w:val="000000"/>
        </w:rPr>
      </w:pPr>
    </w:p>
    <w:p w:rsidR="0083276A" w:rsidRPr="0083276A" w:rsidRDefault="0083276A" w:rsidP="0083276A">
      <w:pPr>
        <w:spacing w:after="210" w:line="360" w:lineRule="auto"/>
        <w:ind w:firstLine="567"/>
        <w:jc w:val="both"/>
        <w:rPr>
          <w:rFonts w:eastAsia="Times New Roman"/>
          <w:color w:val="000000"/>
        </w:rPr>
      </w:pPr>
      <w:r w:rsidRPr="0083276A">
        <w:rPr>
          <w:rFonts w:eastAsia="Times New Roman"/>
          <w:color w:val="000000"/>
        </w:rPr>
        <w:t>В структуре варианта ЕГЭ по обществознанию 2022 года произошли изменения.</w:t>
      </w:r>
    </w:p>
    <w:p w:rsidR="0083276A" w:rsidRPr="0083276A" w:rsidRDefault="0083276A" w:rsidP="0083276A">
      <w:pPr>
        <w:spacing w:after="210" w:line="360" w:lineRule="auto"/>
        <w:jc w:val="both"/>
        <w:rPr>
          <w:rFonts w:eastAsia="Times New Roman"/>
          <w:color w:val="000000"/>
        </w:rPr>
      </w:pPr>
      <w:r w:rsidRPr="0083276A">
        <w:rPr>
          <w:rFonts w:eastAsia="Times New Roman"/>
          <w:color w:val="000000"/>
        </w:rPr>
        <w:t>Общее время выполнения работы сокращено с 235 до 210 минут, максимальный балл изменен с 64 до 57 баллов.</w:t>
      </w:r>
    </w:p>
    <w:p w:rsidR="0083276A" w:rsidRPr="0083276A" w:rsidRDefault="0083276A" w:rsidP="0083276A">
      <w:pPr>
        <w:spacing w:after="210" w:line="360" w:lineRule="auto"/>
        <w:jc w:val="both"/>
        <w:rPr>
          <w:rFonts w:eastAsia="Times New Roman"/>
          <w:color w:val="000000"/>
        </w:rPr>
      </w:pPr>
      <w:r w:rsidRPr="0083276A">
        <w:rPr>
          <w:rFonts w:eastAsia="Times New Roman"/>
          <w:color w:val="000000"/>
        </w:rPr>
        <w:t>В первой части (16 заданий) представлены все традиционные пять тематических модулей обществоведческого курса: «Человек и общество», включая познание и духовную культуру (задания 2 – 4), «Экономика» (задания 5 – 7), «Социальные отношения» (задания 8, 9), «Политика» (задания 10, 11), «Правовое регулирование общественных отношений в Российской Федерации» (задания 12 – 16). Из первой части КИМ исключены задания 1, 2 и 20 по нумерации 2021 года (оставшиеся задания базового и повышенного уровня сложности включают задания на выбор нескольких правильных ответов и на сопоставление позиций по двум множествам).</w:t>
      </w:r>
    </w:p>
    <w:p w:rsidR="0083276A" w:rsidRPr="0083276A" w:rsidRDefault="0083276A" w:rsidP="0083276A">
      <w:pPr>
        <w:spacing w:after="210" w:line="360" w:lineRule="auto"/>
        <w:jc w:val="both"/>
        <w:rPr>
          <w:rFonts w:eastAsia="Times New Roman"/>
          <w:color w:val="000000"/>
        </w:rPr>
      </w:pPr>
      <w:r w:rsidRPr="0083276A">
        <w:rPr>
          <w:rFonts w:eastAsia="Times New Roman"/>
          <w:color w:val="000000"/>
        </w:rPr>
        <w:t>В части 2 (9 заданий) устранены дублирующие друг друга по проверяемым умениям задания (задания 22 и 26 исключены, задания 25 (позиция 25.1) и 23 сохранены в составном задании к тексту). Максимальный балл за выполнение задания (задачи 22) увеличен с 3 до 4 баллов. В КИМ ЕГЭ 2022 года не включено альтернативное задание, требующее написания мини-сочинения (задание 29 КИМ 2021 года).</w:t>
      </w:r>
    </w:p>
    <w:p w:rsidR="0083276A" w:rsidRPr="0083276A" w:rsidRDefault="0083276A" w:rsidP="0083276A">
      <w:pPr>
        <w:spacing w:after="210" w:line="360" w:lineRule="auto"/>
        <w:jc w:val="both"/>
        <w:rPr>
          <w:rFonts w:eastAsia="Times New Roman"/>
          <w:color w:val="000000"/>
        </w:rPr>
      </w:pPr>
      <w:r w:rsidRPr="0083276A">
        <w:rPr>
          <w:rFonts w:eastAsia="Times New Roman"/>
          <w:color w:val="000000"/>
        </w:rPr>
        <w:t>В целом значительно усилен тематический блок «Правовое регулирование общественных отношений в Российской Федерации» – в первой части задания 12-16, а также новое задание с развёрнутым ответом в части 2 КИМ по Конституции Российской Федерации и законодательству Российской Федерации (задание 23 по нумерации 2022 года). Задание на составление плана развёрнутого ответа по предложенной теме (задание 28 в КИМ ЕГЭ 2021 года) включено в составное задание, соединившее в себе составление плана и элементы мини-сочинения (задания 24 и 25 по нумерации 2022 года).</w:t>
      </w:r>
    </w:p>
    <w:p w:rsidR="0083276A" w:rsidRPr="0083276A" w:rsidRDefault="0083276A" w:rsidP="0083276A">
      <w:pPr>
        <w:shd w:val="clear" w:color="auto" w:fill="FFFFFF"/>
        <w:spacing w:before="300" w:after="300" w:line="360" w:lineRule="auto"/>
        <w:rPr>
          <w:rFonts w:eastAsia="Times New Roman"/>
          <w:color w:val="182138"/>
        </w:rPr>
      </w:pPr>
      <w:r w:rsidRPr="0083276A">
        <w:rPr>
          <w:rFonts w:eastAsia="Times New Roman"/>
          <w:color w:val="182138"/>
        </w:rPr>
        <w:t>Экзамен по обществознанию длится </w:t>
      </w:r>
      <w:r w:rsidRPr="0083276A">
        <w:rPr>
          <w:rFonts w:eastAsia="Times New Roman"/>
          <w:b/>
          <w:bCs/>
          <w:color w:val="182138"/>
        </w:rPr>
        <w:t>210 минут (3 часа 30 минут)</w:t>
      </w:r>
      <w:r w:rsidRPr="0083276A">
        <w:rPr>
          <w:rFonts w:eastAsia="Times New Roman"/>
          <w:color w:val="182138"/>
        </w:rPr>
        <w:t> и включает в себя 25 заданий, которые проверяют знание пяти тематических блоков:</w:t>
      </w:r>
    </w:p>
    <w:p w:rsidR="0083276A" w:rsidRPr="0083276A" w:rsidRDefault="0083276A" w:rsidP="0083276A">
      <w:pPr>
        <w:numPr>
          <w:ilvl w:val="0"/>
          <w:numId w:val="38"/>
        </w:numPr>
        <w:shd w:val="clear" w:color="auto" w:fill="FFFFFF"/>
        <w:spacing w:before="100" w:beforeAutospacing="1" w:after="100" w:afterAutospacing="1" w:line="360" w:lineRule="auto"/>
        <w:ind w:left="0"/>
        <w:rPr>
          <w:rFonts w:eastAsia="Times New Roman"/>
          <w:color w:val="182138"/>
        </w:rPr>
      </w:pPr>
      <w:r w:rsidRPr="0083276A">
        <w:rPr>
          <w:rFonts w:eastAsia="Times New Roman"/>
          <w:color w:val="182138"/>
        </w:rPr>
        <w:t>Человек и Общество</w:t>
      </w:r>
    </w:p>
    <w:p w:rsidR="0083276A" w:rsidRPr="0083276A" w:rsidRDefault="0083276A" w:rsidP="0083276A">
      <w:pPr>
        <w:numPr>
          <w:ilvl w:val="0"/>
          <w:numId w:val="38"/>
        </w:numPr>
        <w:shd w:val="clear" w:color="auto" w:fill="FFFFFF"/>
        <w:spacing w:before="100" w:beforeAutospacing="1" w:after="100" w:afterAutospacing="1" w:line="360" w:lineRule="auto"/>
        <w:ind w:left="0"/>
        <w:rPr>
          <w:rFonts w:eastAsia="Times New Roman"/>
          <w:color w:val="182138"/>
        </w:rPr>
      </w:pPr>
      <w:r w:rsidRPr="0083276A">
        <w:rPr>
          <w:rFonts w:eastAsia="Times New Roman"/>
          <w:color w:val="182138"/>
        </w:rPr>
        <w:t>Экономика</w:t>
      </w:r>
    </w:p>
    <w:p w:rsidR="0083276A" w:rsidRPr="0083276A" w:rsidRDefault="0083276A" w:rsidP="0083276A">
      <w:pPr>
        <w:numPr>
          <w:ilvl w:val="0"/>
          <w:numId w:val="38"/>
        </w:numPr>
        <w:shd w:val="clear" w:color="auto" w:fill="FFFFFF"/>
        <w:spacing w:before="100" w:beforeAutospacing="1" w:after="100" w:afterAutospacing="1" w:line="360" w:lineRule="auto"/>
        <w:ind w:left="0"/>
        <w:rPr>
          <w:rFonts w:eastAsia="Times New Roman"/>
          <w:color w:val="182138"/>
        </w:rPr>
      </w:pPr>
      <w:r w:rsidRPr="0083276A">
        <w:rPr>
          <w:rFonts w:eastAsia="Times New Roman"/>
          <w:color w:val="182138"/>
        </w:rPr>
        <w:t>Социальные отношения</w:t>
      </w:r>
    </w:p>
    <w:p w:rsidR="0083276A" w:rsidRPr="0083276A" w:rsidRDefault="0083276A" w:rsidP="0083276A">
      <w:pPr>
        <w:numPr>
          <w:ilvl w:val="0"/>
          <w:numId w:val="38"/>
        </w:numPr>
        <w:shd w:val="clear" w:color="auto" w:fill="FFFFFF"/>
        <w:spacing w:before="100" w:beforeAutospacing="1" w:after="100" w:afterAutospacing="1" w:line="360" w:lineRule="auto"/>
        <w:ind w:left="0"/>
        <w:rPr>
          <w:rFonts w:eastAsia="Times New Roman"/>
          <w:color w:val="182138"/>
        </w:rPr>
      </w:pPr>
      <w:r w:rsidRPr="0083276A">
        <w:rPr>
          <w:rFonts w:eastAsia="Times New Roman"/>
          <w:color w:val="182138"/>
        </w:rPr>
        <w:lastRenderedPageBreak/>
        <w:t>Политика</w:t>
      </w:r>
    </w:p>
    <w:p w:rsidR="0083276A" w:rsidRPr="0083276A" w:rsidRDefault="0083276A" w:rsidP="0083276A">
      <w:pPr>
        <w:numPr>
          <w:ilvl w:val="0"/>
          <w:numId w:val="38"/>
        </w:numPr>
        <w:shd w:val="clear" w:color="auto" w:fill="FFFFFF"/>
        <w:spacing w:before="100" w:beforeAutospacing="1" w:after="100" w:afterAutospacing="1" w:line="360" w:lineRule="auto"/>
        <w:ind w:left="0"/>
        <w:rPr>
          <w:rFonts w:eastAsia="Times New Roman"/>
          <w:color w:val="182138"/>
        </w:rPr>
      </w:pPr>
      <w:r w:rsidRPr="0083276A">
        <w:rPr>
          <w:rFonts w:eastAsia="Times New Roman"/>
          <w:color w:val="182138"/>
        </w:rPr>
        <w:t>Право</w:t>
      </w:r>
    </w:p>
    <w:p w:rsidR="0083276A" w:rsidRPr="0083276A" w:rsidRDefault="0083276A" w:rsidP="0083276A">
      <w:pPr>
        <w:shd w:val="clear" w:color="auto" w:fill="FFFFFF"/>
        <w:spacing w:before="300" w:after="300" w:line="360" w:lineRule="auto"/>
        <w:rPr>
          <w:rFonts w:eastAsia="Times New Roman"/>
          <w:color w:val="182138"/>
        </w:rPr>
      </w:pPr>
      <w:r w:rsidRPr="0083276A">
        <w:rPr>
          <w:rFonts w:eastAsia="Times New Roman"/>
          <w:color w:val="182138"/>
        </w:rPr>
        <w:t>Всего за весь экзамен можно получить </w:t>
      </w:r>
      <w:r w:rsidRPr="0083276A">
        <w:rPr>
          <w:rFonts w:eastAsia="Times New Roman"/>
          <w:b/>
          <w:bCs/>
          <w:color w:val="182138"/>
        </w:rPr>
        <w:t>максимум 57 первичных баллов.</w:t>
      </w:r>
      <w:r w:rsidRPr="0083276A">
        <w:rPr>
          <w:rFonts w:eastAsia="Times New Roman"/>
          <w:color w:val="182138"/>
        </w:rPr>
        <w:t> </w:t>
      </w:r>
    </w:p>
    <w:p w:rsidR="0083276A" w:rsidRPr="0083276A" w:rsidRDefault="0083276A" w:rsidP="0083276A">
      <w:pPr>
        <w:shd w:val="clear" w:color="auto" w:fill="FFFFFF"/>
        <w:spacing w:before="300" w:after="300" w:line="360" w:lineRule="auto"/>
        <w:rPr>
          <w:rFonts w:eastAsia="Times New Roman"/>
          <w:color w:val="182138"/>
        </w:rPr>
      </w:pPr>
      <w:r w:rsidRPr="0083276A">
        <w:rPr>
          <w:rFonts w:eastAsia="Times New Roman"/>
          <w:color w:val="182138"/>
        </w:rPr>
        <w:t xml:space="preserve">Первичные баллы переводятся в  оценку по </w:t>
      </w:r>
      <w:proofErr w:type="spellStart"/>
      <w:r w:rsidRPr="0083276A">
        <w:rPr>
          <w:rFonts w:eastAsia="Times New Roman"/>
          <w:color w:val="182138"/>
        </w:rPr>
        <w:t>стобалльной</w:t>
      </w:r>
      <w:proofErr w:type="spellEnd"/>
      <w:r w:rsidRPr="0083276A">
        <w:rPr>
          <w:rFonts w:eastAsia="Times New Roman"/>
          <w:color w:val="182138"/>
        </w:rPr>
        <w:t xml:space="preserve"> системе так, что каждому количеству первичных баллов соответствует конкретная оценка по </w:t>
      </w:r>
      <w:proofErr w:type="spellStart"/>
      <w:r w:rsidRPr="0083276A">
        <w:rPr>
          <w:rFonts w:eastAsia="Times New Roman"/>
          <w:color w:val="182138"/>
        </w:rPr>
        <w:t>стобалльной</w:t>
      </w:r>
      <w:proofErr w:type="spellEnd"/>
      <w:r w:rsidRPr="0083276A">
        <w:rPr>
          <w:rFonts w:eastAsia="Times New Roman"/>
          <w:color w:val="182138"/>
        </w:rPr>
        <w:t xml:space="preserve"> шкале. Например, 53 первичных балла — это 81 балл из 100 возможных.</w:t>
      </w:r>
    </w:p>
    <w:p w:rsidR="0083276A" w:rsidRPr="0083276A" w:rsidRDefault="0083276A" w:rsidP="0083276A">
      <w:pPr>
        <w:shd w:val="clear" w:color="auto" w:fill="FFFFFF"/>
        <w:spacing w:before="300" w:after="300" w:line="360" w:lineRule="auto"/>
        <w:rPr>
          <w:rFonts w:ascii="Arial" w:eastAsia="Times New Roman" w:hAnsi="Arial" w:cs="Arial"/>
          <w:color w:val="182138"/>
        </w:rPr>
      </w:pPr>
      <w:r w:rsidRPr="0083276A">
        <w:rPr>
          <w:rFonts w:eastAsia="Times New Roman"/>
          <w:color w:val="182138"/>
        </w:rPr>
        <w:t>Пороговый балл по обществознанию — </w:t>
      </w:r>
      <w:r w:rsidRPr="0083276A">
        <w:rPr>
          <w:rFonts w:eastAsia="Times New Roman"/>
          <w:b/>
          <w:bCs/>
          <w:color w:val="182138"/>
        </w:rPr>
        <w:t>42 балла</w:t>
      </w:r>
      <w:r w:rsidRPr="0083276A">
        <w:rPr>
          <w:rFonts w:eastAsia="Times New Roman"/>
          <w:color w:val="182138"/>
        </w:rPr>
        <w:t>. Это один из самых высоких порогов среди всех предметов</w:t>
      </w:r>
      <w:r w:rsidRPr="0083276A">
        <w:rPr>
          <w:rFonts w:ascii="Arial" w:eastAsia="Times New Roman" w:hAnsi="Arial" w:cs="Arial"/>
          <w:color w:val="182138"/>
        </w:rPr>
        <w:t>.</w:t>
      </w:r>
    </w:p>
    <w:p w:rsidR="004361C4" w:rsidRPr="00715B99" w:rsidRDefault="004361C4" w:rsidP="004361C4">
      <w:pPr>
        <w:pStyle w:val="3"/>
        <w:numPr>
          <w:ilvl w:val="0"/>
          <w:numId w:val="0"/>
        </w:numPr>
        <w:tabs>
          <w:tab w:val="left" w:pos="567"/>
        </w:tabs>
        <w:rPr>
          <w:rFonts w:ascii="Times New Roman" w:hAnsi="Times New Roman"/>
        </w:rPr>
      </w:pPr>
      <w:r>
        <w:rPr>
          <w:rFonts w:ascii="Times New Roman" w:hAnsi="Times New Roman"/>
          <w:lang w:val="ru-RU"/>
        </w:rPr>
        <w:t xml:space="preserve">3.2. </w:t>
      </w:r>
      <w:r w:rsidRPr="00FC6BBF">
        <w:rPr>
          <w:rFonts w:ascii="Times New Roman" w:hAnsi="Times New Roman"/>
        </w:rPr>
        <w:t>Анализ выполнения заданий КИМ</w:t>
      </w:r>
    </w:p>
    <w:p w:rsidR="004361C4" w:rsidRDefault="004361C4" w:rsidP="004361C4">
      <w:pPr>
        <w:ind w:left="-426" w:firstLine="852"/>
        <w:contextualSpacing/>
        <w:jc w:val="both"/>
        <w:rPr>
          <w:b/>
          <w:i/>
          <w:iCs/>
        </w:rPr>
      </w:pPr>
    </w:p>
    <w:p w:rsidR="004361C4" w:rsidRDefault="004361C4" w:rsidP="004361C4">
      <w:pPr>
        <w:pStyle w:val="3"/>
        <w:numPr>
          <w:ilvl w:val="0"/>
          <w:numId w:val="0"/>
        </w:numPr>
        <w:ind w:left="993"/>
        <w:rPr>
          <w:rFonts w:ascii="Times New Roman" w:hAnsi="Times New Roman"/>
          <w:b w:val="0"/>
          <w:bCs w:val="0"/>
        </w:rPr>
      </w:pPr>
      <w:r w:rsidRPr="00D72FE0">
        <w:rPr>
          <w:rFonts w:ascii="Times New Roman" w:hAnsi="Times New Roman"/>
          <w:bCs w:val="0"/>
          <w:lang w:val="ru-RU"/>
        </w:rPr>
        <w:t>3.2.1.</w:t>
      </w:r>
      <w:r>
        <w:rPr>
          <w:rFonts w:ascii="Times New Roman" w:hAnsi="Times New Roman"/>
          <w:b w:val="0"/>
          <w:bCs w:val="0"/>
          <w:lang w:val="ru-RU"/>
        </w:rPr>
        <w:t xml:space="preserve"> </w:t>
      </w:r>
      <w:r>
        <w:rPr>
          <w:rFonts w:ascii="Times New Roman" w:hAnsi="Times New Roman"/>
          <w:b w:val="0"/>
          <w:bCs w:val="0"/>
        </w:rPr>
        <w:t>Статистический анализ выполнения заданий КИМ</w:t>
      </w:r>
      <w:r>
        <w:rPr>
          <w:rFonts w:ascii="Times New Roman" w:hAnsi="Times New Roman"/>
          <w:b w:val="0"/>
          <w:bCs w:val="0"/>
          <w:lang w:val="ru-RU"/>
        </w:rPr>
        <w:t xml:space="preserve"> в 2022 году</w:t>
      </w:r>
    </w:p>
    <w:p w:rsidR="004361C4" w:rsidRDefault="004361C4" w:rsidP="004361C4">
      <w:pPr>
        <w:ind w:left="-426" w:firstLine="852"/>
        <w:contextualSpacing/>
        <w:jc w:val="both"/>
        <w:rPr>
          <w:i/>
          <w:iCs/>
        </w:rPr>
      </w:pPr>
    </w:p>
    <w:p w:rsidR="004361C4" w:rsidRPr="00AD3663" w:rsidRDefault="004361C4" w:rsidP="004361C4">
      <w:pPr>
        <w:pStyle w:val="af7"/>
        <w:keepNext/>
      </w:pPr>
      <w:r w:rsidRPr="00F579AB">
        <w:t xml:space="preserve">Таблица </w:t>
      </w:r>
      <w:fldSimple w:instr=" STYLEREF 1 \s ">
        <w:r w:rsidR="00F358A4">
          <w:rPr>
            <w:noProof/>
          </w:rPr>
          <w:t>0</w:t>
        </w:r>
      </w:fldSimple>
      <w:r>
        <w:noBreakHyphen/>
      </w:r>
      <w:fldSimple w:instr=" SEQ Таблица \* ARABIC \s 1 ">
        <w:r w:rsidR="00F358A4">
          <w:rPr>
            <w:noProof/>
          </w:rPr>
          <w:t>13</w:t>
        </w:r>
      </w:fldSimple>
    </w:p>
    <w:tbl>
      <w:tblPr>
        <w:tblW w:w="0" w:type="auto"/>
        <w:jc w:val="center"/>
        <w:tblInd w:w="-318" w:type="dxa"/>
        <w:tblLayout w:type="fixed"/>
        <w:tblCellMar>
          <w:left w:w="57" w:type="dxa"/>
          <w:right w:w="57" w:type="dxa"/>
        </w:tblCellMar>
        <w:tblLook w:val="0000" w:firstRow="0" w:lastRow="0" w:firstColumn="0" w:lastColumn="0" w:noHBand="0" w:noVBand="0"/>
      </w:tblPr>
      <w:tblGrid>
        <w:gridCol w:w="964"/>
        <w:gridCol w:w="2939"/>
        <w:gridCol w:w="567"/>
        <w:gridCol w:w="851"/>
        <w:gridCol w:w="1004"/>
        <w:gridCol w:w="912"/>
        <w:gridCol w:w="1134"/>
        <w:gridCol w:w="1134"/>
      </w:tblGrid>
      <w:tr w:rsidR="0083276A" w:rsidRPr="0083276A" w:rsidTr="0083276A">
        <w:trPr>
          <w:cantSplit/>
          <w:trHeight w:val="313"/>
          <w:tblHeader/>
          <w:jc w:val="center"/>
        </w:trPr>
        <w:tc>
          <w:tcPr>
            <w:tcW w:w="964" w:type="dxa"/>
            <w:vMerge w:val="restart"/>
            <w:tcBorders>
              <w:top w:val="single" w:sz="8" w:space="0" w:color="000000"/>
              <w:left w:val="single" w:sz="8" w:space="0" w:color="000000"/>
              <w:right w:val="single" w:sz="8" w:space="0" w:color="000000"/>
            </w:tcBorders>
            <w:vAlign w:val="center"/>
          </w:tcPr>
          <w:p w:rsidR="0083276A" w:rsidRPr="0083276A" w:rsidRDefault="0083276A" w:rsidP="006F3161">
            <w:pPr>
              <w:autoSpaceDE w:val="0"/>
              <w:autoSpaceDN w:val="0"/>
              <w:adjustRightInd w:val="0"/>
              <w:jc w:val="center"/>
              <w:rPr>
                <w:sz w:val="22"/>
                <w:szCs w:val="22"/>
              </w:rPr>
            </w:pPr>
            <w:r w:rsidRPr="0083276A">
              <w:rPr>
                <w:bCs/>
                <w:sz w:val="22"/>
                <w:szCs w:val="22"/>
              </w:rPr>
              <w:t>Номер</w:t>
            </w:r>
          </w:p>
          <w:p w:rsidR="0083276A" w:rsidRPr="0083276A" w:rsidRDefault="0083276A" w:rsidP="006F3161">
            <w:pPr>
              <w:autoSpaceDE w:val="0"/>
              <w:autoSpaceDN w:val="0"/>
              <w:adjustRightInd w:val="0"/>
              <w:jc w:val="center"/>
              <w:rPr>
                <w:sz w:val="22"/>
                <w:szCs w:val="22"/>
              </w:rPr>
            </w:pPr>
            <w:r w:rsidRPr="0083276A">
              <w:rPr>
                <w:bCs/>
                <w:sz w:val="22"/>
                <w:szCs w:val="22"/>
              </w:rPr>
              <w:t>задания в КИМ</w:t>
            </w:r>
          </w:p>
        </w:tc>
        <w:tc>
          <w:tcPr>
            <w:tcW w:w="2939" w:type="dxa"/>
            <w:vMerge w:val="restart"/>
            <w:tcBorders>
              <w:top w:val="single" w:sz="8" w:space="0" w:color="000000"/>
              <w:left w:val="single" w:sz="8" w:space="0" w:color="000000"/>
              <w:right w:val="single" w:sz="8" w:space="0" w:color="000000"/>
            </w:tcBorders>
            <w:vAlign w:val="center"/>
          </w:tcPr>
          <w:p w:rsidR="0083276A" w:rsidRPr="0083276A" w:rsidRDefault="0083276A" w:rsidP="006F3161">
            <w:pPr>
              <w:autoSpaceDE w:val="0"/>
              <w:autoSpaceDN w:val="0"/>
              <w:adjustRightInd w:val="0"/>
              <w:jc w:val="center"/>
              <w:rPr>
                <w:sz w:val="22"/>
                <w:szCs w:val="22"/>
              </w:rPr>
            </w:pPr>
            <w:r w:rsidRPr="0083276A">
              <w:rPr>
                <w:bCs/>
                <w:sz w:val="22"/>
                <w:szCs w:val="22"/>
              </w:rPr>
              <w:t>Проверяемые элементы содержания / умения</w:t>
            </w:r>
          </w:p>
        </w:tc>
        <w:tc>
          <w:tcPr>
            <w:tcW w:w="567" w:type="dxa"/>
            <w:vMerge w:val="restart"/>
            <w:tcBorders>
              <w:top w:val="single" w:sz="8" w:space="0" w:color="000000"/>
              <w:left w:val="single" w:sz="8" w:space="0" w:color="000000"/>
              <w:right w:val="single" w:sz="8" w:space="0" w:color="000000"/>
            </w:tcBorders>
            <w:vAlign w:val="center"/>
          </w:tcPr>
          <w:p w:rsidR="0083276A" w:rsidRPr="0083276A" w:rsidRDefault="0083276A" w:rsidP="006F3161">
            <w:pPr>
              <w:autoSpaceDE w:val="0"/>
              <w:autoSpaceDN w:val="0"/>
              <w:adjustRightInd w:val="0"/>
              <w:jc w:val="center"/>
              <w:rPr>
                <w:sz w:val="22"/>
                <w:szCs w:val="22"/>
              </w:rPr>
            </w:pPr>
            <w:r w:rsidRPr="0083276A">
              <w:rPr>
                <w:bCs/>
                <w:sz w:val="22"/>
                <w:szCs w:val="22"/>
              </w:rPr>
              <w:t>Уровень сложности задания</w:t>
            </w:r>
          </w:p>
          <w:p w:rsidR="0083276A" w:rsidRPr="0083276A" w:rsidRDefault="0083276A" w:rsidP="006F3161">
            <w:pPr>
              <w:autoSpaceDE w:val="0"/>
              <w:autoSpaceDN w:val="0"/>
              <w:adjustRightInd w:val="0"/>
              <w:jc w:val="center"/>
              <w:rPr>
                <w:sz w:val="22"/>
                <w:szCs w:val="22"/>
              </w:rPr>
            </w:pPr>
          </w:p>
        </w:tc>
        <w:tc>
          <w:tcPr>
            <w:tcW w:w="5035" w:type="dxa"/>
            <w:gridSpan w:val="5"/>
            <w:tcBorders>
              <w:top w:val="single" w:sz="8" w:space="0" w:color="000000"/>
              <w:left w:val="single" w:sz="8" w:space="0" w:color="000000"/>
              <w:right w:val="single" w:sz="8" w:space="0" w:color="000000"/>
            </w:tcBorders>
          </w:tcPr>
          <w:p w:rsidR="0083276A" w:rsidRPr="0083276A" w:rsidRDefault="0083276A" w:rsidP="00F10497">
            <w:pPr>
              <w:jc w:val="center"/>
              <w:rPr>
                <w:bCs/>
                <w:sz w:val="22"/>
                <w:szCs w:val="22"/>
              </w:rPr>
            </w:pPr>
            <w:r w:rsidRPr="0083276A">
              <w:rPr>
                <w:sz w:val="22"/>
                <w:szCs w:val="22"/>
              </w:rPr>
              <w:t xml:space="preserve">Процент выполнения задания </w:t>
            </w:r>
            <w:r w:rsidRPr="0083276A">
              <w:rPr>
                <w:sz w:val="22"/>
                <w:szCs w:val="22"/>
              </w:rPr>
              <w:br/>
            </w:r>
          </w:p>
        </w:tc>
      </w:tr>
      <w:tr w:rsidR="0083276A" w:rsidRPr="0083276A" w:rsidTr="0083276A">
        <w:trPr>
          <w:cantSplit/>
          <w:trHeight w:val="635"/>
          <w:tblHeader/>
          <w:jc w:val="center"/>
        </w:trPr>
        <w:tc>
          <w:tcPr>
            <w:tcW w:w="964" w:type="dxa"/>
            <w:vMerge/>
            <w:tcBorders>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jc w:val="center"/>
              <w:rPr>
                <w:bCs/>
                <w:sz w:val="22"/>
                <w:szCs w:val="22"/>
              </w:rPr>
            </w:pPr>
          </w:p>
        </w:tc>
        <w:tc>
          <w:tcPr>
            <w:tcW w:w="2939" w:type="dxa"/>
            <w:vMerge/>
            <w:tcBorders>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jc w:val="center"/>
              <w:rPr>
                <w:bCs/>
                <w:sz w:val="22"/>
                <w:szCs w:val="22"/>
              </w:rPr>
            </w:pPr>
          </w:p>
        </w:tc>
        <w:tc>
          <w:tcPr>
            <w:tcW w:w="567" w:type="dxa"/>
            <w:vMerge/>
            <w:tcBorders>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jc w:val="center"/>
              <w:rPr>
                <w:bCs/>
                <w:sz w:val="22"/>
                <w:szCs w:val="22"/>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средний</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autoSpaceDE w:val="0"/>
              <w:autoSpaceDN w:val="0"/>
              <w:adjustRightInd w:val="0"/>
              <w:jc w:val="center"/>
              <w:rPr>
                <w:bCs/>
                <w:sz w:val="22"/>
                <w:szCs w:val="22"/>
              </w:rPr>
            </w:pPr>
            <w:r w:rsidRPr="0083276A">
              <w:rPr>
                <w:bCs/>
                <w:sz w:val="22"/>
                <w:szCs w:val="22"/>
              </w:rPr>
              <w:t>в группе не преодолев-</w:t>
            </w:r>
            <w:proofErr w:type="spellStart"/>
            <w:r w:rsidRPr="0083276A">
              <w:rPr>
                <w:bCs/>
                <w:sz w:val="22"/>
                <w:szCs w:val="22"/>
              </w:rPr>
              <w:t>ших</w:t>
            </w:r>
            <w:proofErr w:type="spellEnd"/>
            <w:r w:rsidRPr="0083276A">
              <w:rPr>
                <w:bCs/>
                <w:sz w:val="22"/>
                <w:szCs w:val="22"/>
              </w:rPr>
              <w:t xml:space="preserve"> </w:t>
            </w:r>
            <w:proofErr w:type="spellStart"/>
            <w:r w:rsidRPr="0083276A">
              <w:rPr>
                <w:bCs/>
                <w:sz w:val="22"/>
                <w:szCs w:val="22"/>
              </w:rPr>
              <w:t>минималь-ный</w:t>
            </w:r>
            <w:proofErr w:type="spellEnd"/>
            <w:r w:rsidRPr="0083276A">
              <w:rPr>
                <w:bCs/>
                <w:sz w:val="22"/>
                <w:szCs w:val="22"/>
              </w:rPr>
              <w:t xml:space="preserve"> балл</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jc w:val="center"/>
              <w:rPr>
                <w:bCs/>
                <w:sz w:val="22"/>
                <w:szCs w:val="22"/>
              </w:rPr>
            </w:pPr>
            <w:r w:rsidRPr="0083276A">
              <w:rPr>
                <w:bCs/>
                <w:sz w:val="22"/>
                <w:szCs w:val="22"/>
              </w:rPr>
              <w:t xml:space="preserve">в группе от минимального до 60 </w:t>
            </w:r>
            <w:proofErr w:type="spellStart"/>
            <w:r w:rsidRPr="0083276A">
              <w:rPr>
                <w:bCs/>
                <w:sz w:val="22"/>
                <w:szCs w:val="22"/>
              </w:rPr>
              <w:t>т.б</w:t>
            </w:r>
            <w:proofErr w:type="spellEnd"/>
            <w:r w:rsidRPr="0083276A">
              <w:rPr>
                <w:bCs/>
                <w:sz w:val="22"/>
                <w:szCs w:val="22"/>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jc w:val="center"/>
              <w:rPr>
                <w:bCs/>
                <w:sz w:val="22"/>
                <w:szCs w:val="22"/>
              </w:rPr>
            </w:pPr>
            <w:r w:rsidRPr="0083276A">
              <w:rPr>
                <w:bCs/>
                <w:sz w:val="22"/>
                <w:szCs w:val="22"/>
              </w:rPr>
              <w:t xml:space="preserve">в группе от 61 до 80 </w:t>
            </w:r>
            <w:proofErr w:type="spellStart"/>
            <w:r w:rsidRPr="0083276A">
              <w:rPr>
                <w:bCs/>
                <w:sz w:val="22"/>
                <w:szCs w:val="22"/>
              </w:rPr>
              <w:t>т.б</w:t>
            </w:r>
            <w:proofErr w:type="spellEnd"/>
            <w:r w:rsidRPr="0083276A">
              <w:rPr>
                <w:bCs/>
                <w:sz w:val="22"/>
                <w:szCs w:val="22"/>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jc w:val="center"/>
              <w:rPr>
                <w:bCs/>
                <w:sz w:val="22"/>
                <w:szCs w:val="22"/>
              </w:rPr>
            </w:pPr>
            <w:r w:rsidRPr="0083276A">
              <w:rPr>
                <w:bCs/>
                <w:sz w:val="22"/>
                <w:szCs w:val="22"/>
              </w:rPr>
              <w:t xml:space="preserve">в группе от 81 до 100 </w:t>
            </w:r>
            <w:proofErr w:type="spellStart"/>
            <w:r w:rsidRPr="0083276A">
              <w:rPr>
                <w:bCs/>
                <w:sz w:val="22"/>
                <w:szCs w:val="22"/>
              </w:rPr>
              <w:t>т.б</w:t>
            </w:r>
            <w:proofErr w:type="spellEnd"/>
            <w:r w:rsidRPr="0083276A">
              <w:rPr>
                <w:bCs/>
                <w:sz w:val="22"/>
                <w:szCs w:val="22"/>
              </w:rPr>
              <w:t>.</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1</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proofErr w:type="spellStart"/>
            <w:r w:rsidRPr="0083276A">
              <w:rPr>
                <w:rStyle w:val="fontstyle01"/>
                <w:rFonts w:ascii="Times New Roman" w:hAnsi="Times New Roman"/>
                <w:sz w:val="22"/>
                <w:szCs w:val="22"/>
              </w:rPr>
              <w:t>Сформированность</w:t>
            </w:r>
            <w:proofErr w:type="spellEnd"/>
            <w:r w:rsidRPr="0083276A">
              <w:rPr>
                <w:rStyle w:val="fontstyle01"/>
                <w:rFonts w:ascii="Times New Roman" w:hAnsi="Times New Roman"/>
                <w:sz w:val="22"/>
                <w:szCs w:val="22"/>
              </w:rPr>
              <w:t xml:space="preserve"> знаний</w:t>
            </w:r>
            <w:r w:rsidRPr="0083276A">
              <w:rPr>
                <w:color w:val="000000"/>
                <w:sz w:val="22"/>
                <w:szCs w:val="22"/>
              </w:rPr>
              <w:br/>
            </w:r>
            <w:r w:rsidRPr="0083276A">
              <w:rPr>
                <w:rStyle w:val="fontstyle01"/>
                <w:rFonts w:ascii="Times New Roman" w:hAnsi="Times New Roman"/>
                <w:sz w:val="22"/>
                <w:szCs w:val="22"/>
              </w:rPr>
              <w:t>об обществе как целостной</w:t>
            </w:r>
            <w:r w:rsidRPr="0083276A">
              <w:rPr>
                <w:color w:val="000000"/>
                <w:sz w:val="22"/>
                <w:szCs w:val="22"/>
              </w:rPr>
              <w:br/>
            </w:r>
            <w:r w:rsidRPr="0083276A">
              <w:rPr>
                <w:rStyle w:val="fontstyle01"/>
                <w:rFonts w:ascii="Times New Roman" w:hAnsi="Times New Roman"/>
                <w:sz w:val="22"/>
                <w:szCs w:val="22"/>
              </w:rPr>
              <w:t>развивающейся системе в</w:t>
            </w:r>
            <w:r w:rsidRPr="0083276A">
              <w:rPr>
                <w:color w:val="000000"/>
                <w:sz w:val="22"/>
                <w:szCs w:val="22"/>
              </w:rPr>
              <w:br/>
            </w:r>
            <w:r w:rsidRPr="0083276A">
              <w:rPr>
                <w:rStyle w:val="fontstyle01"/>
                <w:rFonts w:ascii="Times New Roman" w:hAnsi="Times New Roman"/>
                <w:sz w:val="22"/>
                <w:szCs w:val="22"/>
              </w:rPr>
              <w:t>единстве и взаимодействии</w:t>
            </w:r>
            <w:r w:rsidRPr="0083276A">
              <w:rPr>
                <w:color w:val="000000"/>
                <w:sz w:val="22"/>
                <w:szCs w:val="22"/>
              </w:rPr>
              <w:br/>
            </w:r>
            <w:r w:rsidRPr="0083276A">
              <w:rPr>
                <w:rStyle w:val="fontstyle01"/>
                <w:rFonts w:ascii="Times New Roman" w:hAnsi="Times New Roman"/>
                <w:sz w:val="22"/>
                <w:szCs w:val="22"/>
              </w:rPr>
              <w:t>его основных сфер</w:t>
            </w:r>
            <w:r w:rsidRPr="0083276A">
              <w:rPr>
                <w:color w:val="000000"/>
                <w:sz w:val="22"/>
                <w:szCs w:val="22"/>
              </w:rPr>
              <w:br/>
            </w:r>
            <w:r w:rsidRPr="0083276A">
              <w:rPr>
                <w:rStyle w:val="fontstyle01"/>
                <w:rFonts w:ascii="Times New Roman" w:hAnsi="Times New Roman"/>
                <w:sz w:val="22"/>
                <w:szCs w:val="22"/>
              </w:rPr>
              <w:t>и институтов (соотнесение</w:t>
            </w:r>
            <w:r w:rsidRPr="0083276A">
              <w:rPr>
                <w:color w:val="000000"/>
                <w:sz w:val="22"/>
                <w:szCs w:val="22"/>
              </w:rPr>
              <w:br/>
            </w:r>
            <w:r w:rsidRPr="0083276A">
              <w:rPr>
                <w:rStyle w:val="fontstyle01"/>
                <w:rFonts w:ascii="Times New Roman" w:hAnsi="Times New Roman"/>
                <w:sz w:val="22"/>
                <w:szCs w:val="22"/>
              </w:rPr>
              <w:t>видовых понятий с родовыми)</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68</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6</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26</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50</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18</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2</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rStyle w:val="fontstyle01"/>
                <w:rFonts w:ascii="Times New Roman" w:hAnsi="Times New Roman"/>
                <w:sz w:val="22"/>
                <w:szCs w:val="22"/>
              </w:rPr>
              <w:t>Владение базовым</w:t>
            </w:r>
            <w:r w:rsidRPr="0083276A">
              <w:rPr>
                <w:color w:val="000000"/>
                <w:sz w:val="22"/>
                <w:szCs w:val="22"/>
              </w:rPr>
              <w:br/>
            </w:r>
            <w:r w:rsidRPr="0083276A">
              <w:rPr>
                <w:rStyle w:val="fontstyle01"/>
                <w:rFonts w:ascii="Times New Roman" w:hAnsi="Times New Roman"/>
                <w:sz w:val="22"/>
                <w:szCs w:val="22"/>
              </w:rPr>
              <w:t>понятийным аппаратом</w:t>
            </w:r>
            <w:r w:rsidRPr="0083276A">
              <w:rPr>
                <w:color w:val="000000"/>
                <w:sz w:val="22"/>
                <w:szCs w:val="22"/>
              </w:rPr>
              <w:br/>
            </w:r>
            <w:r w:rsidRPr="0083276A">
              <w:rPr>
                <w:rStyle w:val="fontstyle01"/>
                <w:rFonts w:ascii="Times New Roman" w:hAnsi="Times New Roman"/>
                <w:sz w:val="22"/>
                <w:szCs w:val="22"/>
              </w:rPr>
              <w:t>социальных наук</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П</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78</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7</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31</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48</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14</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3</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rStyle w:val="fontstyle01"/>
                <w:rFonts w:ascii="Times New Roman" w:hAnsi="Times New Roman"/>
                <w:sz w:val="22"/>
                <w:szCs w:val="22"/>
              </w:rPr>
              <w:t>Владение базовым</w:t>
            </w:r>
            <w:r w:rsidRPr="0083276A">
              <w:rPr>
                <w:color w:val="000000"/>
                <w:sz w:val="22"/>
                <w:szCs w:val="22"/>
              </w:rPr>
              <w:br/>
            </w:r>
            <w:r w:rsidRPr="0083276A">
              <w:rPr>
                <w:rStyle w:val="fontstyle01"/>
                <w:rFonts w:ascii="Times New Roman" w:hAnsi="Times New Roman"/>
                <w:sz w:val="22"/>
                <w:szCs w:val="22"/>
              </w:rPr>
              <w:t>понятийным аппаратом</w:t>
            </w:r>
            <w:r w:rsidRPr="0083276A">
              <w:rPr>
                <w:color w:val="000000"/>
                <w:sz w:val="22"/>
                <w:szCs w:val="22"/>
              </w:rPr>
              <w:br/>
            </w:r>
            <w:r w:rsidRPr="0083276A">
              <w:rPr>
                <w:rStyle w:val="fontstyle01"/>
                <w:rFonts w:ascii="Times New Roman" w:hAnsi="Times New Roman"/>
                <w:sz w:val="22"/>
                <w:szCs w:val="22"/>
              </w:rPr>
              <w:t>социальных наук</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71</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8</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28</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49</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15</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4</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rStyle w:val="fontstyle01"/>
                <w:rFonts w:ascii="Times New Roman" w:hAnsi="Times New Roman"/>
                <w:sz w:val="22"/>
                <w:szCs w:val="22"/>
              </w:rPr>
              <w:t>Владение умением</w:t>
            </w:r>
            <w:r w:rsidRPr="0083276A">
              <w:rPr>
                <w:color w:val="000000"/>
                <w:sz w:val="22"/>
                <w:szCs w:val="22"/>
              </w:rPr>
              <w:br/>
            </w:r>
            <w:r w:rsidRPr="0083276A">
              <w:rPr>
                <w:rStyle w:val="fontstyle01"/>
                <w:rFonts w:ascii="Times New Roman" w:hAnsi="Times New Roman"/>
                <w:sz w:val="22"/>
                <w:szCs w:val="22"/>
              </w:rPr>
              <w:t>применять полученные</w:t>
            </w:r>
            <w:r w:rsidRPr="0083276A">
              <w:rPr>
                <w:color w:val="000000"/>
                <w:sz w:val="22"/>
                <w:szCs w:val="22"/>
              </w:rPr>
              <w:br/>
            </w:r>
            <w:r w:rsidRPr="0083276A">
              <w:rPr>
                <w:rStyle w:val="fontstyle01"/>
                <w:rFonts w:ascii="Times New Roman" w:hAnsi="Times New Roman"/>
                <w:sz w:val="22"/>
                <w:szCs w:val="22"/>
              </w:rPr>
              <w:t>знания в повседневной</w:t>
            </w:r>
            <w:r w:rsidRPr="0083276A">
              <w:rPr>
                <w:color w:val="000000"/>
                <w:sz w:val="22"/>
                <w:szCs w:val="22"/>
              </w:rPr>
              <w:br/>
            </w:r>
            <w:r w:rsidRPr="0083276A">
              <w:rPr>
                <w:rStyle w:val="fontstyle01"/>
                <w:rFonts w:ascii="Times New Roman" w:hAnsi="Times New Roman"/>
                <w:sz w:val="22"/>
                <w:szCs w:val="22"/>
              </w:rPr>
              <w:t>жизни, прогнозировать</w:t>
            </w:r>
            <w:r w:rsidRPr="0083276A">
              <w:rPr>
                <w:color w:val="000000"/>
                <w:sz w:val="22"/>
                <w:szCs w:val="22"/>
              </w:rPr>
              <w:br/>
            </w:r>
            <w:r w:rsidRPr="0083276A">
              <w:rPr>
                <w:rStyle w:val="fontstyle01"/>
                <w:rFonts w:ascii="Times New Roman" w:hAnsi="Times New Roman"/>
                <w:sz w:val="22"/>
                <w:szCs w:val="22"/>
              </w:rPr>
              <w:t>последствия принимаемых решений</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П</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55</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5</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27</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51</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17</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5</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rStyle w:val="fontstyle01"/>
                <w:rFonts w:ascii="Times New Roman" w:hAnsi="Times New Roman"/>
                <w:sz w:val="22"/>
                <w:szCs w:val="22"/>
              </w:rPr>
              <w:t>Владение базовым</w:t>
            </w:r>
            <w:r w:rsidRPr="0083276A">
              <w:rPr>
                <w:color w:val="000000"/>
                <w:sz w:val="22"/>
                <w:szCs w:val="22"/>
              </w:rPr>
              <w:br/>
            </w:r>
            <w:r w:rsidRPr="0083276A">
              <w:rPr>
                <w:rStyle w:val="fontstyle01"/>
                <w:rFonts w:ascii="Times New Roman" w:hAnsi="Times New Roman"/>
                <w:sz w:val="22"/>
                <w:szCs w:val="22"/>
              </w:rPr>
              <w:t>понятийным аппаратом</w:t>
            </w:r>
            <w:r w:rsidRPr="0083276A">
              <w:rPr>
                <w:color w:val="000000"/>
                <w:sz w:val="22"/>
                <w:szCs w:val="22"/>
              </w:rPr>
              <w:br/>
            </w:r>
            <w:r w:rsidRPr="0083276A">
              <w:rPr>
                <w:rStyle w:val="fontstyle01"/>
                <w:rFonts w:ascii="Times New Roman" w:hAnsi="Times New Roman"/>
                <w:sz w:val="22"/>
                <w:szCs w:val="22"/>
              </w:rPr>
              <w:t>социальных наук</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П</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66</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6</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32</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45</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12</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lastRenderedPageBreak/>
              <w:t>6</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rStyle w:val="fontstyle01"/>
                <w:rFonts w:ascii="Times New Roman" w:hAnsi="Times New Roman"/>
                <w:sz w:val="22"/>
                <w:szCs w:val="22"/>
              </w:rPr>
              <w:t>Владение базовым</w:t>
            </w:r>
            <w:r w:rsidRPr="0083276A">
              <w:rPr>
                <w:color w:val="000000"/>
                <w:sz w:val="22"/>
                <w:szCs w:val="22"/>
              </w:rPr>
              <w:br/>
            </w:r>
            <w:r w:rsidRPr="0083276A">
              <w:rPr>
                <w:rStyle w:val="fontstyle01"/>
                <w:rFonts w:ascii="Times New Roman" w:hAnsi="Times New Roman"/>
                <w:sz w:val="22"/>
                <w:szCs w:val="22"/>
              </w:rPr>
              <w:t>понятийным аппаратом</w:t>
            </w:r>
            <w:r w:rsidRPr="0083276A">
              <w:rPr>
                <w:color w:val="000000"/>
                <w:sz w:val="22"/>
                <w:szCs w:val="22"/>
              </w:rPr>
              <w:br/>
            </w:r>
            <w:r w:rsidRPr="0083276A">
              <w:rPr>
                <w:rStyle w:val="fontstyle01"/>
                <w:rFonts w:ascii="Times New Roman" w:hAnsi="Times New Roman"/>
                <w:sz w:val="22"/>
                <w:szCs w:val="22"/>
              </w:rPr>
              <w:t>социальных наук</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63</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4</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30</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48</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18</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7</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rStyle w:val="fontstyle01"/>
                <w:rFonts w:ascii="Times New Roman" w:hAnsi="Times New Roman"/>
                <w:sz w:val="22"/>
                <w:szCs w:val="22"/>
              </w:rPr>
              <w:t>Владение умением</w:t>
            </w:r>
            <w:r w:rsidRPr="0083276A">
              <w:rPr>
                <w:color w:val="000000"/>
                <w:sz w:val="22"/>
                <w:szCs w:val="22"/>
              </w:rPr>
              <w:br/>
            </w:r>
            <w:r w:rsidRPr="0083276A">
              <w:rPr>
                <w:rStyle w:val="fontstyle01"/>
                <w:rFonts w:ascii="Times New Roman" w:hAnsi="Times New Roman"/>
                <w:sz w:val="22"/>
                <w:szCs w:val="22"/>
              </w:rPr>
              <w:t>применять полученные</w:t>
            </w:r>
            <w:r w:rsidRPr="0083276A">
              <w:rPr>
                <w:color w:val="000000"/>
                <w:sz w:val="22"/>
                <w:szCs w:val="22"/>
              </w:rPr>
              <w:br/>
            </w:r>
            <w:r w:rsidRPr="0083276A">
              <w:rPr>
                <w:rStyle w:val="fontstyle01"/>
                <w:rFonts w:ascii="Times New Roman" w:hAnsi="Times New Roman"/>
                <w:sz w:val="22"/>
                <w:szCs w:val="22"/>
              </w:rPr>
              <w:t>знания в повседневной</w:t>
            </w:r>
            <w:r w:rsidRPr="0083276A">
              <w:rPr>
                <w:color w:val="000000"/>
                <w:sz w:val="22"/>
                <w:szCs w:val="22"/>
              </w:rPr>
              <w:br/>
            </w:r>
            <w:r w:rsidRPr="0083276A">
              <w:rPr>
                <w:rStyle w:val="fontstyle01"/>
                <w:rFonts w:ascii="Times New Roman" w:hAnsi="Times New Roman"/>
                <w:sz w:val="22"/>
                <w:szCs w:val="22"/>
              </w:rPr>
              <w:t>жизни, прогнозировать</w:t>
            </w:r>
            <w:r w:rsidRPr="0083276A">
              <w:rPr>
                <w:color w:val="000000"/>
                <w:sz w:val="22"/>
                <w:szCs w:val="22"/>
              </w:rPr>
              <w:br/>
            </w:r>
            <w:r w:rsidRPr="0083276A">
              <w:rPr>
                <w:rStyle w:val="fontstyle01"/>
                <w:rFonts w:ascii="Times New Roman" w:hAnsi="Times New Roman"/>
                <w:sz w:val="22"/>
                <w:szCs w:val="22"/>
              </w:rPr>
              <w:t>последствия принимаемых решений</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П</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84</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7</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33</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46</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14</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8</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rStyle w:val="fontstyle01"/>
                <w:rFonts w:ascii="Times New Roman" w:hAnsi="Times New Roman"/>
                <w:sz w:val="22"/>
                <w:szCs w:val="22"/>
              </w:rPr>
              <w:t>Владение базовым</w:t>
            </w:r>
            <w:r w:rsidRPr="0083276A">
              <w:rPr>
                <w:color w:val="000000"/>
                <w:sz w:val="22"/>
                <w:szCs w:val="22"/>
              </w:rPr>
              <w:br/>
            </w:r>
            <w:r w:rsidRPr="0083276A">
              <w:rPr>
                <w:rStyle w:val="fontstyle01"/>
                <w:rFonts w:ascii="Times New Roman" w:hAnsi="Times New Roman"/>
                <w:sz w:val="22"/>
                <w:szCs w:val="22"/>
              </w:rPr>
              <w:t>понятийным аппаратом</w:t>
            </w:r>
            <w:r w:rsidRPr="0083276A">
              <w:rPr>
                <w:color w:val="000000"/>
                <w:sz w:val="22"/>
                <w:szCs w:val="22"/>
              </w:rPr>
              <w:br/>
            </w:r>
            <w:r w:rsidRPr="0083276A">
              <w:rPr>
                <w:rStyle w:val="fontstyle01"/>
                <w:rFonts w:ascii="Times New Roman" w:hAnsi="Times New Roman"/>
                <w:sz w:val="22"/>
                <w:szCs w:val="22"/>
              </w:rPr>
              <w:t>социальных наук</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77</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7</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33</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45</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15</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9</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proofErr w:type="spellStart"/>
            <w:r w:rsidRPr="0083276A">
              <w:rPr>
                <w:rStyle w:val="fontstyle01"/>
                <w:rFonts w:ascii="Times New Roman" w:hAnsi="Times New Roman"/>
                <w:sz w:val="22"/>
                <w:szCs w:val="22"/>
              </w:rPr>
              <w:t>Сформированность</w:t>
            </w:r>
            <w:proofErr w:type="spellEnd"/>
            <w:r w:rsidRPr="0083276A">
              <w:rPr>
                <w:rStyle w:val="fontstyle01"/>
                <w:rFonts w:ascii="Times New Roman" w:hAnsi="Times New Roman"/>
                <w:sz w:val="22"/>
                <w:szCs w:val="22"/>
              </w:rPr>
              <w:t xml:space="preserve"> навыков</w:t>
            </w:r>
            <w:r w:rsidRPr="0083276A">
              <w:rPr>
                <w:color w:val="000000"/>
                <w:sz w:val="22"/>
                <w:szCs w:val="22"/>
              </w:rPr>
              <w:br/>
            </w:r>
            <w:r w:rsidRPr="0083276A">
              <w:rPr>
                <w:rStyle w:val="fontstyle01"/>
                <w:rFonts w:ascii="Times New Roman" w:hAnsi="Times New Roman"/>
                <w:sz w:val="22"/>
                <w:szCs w:val="22"/>
              </w:rPr>
              <w:t>оценивания социальной</w:t>
            </w:r>
            <w:r w:rsidRPr="0083276A">
              <w:rPr>
                <w:color w:val="000000"/>
                <w:sz w:val="22"/>
                <w:szCs w:val="22"/>
              </w:rPr>
              <w:br/>
            </w:r>
            <w:r w:rsidRPr="0083276A">
              <w:rPr>
                <w:rStyle w:val="fontstyle01"/>
                <w:rFonts w:ascii="Times New Roman" w:hAnsi="Times New Roman"/>
                <w:sz w:val="22"/>
                <w:szCs w:val="22"/>
              </w:rPr>
              <w:t>информации, умения поиска</w:t>
            </w:r>
            <w:r w:rsidRPr="0083276A">
              <w:rPr>
                <w:color w:val="000000"/>
                <w:sz w:val="22"/>
                <w:szCs w:val="22"/>
              </w:rPr>
              <w:br/>
            </w:r>
            <w:r w:rsidRPr="0083276A">
              <w:rPr>
                <w:rStyle w:val="fontstyle01"/>
                <w:rFonts w:ascii="Times New Roman" w:hAnsi="Times New Roman"/>
                <w:sz w:val="22"/>
                <w:szCs w:val="22"/>
              </w:rPr>
              <w:t>информации в источниках</w:t>
            </w:r>
            <w:r w:rsidRPr="0083276A">
              <w:rPr>
                <w:color w:val="000000"/>
                <w:sz w:val="22"/>
                <w:szCs w:val="22"/>
              </w:rPr>
              <w:br/>
            </w:r>
            <w:r w:rsidRPr="0083276A">
              <w:rPr>
                <w:rStyle w:val="fontstyle01"/>
                <w:rFonts w:ascii="Times New Roman" w:hAnsi="Times New Roman"/>
                <w:sz w:val="22"/>
                <w:szCs w:val="22"/>
              </w:rPr>
              <w:t>различного типа (таблица,</w:t>
            </w:r>
            <w:r w:rsidRPr="0083276A">
              <w:rPr>
                <w:color w:val="000000"/>
                <w:sz w:val="22"/>
                <w:szCs w:val="22"/>
              </w:rPr>
              <w:br/>
            </w:r>
            <w:r w:rsidRPr="0083276A">
              <w:rPr>
                <w:rStyle w:val="fontstyle01"/>
                <w:rFonts w:ascii="Times New Roman" w:hAnsi="Times New Roman"/>
                <w:sz w:val="22"/>
                <w:szCs w:val="22"/>
              </w:rPr>
              <w:t>диаграмма) для</w:t>
            </w:r>
            <w:r w:rsidRPr="0083276A">
              <w:rPr>
                <w:color w:val="000000"/>
                <w:sz w:val="22"/>
                <w:szCs w:val="22"/>
              </w:rPr>
              <w:br/>
            </w:r>
            <w:r w:rsidRPr="0083276A">
              <w:rPr>
                <w:rStyle w:val="fontstyle01"/>
                <w:rFonts w:ascii="Times New Roman" w:hAnsi="Times New Roman"/>
                <w:sz w:val="22"/>
                <w:szCs w:val="22"/>
              </w:rPr>
              <w:t>реконструкции недостающих</w:t>
            </w:r>
            <w:r w:rsidRPr="0083276A">
              <w:rPr>
                <w:color w:val="000000"/>
                <w:sz w:val="22"/>
                <w:szCs w:val="22"/>
              </w:rPr>
              <w:br/>
            </w:r>
            <w:r w:rsidRPr="0083276A">
              <w:rPr>
                <w:rStyle w:val="fontstyle01"/>
                <w:rFonts w:ascii="Times New Roman" w:hAnsi="Times New Roman"/>
                <w:sz w:val="22"/>
                <w:szCs w:val="22"/>
              </w:rPr>
              <w:t>звеньев с целью объяснения</w:t>
            </w:r>
            <w:r w:rsidRPr="0083276A">
              <w:rPr>
                <w:color w:val="000000"/>
                <w:sz w:val="22"/>
                <w:szCs w:val="22"/>
              </w:rPr>
              <w:br/>
            </w:r>
            <w:r w:rsidRPr="0083276A">
              <w:rPr>
                <w:rStyle w:val="fontstyle01"/>
                <w:rFonts w:ascii="Times New Roman" w:hAnsi="Times New Roman"/>
                <w:sz w:val="22"/>
                <w:szCs w:val="22"/>
              </w:rPr>
              <w:t>и оценки разнообразных</w:t>
            </w:r>
            <w:r w:rsidRPr="0083276A">
              <w:rPr>
                <w:color w:val="000000"/>
                <w:sz w:val="22"/>
                <w:szCs w:val="22"/>
              </w:rPr>
              <w:br/>
            </w:r>
            <w:r w:rsidRPr="0083276A">
              <w:rPr>
                <w:rStyle w:val="fontstyle01"/>
                <w:rFonts w:ascii="Times New Roman" w:hAnsi="Times New Roman"/>
                <w:sz w:val="22"/>
                <w:szCs w:val="22"/>
              </w:rPr>
              <w:t>явлений и процессов</w:t>
            </w:r>
            <w:r w:rsidRPr="0083276A">
              <w:rPr>
                <w:color w:val="000000"/>
                <w:sz w:val="22"/>
                <w:szCs w:val="22"/>
              </w:rPr>
              <w:br/>
            </w:r>
            <w:r w:rsidRPr="0083276A">
              <w:rPr>
                <w:rStyle w:val="fontstyle01"/>
                <w:rFonts w:ascii="Times New Roman" w:hAnsi="Times New Roman"/>
                <w:sz w:val="22"/>
                <w:szCs w:val="22"/>
              </w:rPr>
              <w:t>общественного развития</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83</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8</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35</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43</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14</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10</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rStyle w:val="fontstyle01"/>
                <w:rFonts w:ascii="Times New Roman" w:hAnsi="Times New Roman"/>
                <w:sz w:val="22"/>
                <w:szCs w:val="22"/>
              </w:rPr>
              <w:t>Владение базовым</w:t>
            </w:r>
            <w:r w:rsidRPr="0083276A">
              <w:rPr>
                <w:color w:val="000000"/>
                <w:sz w:val="22"/>
                <w:szCs w:val="22"/>
              </w:rPr>
              <w:br/>
            </w:r>
            <w:r w:rsidRPr="0083276A">
              <w:rPr>
                <w:rStyle w:val="fontstyle01"/>
                <w:rFonts w:ascii="Times New Roman" w:hAnsi="Times New Roman"/>
                <w:sz w:val="22"/>
                <w:szCs w:val="22"/>
              </w:rPr>
              <w:t>понятийным аппаратом</w:t>
            </w:r>
            <w:r w:rsidRPr="0083276A">
              <w:rPr>
                <w:color w:val="000000"/>
                <w:sz w:val="22"/>
                <w:szCs w:val="22"/>
              </w:rPr>
              <w:br/>
            </w:r>
            <w:r w:rsidRPr="0083276A">
              <w:rPr>
                <w:rStyle w:val="fontstyle01"/>
                <w:rFonts w:ascii="Times New Roman" w:hAnsi="Times New Roman"/>
                <w:sz w:val="22"/>
                <w:szCs w:val="22"/>
              </w:rPr>
              <w:t>социальных наук</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П</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45</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5</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13</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59</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23</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11</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rStyle w:val="fontstyle01"/>
                <w:rFonts w:ascii="Times New Roman" w:hAnsi="Times New Roman"/>
                <w:sz w:val="22"/>
                <w:szCs w:val="22"/>
              </w:rPr>
              <w:t>Владение умением</w:t>
            </w:r>
            <w:r w:rsidRPr="0083276A">
              <w:rPr>
                <w:color w:val="000000"/>
                <w:sz w:val="22"/>
                <w:szCs w:val="22"/>
              </w:rPr>
              <w:br/>
            </w:r>
            <w:r w:rsidRPr="0083276A">
              <w:rPr>
                <w:rStyle w:val="fontstyle01"/>
                <w:rFonts w:ascii="Times New Roman" w:hAnsi="Times New Roman"/>
                <w:sz w:val="22"/>
                <w:szCs w:val="22"/>
              </w:rPr>
              <w:t>применять полученные</w:t>
            </w:r>
            <w:r w:rsidRPr="0083276A">
              <w:rPr>
                <w:color w:val="000000"/>
                <w:sz w:val="22"/>
                <w:szCs w:val="22"/>
              </w:rPr>
              <w:br/>
            </w:r>
            <w:r w:rsidRPr="0083276A">
              <w:rPr>
                <w:rStyle w:val="fontstyle01"/>
                <w:rFonts w:ascii="Times New Roman" w:hAnsi="Times New Roman"/>
                <w:sz w:val="22"/>
                <w:szCs w:val="22"/>
              </w:rPr>
              <w:t>знания в повседневной</w:t>
            </w:r>
            <w:r w:rsidRPr="0083276A">
              <w:rPr>
                <w:color w:val="000000"/>
                <w:sz w:val="22"/>
                <w:szCs w:val="22"/>
              </w:rPr>
              <w:br/>
            </w:r>
            <w:r w:rsidRPr="0083276A">
              <w:rPr>
                <w:rStyle w:val="fontstyle01"/>
                <w:rFonts w:ascii="Times New Roman" w:hAnsi="Times New Roman"/>
                <w:sz w:val="22"/>
                <w:szCs w:val="22"/>
              </w:rPr>
              <w:t>жизни, прогнозировать</w:t>
            </w:r>
            <w:r w:rsidRPr="0083276A">
              <w:rPr>
                <w:color w:val="000000"/>
                <w:sz w:val="22"/>
                <w:szCs w:val="22"/>
              </w:rPr>
              <w:br/>
            </w:r>
            <w:r w:rsidRPr="0083276A">
              <w:rPr>
                <w:rStyle w:val="fontstyle01"/>
                <w:rFonts w:ascii="Times New Roman" w:hAnsi="Times New Roman"/>
                <w:sz w:val="22"/>
                <w:szCs w:val="22"/>
              </w:rPr>
              <w:t>последствия принимаемых решений</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П</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65</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7</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18</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60</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15</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12</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rStyle w:val="fontstyle01"/>
                <w:rFonts w:ascii="Times New Roman" w:hAnsi="Times New Roman"/>
                <w:sz w:val="22"/>
                <w:szCs w:val="22"/>
              </w:rPr>
              <w:t>Владение базовым</w:t>
            </w:r>
            <w:r w:rsidRPr="0083276A">
              <w:rPr>
                <w:color w:val="000000"/>
                <w:sz w:val="22"/>
                <w:szCs w:val="22"/>
              </w:rPr>
              <w:br/>
            </w:r>
            <w:r w:rsidRPr="0083276A">
              <w:rPr>
                <w:rStyle w:val="fontstyle01"/>
                <w:rFonts w:ascii="Times New Roman" w:hAnsi="Times New Roman"/>
                <w:sz w:val="22"/>
                <w:szCs w:val="22"/>
              </w:rPr>
              <w:t>понятийным аппаратом</w:t>
            </w:r>
            <w:r w:rsidRPr="0083276A">
              <w:rPr>
                <w:color w:val="000000"/>
                <w:sz w:val="22"/>
                <w:szCs w:val="22"/>
              </w:rPr>
              <w:br/>
            </w:r>
            <w:r w:rsidRPr="0083276A">
              <w:rPr>
                <w:rStyle w:val="fontstyle01"/>
                <w:rFonts w:ascii="Times New Roman" w:hAnsi="Times New Roman"/>
                <w:sz w:val="22"/>
                <w:szCs w:val="22"/>
              </w:rPr>
              <w:t>социальных наук с научных</w:t>
            </w:r>
            <w:r w:rsidRPr="0083276A">
              <w:rPr>
                <w:color w:val="000000"/>
                <w:sz w:val="22"/>
                <w:szCs w:val="22"/>
              </w:rPr>
              <w:br/>
            </w:r>
            <w:r w:rsidRPr="0083276A">
              <w:rPr>
                <w:rStyle w:val="fontstyle01"/>
                <w:rFonts w:ascii="Times New Roman" w:hAnsi="Times New Roman"/>
                <w:sz w:val="22"/>
                <w:szCs w:val="22"/>
              </w:rPr>
              <w:t>позиций. Основы</w:t>
            </w:r>
            <w:r w:rsidRPr="0083276A">
              <w:rPr>
                <w:color w:val="000000"/>
                <w:sz w:val="22"/>
                <w:szCs w:val="22"/>
              </w:rPr>
              <w:br/>
            </w:r>
            <w:r w:rsidRPr="0083276A">
              <w:rPr>
                <w:rStyle w:val="fontstyle01"/>
                <w:rFonts w:ascii="Times New Roman" w:hAnsi="Times New Roman"/>
                <w:sz w:val="22"/>
                <w:szCs w:val="22"/>
              </w:rPr>
              <w:t>конституционного строя,</w:t>
            </w:r>
            <w:r w:rsidRPr="0083276A">
              <w:rPr>
                <w:color w:val="000000"/>
                <w:sz w:val="22"/>
                <w:szCs w:val="22"/>
              </w:rPr>
              <w:br/>
            </w:r>
            <w:r w:rsidRPr="0083276A">
              <w:rPr>
                <w:rStyle w:val="fontstyle01"/>
                <w:rFonts w:ascii="Times New Roman" w:hAnsi="Times New Roman"/>
                <w:sz w:val="22"/>
                <w:szCs w:val="22"/>
              </w:rPr>
              <w:t>права и свободы человека и</w:t>
            </w:r>
            <w:r w:rsidRPr="0083276A">
              <w:rPr>
                <w:color w:val="000000"/>
                <w:sz w:val="22"/>
                <w:szCs w:val="22"/>
              </w:rPr>
              <w:br/>
            </w:r>
            <w:r w:rsidRPr="0083276A">
              <w:rPr>
                <w:rStyle w:val="fontstyle01"/>
                <w:rFonts w:ascii="Times New Roman" w:hAnsi="Times New Roman"/>
                <w:sz w:val="22"/>
                <w:szCs w:val="22"/>
              </w:rPr>
              <w:t>гражданина,</w:t>
            </w:r>
            <w:r w:rsidRPr="0083276A">
              <w:rPr>
                <w:color w:val="000000"/>
                <w:sz w:val="22"/>
                <w:szCs w:val="22"/>
              </w:rPr>
              <w:br/>
            </w:r>
            <w:r w:rsidRPr="0083276A">
              <w:rPr>
                <w:rStyle w:val="fontstyle01"/>
                <w:rFonts w:ascii="Times New Roman" w:hAnsi="Times New Roman"/>
                <w:sz w:val="22"/>
                <w:szCs w:val="22"/>
              </w:rPr>
              <w:t>конституционные</w:t>
            </w:r>
            <w:r w:rsidRPr="0083276A">
              <w:rPr>
                <w:color w:val="000000"/>
                <w:sz w:val="22"/>
                <w:szCs w:val="22"/>
              </w:rPr>
              <w:br/>
            </w:r>
            <w:r w:rsidRPr="0083276A">
              <w:rPr>
                <w:rStyle w:val="fontstyle01"/>
                <w:rFonts w:ascii="Times New Roman" w:hAnsi="Times New Roman"/>
                <w:sz w:val="22"/>
                <w:szCs w:val="22"/>
              </w:rPr>
              <w:t>обязанности гражданина РФ</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63</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7</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26</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48</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19</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13</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rStyle w:val="fontstyle01"/>
                <w:rFonts w:ascii="Times New Roman" w:hAnsi="Times New Roman"/>
                <w:sz w:val="22"/>
                <w:szCs w:val="22"/>
              </w:rPr>
              <w:t>Владение базовым</w:t>
            </w:r>
            <w:r w:rsidRPr="0083276A">
              <w:rPr>
                <w:color w:val="000000"/>
                <w:sz w:val="22"/>
                <w:szCs w:val="22"/>
              </w:rPr>
              <w:br/>
            </w:r>
            <w:r w:rsidRPr="0083276A">
              <w:rPr>
                <w:rStyle w:val="fontstyle01"/>
                <w:rFonts w:ascii="Times New Roman" w:hAnsi="Times New Roman"/>
                <w:sz w:val="22"/>
                <w:szCs w:val="22"/>
              </w:rPr>
              <w:t>понятийным аппаратом</w:t>
            </w:r>
            <w:r w:rsidRPr="0083276A">
              <w:rPr>
                <w:color w:val="000000"/>
                <w:sz w:val="22"/>
                <w:szCs w:val="22"/>
              </w:rPr>
              <w:br/>
            </w:r>
            <w:r w:rsidRPr="0083276A">
              <w:rPr>
                <w:rStyle w:val="fontstyle01"/>
                <w:rFonts w:ascii="Times New Roman" w:hAnsi="Times New Roman"/>
                <w:sz w:val="22"/>
                <w:szCs w:val="22"/>
              </w:rPr>
              <w:t>социальных наук</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48</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2</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25</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51</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22</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14</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rStyle w:val="fontstyle01"/>
                <w:rFonts w:ascii="Times New Roman" w:hAnsi="Times New Roman"/>
                <w:sz w:val="22"/>
                <w:szCs w:val="22"/>
              </w:rPr>
              <w:t>Владение базовым</w:t>
            </w:r>
            <w:r w:rsidRPr="0083276A">
              <w:rPr>
                <w:color w:val="000000"/>
                <w:sz w:val="22"/>
                <w:szCs w:val="22"/>
              </w:rPr>
              <w:br/>
            </w:r>
            <w:r w:rsidRPr="0083276A">
              <w:rPr>
                <w:rStyle w:val="fontstyle01"/>
                <w:rFonts w:ascii="Times New Roman" w:hAnsi="Times New Roman"/>
                <w:sz w:val="22"/>
                <w:szCs w:val="22"/>
              </w:rPr>
              <w:t>понятийным аппаратом</w:t>
            </w:r>
            <w:r w:rsidRPr="0083276A">
              <w:rPr>
                <w:color w:val="000000"/>
                <w:sz w:val="22"/>
                <w:szCs w:val="22"/>
              </w:rPr>
              <w:br/>
            </w:r>
            <w:r w:rsidRPr="0083276A">
              <w:rPr>
                <w:rStyle w:val="fontstyle01"/>
                <w:rFonts w:ascii="Times New Roman" w:hAnsi="Times New Roman"/>
                <w:sz w:val="22"/>
                <w:szCs w:val="22"/>
              </w:rPr>
              <w:t>социальных наук</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П</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70</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9</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30</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44</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16</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lastRenderedPageBreak/>
              <w:t>15</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rStyle w:val="fontstyle01"/>
                <w:rFonts w:ascii="Times New Roman" w:hAnsi="Times New Roman"/>
                <w:sz w:val="22"/>
                <w:szCs w:val="22"/>
              </w:rPr>
              <w:t>Владение базовым</w:t>
            </w:r>
            <w:r w:rsidRPr="0083276A">
              <w:rPr>
                <w:color w:val="000000"/>
                <w:sz w:val="22"/>
                <w:szCs w:val="22"/>
              </w:rPr>
              <w:br/>
            </w:r>
            <w:r w:rsidRPr="0083276A">
              <w:rPr>
                <w:rStyle w:val="fontstyle01"/>
                <w:rFonts w:ascii="Times New Roman" w:hAnsi="Times New Roman"/>
                <w:sz w:val="22"/>
                <w:szCs w:val="22"/>
              </w:rPr>
              <w:t>понятийным аппаратом</w:t>
            </w:r>
            <w:r w:rsidRPr="0083276A">
              <w:rPr>
                <w:color w:val="000000"/>
                <w:sz w:val="22"/>
                <w:szCs w:val="22"/>
              </w:rPr>
              <w:br/>
            </w:r>
            <w:r w:rsidRPr="0083276A">
              <w:rPr>
                <w:rStyle w:val="fontstyle01"/>
                <w:rFonts w:ascii="Times New Roman" w:hAnsi="Times New Roman"/>
                <w:sz w:val="22"/>
                <w:szCs w:val="22"/>
              </w:rPr>
              <w:t>социальных наук</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84</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7</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36</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50</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7</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16</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rStyle w:val="fontstyle01"/>
                <w:rFonts w:ascii="Times New Roman" w:hAnsi="Times New Roman"/>
                <w:sz w:val="22"/>
                <w:szCs w:val="22"/>
              </w:rPr>
              <w:t>Владение умением</w:t>
            </w:r>
            <w:r w:rsidRPr="0083276A">
              <w:rPr>
                <w:color w:val="000000"/>
                <w:sz w:val="22"/>
                <w:szCs w:val="22"/>
              </w:rPr>
              <w:br/>
            </w:r>
            <w:r w:rsidRPr="0083276A">
              <w:rPr>
                <w:rStyle w:val="fontstyle01"/>
                <w:rFonts w:ascii="Times New Roman" w:hAnsi="Times New Roman"/>
                <w:sz w:val="22"/>
                <w:szCs w:val="22"/>
              </w:rPr>
              <w:t>применять полученные</w:t>
            </w:r>
            <w:r w:rsidRPr="0083276A">
              <w:rPr>
                <w:color w:val="000000"/>
                <w:sz w:val="22"/>
                <w:szCs w:val="22"/>
              </w:rPr>
              <w:br/>
            </w:r>
            <w:r w:rsidRPr="0083276A">
              <w:rPr>
                <w:rStyle w:val="fontstyle01"/>
                <w:rFonts w:ascii="Times New Roman" w:hAnsi="Times New Roman"/>
                <w:sz w:val="22"/>
                <w:szCs w:val="22"/>
              </w:rPr>
              <w:t>знания в повседневной</w:t>
            </w:r>
            <w:r w:rsidRPr="0083276A">
              <w:rPr>
                <w:color w:val="000000"/>
                <w:sz w:val="22"/>
                <w:szCs w:val="22"/>
              </w:rPr>
              <w:br/>
            </w:r>
            <w:r w:rsidRPr="0083276A">
              <w:rPr>
                <w:rStyle w:val="fontstyle01"/>
                <w:rFonts w:ascii="Times New Roman" w:hAnsi="Times New Roman"/>
                <w:sz w:val="22"/>
                <w:szCs w:val="22"/>
              </w:rPr>
              <w:t>жизни, прогнозировать</w:t>
            </w:r>
            <w:r w:rsidRPr="0083276A">
              <w:rPr>
                <w:color w:val="000000"/>
                <w:sz w:val="22"/>
                <w:szCs w:val="22"/>
              </w:rPr>
              <w:br/>
            </w:r>
            <w:r w:rsidRPr="0083276A">
              <w:rPr>
                <w:rStyle w:val="fontstyle01"/>
                <w:rFonts w:ascii="Times New Roman" w:hAnsi="Times New Roman"/>
                <w:sz w:val="22"/>
                <w:szCs w:val="22"/>
              </w:rPr>
              <w:t>последствия принимаемых решений</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П</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77</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7</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35</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43</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15</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17</w:t>
            </w:r>
          </w:p>
          <w:p w:rsidR="0083276A" w:rsidRPr="0083276A" w:rsidRDefault="0083276A" w:rsidP="006F3161">
            <w:pPr>
              <w:autoSpaceDE w:val="0"/>
              <w:autoSpaceDN w:val="0"/>
              <w:adjustRightInd w:val="0"/>
              <w:ind w:firstLine="67"/>
              <w:jc w:val="center"/>
              <w:rPr>
                <w:sz w:val="22"/>
                <w:szCs w:val="22"/>
              </w:rPr>
            </w:pP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rStyle w:val="fontstyle01"/>
                <w:rFonts w:ascii="Times New Roman" w:hAnsi="Times New Roman"/>
                <w:sz w:val="22"/>
                <w:szCs w:val="22"/>
              </w:rPr>
            </w:pPr>
            <w:proofErr w:type="spellStart"/>
            <w:r w:rsidRPr="0083276A">
              <w:rPr>
                <w:rStyle w:val="fontstyle01"/>
                <w:rFonts w:ascii="Times New Roman" w:hAnsi="Times New Roman"/>
                <w:sz w:val="22"/>
                <w:szCs w:val="22"/>
              </w:rPr>
              <w:t>Сформированность</w:t>
            </w:r>
            <w:proofErr w:type="spellEnd"/>
            <w:r w:rsidRPr="0083276A">
              <w:rPr>
                <w:rStyle w:val="fontstyle01"/>
                <w:rFonts w:ascii="Times New Roman" w:hAnsi="Times New Roman"/>
                <w:sz w:val="22"/>
                <w:szCs w:val="22"/>
              </w:rPr>
              <w:t xml:space="preserve"> навыков</w:t>
            </w:r>
            <w:r w:rsidRPr="0083276A">
              <w:rPr>
                <w:color w:val="000000"/>
                <w:sz w:val="22"/>
                <w:szCs w:val="22"/>
              </w:rPr>
              <w:br/>
            </w:r>
            <w:r w:rsidRPr="0083276A">
              <w:rPr>
                <w:rStyle w:val="fontstyle01"/>
                <w:rFonts w:ascii="Times New Roman" w:hAnsi="Times New Roman"/>
                <w:sz w:val="22"/>
                <w:szCs w:val="22"/>
              </w:rPr>
              <w:t>оценивания социальной</w:t>
            </w:r>
            <w:r w:rsidRPr="0083276A">
              <w:rPr>
                <w:color w:val="000000"/>
                <w:sz w:val="22"/>
                <w:szCs w:val="22"/>
              </w:rPr>
              <w:br/>
            </w:r>
            <w:r w:rsidRPr="0083276A">
              <w:rPr>
                <w:rStyle w:val="fontstyle01"/>
                <w:rFonts w:ascii="Times New Roman" w:hAnsi="Times New Roman"/>
                <w:sz w:val="22"/>
                <w:szCs w:val="22"/>
              </w:rPr>
              <w:t>информации, умения поиска</w:t>
            </w:r>
            <w:r w:rsidRPr="0083276A">
              <w:rPr>
                <w:color w:val="000000"/>
                <w:sz w:val="22"/>
                <w:szCs w:val="22"/>
              </w:rPr>
              <w:br/>
            </w:r>
            <w:r w:rsidRPr="0083276A">
              <w:rPr>
                <w:rStyle w:val="fontstyle01"/>
                <w:rFonts w:ascii="Times New Roman" w:hAnsi="Times New Roman"/>
                <w:sz w:val="22"/>
                <w:szCs w:val="22"/>
              </w:rPr>
              <w:t>информации в источниках</w:t>
            </w:r>
            <w:r w:rsidRPr="0083276A">
              <w:rPr>
                <w:color w:val="000000"/>
                <w:sz w:val="22"/>
                <w:szCs w:val="22"/>
              </w:rPr>
              <w:br/>
            </w:r>
            <w:r w:rsidRPr="0083276A">
              <w:rPr>
                <w:rStyle w:val="fontstyle01"/>
                <w:rFonts w:ascii="Times New Roman" w:hAnsi="Times New Roman"/>
                <w:sz w:val="22"/>
                <w:szCs w:val="22"/>
              </w:rPr>
              <w:t>различного типа для</w:t>
            </w:r>
            <w:r w:rsidRPr="0083276A">
              <w:rPr>
                <w:color w:val="000000"/>
                <w:sz w:val="22"/>
                <w:szCs w:val="22"/>
              </w:rPr>
              <w:br/>
            </w:r>
            <w:r w:rsidRPr="0083276A">
              <w:rPr>
                <w:rStyle w:val="fontstyle01"/>
                <w:rFonts w:ascii="Times New Roman" w:hAnsi="Times New Roman"/>
                <w:sz w:val="22"/>
                <w:szCs w:val="22"/>
              </w:rPr>
              <w:t>реконструкции недостающих</w:t>
            </w:r>
            <w:r w:rsidRPr="0083276A">
              <w:rPr>
                <w:color w:val="000000"/>
                <w:sz w:val="22"/>
                <w:szCs w:val="22"/>
              </w:rPr>
              <w:br/>
            </w:r>
            <w:r w:rsidRPr="0083276A">
              <w:rPr>
                <w:rStyle w:val="fontstyle01"/>
                <w:rFonts w:ascii="Times New Roman" w:hAnsi="Times New Roman"/>
                <w:sz w:val="22"/>
                <w:szCs w:val="22"/>
              </w:rPr>
              <w:t>звеньев с целью объяснения</w:t>
            </w:r>
            <w:r w:rsidRPr="0083276A">
              <w:rPr>
                <w:color w:val="000000"/>
                <w:sz w:val="22"/>
                <w:szCs w:val="22"/>
              </w:rPr>
              <w:br/>
            </w:r>
            <w:r w:rsidRPr="0083276A">
              <w:rPr>
                <w:rStyle w:val="fontstyle01"/>
                <w:rFonts w:ascii="Times New Roman" w:hAnsi="Times New Roman"/>
                <w:sz w:val="22"/>
                <w:szCs w:val="22"/>
              </w:rPr>
              <w:t>и оценки разнообразных</w:t>
            </w:r>
            <w:r w:rsidRPr="0083276A">
              <w:rPr>
                <w:color w:val="000000"/>
                <w:sz w:val="22"/>
                <w:szCs w:val="22"/>
              </w:rPr>
              <w:br/>
            </w:r>
            <w:r w:rsidRPr="0083276A">
              <w:rPr>
                <w:rStyle w:val="fontstyle01"/>
                <w:rFonts w:ascii="Times New Roman" w:hAnsi="Times New Roman"/>
                <w:sz w:val="22"/>
                <w:szCs w:val="22"/>
              </w:rPr>
              <w:t>явлений и процессов</w:t>
            </w:r>
            <w:r w:rsidRPr="0083276A">
              <w:rPr>
                <w:color w:val="000000"/>
                <w:sz w:val="22"/>
                <w:szCs w:val="22"/>
              </w:rPr>
              <w:br/>
            </w:r>
            <w:r w:rsidRPr="0083276A">
              <w:rPr>
                <w:rStyle w:val="fontstyle01"/>
                <w:rFonts w:ascii="Times New Roman" w:hAnsi="Times New Roman"/>
                <w:sz w:val="22"/>
                <w:szCs w:val="22"/>
              </w:rPr>
              <w:t>общественного развития</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96</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10</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35</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42</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13</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18</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rStyle w:val="fontstyle01"/>
                <w:rFonts w:ascii="Times New Roman" w:hAnsi="Times New Roman"/>
                <w:sz w:val="22"/>
                <w:szCs w:val="22"/>
              </w:rPr>
            </w:pPr>
            <w:proofErr w:type="spellStart"/>
            <w:r w:rsidRPr="0083276A">
              <w:rPr>
                <w:rStyle w:val="fontstyle01"/>
                <w:rFonts w:ascii="Times New Roman" w:hAnsi="Times New Roman"/>
                <w:sz w:val="22"/>
                <w:szCs w:val="22"/>
              </w:rPr>
              <w:t>Сформированность</w:t>
            </w:r>
            <w:proofErr w:type="spellEnd"/>
            <w:r w:rsidRPr="0083276A">
              <w:rPr>
                <w:rStyle w:val="fontstyle01"/>
                <w:rFonts w:ascii="Times New Roman" w:hAnsi="Times New Roman"/>
                <w:sz w:val="22"/>
                <w:szCs w:val="22"/>
              </w:rPr>
              <w:t xml:space="preserve"> навыков</w:t>
            </w:r>
            <w:r w:rsidRPr="0083276A">
              <w:rPr>
                <w:color w:val="000000"/>
                <w:sz w:val="22"/>
                <w:szCs w:val="22"/>
              </w:rPr>
              <w:br/>
            </w:r>
            <w:r w:rsidRPr="0083276A">
              <w:rPr>
                <w:rStyle w:val="fontstyle01"/>
                <w:rFonts w:ascii="Times New Roman" w:hAnsi="Times New Roman"/>
                <w:sz w:val="22"/>
                <w:szCs w:val="22"/>
              </w:rPr>
              <w:t>оценивания социальной</w:t>
            </w:r>
            <w:r w:rsidRPr="0083276A">
              <w:rPr>
                <w:color w:val="000000"/>
                <w:sz w:val="22"/>
                <w:szCs w:val="22"/>
              </w:rPr>
              <w:br/>
            </w:r>
            <w:r w:rsidRPr="0083276A">
              <w:rPr>
                <w:rStyle w:val="fontstyle01"/>
                <w:rFonts w:ascii="Times New Roman" w:hAnsi="Times New Roman"/>
                <w:sz w:val="22"/>
                <w:szCs w:val="22"/>
              </w:rPr>
              <w:t>информации, умения поиска</w:t>
            </w:r>
            <w:r w:rsidRPr="0083276A">
              <w:rPr>
                <w:color w:val="000000"/>
                <w:sz w:val="22"/>
                <w:szCs w:val="22"/>
              </w:rPr>
              <w:br/>
            </w:r>
            <w:r w:rsidRPr="0083276A">
              <w:rPr>
                <w:rStyle w:val="fontstyle01"/>
                <w:rFonts w:ascii="Times New Roman" w:hAnsi="Times New Roman"/>
                <w:sz w:val="22"/>
                <w:szCs w:val="22"/>
              </w:rPr>
              <w:t>информации в источниках</w:t>
            </w:r>
            <w:r w:rsidRPr="0083276A">
              <w:rPr>
                <w:color w:val="000000"/>
                <w:sz w:val="22"/>
                <w:szCs w:val="22"/>
              </w:rPr>
              <w:br/>
            </w:r>
            <w:r w:rsidRPr="0083276A">
              <w:rPr>
                <w:rStyle w:val="fontstyle01"/>
                <w:rFonts w:ascii="Times New Roman" w:hAnsi="Times New Roman"/>
                <w:sz w:val="22"/>
                <w:szCs w:val="22"/>
              </w:rPr>
              <w:t>различного типа для</w:t>
            </w:r>
            <w:r w:rsidRPr="0083276A">
              <w:rPr>
                <w:color w:val="000000"/>
                <w:sz w:val="22"/>
                <w:szCs w:val="22"/>
              </w:rPr>
              <w:br/>
            </w:r>
            <w:r w:rsidRPr="0083276A">
              <w:rPr>
                <w:rStyle w:val="fontstyle01"/>
                <w:rFonts w:ascii="Times New Roman" w:hAnsi="Times New Roman"/>
                <w:sz w:val="22"/>
                <w:szCs w:val="22"/>
              </w:rPr>
              <w:t>реконструкции недостающих</w:t>
            </w:r>
            <w:r w:rsidRPr="0083276A">
              <w:rPr>
                <w:color w:val="000000"/>
                <w:sz w:val="22"/>
                <w:szCs w:val="22"/>
              </w:rPr>
              <w:br/>
            </w:r>
            <w:r w:rsidRPr="0083276A">
              <w:rPr>
                <w:rStyle w:val="fontstyle01"/>
                <w:rFonts w:ascii="Times New Roman" w:hAnsi="Times New Roman"/>
                <w:sz w:val="22"/>
                <w:szCs w:val="22"/>
              </w:rPr>
              <w:t>звеньев с целью объяснения</w:t>
            </w:r>
            <w:r w:rsidRPr="0083276A">
              <w:rPr>
                <w:color w:val="000000"/>
                <w:sz w:val="22"/>
                <w:szCs w:val="22"/>
              </w:rPr>
              <w:br/>
            </w:r>
            <w:r w:rsidRPr="0083276A">
              <w:rPr>
                <w:rStyle w:val="fontstyle01"/>
                <w:rFonts w:ascii="Times New Roman" w:hAnsi="Times New Roman"/>
                <w:sz w:val="22"/>
                <w:szCs w:val="22"/>
              </w:rPr>
              <w:t>и оценки разнообразных</w:t>
            </w:r>
            <w:r w:rsidRPr="0083276A">
              <w:rPr>
                <w:color w:val="000000"/>
                <w:sz w:val="22"/>
                <w:szCs w:val="22"/>
              </w:rPr>
              <w:br/>
            </w:r>
            <w:r w:rsidRPr="0083276A">
              <w:rPr>
                <w:rStyle w:val="fontstyle01"/>
                <w:rFonts w:ascii="Times New Roman" w:hAnsi="Times New Roman"/>
                <w:sz w:val="22"/>
                <w:szCs w:val="22"/>
              </w:rPr>
              <w:t>явлений и процессов</w:t>
            </w:r>
            <w:r w:rsidRPr="0083276A">
              <w:rPr>
                <w:color w:val="000000"/>
                <w:sz w:val="22"/>
                <w:szCs w:val="22"/>
              </w:rPr>
              <w:br/>
            </w:r>
            <w:r w:rsidRPr="0083276A">
              <w:rPr>
                <w:rStyle w:val="fontstyle01"/>
                <w:rFonts w:ascii="Times New Roman" w:hAnsi="Times New Roman"/>
                <w:sz w:val="22"/>
                <w:szCs w:val="22"/>
              </w:rPr>
              <w:t>общественного развития</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57</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3</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24</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52</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20</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19</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rStyle w:val="fontstyle01"/>
                <w:rFonts w:ascii="Times New Roman" w:hAnsi="Times New Roman"/>
                <w:sz w:val="22"/>
                <w:szCs w:val="22"/>
              </w:rPr>
            </w:pPr>
            <w:r w:rsidRPr="0083276A">
              <w:rPr>
                <w:rStyle w:val="fontstyle01"/>
                <w:rFonts w:ascii="Times New Roman" w:hAnsi="Times New Roman"/>
                <w:sz w:val="22"/>
                <w:szCs w:val="22"/>
              </w:rPr>
              <w:t>Владение умением выявлять</w:t>
            </w:r>
            <w:r w:rsidRPr="0083276A">
              <w:rPr>
                <w:color w:val="000000"/>
                <w:sz w:val="22"/>
                <w:szCs w:val="22"/>
              </w:rPr>
              <w:br/>
            </w:r>
            <w:r w:rsidRPr="0083276A">
              <w:rPr>
                <w:rStyle w:val="fontstyle01"/>
                <w:rFonts w:ascii="Times New Roman" w:hAnsi="Times New Roman"/>
                <w:sz w:val="22"/>
                <w:szCs w:val="22"/>
              </w:rPr>
              <w:t>причинно-следственные,</w:t>
            </w:r>
            <w:r w:rsidRPr="0083276A">
              <w:rPr>
                <w:color w:val="000000"/>
                <w:sz w:val="22"/>
                <w:szCs w:val="22"/>
              </w:rPr>
              <w:br/>
            </w:r>
            <w:r w:rsidRPr="0083276A">
              <w:rPr>
                <w:rStyle w:val="fontstyle01"/>
                <w:rFonts w:ascii="Times New Roman" w:hAnsi="Times New Roman"/>
                <w:sz w:val="22"/>
                <w:szCs w:val="22"/>
              </w:rPr>
              <w:t>функциональные,</w:t>
            </w:r>
            <w:r w:rsidRPr="0083276A">
              <w:rPr>
                <w:color w:val="000000"/>
                <w:sz w:val="22"/>
                <w:szCs w:val="22"/>
              </w:rPr>
              <w:br/>
            </w:r>
            <w:r w:rsidRPr="0083276A">
              <w:rPr>
                <w:rStyle w:val="fontstyle01"/>
                <w:rFonts w:ascii="Times New Roman" w:hAnsi="Times New Roman"/>
                <w:sz w:val="22"/>
                <w:szCs w:val="22"/>
              </w:rPr>
              <w:t>иерархические и другие</w:t>
            </w:r>
            <w:r w:rsidRPr="0083276A">
              <w:rPr>
                <w:color w:val="000000"/>
                <w:sz w:val="22"/>
                <w:szCs w:val="22"/>
              </w:rPr>
              <w:br/>
            </w:r>
            <w:r w:rsidRPr="0083276A">
              <w:rPr>
                <w:rStyle w:val="fontstyle01"/>
                <w:rFonts w:ascii="Times New Roman" w:hAnsi="Times New Roman"/>
                <w:sz w:val="22"/>
                <w:szCs w:val="22"/>
              </w:rPr>
              <w:t>связи социальных объектов</w:t>
            </w:r>
            <w:r w:rsidRPr="0083276A">
              <w:rPr>
                <w:color w:val="000000"/>
                <w:sz w:val="22"/>
                <w:szCs w:val="22"/>
              </w:rPr>
              <w:br/>
            </w:r>
            <w:r w:rsidRPr="0083276A">
              <w:rPr>
                <w:rStyle w:val="fontstyle01"/>
                <w:rFonts w:ascii="Times New Roman" w:hAnsi="Times New Roman"/>
                <w:sz w:val="22"/>
                <w:szCs w:val="22"/>
              </w:rPr>
              <w:t>и процессов.</w:t>
            </w:r>
          </w:p>
          <w:p w:rsidR="0083276A" w:rsidRPr="0083276A" w:rsidRDefault="0083276A" w:rsidP="006F3161">
            <w:pPr>
              <w:autoSpaceDE w:val="0"/>
              <w:autoSpaceDN w:val="0"/>
              <w:adjustRightInd w:val="0"/>
              <w:ind w:firstLine="67"/>
              <w:jc w:val="center"/>
              <w:rPr>
                <w:rStyle w:val="fontstyle01"/>
                <w:rFonts w:ascii="Times New Roman" w:hAnsi="Times New Roman"/>
                <w:sz w:val="22"/>
                <w:szCs w:val="22"/>
              </w:rPr>
            </w:pPr>
            <w:r w:rsidRPr="0083276A">
              <w:rPr>
                <w:rStyle w:val="fontstyle01"/>
                <w:rFonts w:ascii="Times New Roman" w:hAnsi="Times New Roman"/>
                <w:sz w:val="22"/>
                <w:szCs w:val="22"/>
              </w:rPr>
              <w:t>Владение умением</w:t>
            </w:r>
            <w:r w:rsidRPr="0083276A">
              <w:rPr>
                <w:color w:val="000000"/>
                <w:sz w:val="22"/>
                <w:szCs w:val="22"/>
              </w:rPr>
              <w:br/>
            </w:r>
            <w:r w:rsidRPr="0083276A">
              <w:rPr>
                <w:rStyle w:val="fontstyle01"/>
                <w:rFonts w:ascii="Times New Roman" w:hAnsi="Times New Roman"/>
                <w:sz w:val="22"/>
                <w:szCs w:val="22"/>
              </w:rPr>
              <w:t>применять полученные</w:t>
            </w:r>
            <w:r w:rsidRPr="0083276A">
              <w:rPr>
                <w:color w:val="000000"/>
                <w:sz w:val="22"/>
                <w:szCs w:val="22"/>
              </w:rPr>
              <w:br/>
            </w:r>
            <w:r w:rsidRPr="0083276A">
              <w:rPr>
                <w:rStyle w:val="fontstyle01"/>
                <w:rFonts w:ascii="Times New Roman" w:hAnsi="Times New Roman"/>
                <w:sz w:val="22"/>
                <w:szCs w:val="22"/>
              </w:rPr>
              <w:t>знания в повседневной</w:t>
            </w:r>
            <w:r w:rsidRPr="0083276A">
              <w:rPr>
                <w:color w:val="000000"/>
                <w:sz w:val="22"/>
                <w:szCs w:val="22"/>
              </w:rPr>
              <w:br/>
            </w:r>
            <w:r w:rsidRPr="0083276A">
              <w:rPr>
                <w:rStyle w:val="fontstyle01"/>
                <w:rFonts w:ascii="Times New Roman" w:hAnsi="Times New Roman"/>
                <w:sz w:val="22"/>
                <w:szCs w:val="22"/>
              </w:rPr>
              <w:t>жизни, прогнозировать</w:t>
            </w:r>
            <w:r w:rsidRPr="0083276A">
              <w:rPr>
                <w:color w:val="000000"/>
                <w:sz w:val="22"/>
                <w:szCs w:val="22"/>
              </w:rPr>
              <w:br/>
            </w:r>
            <w:r w:rsidRPr="0083276A">
              <w:rPr>
                <w:rStyle w:val="fontstyle01"/>
                <w:rFonts w:ascii="Times New Roman" w:hAnsi="Times New Roman"/>
                <w:sz w:val="22"/>
                <w:szCs w:val="22"/>
              </w:rPr>
              <w:t>последствия принимаемых</w:t>
            </w:r>
            <w:r w:rsidRPr="0083276A">
              <w:rPr>
                <w:color w:val="000000"/>
                <w:sz w:val="22"/>
                <w:szCs w:val="22"/>
              </w:rPr>
              <w:br/>
            </w:r>
            <w:r w:rsidRPr="0083276A">
              <w:rPr>
                <w:rStyle w:val="fontstyle01"/>
                <w:rFonts w:ascii="Times New Roman" w:hAnsi="Times New Roman"/>
                <w:sz w:val="22"/>
                <w:szCs w:val="22"/>
              </w:rPr>
              <w:t>решений</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59</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3</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12</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69</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16</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20</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rStyle w:val="fontstyle01"/>
                <w:rFonts w:ascii="Times New Roman" w:hAnsi="Times New Roman"/>
                <w:sz w:val="22"/>
                <w:szCs w:val="22"/>
              </w:rPr>
            </w:pPr>
            <w:r w:rsidRPr="0083276A">
              <w:rPr>
                <w:rStyle w:val="fontstyle01"/>
                <w:rFonts w:ascii="Times New Roman" w:hAnsi="Times New Roman"/>
                <w:sz w:val="22"/>
                <w:szCs w:val="22"/>
              </w:rPr>
              <w:t>Владение умением выявлять</w:t>
            </w:r>
            <w:r w:rsidRPr="0083276A">
              <w:rPr>
                <w:color w:val="000000"/>
                <w:sz w:val="22"/>
                <w:szCs w:val="22"/>
              </w:rPr>
              <w:br/>
            </w:r>
            <w:r w:rsidRPr="0083276A">
              <w:rPr>
                <w:rStyle w:val="fontstyle01"/>
                <w:rFonts w:ascii="Times New Roman" w:hAnsi="Times New Roman"/>
                <w:sz w:val="22"/>
                <w:szCs w:val="22"/>
              </w:rPr>
              <w:t>причинно-следственные,</w:t>
            </w:r>
            <w:r w:rsidRPr="0083276A">
              <w:rPr>
                <w:color w:val="000000"/>
                <w:sz w:val="22"/>
                <w:szCs w:val="22"/>
              </w:rPr>
              <w:br/>
            </w:r>
            <w:r w:rsidRPr="0083276A">
              <w:rPr>
                <w:rStyle w:val="fontstyle01"/>
                <w:rFonts w:ascii="Times New Roman" w:hAnsi="Times New Roman"/>
                <w:sz w:val="22"/>
                <w:szCs w:val="22"/>
              </w:rPr>
              <w:t>функциональные,</w:t>
            </w:r>
            <w:r w:rsidRPr="0083276A">
              <w:rPr>
                <w:color w:val="000000"/>
                <w:sz w:val="22"/>
                <w:szCs w:val="22"/>
              </w:rPr>
              <w:br/>
            </w:r>
            <w:r w:rsidRPr="0083276A">
              <w:rPr>
                <w:rStyle w:val="fontstyle01"/>
                <w:rFonts w:ascii="Times New Roman" w:hAnsi="Times New Roman"/>
                <w:sz w:val="22"/>
                <w:szCs w:val="22"/>
              </w:rPr>
              <w:t>иерархические и другие</w:t>
            </w:r>
            <w:r w:rsidRPr="0083276A">
              <w:rPr>
                <w:color w:val="000000"/>
                <w:sz w:val="22"/>
                <w:szCs w:val="22"/>
              </w:rPr>
              <w:br/>
            </w:r>
            <w:r w:rsidRPr="0083276A">
              <w:rPr>
                <w:rStyle w:val="fontstyle01"/>
                <w:rFonts w:ascii="Times New Roman" w:hAnsi="Times New Roman"/>
                <w:sz w:val="22"/>
                <w:szCs w:val="22"/>
              </w:rPr>
              <w:t>связи социальных объектов</w:t>
            </w:r>
            <w:r w:rsidRPr="0083276A">
              <w:rPr>
                <w:color w:val="000000"/>
                <w:sz w:val="22"/>
                <w:szCs w:val="22"/>
              </w:rPr>
              <w:br/>
            </w:r>
            <w:r w:rsidRPr="0083276A">
              <w:rPr>
                <w:rStyle w:val="fontstyle01"/>
                <w:rFonts w:ascii="Times New Roman" w:hAnsi="Times New Roman"/>
                <w:sz w:val="22"/>
                <w:szCs w:val="22"/>
              </w:rPr>
              <w:t>и процессов</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37</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1</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20</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52</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27</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lastRenderedPageBreak/>
              <w:t>21</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rStyle w:val="fontstyle01"/>
                <w:rFonts w:ascii="Times New Roman" w:hAnsi="Times New Roman"/>
                <w:sz w:val="22"/>
                <w:szCs w:val="22"/>
              </w:rPr>
            </w:pPr>
            <w:proofErr w:type="spellStart"/>
            <w:r w:rsidRPr="0083276A">
              <w:rPr>
                <w:rStyle w:val="fontstyle01"/>
                <w:rFonts w:ascii="Times New Roman" w:hAnsi="Times New Roman"/>
                <w:sz w:val="22"/>
                <w:szCs w:val="22"/>
              </w:rPr>
              <w:t>Сформированность</w:t>
            </w:r>
            <w:proofErr w:type="spellEnd"/>
            <w:r w:rsidRPr="0083276A">
              <w:rPr>
                <w:rStyle w:val="fontstyle01"/>
                <w:rFonts w:ascii="Times New Roman" w:hAnsi="Times New Roman"/>
                <w:sz w:val="22"/>
                <w:szCs w:val="22"/>
              </w:rPr>
              <w:t xml:space="preserve"> навыков</w:t>
            </w:r>
            <w:r w:rsidRPr="0083276A">
              <w:rPr>
                <w:color w:val="000000"/>
                <w:sz w:val="22"/>
                <w:szCs w:val="22"/>
              </w:rPr>
              <w:br/>
            </w:r>
            <w:r w:rsidRPr="0083276A">
              <w:rPr>
                <w:rStyle w:val="fontstyle01"/>
                <w:rFonts w:ascii="Times New Roman" w:hAnsi="Times New Roman"/>
                <w:sz w:val="22"/>
                <w:szCs w:val="22"/>
              </w:rPr>
              <w:t>оценивания социальной</w:t>
            </w:r>
            <w:r w:rsidRPr="0083276A">
              <w:rPr>
                <w:color w:val="000000"/>
                <w:sz w:val="22"/>
                <w:szCs w:val="22"/>
              </w:rPr>
              <w:br/>
            </w:r>
            <w:r w:rsidRPr="0083276A">
              <w:rPr>
                <w:rStyle w:val="fontstyle01"/>
                <w:rFonts w:ascii="Times New Roman" w:hAnsi="Times New Roman"/>
                <w:sz w:val="22"/>
                <w:szCs w:val="22"/>
              </w:rPr>
              <w:t>информации, умения поиска</w:t>
            </w:r>
            <w:r w:rsidRPr="0083276A">
              <w:rPr>
                <w:color w:val="000000"/>
                <w:sz w:val="22"/>
                <w:szCs w:val="22"/>
              </w:rPr>
              <w:br/>
            </w:r>
            <w:r w:rsidRPr="0083276A">
              <w:rPr>
                <w:rStyle w:val="fontstyle01"/>
                <w:rFonts w:ascii="Times New Roman" w:hAnsi="Times New Roman"/>
                <w:sz w:val="22"/>
                <w:szCs w:val="22"/>
              </w:rPr>
              <w:t>информации в источниках</w:t>
            </w:r>
            <w:r w:rsidRPr="0083276A">
              <w:rPr>
                <w:color w:val="000000"/>
                <w:sz w:val="22"/>
                <w:szCs w:val="22"/>
              </w:rPr>
              <w:br/>
            </w:r>
            <w:r w:rsidRPr="0083276A">
              <w:rPr>
                <w:rStyle w:val="fontstyle01"/>
                <w:rFonts w:ascii="Times New Roman" w:hAnsi="Times New Roman"/>
                <w:sz w:val="22"/>
                <w:szCs w:val="22"/>
              </w:rPr>
              <w:t>различного типа (график)</w:t>
            </w:r>
            <w:r w:rsidRPr="0083276A">
              <w:rPr>
                <w:color w:val="000000"/>
                <w:sz w:val="22"/>
                <w:szCs w:val="22"/>
              </w:rPr>
              <w:br/>
            </w:r>
            <w:r w:rsidRPr="0083276A">
              <w:rPr>
                <w:rStyle w:val="fontstyle01"/>
                <w:rFonts w:ascii="Times New Roman" w:hAnsi="Times New Roman"/>
                <w:sz w:val="22"/>
                <w:szCs w:val="22"/>
              </w:rPr>
              <w:t>для реконструкции</w:t>
            </w:r>
            <w:r w:rsidRPr="0083276A">
              <w:rPr>
                <w:color w:val="000000"/>
                <w:sz w:val="22"/>
                <w:szCs w:val="22"/>
              </w:rPr>
              <w:br/>
            </w:r>
            <w:r w:rsidRPr="0083276A">
              <w:rPr>
                <w:rStyle w:val="fontstyle01"/>
                <w:rFonts w:ascii="Times New Roman" w:hAnsi="Times New Roman"/>
                <w:sz w:val="22"/>
                <w:szCs w:val="22"/>
              </w:rPr>
              <w:t>недостающих звеньев</w:t>
            </w:r>
            <w:r w:rsidRPr="0083276A">
              <w:rPr>
                <w:color w:val="000000"/>
                <w:sz w:val="22"/>
                <w:szCs w:val="22"/>
              </w:rPr>
              <w:br/>
            </w:r>
            <w:r w:rsidRPr="0083276A">
              <w:rPr>
                <w:rStyle w:val="fontstyle01"/>
                <w:rFonts w:ascii="Times New Roman" w:hAnsi="Times New Roman"/>
                <w:sz w:val="22"/>
                <w:szCs w:val="22"/>
              </w:rPr>
              <w:t>с целью объяснения</w:t>
            </w:r>
            <w:r w:rsidRPr="0083276A">
              <w:rPr>
                <w:color w:val="000000"/>
                <w:sz w:val="22"/>
                <w:szCs w:val="22"/>
              </w:rPr>
              <w:br/>
            </w:r>
            <w:r w:rsidRPr="0083276A">
              <w:rPr>
                <w:rStyle w:val="fontstyle01"/>
                <w:rFonts w:ascii="Times New Roman" w:hAnsi="Times New Roman"/>
                <w:sz w:val="22"/>
                <w:szCs w:val="22"/>
              </w:rPr>
              <w:t>и оценки разнообразных</w:t>
            </w:r>
            <w:r w:rsidRPr="0083276A">
              <w:rPr>
                <w:color w:val="000000"/>
                <w:sz w:val="22"/>
                <w:szCs w:val="22"/>
              </w:rPr>
              <w:br/>
            </w:r>
            <w:r w:rsidRPr="0083276A">
              <w:rPr>
                <w:rStyle w:val="fontstyle01"/>
                <w:rFonts w:ascii="Times New Roman" w:hAnsi="Times New Roman"/>
                <w:sz w:val="22"/>
                <w:szCs w:val="22"/>
              </w:rPr>
              <w:t>явлений и процессов</w:t>
            </w:r>
            <w:r w:rsidRPr="0083276A">
              <w:rPr>
                <w:color w:val="000000"/>
                <w:sz w:val="22"/>
                <w:szCs w:val="22"/>
              </w:rPr>
              <w:br/>
            </w:r>
            <w:r w:rsidRPr="0083276A">
              <w:rPr>
                <w:rStyle w:val="fontstyle01"/>
                <w:rFonts w:ascii="Times New Roman" w:hAnsi="Times New Roman"/>
                <w:sz w:val="22"/>
                <w:szCs w:val="22"/>
              </w:rPr>
              <w:t>общественного развития</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79</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5</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20</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60</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15</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22</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rStyle w:val="fontstyle01"/>
                <w:rFonts w:ascii="Times New Roman" w:hAnsi="Times New Roman"/>
                <w:sz w:val="22"/>
                <w:szCs w:val="22"/>
              </w:rPr>
            </w:pPr>
            <w:r w:rsidRPr="0083276A">
              <w:rPr>
                <w:rStyle w:val="fontstyle01"/>
                <w:rFonts w:ascii="Times New Roman" w:hAnsi="Times New Roman"/>
                <w:sz w:val="22"/>
                <w:szCs w:val="22"/>
              </w:rPr>
              <w:t>Владение умением</w:t>
            </w:r>
            <w:r w:rsidRPr="0083276A">
              <w:rPr>
                <w:color w:val="000000"/>
                <w:sz w:val="22"/>
                <w:szCs w:val="22"/>
              </w:rPr>
              <w:br/>
            </w:r>
            <w:r w:rsidRPr="0083276A">
              <w:rPr>
                <w:rStyle w:val="fontstyle01"/>
                <w:rFonts w:ascii="Times New Roman" w:hAnsi="Times New Roman"/>
                <w:sz w:val="22"/>
                <w:szCs w:val="22"/>
              </w:rPr>
              <w:t>применять полученные</w:t>
            </w:r>
            <w:r w:rsidRPr="0083276A">
              <w:rPr>
                <w:color w:val="000000"/>
                <w:sz w:val="22"/>
                <w:szCs w:val="22"/>
              </w:rPr>
              <w:br/>
            </w:r>
            <w:r w:rsidRPr="0083276A">
              <w:rPr>
                <w:rStyle w:val="fontstyle01"/>
                <w:rFonts w:ascii="Times New Roman" w:hAnsi="Times New Roman"/>
                <w:sz w:val="22"/>
                <w:szCs w:val="22"/>
              </w:rPr>
              <w:t>знания в повседневной</w:t>
            </w:r>
            <w:r w:rsidRPr="0083276A">
              <w:rPr>
                <w:color w:val="000000"/>
                <w:sz w:val="22"/>
                <w:szCs w:val="22"/>
              </w:rPr>
              <w:br/>
            </w:r>
            <w:r w:rsidRPr="0083276A">
              <w:rPr>
                <w:rStyle w:val="fontstyle01"/>
                <w:rFonts w:ascii="Times New Roman" w:hAnsi="Times New Roman"/>
                <w:sz w:val="22"/>
                <w:szCs w:val="22"/>
              </w:rPr>
              <w:t>жизни, прогнозировать</w:t>
            </w:r>
            <w:r w:rsidRPr="0083276A">
              <w:rPr>
                <w:color w:val="000000"/>
                <w:sz w:val="22"/>
                <w:szCs w:val="22"/>
              </w:rPr>
              <w:br/>
            </w:r>
            <w:r w:rsidRPr="0083276A">
              <w:rPr>
                <w:rStyle w:val="fontstyle01"/>
                <w:rFonts w:ascii="Times New Roman" w:hAnsi="Times New Roman"/>
                <w:sz w:val="22"/>
                <w:szCs w:val="22"/>
              </w:rPr>
              <w:t>последствия принимаемых</w:t>
            </w:r>
            <w:r w:rsidRPr="0083276A">
              <w:rPr>
                <w:color w:val="000000"/>
                <w:sz w:val="22"/>
                <w:szCs w:val="22"/>
              </w:rPr>
              <w:br/>
            </w:r>
            <w:r w:rsidRPr="0083276A">
              <w:rPr>
                <w:rStyle w:val="fontstyle01"/>
                <w:rFonts w:ascii="Times New Roman" w:hAnsi="Times New Roman"/>
                <w:sz w:val="22"/>
                <w:szCs w:val="22"/>
              </w:rPr>
              <w:t>решений</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49</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2</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20</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56</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21</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23</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rStyle w:val="fontstyle01"/>
                <w:rFonts w:ascii="Times New Roman" w:hAnsi="Times New Roman"/>
                <w:sz w:val="22"/>
                <w:szCs w:val="22"/>
              </w:rPr>
            </w:pPr>
            <w:proofErr w:type="spellStart"/>
            <w:r w:rsidRPr="0083276A">
              <w:rPr>
                <w:rStyle w:val="fontstyle01"/>
                <w:rFonts w:ascii="Times New Roman" w:hAnsi="Times New Roman"/>
                <w:sz w:val="22"/>
                <w:szCs w:val="22"/>
              </w:rPr>
              <w:t>Сформированность</w:t>
            </w:r>
            <w:proofErr w:type="spellEnd"/>
            <w:r w:rsidRPr="0083276A">
              <w:rPr>
                <w:rStyle w:val="fontstyle01"/>
                <w:rFonts w:ascii="Times New Roman" w:hAnsi="Times New Roman"/>
                <w:sz w:val="22"/>
                <w:szCs w:val="22"/>
              </w:rPr>
              <w:t xml:space="preserve"> навыков</w:t>
            </w:r>
            <w:r w:rsidRPr="0083276A">
              <w:rPr>
                <w:color w:val="000000"/>
                <w:sz w:val="22"/>
                <w:szCs w:val="22"/>
              </w:rPr>
              <w:br/>
            </w:r>
            <w:r w:rsidRPr="0083276A">
              <w:rPr>
                <w:rStyle w:val="fontstyle01"/>
                <w:rFonts w:ascii="Times New Roman" w:hAnsi="Times New Roman"/>
                <w:sz w:val="22"/>
                <w:szCs w:val="22"/>
              </w:rPr>
              <w:t>оценивания социальной</w:t>
            </w:r>
            <w:r w:rsidRPr="0083276A">
              <w:rPr>
                <w:color w:val="000000"/>
                <w:sz w:val="22"/>
                <w:szCs w:val="22"/>
              </w:rPr>
              <w:br/>
            </w:r>
            <w:r w:rsidRPr="0083276A">
              <w:rPr>
                <w:rStyle w:val="fontstyle01"/>
                <w:rFonts w:ascii="Times New Roman" w:hAnsi="Times New Roman"/>
                <w:sz w:val="22"/>
                <w:szCs w:val="22"/>
              </w:rPr>
              <w:t>информации, умения поиска</w:t>
            </w:r>
            <w:r w:rsidRPr="0083276A">
              <w:rPr>
                <w:color w:val="000000"/>
                <w:sz w:val="22"/>
                <w:szCs w:val="22"/>
              </w:rPr>
              <w:br/>
            </w:r>
            <w:r w:rsidRPr="0083276A">
              <w:rPr>
                <w:rStyle w:val="fontstyle01"/>
                <w:rFonts w:ascii="Times New Roman" w:hAnsi="Times New Roman"/>
                <w:sz w:val="22"/>
                <w:szCs w:val="22"/>
              </w:rPr>
              <w:t>информации в источниках</w:t>
            </w:r>
            <w:r w:rsidRPr="0083276A">
              <w:rPr>
                <w:color w:val="000000"/>
                <w:sz w:val="22"/>
                <w:szCs w:val="22"/>
              </w:rPr>
              <w:br/>
            </w:r>
            <w:r w:rsidRPr="0083276A">
              <w:rPr>
                <w:rStyle w:val="fontstyle01"/>
                <w:rFonts w:ascii="Times New Roman" w:hAnsi="Times New Roman"/>
                <w:sz w:val="22"/>
                <w:szCs w:val="22"/>
              </w:rPr>
              <w:t>различного типа для</w:t>
            </w:r>
            <w:r w:rsidRPr="0083276A">
              <w:rPr>
                <w:color w:val="000000"/>
                <w:sz w:val="22"/>
                <w:szCs w:val="22"/>
              </w:rPr>
              <w:br/>
            </w:r>
            <w:r w:rsidRPr="0083276A">
              <w:rPr>
                <w:rStyle w:val="fontstyle01"/>
                <w:rFonts w:ascii="Times New Roman" w:hAnsi="Times New Roman"/>
                <w:sz w:val="22"/>
                <w:szCs w:val="22"/>
              </w:rPr>
              <w:t>реконструкции недостающих</w:t>
            </w:r>
            <w:r w:rsidRPr="0083276A">
              <w:rPr>
                <w:color w:val="000000"/>
                <w:sz w:val="22"/>
                <w:szCs w:val="22"/>
              </w:rPr>
              <w:br/>
            </w:r>
            <w:r w:rsidRPr="0083276A">
              <w:rPr>
                <w:rStyle w:val="fontstyle01"/>
                <w:rFonts w:ascii="Times New Roman" w:hAnsi="Times New Roman"/>
                <w:sz w:val="22"/>
                <w:szCs w:val="22"/>
              </w:rPr>
              <w:t>звеньев с целью объяснения</w:t>
            </w:r>
            <w:r w:rsidRPr="0083276A">
              <w:rPr>
                <w:color w:val="000000"/>
                <w:sz w:val="22"/>
                <w:szCs w:val="22"/>
              </w:rPr>
              <w:br/>
            </w:r>
            <w:r w:rsidRPr="0083276A">
              <w:rPr>
                <w:rStyle w:val="fontstyle01"/>
                <w:rFonts w:ascii="Times New Roman" w:hAnsi="Times New Roman"/>
                <w:sz w:val="22"/>
                <w:szCs w:val="22"/>
              </w:rPr>
              <w:t>и оценки разнообразных</w:t>
            </w:r>
            <w:r w:rsidRPr="0083276A">
              <w:rPr>
                <w:color w:val="000000"/>
                <w:sz w:val="22"/>
                <w:szCs w:val="22"/>
              </w:rPr>
              <w:br/>
            </w:r>
            <w:r w:rsidRPr="0083276A">
              <w:rPr>
                <w:rStyle w:val="fontstyle01"/>
                <w:rFonts w:ascii="Times New Roman" w:hAnsi="Times New Roman"/>
                <w:sz w:val="22"/>
                <w:szCs w:val="22"/>
              </w:rPr>
              <w:t>явлений и процессов</w:t>
            </w:r>
            <w:r w:rsidRPr="0083276A">
              <w:rPr>
                <w:color w:val="000000"/>
                <w:sz w:val="22"/>
                <w:szCs w:val="22"/>
              </w:rPr>
              <w:br/>
            </w:r>
            <w:r w:rsidRPr="0083276A">
              <w:rPr>
                <w:rStyle w:val="fontstyle01"/>
                <w:rFonts w:ascii="Times New Roman" w:hAnsi="Times New Roman"/>
                <w:sz w:val="22"/>
                <w:szCs w:val="22"/>
              </w:rPr>
              <w:t>общественного развития.</w:t>
            </w:r>
          </w:p>
          <w:p w:rsidR="0083276A" w:rsidRPr="0083276A" w:rsidRDefault="0083276A" w:rsidP="006F3161">
            <w:pPr>
              <w:autoSpaceDE w:val="0"/>
              <w:autoSpaceDN w:val="0"/>
              <w:adjustRightInd w:val="0"/>
              <w:ind w:firstLine="67"/>
              <w:jc w:val="center"/>
              <w:rPr>
                <w:rStyle w:val="fontstyle01"/>
                <w:rFonts w:ascii="Times New Roman" w:hAnsi="Times New Roman"/>
                <w:sz w:val="22"/>
                <w:szCs w:val="22"/>
              </w:rPr>
            </w:pPr>
            <w:r w:rsidRPr="0083276A">
              <w:rPr>
                <w:rStyle w:val="fontstyle01"/>
                <w:rFonts w:ascii="Times New Roman" w:hAnsi="Times New Roman"/>
                <w:sz w:val="22"/>
                <w:szCs w:val="22"/>
              </w:rPr>
              <w:t>Владение умением</w:t>
            </w:r>
            <w:r w:rsidRPr="0083276A">
              <w:rPr>
                <w:color w:val="000000"/>
                <w:sz w:val="22"/>
                <w:szCs w:val="22"/>
              </w:rPr>
              <w:br/>
            </w:r>
            <w:r w:rsidRPr="0083276A">
              <w:rPr>
                <w:rStyle w:val="fontstyle01"/>
                <w:rFonts w:ascii="Times New Roman" w:hAnsi="Times New Roman"/>
                <w:sz w:val="22"/>
                <w:szCs w:val="22"/>
              </w:rPr>
              <w:t>применять полученные</w:t>
            </w:r>
            <w:r w:rsidRPr="0083276A">
              <w:rPr>
                <w:color w:val="000000"/>
                <w:sz w:val="22"/>
                <w:szCs w:val="22"/>
              </w:rPr>
              <w:br/>
            </w:r>
            <w:r w:rsidRPr="0083276A">
              <w:rPr>
                <w:rStyle w:val="fontstyle01"/>
                <w:rFonts w:ascii="Times New Roman" w:hAnsi="Times New Roman"/>
                <w:sz w:val="22"/>
                <w:szCs w:val="22"/>
              </w:rPr>
              <w:t>знания в повседневной</w:t>
            </w:r>
            <w:r w:rsidRPr="0083276A">
              <w:rPr>
                <w:color w:val="000000"/>
                <w:sz w:val="22"/>
                <w:szCs w:val="22"/>
              </w:rPr>
              <w:br/>
            </w:r>
            <w:r w:rsidRPr="0083276A">
              <w:rPr>
                <w:rStyle w:val="fontstyle01"/>
                <w:rFonts w:ascii="Times New Roman" w:hAnsi="Times New Roman"/>
                <w:sz w:val="22"/>
                <w:szCs w:val="22"/>
              </w:rPr>
              <w:t>жизни, прогнозировать</w:t>
            </w:r>
            <w:r w:rsidRPr="0083276A">
              <w:rPr>
                <w:color w:val="000000"/>
                <w:sz w:val="22"/>
                <w:szCs w:val="22"/>
              </w:rPr>
              <w:br/>
            </w:r>
            <w:r w:rsidRPr="0083276A">
              <w:rPr>
                <w:rStyle w:val="fontstyle01"/>
                <w:rFonts w:ascii="Times New Roman" w:hAnsi="Times New Roman"/>
                <w:sz w:val="22"/>
                <w:szCs w:val="22"/>
              </w:rPr>
              <w:t>последствия принимаемых</w:t>
            </w:r>
            <w:r w:rsidRPr="0083276A">
              <w:rPr>
                <w:color w:val="000000"/>
                <w:sz w:val="22"/>
                <w:szCs w:val="22"/>
              </w:rPr>
              <w:br/>
            </w:r>
            <w:r w:rsidRPr="0083276A">
              <w:rPr>
                <w:rStyle w:val="fontstyle01"/>
                <w:rFonts w:ascii="Times New Roman" w:hAnsi="Times New Roman"/>
                <w:sz w:val="22"/>
                <w:szCs w:val="22"/>
              </w:rPr>
              <w:t>решений</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Б</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54</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0</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27</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53</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21</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24</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rStyle w:val="fontstyle01"/>
                <w:rFonts w:ascii="Times New Roman" w:hAnsi="Times New Roman"/>
                <w:sz w:val="22"/>
                <w:szCs w:val="22"/>
              </w:rPr>
            </w:pPr>
            <w:r w:rsidRPr="0083276A">
              <w:rPr>
                <w:rStyle w:val="fontstyle01"/>
                <w:rFonts w:ascii="Times New Roman" w:hAnsi="Times New Roman"/>
                <w:sz w:val="22"/>
                <w:szCs w:val="22"/>
              </w:rPr>
              <w:t>Владение умением</w:t>
            </w:r>
            <w:r w:rsidRPr="0083276A">
              <w:rPr>
                <w:color w:val="000000"/>
                <w:sz w:val="22"/>
                <w:szCs w:val="22"/>
              </w:rPr>
              <w:br/>
            </w:r>
            <w:r w:rsidRPr="0083276A">
              <w:rPr>
                <w:rStyle w:val="fontstyle01"/>
                <w:rFonts w:ascii="Times New Roman" w:hAnsi="Times New Roman"/>
                <w:sz w:val="22"/>
                <w:szCs w:val="22"/>
              </w:rPr>
              <w:t>применять полученные</w:t>
            </w:r>
            <w:r w:rsidRPr="0083276A">
              <w:rPr>
                <w:color w:val="000000"/>
                <w:sz w:val="22"/>
                <w:szCs w:val="22"/>
              </w:rPr>
              <w:br/>
            </w:r>
            <w:r w:rsidRPr="0083276A">
              <w:rPr>
                <w:rStyle w:val="fontstyle01"/>
                <w:rFonts w:ascii="Times New Roman" w:hAnsi="Times New Roman"/>
                <w:sz w:val="22"/>
                <w:szCs w:val="22"/>
              </w:rPr>
              <w:t>знания в повседневной</w:t>
            </w:r>
            <w:r w:rsidRPr="0083276A">
              <w:rPr>
                <w:color w:val="000000"/>
                <w:sz w:val="22"/>
                <w:szCs w:val="22"/>
              </w:rPr>
              <w:br/>
            </w:r>
            <w:r w:rsidRPr="0083276A">
              <w:rPr>
                <w:rStyle w:val="fontstyle01"/>
                <w:rFonts w:ascii="Times New Roman" w:hAnsi="Times New Roman"/>
                <w:sz w:val="22"/>
                <w:szCs w:val="22"/>
              </w:rPr>
              <w:t>жизни, прогнозировать</w:t>
            </w:r>
            <w:r w:rsidRPr="0083276A">
              <w:rPr>
                <w:color w:val="000000"/>
                <w:sz w:val="22"/>
                <w:szCs w:val="22"/>
              </w:rPr>
              <w:br/>
            </w:r>
            <w:r w:rsidRPr="0083276A">
              <w:rPr>
                <w:rStyle w:val="fontstyle01"/>
                <w:rFonts w:ascii="Times New Roman" w:hAnsi="Times New Roman"/>
                <w:sz w:val="22"/>
                <w:szCs w:val="22"/>
              </w:rPr>
              <w:t>последствия принимаемых</w:t>
            </w:r>
            <w:r w:rsidRPr="0083276A">
              <w:rPr>
                <w:color w:val="000000"/>
                <w:sz w:val="22"/>
                <w:szCs w:val="22"/>
              </w:rPr>
              <w:br/>
            </w:r>
            <w:r w:rsidRPr="0083276A">
              <w:rPr>
                <w:rStyle w:val="fontstyle01"/>
                <w:rFonts w:ascii="Times New Roman" w:hAnsi="Times New Roman"/>
                <w:sz w:val="22"/>
                <w:szCs w:val="22"/>
              </w:rPr>
              <w:t>решений.</w:t>
            </w:r>
          </w:p>
          <w:p w:rsidR="0083276A" w:rsidRPr="0083276A" w:rsidRDefault="0083276A" w:rsidP="006F3161">
            <w:pPr>
              <w:autoSpaceDE w:val="0"/>
              <w:autoSpaceDN w:val="0"/>
              <w:adjustRightInd w:val="0"/>
              <w:ind w:firstLine="67"/>
              <w:jc w:val="center"/>
              <w:rPr>
                <w:rStyle w:val="fontstyle01"/>
                <w:rFonts w:ascii="Times New Roman" w:hAnsi="Times New Roman"/>
                <w:sz w:val="22"/>
                <w:szCs w:val="22"/>
              </w:rPr>
            </w:pPr>
            <w:r w:rsidRPr="0083276A">
              <w:rPr>
                <w:rStyle w:val="fontstyle01"/>
                <w:rFonts w:ascii="Times New Roman" w:hAnsi="Times New Roman"/>
                <w:sz w:val="22"/>
                <w:szCs w:val="22"/>
              </w:rPr>
              <w:t>Владение умением выявлять</w:t>
            </w:r>
            <w:r w:rsidRPr="0083276A">
              <w:rPr>
                <w:color w:val="000000"/>
                <w:sz w:val="22"/>
                <w:szCs w:val="22"/>
              </w:rPr>
              <w:br/>
            </w:r>
            <w:r w:rsidRPr="0083276A">
              <w:rPr>
                <w:rStyle w:val="fontstyle01"/>
                <w:rFonts w:ascii="Times New Roman" w:hAnsi="Times New Roman"/>
                <w:sz w:val="22"/>
                <w:szCs w:val="22"/>
              </w:rPr>
              <w:t>причинно-следственные,</w:t>
            </w:r>
            <w:r w:rsidRPr="0083276A">
              <w:rPr>
                <w:color w:val="000000"/>
                <w:sz w:val="22"/>
                <w:szCs w:val="22"/>
              </w:rPr>
              <w:br/>
            </w:r>
            <w:r w:rsidRPr="0083276A">
              <w:rPr>
                <w:rStyle w:val="fontstyle01"/>
                <w:rFonts w:ascii="Times New Roman" w:hAnsi="Times New Roman"/>
                <w:sz w:val="22"/>
                <w:szCs w:val="22"/>
              </w:rPr>
              <w:t>функциональные,</w:t>
            </w:r>
            <w:r w:rsidRPr="0083276A">
              <w:rPr>
                <w:color w:val="000000"/>
                <w:sz w:val="22"/>
                <w:szCs w:val="22"/>
              </w:rPr>
              <w:br/>
            </w:r>
            <w:r w:rsidRPr="0083276A">
              <w:rPr>
                <w:rStyle w:val="fontstyle01"/>
                <w:rFonts w:ascii="Times New Roman" w:hAnsi="Times New Roman"/>
                <w:sz w:val="22"/>
                <w:szCs w:val="22"/>
              </w:rPr>
              <w:t>иерархические и другие</w:t>
            </w:r>
            <w:r w:rsidRPr="0083276A">
              <w:rPr>
                <w:color w:val="000000"/>
                <w:sz w:val="22"/>
                <w:szCs w:val="22"/>
              </w:rPr>
              <w:br/>
            </w:r>
            <w:r w:rsidRPr="0083276A">
              <w:rPr>
                <w:rStyle w:val="fontstyle01"/>
                <w:rFonts w:ascii="Times New Roman" w:hAnsi="Times New Roman"/>
                <w:sz w:val="22"/>
                <w:szCs w:val="22"/>
              </w:rPr>
              <w:t>связи социальных объектов</w:t>
            </w:r>
            <w:r w:rsidRPr="0083276A">
              <w:rPr>
                <w:color w:val="000000"/>
                <w:sz w:val="22"/>
                <w:szCs w:val="22"/>
              </w:rPr>
              <w:br/>
            </w:r>
            <w:r w:rsidRPr="0083276A">
              <w:rPr>
                <w:rStyle w:val="fontstyle01"/>
                <w:rFonts w:ascii="Times New Roman" w:hAnsi="Times New Roman"/>
                <w:sz w:val="22"/>
                <w:szCs w:val="22"/>
              </w:rPr>
              <w:t>и процессов</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36</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0</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11</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60</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29</w:t>
            </w:r>
          </w:p>
        </w:tc>
      </w:tr>
      <w:tr w:rsidR="0083276A" w:rsidRPr="0083276A" w:rsidTr="0083276A">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lastRenderedPageBreak/>
              <w:t>25</w:t>
            </w:r>
          </w:p>
        </w:tc>
        <w:tc>
          <w:tcPr>
            <w:tcW w:w="2939"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rStyle w:val="fontstyle01"/>
                <w:rFonts w:ascii="Times New Roman" w:hAnsi="Times New Roman"/>
                <w:sz w:val="22"/>
                <w:szCs w:val="22"/>
              </w:rPr>
            </w:pPr>
            <w:r w:rsidRPr="0083276A">
              <w:rPr>
                <w:rStyle w:val="fontstyle01"/>
                <w:rFonts w:ascii="Times New Roman" w:hAnsi="Times New Roman"/>
                <w:sz w:val="22"/>
                <w:szCs w:val="22"/>
              </w:rPr>
              <w:t>Владение умением</w:t>
            </w:r>
            <w:r w:rsidRPr="0083276A">
              <w:rPr>
                <w:color w:val="000000"/>
                <w:sz w:val="22"/>
                <w:szCs w:val="22"/>
              </w:rPr>
              <w:br/>
            </w:r>
            <w:r w:rsidRPr="0083276A">
              <w:rPr>
                <w:rStyle w:val="fontstyle01"/>
                <w:rFonts w:ascii="Times New Roman" w:hAnsi="Times New Roman"/>
                <w:sz w:val="22"/>
                <w:szCs w:val="22"/>
              </w:rPr>
              <w:t>применять полученные</w:t>
            </w:r>
            <w:r w:rsidRPr="0083276A">
              <w:rPr>
                <w:color w:val="000000"/>
                <w:sz w:val="22"/>
                <w:szCs w:val="22"/>
              </w:rPr>
              <w:br/>
            </w:r>
            <w:r w:rsidRPr="0083276A">
              <w:rPr>
                <w:rStyle w:val="fontstyle01"/>
                <w:rFonts w:ascii="Times New Roman" w:hAnsi="Times New Roman"/>
                <w:sz w:val="22"/>
                <w:szCs w:val="22"/>
              </w:rPr>
              <w:t>знания в повседневной</w:t>
            </w:r>
            <w:r w:rsidRPr="0083276A">
              <w:rPr>
                <w:color w:val="000000"/>
                <w:sz w:val="22"/>
                <w:szCs w:val="22"/>
              </w:rPr>
              <w:br/>
            </w:r>
            <w:r w:rsidRPr="0083276A">
              <w:rPr>
                <w:rStyle w:val="fontstyle01"/>
                <w:rFonts w:ascii="Times New Roman" w:hAnsi="Times New Roman"/>
                <w:sz w:val="22"/>
                <w:szCs w:val="22"/>
              </w:rPr>
              <w:t>жизни, прогнозировать</w:t>
            </w:r>
            <w:r w:rsidRPr="0083276A">
              <w:rPr>
                <w:color w:val="000000"/>
                <w:sz w:val="22"/>
                <w:szCs w:val="22"/>
              </w:rPr>
              <w:br/>
            </w:r>
            <w:r w:rsidRPr="0083276A">
              <w:rPr>
                <w:rStyle w:val="fontstyle01"/>
                <w:rFonts w:ascii="Times New Roman" w:hAnsi="Times New Roman"/>
                <w:sz w:val="22"/>
                <w:szCs w:val="22"/>
              </w:rPr>
              <w:t>последствия принимаемых</w:t>
            </w:r>
            <w:r w:rsidRPr="0083276A">
              <w:rPr>
                <w:color w:val="000000"/>
                <w:sz w:val="22"/>
                <w:szCs w:val="22"/>
              </w:rPr>
              <w:br/>
            </w:r>
            <w:r w:rsidRPr="0083276A">
              <w:rPr>
                <w:rStyle w:val="fontstyle01"/>
                <w:rFonts w:ascii="Times New Roman" w:hAnsi="Times New Roman"/>
                <w:sz w:val="22"/>
                <w:szCs w:val="22"/>
              </w:rPr>
              <w:t>решений.</w:t>
            </w:r>
          </w:p>
          <w:p w:rsidR="0083276A" w:rsidRPr="0083276A" w:rsidRDefault="0083276A" w:rsidP="006F3161">
            <w:pPr>
              <w:autoSpaceDE w:val="0"/>
              <w:autoSpaceDN w:val="0"/>
              <w:adjustRightInd w:val="0"/>
              <w:ind w:firstLine="67"/>
              <w:jc w:val="center"/>
              <w:rPr>
                <w:rStyle w:val="fontstyle01"/>
                <w:rFonts w:ascii="Times New Roman" w:hAnsi="Times New Roman"/>
                <w:sz w:val="22"/>
                <w:szCs w:val="22"/>
              </w:rPr>
            </w:pPr>
            <w:r w:rsidRPr="0083276A">
              <w:rPr>
                <w:rStyle w:val="fontstyle01"/>
                <w:rFonts w:ascii="Times New Roman" w:hAnsi="Times New Roman"/>
                <w:sz w:val="22"/>
                <w:szCs w:val="22"/>
              </w:rPr>
              <w:t>Владение умением выявлять</w:t>
            </w:r>
            <w:r w:rsidRPr="0083276A">
              <w:rPr>
                <w:color w:val="000000"/>
                <w:sz w:val="22"/>
                <w:szCs w:val="22"/>
              </w:rPr>
              <w:br/>
            </w:r>
            <w:r w:rsidRPr="0083276A">
              <w:rPr>
                <w:rStyle w:val="fontstyle01"/>
                <w:rFonts w:ascii="Times New Roman" w:hAnsi="Times New Roman"/>
                <w:sz w:val="22"/>
                <w:szCs w:val="22"/>
              </w:rPr>
              <w:t>причинно-следственные,</w:t>
            </w:r>
            <w:r w:rsidRPr="0083276A">
              <w:rPr>
                <w:color w:val="000000"/>
                <w:sz w:val="22"/>
                <w:szCs w:val="22"/>
              </w:rPr>
              <w:br/>
            </w:r>
            <w:r w:rsidRPr="0083276A">
              <w:rPr>
                <w:rStyle w:val="fontstyle01"/>
                <w:rFonts w:ascii="Times New Roman" w:hAnsi="Times New Roman"/>
                <w:sz w:val="22"/>
                <w:szCs w:val="22"/>
              </w:rPr>
              <w:t>функциональные,</w:t>
            </w:r>
            <w:r w:rsidRPr="0083276A">
              <w:rPr>
                <w:color w:val="000000"/>
                <w:sz w:val="22"/>
                <w:szCs w:val="22"/>
              </w:rPr>
              <w:br/>
            </w:r>
            <w:r w:rsidRPr="0083276A">
              <w:rPr>
                <w:rStyle w:val="fontstyle01"/>
                <w:rFonts w:ascii="Times New Roman" w:hAnsi="Times New Roman"/>
                <w:sz w:val="22"/>
                <w:szCs w:val="22"/>
              </w:rPr>
              <w:t>иерархические и другие</w:t>
            </w:r>
            <w:r w:rsidRPr="0083276A">
              <w:rPr>
                <w:color w:val="000000"/>
                <w:sz w:val="22"/>
                <w:szCs w:val="22"/>
              </w:rPr>
              <w:br/>
            </w:r>
            <w:r w:rsidRPr="0083276A">
              <w:rPr>
                <w:rStyle w:val="fontstyle01"/>
                <w:rFonts w:ascii="Times New Roman" w:hAnsi="Times New Roman"/>
                <w:sz w:val="22"/>
                <w:szCs w:val="22"/>
              </w:rPr>
              <w:t>связи социальных объектов</w:t>
            </w:r>
            <w:r w:rsidRPr="0083276A">
              <w:rPr>
                <w:color w:val="000000"/>
                <w:sz w:val="22"/>
                <w:szCs w:val="22"/>
              </w:rPr>
              <w:br/>
            </w:r>
            <w:r w:rsidRPr="0083276A">
              <w:rPr>
                <w:rStyle w:val="fontstyle01"/>
                <w:rFonts w:ascii="Times New Roman" w:hAnsi="Times New Roman"/>
                <w:sz w:val="22"/>
                <w:szCs w:val="22"/>
              </w:rPr>
              <w:t>и процессов</w:t>
            </w:r>
          </w:p>
        </w:tc>
        <w:tc>
          <w:tcPr>
            <w:tcW w:w="567"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hanging="112"/>
              <w:jc w:val="center"/>
              <w:rPr>
                <w:sz w:val="22"/>
                <w:szCs w:val="22"/>
              </w:rPr>
            </w:pPr>
            <w:r w:rsidRPr="0083276A">
              <w:rPr>
                <w:sz w:val="22"/>
                <w:szCs w:val="22"/>
              </w:rPr>
              <w:t>В</w:t>
            </w:r>
          </w:p>
        </w:tc>
        <w:tc>
          <w:tcPr>
            <w:tcW w:w="851"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autoSpaceDE w:val="0"/>
              <w:autoSpaceDN w:val="0"/>
              <w:adjustRightInd w:val="0"/>
              <w:ind w:firstLine="67"/>
              <w:jc w:val="center"/>
              <w:rPr>
                <w:sz w:val="22"/>
                <w:szCs w:val="22"/>
              </w:rPr>
            </w:pPr>
            <w:r w:rsidRPr="0083276A">
              <w:rPr>
                <w:sz w:val="22"/>
                <w:szCs w:val="22"/>
              </w:rPr>
              <w:t>36</w:t>
            </w:r>
          </w:p>
        </w:tc>
        <w:tc>
          <w:tcPr>
            <w:tcW w:w="100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0</w:t>
            </w:r>
          </w:p>
        </w:tc>
        <w:tc>
          <w:tcPr>
            <w:tcW w:w="912" w:type="dxa"/>
            <w:tcBorders>
              <w:top w:val="single" w:sz="8" w:space="0" w:color="000000"/>
              <w:left w:val="single" w:sz="8" w:space="0" w:color="000000"/>
              <w:bottom w:val="single" w:sz="8" w:space="0" w:color="000000"/>
              <w:right w:val="single" w:sz="8" w:space="0" w:color="000000"/>
            </w:tcBorders>
            <w:vAlign w:val="center"/>
          </w:tcPr>
          <w:p w:rsidR="0083276A" w:rsidRPr="0083276A" w:rsidRDefault="0083276A" w:rsidP="006F3161">
            <w:pPr>
              <w:jc w:val="center"/>
              <w:rPr>
                <w:sz w:val="22"/>
                <w:szCs w:val="22"/>
              </w:rPr>
            </w:pPr>
            <w:r w:rsidRPr="0083276A">
              <w:rPr>
                <w:sz w:val="22"/>
                <w:szCs w:val="22"/>
              </w:rPr>
              <w:t>18</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74</w:t>
            </w:r>
          </w:p>
        </w:tc>
        <w:tc>
          <w:tcPr>
            <w:tcW w:w="1134" w:type="dxa"/>
            <w:tcBorders>
              <w:top w:val="single" w:sz="8" w:space="0" w:color="000000"/>
              <w:left w:val="single" w:sz="8" w:space="0" w:color="000000"/>
              <w:bottom w:val="single" w:sz="8" w:space="0" w:color="000000"/>
              <w:right w:val="single" w:sz="8" w:space="0" w:color="000000"/>
            </w:tcBorders>
          </w:tcPr>
          <w:p w:rsidR="0083276A" w:rsidRPr="0083276A" w:rsidRDefault="0083276A" w:rsidP="006F3161">
            <w:pPr>
              <w:jc w:val="center"/>
              <w:rPr>
                <w:sz w:val="22"/>
                <w:szCs w:val="22"/>
              </w:rPr>
            </w:pPr>
            <w:r w:rsidRPr="0083276A">
              <w:rPr>
                <w:sz w:val="22"/>
                <w:szCs w:val="22"/>
              </w:rPr>
              <w:t>8</w:t>
            </w:r>
          </w:p>
        </w:tc>
      </w:tr>
    </w:tbl>
    <w:p w:rsidR="0083276A" w:rsidRDefault="0083276A" w:rsidP="00F10497">
      <w:pPr>
        <w:jc w:val="both"/>
        <w:rPr>
          <w:i/>
          <w:iCs/>
        </w:rPr>
      </w:pPr>
    </w:p>
    <w:p w:rsidR="0083276A" w:rsidRDefault="0083276A" w:rsidP="004361C4">
      <w:pPr>
        <w:ind w:left="-426" w:firstLine="965"/>
        <w:jc w:val="both"/>
        <w:rPr>
          <w:i/>
          <w:iCs/>
        </w:rPr>
      </w:pPr>
    </w:p>
    <w:p w:rsidR="0083276A" w:rsidRPr="0083276A" w:rsidRDefault="0083276A" w:rsidP="0083276A">
      <w:pPr>
        <w:pStyle w:val="a3"/>
        <w:numPr>
          <w:ilvl w:val="0"/>
          <w:numId w:val="9"/>
        </w:numPr>
        <w:spacing w:line="360" w:lineRule="auto"/>
        <w:jc w:val="both"/>
        <w:rPr>
          <w:rFonts w:ascii="Times New Roman" w:hAnsi="Times New Roman"/>
          <w:sz w:val="24"/>
          <w:szCs w:val="24"/>
        </w:rPr>
      </w:pPr>
      <w:r w:rsidRPr="0083276A">
        <w:rPr>
          <w:rFonts w:ascii="Times New Roman" w:hAnsi="Times New Roman"/>
          <w:sz w:val="24"/>
          <w:szCs w:val="24"/>
        </w:rPr>
        <w:t>недостаточно усвоенные умения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 формулировать на основе приобретённых обществоведческих знаний собственные суждения и аргументы по определённым проблемам, применять социально-экономические и гуманитарные знания в процессе решения познавательных задач по актуальным социальным проблемам.</w:t>
      </w:r>
    </w:p>
    <w:p w:rsidR="004361C4" w:rsidRDefault="004361C4" w:rsidP="004361C4">
      <w:pPr>
        <w:pStyle w:val="3"/>
        <w:numPr>
          <w:ilvl w:val="0"/>
          <w:numId w:val="0"/>
        </w:numPr>
        <w:ind w:left="993"/>
        <w:rPr>
          <w:rFonts w:ascii="Times New Roman" w:hAnsi="Times New Roman"/>
          <w:b w:val="0"/>
          <w:bCs w:val="0"/>
        </w:rPr>
      </w:pPr>
      <w:r w:rsidRPr="00D72FE0">
        <w:rPr>
          <w:rFonts w:ascii="Times New Roman" w:hAnsi="Times New Roman"/>
          <w:bCs w:val="0"/>
          <w:lang w:val="ru-RU"/>
        </w:rPr>
        <w:t>3.2.2.</w:t>
      </w:r>
      <w:r>
        <w:rPr>
          <w:rFonts w:ascii="Times New Roman" w:hAnsi="Times New Roman"/>
          <w:b w:val="0"/>
          <w:bCs w:val="0"/>
          <w:lang w:val="ru-RU"/>
        </w:rPr>
        <w:t xml:space="preserve"> </w:t>
      </w:r>
      <w:r>
        <w:rPr>
          <w:rFonts w:ascii="Times New Roman" w:hAnsi="Times New Roman"/>
          <w:b w:val="0"/>
          <w:bCs w:val="0"/>
        </w:rPr>
        <w:t>Содержательный анализ выполнения заданий КИМ</w:t>
      </w:r>
    </w:p>
    <w:p w:rsidR="00FB170C" w:rsidRPr="00B86ACD" w:rsidRDefault="00FB170C" w:rsidP="004361C4">
      <w:pPr>
        <w:pStyle w:val="a3"/>
        <w:spacing w:after="0" w:line="240" w:lineRule="auto"/>
        <w:ind w:left="709"/>
        <w:jc w:val="both"/>
        <w:rPr>
          <w:rFonts w:ascii="Times New Roman" w:eastAsia="Times New Roman" w:hAnsi="Times New Roman"/>
          <w:bCs/>
          <w:i/>
          <w:iCs/>
          <w:sz w:val="24"/>
          <w:szCs w:val="24"/>
          <w:lang w:eastAsia="ru-RU"/>
        </w:rPr>
      </w:pPr>
    </w:p>
    <w:p w:rsidR="00FB170C" w:rsidRPr="00FA4B3A" w:rsidRDefault="00FB170C" w:rsidP="00F10497">
      <w:pPr>
        <w:spacing w:line="276" w:lineRule="auto"/>
        <w:ind w:left="426"/>
        <w:jc w:val="both"/>
      </w:pPr>
      <w:r>
        <w:t>Низкий процент выполнения заданий 1, 10,  13 , 20, 24, 25   указывает на недостаточные умения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 формулировать на основе приобретённых обществоведческих знаний собственные суждения и аргументы по определённым проблемам, применять социально-экономические и гуманитарные знания в процессе решения познавательных задач по актуальным социальным проблемам.</w:t>
      </w:r>
    </w:p>
    <w:p w:rsidR="006151D0" w:rsidRDefault="006151D0" w:rsidP="004361C4">
      <w:pPr>
        <w:pStyle w:val="3"/>
        <w:numPr>
          <w:ilvl w:val="0"/>
          <w:numId w:val="0"/>
        </w:numPr>
        <w:ind w:left="993"/>
        <w:jc w:val="both"/>
        <w:rPr>
          <w:rFonts w:ascii="Times New Roman" w:hAnsi="Times New Roman"/>
          <w:bCs w:val="0"/>
          <w:lang w:val="ru-RU"/>
        </w:rPr>
      </w:pPr>
    </w:p>
    <w:p w:rsidR="006151D0" w:rsidRPr="006151D0" w:rsidRDefault="006151D0" w:rsidP="006151D0"/>
    <w:p w:rsidR="004361C4" w:rsidRPr="00D65DF5" w:rsidRDefault="004361C4" w:rsidP="004361C4">
      <w:pPr>
        <w:pStyle w:val="3"/>
        <w:numPr>
          <w:ilvl w:val="0"/>
          <w:numId w:val="0"/>
        </w:numPr>
        <w:ind w:left="993"/>
        <w:jc w:val="both"/>
        <w:rPr>
          <w:rFonts w:ascii="Times New Roman" w:hAnsi="Times New Roman"/>
          <w:b w:val="0"/>
          <w:bCs w:val="0"/>
          <w:lang w:val="ru-RU"/>
        </w:rPr>
      </w:pPr>
      <w:r w:rsidRPr="00D72FE0">
        <w:rPr>
          <w:rFonts w:ascii="Times New Roman" w:hAnsi="Times New Roman"/>
          <w:bCs w:val="0"/>
          <w:lang w:val="ru-RU"/>
        </w:rPr>
        <w:lastRenderedPageBreak/>
        <w:t>3.2.3.</w:t>
      </w:r>
      <w:r>
        <w:rPr>
          <w:rFonts w:ascii="Times New Roman" w:hAnsi="Times New Roman"/>
          <w:b w:val="0"/>
          <w:bCs w:val="0"/>
          <w:lang w:val="ru-RU"/>
        </w:rPr>
        <w:t xml:space="preserve"> </w:t>
      </w:r>
      <w:r w:rsidRPr="00D65DF5">
        <w:rPr>
          <w:rFonts w:ascii="Times New Roman" w:hAnsi="Times New Roman"/>
          <w:b w:val="0"/>
          <w:bCs w:val="0"/>
          <w:lang w:val="ru-RU"/>
        </w:rPr>
        <w:t xml:space="preserve">Анализ </w:t>
      </w:r>
      <w:proofErr w:type="spellStart"/>
      <w:r w:rsidRPr="00D65DF5">
        <w:rPr>
          <w:rFonts w:ascii="Times New Roman" w:hAnsi="Times New Roman"/>
          <w:b w:val="0"/>
          <w:bCs w:val="0"/>
          <w:lang w:val="ru-RU"/>
        </w:rPr>
        <w:t>метапредметных</w:t>
      </w:r>
      <w:proofErr w:type="spellEnd"/>
      <w:r w:rsidRPr="00D65DF5">
        <w:rPr>
          <w:rFonts w:ascii="Times New Roman" w:hAnsi="Times New Roman"/>
          <w:b w:val="0"/>
          <w:bCs w:val="0"/>
          <w:lang w:val="ru-RU"/>
        </w:rPr>
        <w:t xml:space="preserve"> результатов обучения, повлиявших на выполнение заданий КИМ</w:t>
      </w:r>
    </w:p>
    <w:p w:rsidR="00FB170C" w:rsidRPr="00D65DF5" w:rsidRDefault="00FB170C" w:rsidP="004361C4">
      <w:pPr>
        <w:ind w:firstLine="709"/>
        <w:jc w:val="both"/>
        <w:rPr>
          <w:i/>
        </w:rPr>
      </w:pPr>
    </w:p>
    <w:p w:rsidR="00FB170C" w:rsidRDefault="00FB170C" w:rsidP="00FB170C">
      <w:pPr>
        <w:spacing w:line="276" w:lineRule="auto"/>
        <w:ind w:left="-425" w:firstLine="851"/>
        <w:jc w:val="both"/>
      </w:pPr>
      <w:r>
        <w:t xml:space="preserve">Высокий процент (80-99%) выполнения 2,3,5,7,8,9,14,15,16,17,19,21,22,25 заданий на успешность выполнения которых повлияли высокий уровень: владение базовым понятийным аппаратом социальных наук, умениями выявлять причинно-следственные, функциональные, иерархические и другие связи социальных объектов и процессов; </w:t>
      </w:r>
      <w:proofErr w:type="spellStart"/>
      <w:r>
        <w:t>сформированность</w:t>
      </w:r>
      <w:proofErr w:type="spellEnd"/>
      <w: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FB170C" w:rsidRDefault="00FB170C" w:rsidP="00FB170C">
      <w:pPr>
        <w:spacing w:line="276" w:lineRule="auto"/>
        <w:ind w:left="-425" w:firstLine="992"/>
        <w:jc w:val="both"/>
      </w:pPr>
      <w:r>
        <w:t xml:space="preserve">Низкий процент выполнения заданий 1 (68%), 12 (67%), 13 (66%), 20 (59%), 24 (51%), 25 (63%)  указывает на слабо выраженное владение умениями применять полученные знания в повседневной жизни, прогнозировать последствия принимаемых решений, </w:t>
      </w:r>
      <w:proofErr w:type="spellStart"/>
      <w:r>
        <w:t>сформированность</w:t>
      </w:r>
      <w:proofErr w:type="spellEnd"/>
      <w:r>
        <w:t xml:space="preserve"> представлений о методах познания социальных явлений и процессов.</w:t>
      </w:r>
    </w:p>
    <w:p w:rsidR="004361C4" w:rsidRDefault="004361C4" w:rsidP="004361C4">
      <w:pPr>
        <w:pStyle w:val="3"/>
        <w:numPr>
          <w:ilvl w:val="0"/>
          <w:numId w:val="0"/>
        </w:numPr>
        <w:ind w:left="993"/>
        <w:rPr>
          <w:rFonts w:ascii="Times New Roman" w:hAnsi="Times New Roman"/>
          <w:b w:val="0"/>
          <w:bCs w:val="0"/>
        </w:rPr>
      </w:pPr>
      <w:r w:rsidRPr="00D72FE0">
        <w:rPr>
          <w:rFonts w:ascii="Times New Roman" w:hAnsi="Times New Roman"/>
          <w:iCs/>
          <w:lang w:val="ru-RU"/>
        </w:rPr>
        <w:t>3.2.4.</w:t>
      </w:r>
      <w:r>
        <w:rPr>
          <w:rFonts w:ascii="Times New Roman" w:hAnsi="Times New Roman"/>
          <w:b w:val="0"/>
          <w:iCs/>
          <w:lang w:val="ru-RU"/>
        </w:rPr>
        <w:t xml:space="preserve"> </w:t>
      </w:r>
      <w:r w:rsidRPr="00B86ACD">
        <w:rPr>
          <w:rFonts w:ascii="Times New Roman" w:hAnsi="Times New Roman"/>
          <w:b w:val="0"/>
          <w:iCs/>
        </w:rPr>
        <w:t>Выводы</w:t>
      </w:r>
      <w:r w:rsidRPr="00B86ACD">
        <w:rPr>
          <w:rFonts w:ascii="Times New Roman" w:hAnsi="Times New Roman"/>
          <w:b w:val="0"/>
          <w:bCs w:val="0"/>
        </w:rPr>
        <w:t xml:space="preserve"> об итогах анализа выполнения заданий, групп заданий: </w:t>
      </w:r>
    </w:p>
    <w:p w:rsidR="004361C4" w:rsidRPr="00FA5C08" w:rsidRDefault="004361C4" w:rsidP="004361C4"/>
    <w:p w:rsidR="00FB170C" w:rsidRPr="00B86ACD" w:rsidRDefault="00FB170C" w:rsidP="00FB170C">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 / умений и видов деятельности, усвоение которых всеми школьниками региона в целом можно считать достаточным.</w:t>
      </w:r>
    </w:p>
    <w:p w:rsidR="00FB170C" w:rsidRPr="00FA4B3A" w:rsidRDefault="00FB170C" w:rsidP="00FB170C">
      <w:pPr>
        <w:spacing w:line="360" w:lineRule="auto"/>
        <w:ind w:left="426"/>
        <w:jc w:val="both"/>
      </w:pPr>
      <w:r>
        <w:t>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осуществлять поиск социальной информации, представленной в различных знаковых системах (текст, схема, таблица, диаграмма);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w:t>
      </w:r>
    </w:p>
    <w:p w:rsidR="00FB170C" w:rsidRPr="00B86ACD" w:rsidRDefault="00FB170C" w:rsidP="00FB170C">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p>
    <w:p w:rsidR="00FB170C" w:rsidRDefault="00FB170C" w:rsidP="00FB170C">
      <w:pPr>
        <w:spacing w:line="360" w:lineRule="auto"/>
        <w:ind w:left="426"/>
        <w:jc w:val="both"/>
      </w:pPr>
      <w:r>
        <w:t>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 формулировать на основе приобретённых обществоведческих знаний собственные суждения и аргументы по определённым проблемам, применять социально-экономические и гуманитарные знания</w:t>
      </w:r>
    </w:p>
    <w:p w:rsidR="00FB170C" w:rsidRPr="00FA4B3A" w:rsidRDefault="00FB170C" w:rsidP="00FB170C">
      <w:pPr>
        <w:spacing w:line="360" w:lineRule="auto"/>
        <w:ind w:left="426"/>
        <w:jc w:val="both"/>
      </w:pPr>
      <w:r>
        <w:t>в процессе решения познавательных задач по актуальным социальным проблемам</w:t>
      </w:r>
    </w:p>
    <w:p w:rsidR="00FB170C" w:rsidRPr="00B86ACD" w:rsidRDefault="00FB170C" w:rsidP="00FB170C">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Выводы об и</w:t>
      </w:r>
      <w:r w:rsidRPr="00B86ACD">
        <w:rPr>
          <w:rFonts w:ascii="Times New Roman" w:eastAsia="Times New Roman" w:hAnsi="Times New Roman"/>
          <w:bCs/>
          <w:i/>
          <w:iCs/>
          <w:sz w:val="24"/>
          <w:szCs w:val="24"/>
          <w:lang w:eastAsia="ru-RU"/>
        </w:rPr>
        <w:t>зменени</w:t>
      </w:r>
      <w:r>
        <w:rPr>
          <w:rFonts w:ascii="Times New Roman" w:eastAsia="Times New Roman" w:hAnsi="Times New Roman"/>
          <w:bCs/>
          <w:i/>
          <w:iCs/>
          <w:sz w:val="24"/>
          <w:szCs w:val="24"/>
          <w:lang w:eastAsia="ru-RU"/>
        </w:rPr>
        <w:t>и</w:t>
      </w:r>
      <w:r w:rsidRPr="00B86ACD">
        <w:rPr>
          <w:rFonts w:ascii="Times New Roman" w:eastAsia="Times New Roman" w:hAnsi="Times New Roman"/>
          <w:bCs/>
          <w:i/>
          <w:iCs/>
          <w:sz w:val="24"/>
          <w:szCs w:val="24"/>
          <w:lang w:eastAsia="ru-RU"/>
        </w:rPr>
        <w:t xml:space="preserve"> успешности выполнения заданий разных лет по одной теме / проверяемому умению, виду деятельности (если это возможно сделать).</w:t>
      </w:r>
    </w:p>
    <w:p w:rsidR="00FB170C" w:rsidRPr="00FC6BBF" w:rsidRDefault="00FB170C" w:rsidP="00FB170C">
      <w:pPr>
        <w:spacing w:line="360" w:lineRule="auto"/>
        <w:ind w:left="-425"/>
        <w:jc w:val="both"/>
        <w:rPr>
          <w:i/>
          <w:iCs/>
        </w:rPr>
      </w:pPr>
      <w:r w:rsidRPr="00FA4B3A">
        <w:t>______________________________________________________________________________________________________________________________________________________________________</w:t>
      </w:r>
    </w:p>
    <w:p w:rsidR="00FB170C" w:rsidRPr="00B86ACD" w:rsidRDefault="00FB170C" w:rsidP="00FB170C">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lastRenderedPageBreak/>
        <w:t>Выводы о существенности вклада содержательных изменений (при наличии изменений) КИМ, использовавшихся в регионе в 202</w:t>
      </w:r>
      <w:r>
        <w:rPr>
          <w:rFonts w:ascii="Times New Roman" w:eastAsia="Times New Roman" w:hAnsi="Times New Roman"/>
          <w:bCs/>
          <w:i/>
          <w:iCs/>
          <w:sz w:val="24"/>
          <w:szCs w:val="24"/>
          <w:lang w:eastAsia="ru-RU"/>
        </w:rPr>
        <w:t>2</w:t>
      </w:r>
      <w:r w:rsidRPr="00B86ACD">
        <w:rPr>
          <w:rFonts w:ascii="Times New Roman" w:eastAsia="Times New Roman" w:hAnsi="Times New Roman"/>
          <w:bCs/>
          <w:i/>
          <w:iCs/>
          <w:sz w:val="24"/>
          <w:szCs w:val="24"/>
          <w:lang w:eastAsia="ru-RU"/>
        </w:rPr>
        <w:t xml:space="preserve"> году, относительно КИМ прошлых лет.</w:t>
      </w:r>
    </w:p>
    <w:p w:rsidR="00FB170C" w:rsidRDefault="00FB170C" w:rsidP="00FB170C">
      <w:pPr>
        <w:spacing w:line="276" w:lineRule="auto"/>
        <w:ind w:left="-425"/>
        <w:jc w:val="both"/>
      </w:pPr>
      <w:r>
        <w:t xml:space="preserve">             </w:t>
      </w:r>
      <w:r w:rsidRPr="004026C8">
        <w:t>Включение новых  и увеличение заданий</w:t>
      </w:r>
      <w:r>
        <w:t xml:space="preserve"> на </w:t>
      </w:r>
      <w:r w:rsidRPr="009051B8">
        <w:t xml:space="preserve">владение базовым понятийным аппаратом </w:t>
      </w:r>
    </w:p>
    <w:p w:rsidR="00FB170C" w:rsidRDefault="00FB170C" w:rsidP="00FB170C">
      <w:pPr>
        <w:spacing w:line="360" w:lineRule="auto"/>
        <w:ind w:left="-425"/>
        <w:jc w:val="both"/>
      </w:pPr>
      <w:r>
        <w:t xml:space="preserve">  </w:t>
      </w:r>
      <w:r w:rsidRPr="009051B8">
        <w:t xml:space="preserve">иерархические и другие связи социальных объектов и процессов; </w:t>
      </w:r>
      <w:proofErr w:type="spellStart"/>
      <w:r w:rsidRPr="009051B8">
        <w:t>сформированность</w:t>
      </w:r>
      <w:proofErr w:type="spellEnd"/>
      <w:r w:rsidRPr="009051B8">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w:t>
      </w:r>
      <w:r>
        <w:t>роцессов общественного развития, позволило увеличить процент обучающихся, выполнивших 61-80% заданий на 14 процентов по сравнению с прошлым годом.</w:t>
      </w:r>
    </w:p>
    <w:p w:rsidR="00FB170C" w:rsidRDefault="00FB170C" w:rsidP="00FB170C">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sidRPr="00EF3C04">
        <w:rPr>
          <w:rFonts w:ascii="Times New Roman" w:eastAsia="Times New Roman" w:hAnsi="Times New Roman"/>
          <w:bCs/>
          <w:i/>
          <w:iCs/>
          <w:sz w:val="24"/>
          <w:szCs w:val="24"/>
          <w:lang w:eastAsia="ru-RU"/>
        </w:rPr>
        <w:t xml:space="preserve">Выводы о связи динамики результатов проведения ЕГЭ с использованием рекомендаций для системы образования </w:t>
      </w:r>
      <w:r w:rsidR="00F10497">
        <w:rPr>
          <w:rFonts w:ascii="Times New Roman" w:eastAsia="Times New Roman" w:hAnsi="Times New Roman"/>
          <w:bCs/>
          <w:i/>
          <w:iCs/>
          <w:sz w:val="24"/>
          <w:szCs w:val="24"/>
          <w:lang w:eastAsia="ru-RU"/>
        </w:rPr>
        <w:t>округа</w:t>
      </w:r>
      <w:r w:rsidRPr="00EF3C04">
        <w:rPr>
          <w:rFonts w:ascii="Times New Roman" w:eastAsia="Times New Roman" w:hAnsi="Times New Roman"/>
          <w:bCs/>
          <w:i/>
          <w:iCs/>
          <w:sz w:val="24"/>
          <w:szCs w:val="24"/>
          <w:lang w:eastAsia="ru-RU"/>
        </w:rPr>
        <w:t>, включенных с статистико-аналитический отчет результатов ЕГЭ</w:t>
      </w:r>
      <w:r>
        <w:rPr>
          <w:rFonts w:ascii="Times New Roman" w:eastAsia="Times New Roman" w:hAnsi="Times New Roman"/>
          <w:bCs/>
          <w:i/>
          <w:iCs/>
          <w:sz w:val="24"/>
          <w:szCs w:val="24"/>
          <w:lang w:eastAsia="ru-RU"/>
        </w:rPr>
        <w:t xml:space="preserve"> по учебному предмету</w:t>
      </w:r>
      <w:r w:rsidRPr="00EF3C04">
        <w:rPr>
          <w:rFonts w:ascii="Times New Roman" w:eastAsia="Times New Roman" w:hAnsi="Times New Roman"/>
          <w:bCs/>
          <w:i/>
          <w:iCs/>
          <w:sz w:val="24"/>
          <w:szCs w:val="24"/>
          <w:lang w:eastAsia="ru-RU"/>
        </w:rPr>
        <w:t xml:space="preserve"> в </w:t>
      </w:r>
      <w:r>
        <w:rPr>
          <w:rFonts w:ascii="Times New Roman" w:eastAsia="Times New Roman" w:hAnsi="Times New Roman"/>
          <w:bCs/>
          <w:i/>
          <w:iCs/>
          <w:sz w:val="24"/>
          <w:szCs w:val="24"/>
          <w:lang w:eastAsia="ru-RU"/>
        </w:rPr>
        <w:t>2021</w:t>
      </w:r>
      <w:r w:rsidRPr="00EF3C04">
        <w:rPr>
          <w:rFonts w:ascii="Times New Roman" w:eastAsia="Times New Roman" w:hAnsi="Times New Roman"/>
          <w:bCs/>
          <w:i/>
          <w:iCs/>
          <w:sz w:val="24"/>
          <w:szCs w:val="24"/>
          <w:lang w:eastAsia="ru-RU"/>
        </w:rPr>
        <w:t xml:space="preserve"> году.</w:t>
      </w:r>
    </w:p>
    <w:p w:rsidR="00FB170C" w:rsidRPr="006C6A23" w:rsidRDefault="00FB170C" w:rsidP="00FB170C">
      <w:pPr>
        <w:pStyle w:val="a3"/>
        <w:ind w:left="426"/>
        <w:jc w:val="both"/>
        <w:rPr>
          <w:rFonts w:ascii="Times New Roman" w:eastAsia="Times New Roman" w:hAnsi="Times New Roman"/>
          <w:bCs/>
          <w:iCs/>
          <w:sz w:val="24"/>
          <w:szCs w:val="24"/>
          <w:lang w:eastAsia="ru-RU"/>
        </w:rPr>
      </w:pPr>
      <w:r w:rsidRPr="006C6A23">
        <w:rPr>
          <w:rFonts w:ascii="Times New Roman" w:eastAsia="Times New Roman" w:hAnsi="Times New Roman"/>
          <w:bCs/>
          <w:iCs/>
          <w:sz w:val="24"/>
          <w:szCs w:val="24"/>
          <w:lang w:eastAsia="ru-RU"/>
        </w:rPr>
        <w:t>Использование рекомендаций позволило рассмотреть типичные ошибки обучающихся при выполнении заданий различных уровней педагогам и  найти рациональный подход по подготовке обучающихся к ГИА 2022.</w:t>
      </w:r>
    </w:p>
    <w:p w:rsidR="00FB170C" w:rsidRDefault="00FB170C" w:rsidP="00FB170C">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 xml:space="preserve">Выводы </w:t>
      </w:r>
      <w:r w:rsidRPr="000861DC">
        <w:rPr>
          <w:rFonts w:ascii="Times New Roman" w:eastAsia="Times New Roman" w:hAnsi="Times New Roman"/>
          <w:bCs/>
          <w:i/>
          <w:iCs/>
          <w:sz w:val="24"/>
          <w:szCs w:val="24"/>
          <w:lang w:eastAsia="ru-RU"/>
        </w:rPr>
        <w:t xml:space="preserve">о связи динамики результатов проведения ЕГЭ с проведенными мероприятиями, предложенными для включения в дорожную карту в </w:t>
      </w:r>
      <w:r>
        <w:rPr>
          <w:rFonts w:ascii="Times New Roman" w:eastAsia="Times New Roman" w:hAnsi="Times New Roman"/>
          <w:bCs/>
          <w:i/>
          <w:iCs/>
          <w:sz w:val="24"/>
          <w:szCs w:val="24"/>
          <w:lang w:eastAsia="ru-RU"/>
        </w:rPr>
        <w:t>2021</w:t>
      </w:r>
      <w:r w:rsidRPr="000861DC">
        <w:rPr>
          <w:rFonts w:ascii="Times New Roman" w:eastAsia="Times New Roman" w:hAnsi="Times New Roman"/>
          <w:bCs/>
          <w:i/>
          <w:iCs/>
          <w:sz w:val="24"/>
          <w:szCs w:val="24"/>
          <w:lang w:eastAsia="ru-RU"/>
        </w:rPr>
        <w:t xml:space="preserve"> году</w:t>
      </w:r>
    </w:p>
    <w:p w:rsidR="00FB170C" w:rsidRPr="00B86ACD" w:rsidRDefault="00FB170C" w:rsidP="00FB170C">
      <w:pPr>
        <w:spacing w:line="360" w:lineRule="auto"/>
        <w:ind w:left="-425"/>
        <w:jc w:val="both"/>
        <w:rPr>
          <w:rFonts w:eastAsia="Times New Roman"/>
          <w:bCs/>
          <w:i/>
          <w:iCs/>
        </w:rPr>
      </w:pPr>
      <w:r>
        <w:t xml:space="preserve">              </w:t>
      </w:r>
      <w:r w:rsidRPr="006C6A23">
        <w:t>Мероприятия, направленные на разбор сложных и новых заданий,  в связи с изменениями КИМ 2022 года, включенные в дорожную карту на 2021-2022 учебный год, позволили педагогам повысить профессиональный уровень подготовки обучающихся к прохождению ГИА.</w:t>
      </w:r>
    </w:p>
    <w:p w:rsidR="00FB170C" w:rsidRPr="00EF3C04" w:rsidRDefault="00FB170C" w:rsidP="00FB170C">
      <w:pPr>
        <w:pStyle w:val="a3"/>
        <w:numPr>
          <w:ilvl w:val="0"/>
          <w:numId w:val="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Прочие выводы</w:t>
      </w:r>
    </w:p>
    <w:p w:rsidR="004361C4" w:rsidRPr="00F579AB" w:rsidRDefault="00FB170C" w:rsidP="00FB170C">
      <w:pPr>
        <w:spacing w:line="360" w:lineRule="auto"/>
        <w:ind w:left="-425"/>
        <w:jc w:val="both"/>
      </w:pPr>
      <w:r w:rsidRPr="007A45B1">
        <w:t>___________________________________________________________________________________</w:t>
      </w:r>
      <w:r w:rsidRPr="00FA4B3A">
        <w:t>___________________________________________________________________________________</w:t>
      </w:r>
      <w:r w:rsidR="004361C4" w:rsidRPr="00B86ACD">
        <w:br w:type="page"/>
      </w:r>
    </w:p>
    <w:p w:rsidR="004361C4" w:rsidRPr="00FC6BBF" w:rsidRDefault="004361C4" w:rsidP="004361C4">
      <w:pPr>
        <w:pStyle w:val="2"/>
        <w:jc w:val="center"/>
        <w:rPr>
          <w:rFonts w:ascii="Times New Roman" w:hAnsi="Times New Roman"/>
          <w:smallCaps/>
          <w:sz w:val="28"/>
          <w:szCs w:val="28"/>
        </w:rPr>
      </w:pPr>
      <w:r w:rsidRPr="00FC6BBF">
        <w:rPr>
          <w:rFonts w:ascii="Times New Roman" w:hAnsi="Times New Roman"/>
          <w:b/>
          <w:bCs/>
          <w:color w:val="auto"/>
          <w:sz w:val="28"/>
          <w:szCs w:val="28"/>
        </w:rPr>
        <w:lastRenderedPageBreak/>
        <w:t>Раздел 4. РЕКОМЕНДАЦИИ</w:t>
      </w:r>
      <w:r>
        <w:rPr>
          <w:rStyle w:val="a6"/>
          <w:rFonts w:ascii="Times New Roman" w:hAnsi="Times New Roman"/>
          <w:b/>
          <w:bCs/>
          <w:color w:val="auto"/>
          <w:sz w:val="28"/>
          <w:szCs w:val="28"/>
        </w:rPr>
        <w:footnoteReference w:id="61"/>
      </w:r>
      <w:r w:rsidRPr="00FC6BBF">
        <w:rPr>
          <w:rFonts w:ascii="Times New Roman" w:hAnsi="Times New Roman"/>
          <w:b/>
          <w:bCs/>
          <w:color w:val="auto"/>
          <w:sz w:val="28"/>
          <w:szCs w:val="28"/>
        </w:rPr>
        <w:t xml:space="preserve"> </w:t>
      </w:r>
      <w:r>
        <w:rPr>
          <w:rFonts w:ascii="Times New Roman" w:hAnsi="Times New Roman"/>
          <w:b/>
          <w:bCs/>
          <w:color w:val="auto"/>
          <w:sz w:val="28"/>
          <w:szCs w:val="28"/>
        </w:rPr>
        <w:t xml:space="preserve">ДЛЯ СИСТЕМЫ ОБРАЗОВАНИЯ </w:t>
      </w:r>
      <w:r w:rsidR="00F10497">
        <w:rPr>
          <w:rFonts w:ascii="Times New Roman" w:hAnsi="Times New Roman"/>
          <w:b/>
          <w:bCs/>
          <w:color w:val="auto"/>
          <w:sz w:val="28"/>
          <w:szCs w:val="28"/>
          <w:lang w:val="ru-RU"/>
        </w:rPr>
        <w:t>ОКРУГА</w:t>
      </w:r>
    </w:p>
    <w:p w:rsidR="004361C4" w:rsidRDefault="004361C4" w:rsidP="00F10497">
      <w:pPr>
        <w:rPr>
          <w:i/>
        </w:rPr>
      </w:pPr>
    </w:p>
    <w:p w:rsidR="004361C4" w:rsidRDefault="004361C4" w:rsidP="004361C4">
      <w:pPr>
        <w:pStyle w:val="3"/>
        <w:numPr>
          <w:ilvl w:val="0"/>
          <w:numId w:val="0"/>
        </w:numPr>
        <w:tabs>
          <w:tab w:val="left" w:pos="567"/>
        </w:tabs>
        <w:rPr>
          <w:rFonts w:ascii="Times New Roman" w:hAnsi="Times New Roman"/>
        </w:rPr>
      </w:pPr>
      <w:r>
        <w:rPr>
          <w:rFonts w:ascii="Times New Roman" w:hAnsi="Times New Roman"/>
          <w:lang w:val="ru-RU"/>
        </w:rPr>
        <w:t xml:space="preserve">4.1. </w:t>
      </w:r>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в </w:t>
      </w:r>
      <w:r w:rsidR="00F10497">
        <w:rPr>
          <w:rFonts w:ascii="Times New Roman" w:hAnsi="Times New Roman"/>
          <w:lang w:val="ru-RU"/>
        </w:rPr>
        <w:t>округе</w:t>
      </w:r>
      <w:r w:rsidRPr="00B86ACD">
        <w:rPr>
          <w:rFonts w:ascii="Times New Roman" w:hAnsi="Times New Roman"/>
        </w:rPr>
        <w:t xml:space="preserve"> на основе выявленных типичных затруднений и ошибок</w:t>
      </w:r>
    </w:p>
    <w:p w:rsidR="004361C4" w:rsidRDefault="004361C4" w:rsidP="004361C4">
      <w:pPr>
        <w:pStyle w:val="3"/>
        <w:numPr>
          <w:ilvl w:val="0"/>
          <w:numId w:val="0"/>
        </w:numPr>
        <w:ind w:left="993"/>
        <w:rPr>
          <w:rFonts w:ascii="Times New Roman" w:hAnsi="Times New Roman"/>
          <w:b w:val="0"/>
          <w:bCs w:val="0"/>
        </w:rPr>
      </w:pPr>
      <w:r w:rsidRPr="00920696">
        <w:rPr>
          <w:rFonts w:ascii="Times New Roman" w:hAnsi="Times New Roman"/>
          <w:bCs w:val="0"/>
          <w:lang w:val="ru-RU"/>
        </w:rPr>
        <w:t>4.1.1.</w:t>
      </w:r>
      <w:r>
        <w:rPr>
          <w:rFonts w:ascii="Times New Roman" w:hAnsi="Times New Roman"/>
          <w:b w:val="0"/>
          <w:bCs w:val="0"/>
          <w:lang w:val="ru-RU"/>
        </w:rPr>
        <w:t xml:space="preserve"> </w:t>
      </w:r>
      <w:r w:rsidRPr="00B86ACD">
        <w:rPr>
          <w:rFonts w:ascii="Times New Roman" w:hAnsi="Times New Roman"/>
          <w:b w:val="0"/>
          <w:bCs w:val="0"/>
        </w:rPr>
        <w:t>по совершенствованию преподавания учебного предмета всем обучающимся</w:t>
      </w:r>
    </w:p>
    <w:p w:rsidR="00F77549" w:rsidRPr="00F77549" w:rsidRDefault="00F77549" w:rsidP="00F77549">
      <w:pPr>
        <w:spacing w:line="360" w:lineRule="auto"/>
        <w:ind w:left="-425"/>
        <w:jc w:val="both"/>
        <w:rPr>
          <w:szCs w:val="28"/>
        </w:rPr>
      </w:pPr>
      <w:r w:rsidRPr="00F77549">
        <w:rPr>
          <w:sz w:val="22"/>
        </w:rPr>
        <w:t xml:space="preserve">       </w:t>
      </w:r>
      <w:r w:rsidRPr="00F77549">
        <w:rPr>
          <w:szCs w:val="28"/>
        </w:rPr>
        <w:t xml:space="preserve">Включить в содержание уроков выполнение заданий формата ЕГЭ вне зависимости от того, сдают обучающиеся этот предмет или нет. Учителю необходимо при подаче теоретического материала приводить как можно больше примеров из различных источников для успешного выполнения заданий. Необходимо уделять больше внимания методике формирования умения формулировать и аргументировать собственное суждение по актуальному проблемному вопросу общественной жизни, приводить примеры (задания 2-й части КИМ).  Элементом закрепления изученного нового материала на уроке может послужить выполнение задания 24 – составление сложного плана, которое предполагает владение комплексом знаний и умений: знание основных понятий, положений, выводов, умение вычленить основные аспекты темы, ее структурные компоненты, придать им форму лаконичных формулировок пунктов плана, отражающих суть вопроса, умение логично выстроить установленные структурные единицы, придать плану завершенную форму. На повторительно-обобщающем уроке по разделам необходимо практиковать выполнение задания 25 при условии, если до этого были отработаны умения, связанные с этим заданием, и изучены критерии проверки его учителем.  По соответствующим темам на уроке анализировать </w:t>
      </w:r>
      <w:proofErr w:type="spellStart"/>
      <w:r w:rsidRPr="00F77549">
        <w:rPr>
          <w:szCs w:val="28"/>
        </w:rPr>
        <w:t>нормативноправовые</w:t>
      </w:r>
      <w:proofErr w:type="spellEnd"/>
      <w:r w:rsidRPr="00F77549">
        <w:rPr>
          <w:szCs w:val="28"/>
        </w:rPr>
        <w:t xml:space="preserve"> акты Российской Федерации, что позволит избежать заучивания устаревших сведений и формировать актуальные правовые знания, развивать умения школьников читать и понимать язык нормативных актов.  Особое внимание уделить изучению Конституции Российской Федерации с учетом поправок (1 июля 2020 г.). Требуют подробного изучения главы 3-7 Конституции Российской Федерации. 8. Регулярно проводить мини-зачеты или в любой другой форме проверять усвоенные термины. Значительное внимание уделить изучению отдельных тем раздела «Экономика»: «Неценовые факторы спроса или предложения», «Виды и функции рынков», «Инфляция», «Мировая экономика», «Глобальные экономические проблемы».  Научить обучающихся критическому восприятию и осмыслению разнородной социальной информации, отражающей различные подходы, интерпретации социальных явлений, формулированию на этой основе собственных заключений и оценочных суждений.  Организовать участие обучающихся в дискуссиях, диспутах, дебатах по актуальным социальным проблемам, отстаивание и аргументацию своей позиции, оппонирование иному мнению.  Ознакомить обучающихся с лучшими образцами выполненных </w:t>
      </w:r>
      <w:r w:rsidRPr="00F77549">
        <w:rPr>
          <w:szCs w:val="28"/>
        </w:rPr>
        <w:lastRenderedPageBreak/>
        <w:t>работ. Необходимо обучающимся давать объяснение по структуре заданий – разъяснять требования, алгоритм выполнения заданий, критерии оценивания заданий.</w:t>
      </w:r>
    </w:p>
    <w:p w:rsidR="004361C4" w:rsidRPr="00B86ACD" w:rsidRDefault="004361C4" w:rsidP="004361C4">
      <w:pPr>
        <w:pStyle w:val="3"/>
        <w:numPr>
          <w:ilvl w:val="0"/>
          <w:numId w:val="0"/>
        </w:numPr>
        <w:ind w:left="993"/>
        <w:rPr>
          <w:rFonts w:ascii="Times New Roman" w:hAnsi="Times New Roman"/>
          <w:b w:val="0"/>
          <w:bCs w:val="0"/>
        </w:rPr>
      </w:pPr>
      <w:r w:rsidRPr="00920696">
        <w:rPr>
          <w:rFonts w:ascii="Times New Roman" w:hAnsi="Times New Roman"/>
          <w:bCs w:val="0"/>
          <w:lang w:val="ru-RU"/>
        </w:rPr>
        <w:t>4.1.2.</w:t>
      </w:r>
      <w:r>
        <w:rPr>
          <w:rFonts w:ascii="Times New Roman" w:hAnsi="Times New Roman"/>
          <w:b w:val="0"/>
          <w:bCs w:val="0"/>
          <w:lang w:val="ru-RU"/>
        </w:rPr>
        <w:t xml:space="preserve"> </w:t>
      </w:r>
      <w:r w:rsidRPr="00B86ACD">
        <w:rPr>
          <w:rFonts w:ascii="Times New Roman" w:hAnsi="Times New Roman"/>
          <w:b w:val="0"/>
          <w:bCs w:val="0"/>
        </w:rPr>
        <w:t>по организации дифференцированного обучения школьников с разным</w:t>
      </w:r>
      <w:r>
        <w:rPr>
          <w:rFonts w:ascii="Times New Roman" w:hAnsi="Times New Roman"/>
          <w:b w:val="0"/>
          <w:bCs w:val="0"/>
          <w:lang w:val="ru-RU"/>
        </w:rPr>
        <w:t>и</w:t>
      </w:r>
      <w:r w:rsidRPr="00B86ACD">
        <w:rPr>
          <w:rFonts w:ascii="Times New Roman" w:hAnsi="Times New Roman"/>
          <w:b w:val="0"/>
          <w:bCs w:val="0"/>
        </w:rPr>
        <w:t xml:space="preserve"> уровн</w:t>
      </w:r>
      <w:r>
        <w:rPr>
          <w:rFonts w:ascii="Times New Roman" w:hAnsi="Times New Roman"/>
          <w:b w:val="0"/>
          <w:bCs w:val="0"/>
          <w:lang w:val="ru-RU"/>
        </w:rPr>
        <w:t>я</w:t>
      </w:r>
      <w:r w:rsidRPr="00B86ACD">
        <w:rPr>
          <w:rFonts w:ascii="Times New Roman" w:hAnsi="Times New Roman"/>
          <w:b w:val="0"/>
          <w:bCs w:val="0"/>
        </w:rPr>
        <w:t>м</w:t>
      </w:r>
      <w:r>
        <w:rPr>
          <w:rFonts w:ascii="Times New Roman" w:hAnsi="Times New Roman"/>
          <w:b w:val="0"/>
          <w:bCs w:val="0"/>
          <w:lang w:val="ru-RU"/>
        </w:rPr>
        <w:t>и</w:t>
      </w:r>
      <w:r w:rsidRPr="00B86ACD">
        <w:rPr>
          <w:rFonts w:ascii="Times New Roman" w:hAnsi="Times New Roman"/>
          <w:b w:val="0"/>
          <w:bCs w:val="0"/>
        </w:rPr>
        <w:t xml:space="preserve"> предметной подготовки</w:t>
      </w:r>
    </w:p>
    <w:p w:rsidR="00F77549" w:rsidRPr="00F77549" w:rsidRDefault="00F77549" w:rsidP="00F77549">
      <w:pPr>
        <w:spacing w:line="360" w:lineRule="auto"/>
        <w:ind w:left="-425"/>
        <w:jc w:val="both"/>
        <w:rPr>
          <w:szCs w:val="28"/>
        </w:rPr>
      </w:pPr>
      <w:r w:rsidRPr="00F77549">
        <w:rPr>
          <w:szCs w:val="28"/>
        </w:rPr>
        <w:t xml:space="preserve">Рекомендуются следующие этапы организации дифференцированного подхода в обучении: </w:t>
      </w:r>
    </w:p>
    <w:p w:rsidR="00F77549" w:rsidRPr="00F77549" w:rsidRDefault="00F77549" w:rsidP="00F77549">
      <w:pPr>
        <w:spacing w:line="360" w:lineRule="auto"/>
        <w:ind w:left="-425"/>
        <w:jc w:val="both"/>
        <w:rPr>
          <w:szCs w:val="28"/>
        </w:rPr>
      </w:pPr>
      <w:r w:rsidRPr="00F77549">
        <w:rPr>
          <w:szCs w:val="28"/>
        </w:rPr>
        <w:t xml:space="preserve">− диагностический; </w:t>
      </w:r>
    </w:p>
    <w:p w:rsidR="00F77549" w:rsidRPr="00F77549" w:rsidRDefault="00F77549" w:rsidP="00F77549">
      <w:pPr>
        <w:spacing w:line="360" w:lineRule="auto"/>
        <w:ind w:left="-425"/>
        <w:jc w:val="both"/>
        <w:rPr>
          <w:szCs w:val="28"/>
        </w:rPr>
      </w:pPr>
      <w:r w:rsidRPr="00F77549">
        <w:rPr>
          <w:szCs w:val="28"/>
        </w:rPr>
        <w:t xml:space="preserve">− проектировочный; </w:t>
      </w:r>
    </w:p>
    <w:p w:rsidR="00F77549" w:rsidRPr="00F77549" w:rsidRDefault="00F77549" w:rsidP="00F77549">
      <w:pPr>
        <w:spacing w:line="360" w:lineRule="auto"/>
        <w:ind w:left="-425"/>
        <w:jc w:val="both"/>
        <w:rPr>
          <w:szCs w:val="28"/>
        </w:rPr>
      </w:pPr>
      <w:r w:rsidRPr="00F77549">
        <w:rPr>
          <w:szCs w:val="28"/>
        </w:rPr>
        <w:t xml:space="preserve">− исполнительный; </w:t>
      </w:r>
    </w:p>
    <w:p w:rsidR="00F77549" w:rsidRPr="00F77549" w:rsidRDefault="00F77549" w:rsidP="00F77549">
      <w:pPr>
        <w:spacing w:line="360" w:lineRule="auto"/>
        <w:ind w:left="-425"/>
        <w:jc w:val="both"/>
        <w:rPr>
          <w:szCs w:val="28"/>
        </w:rPr>
      </w:pPr>
      <w:r w:rsidRPr="00F77549">
        <w:rPr>
          <w:szCs w:val="28"/>
        </w:rPr>
        <w:t xml:space="preserve">− контрольный; </w:t>
      </w:r>
    </w:p>
    <w:p w:rsidR="00F77549" w:rsidRPr="00F77549" w:rsidRDefault="00F77549" w:rsidP="00F77549">
      <w:pPr>
        <w:spacing w:line="360" w:lineRule="auto"/>
        <w:ind w:left="-425"/>
        <w:jc w:val="both"/>
        <w:rPr>
          <w:szCs w:val="28"/>
        </w:rPr>
      </w:pPr>
      <w:r w:rsidRPr="00F77549">
        <w:rPr>
          <w:szCs w:val="28"/>
        </w:rPr>
        <w:t xml:space="preserve">− корректирующий. </w:t>
      </w:r>
    </w:p>
    <w:p w:rsidR="00F77549" w:rsidRPr="00F77549" w:rsidRDefault="00F77549" w:rsidP="00F77549">
      <w:pPr>
        <w:spacing w:line="360" w:lineRule="auto"/>
        <w:ind w:left="-425"/>
        <w:jc w:val="both"/>
        <w:rPr>
          <w:szCs w:val="28"/>
        </w:rPr>
      </w:pPr>
      <w:r w:rsidRPr="00F77549">
        <w:rPr>
          <w:szCs w:val="28"/>
        </w:rPr>
        <w:t xml:space="preserve"> Учителю необходимо выделить различные группы обучающихся, которые отличаются уровнем усвоения материала, уровнем работоспособности и темпом работы. При этом важно учитывать состояние восприятия, памяти и мышления. Необходимо составить и подобрать дифференцированные задания, включающие различные приемы и способствующие обучающимся самостоятельно справиться с заданиями, постепенно увеличивая объем и сложность заданий.  Осуществлять систематический контроль за результатами работ и внесение изменений в систему методов и средств обучения (замена малоэффективных приемов на более эффективные).</w:t>
      </w:r>
    </w:p>
    <w:p w:rsidR="004361C4" w:rsidRDefault="004361C4" w:rsidP="004361C4">
      <w:pPr>
        <w:pStyle w:val="3"/>
        <w:numPr>
          <w:ilvl w:val="0"/>
          <w:numId w:val="0"/>
        </w:numPr>
        <w:tabs>
          <w:tab w:val="left" w:pos="567"/>
        </w:tabs>
        <w:jc w:val="both"/>
        <w:rPr>
          <w:rFonts w:ascii="Times New Roman" w:hAnsi="Times New Roman"/>
        </w:rPr>
      </w:pPr>
      <w:r>
        <w:rPr>
          <w:rFonts w:ascii="Times New Roman" w:hAnsi="Times New Roman"/>
          <w:lang w:val="ru-RU"/>
        </w:rPr>
        <w:t xml:space="preserve">4.2. </w:t>
      </w:r>
      <w:r>
        <w:rPr>
          <w:rFonts w:ascii="Times New Roman" w:hAnsi="Times New Roman"/>
        </w:rPr>
        <w:t>Р</w:t>
      </w:r>
      <w:r w:rsidRPr="00B86ACD">
        <w:rPr>
          <w:rFonts w:ascii="Times New Roman" w:hAnsi="Times New Roman"/>
        </w:rPr>
        <w:t>екомендации по темам для обсуждения на методических объединениях учителей-предметников, возможные направления повышения квалификации</w:t>
      </w:r>
    </w:p>
    <w:p w:rsidR="00F77549" w:rsidRPr="00F77549" w:rsidRDefault="00F77549" w:rsidP="00F77549">
      <w:pPr>
        <w:pStyle w:val="3"/>
        <w:numPr>
          <w:ilvl w:val="0"/>
          <w:numId w:val="0"/>
        </w:numPr>
        <w:tabs>
          <w:tab w:val="left" w:pos="567"/>
        </w:tabs>
        <w:spacing w:line="360" w:lineRule="auto"/>
        <w:jc w:val="both"/>
        <w:rPr>
          <w:rFonts w:ascii="Times New Roman" w:hAnsi="Times New Roman"/>
          <w:b w:val="0"/>
          <w:sz w:val="24"/>
          <w:lang w:val="ru-RU"/>
        </w:rPr>
      </w:pPr>
      <w:r w:rsidRPr="00F77549">
        <w:rPr>
          <w:rFonts w:ascii="Times New Roman" w:hAnsi="Times New Roman"/>
          <w:b w:val="0"/>
          <w:sz w:val="24"/>
          <w:lang w:val="ru-RU"/>
        </w:rPr>
        <w:t xml:space="preserve">- </w:t>
      </w:r>
      <w:r w:rsidRPr="00F77549">
        <w:rPr>
          <w:rFonts w:ascii="Times New Roman" w:hAnsi="Times New Roman"/>
          <w:b w:val="0"/>
          <w:sz w:val="24"/>
        </w:rPr>
        <w:t xml:space="preserve"> Подробное обсуждение во время проведения семинара «Итоги ЕГЭ202</w:t>
      </w:r>
      <w:r w:rsidRPr="00F77549">
        <w:rPr>
          <w:rFonts w:ascii="Times New Roman" w:hAnsi="Times New Roman"/>
          <w:b w:val="0"/>
          <w:sz w:val="24"/>
          <w:lang w:val="ru-RU"/>
        </w:rPr>
        <w:t>2</w:t>
      </w:r>
      <w:r w:rsidRPr="00F77549">
        <w:rPr>
          <w:rFonts w:ascii="Times New Roman" w:hAnsi="Times New Roman"/>
          <w:b w:val="0"/>
          <w:sz w:val="24"/>
        </w:rPr>
        <w:t>» с акцентом на задания, с которыми учащиеся справились сложнее всего.</w:t>
      </w:r>
    </w:p>
    <w:p w:rsidR="00F77549" w:rsidRPr="00F77549" w:rsidRDefault="00F77549" w:rsidP="00F77549">
      <w:pPr>
        <w:pStyle w:val="3"/>
        <w:numPr>
          <w:ilvl w:val="0"/>
          <w:numId w:val="0"/>
        </w:numPr>
        <w:tabs>
          <w:tab w:val="left" w:pos="567"/>
        </w:tabs>
        <w:spacing w:line="360" w:lineRule="auto"/>
        <w:jc w:val="both"/>
        <w:rPr>
          <w:rFonts w:ascii="Times New Roman" w:hAnsi="Times New Roman"/>
          <w:b w:val="0"/>
          <w:sz w:val="24"/>
          <w:lang w:val="ru-RU"/>
        </w:rPr>
      </w:pPr>
      <w:r w:rsidRPr="00F77549">
        <w:rPr>
          <w:rFonts w:ascii="Times New Roman" w:hAnsi="Times New Roman"/>
          <w:b w:val="0"/>
          <w:sz w:val="24"/>
        </w:rPr>
        <w:t xml:space="preserve"> </w:t>
      </w:r>
      <w:r w:rsidRPr="00F77549">
        <w:rPr>
          <w:rFonts w:ascii="Times New Roman" w:hAnsi="Times New Roman"/>
          <w:b w:val="0"/>
          <w:sz w:val="24"/>
          <w:lang w:val="ru-RU"/>
        </w:rPr>
        <w:t xml:space="preserve">- </w:t>
      </w:r>
      <w:r w:rsidRPr="00F77549">
        <w:rPr>
          <w:rFonts w:ascii="Times New Roman" w:hAnsi="Times New Roman"/>
          <w:b w:val="0"/>
          <w:sz w:val="24"/>
        </w:rPr>
        <w:t xml:space="preserve">Проведение мастер-классов учителями-предметниками на тему «Как сдать ЕГЭ по </w:t>
      </w:r>
      <w:r w:rsidRPr="00F77549">
        <w:rPr>
          <w:rFonts w:ascii="Times New Roman" w:hAnsi="Times New Roman"/>
          <w:b w:val="0"/>
          <w:sz w:val="24"/>
          <w:lang w:val="ru-RU"/>
        </w:rPr>
        <w:t>обществознанию</w:t>
      </w:r>
      <w:r w:rsidRPr="00F77549">
        <w:rPr>
          <w:rFonts w:ascii="Times New Roman" w:hAnsi="Times New Roman"/>
          <w:b w:val="0"/>
          <w:sz w:val="24"/>
        </w:rPr>
        <w:t xml:space="preserve"> на 100 баллов?», подготовившими </w:t>
      </w:r>
      <w:proofErr w:type="spellStart"/>
      <w:r w:rsidRPr="00F77549">
        <w:rPr>
          <w:rFonts w:ascii="Times New Roman" w:hAnsi="Times New Roman"/>
          <w:b w:val="0"/>
          <w:sz w:val="24"/>
        </w:rPr>
        <w:t>высокобалльников</w:t>
      </w:r>
      <w:proofErr w:type="spellEnd"/>
      <w:r w:rsidRPr="00F77549">
        <w:rPr>
          <w:rFonts w:ascii="Times New Roman" w:hAnsi="Times New Roman"/>
          <w:b w:val="0"/>
          <w:sz w:val="24"/>
          <w:lang w:val="ru-RU"/>
        </w:rPr>
        <w:t xml:space="preserve"> (ГБОУ СОШ №10, ГБОУ СОШ №4, ГБОУ СОШ №9, ГБОУ СОШ с. Георгиевка)</w:t>
      </w:r>
      <w:r w:rsidRPr="00F77549">
        <w:rPr>
          <w:rFonts w:ascii="Times New Roman" w:hAnsi="Times New Roman"/>
          <w:b w:val="0"/>
          <w:sz w:val="24"/>
        </w:rPr>
        <w:t xml:space="preserve">. </w:t>
      </w:r>
    </w:p>
    <w:p w:rsidR="00F77549" w:rsidRPr="00F77549" w:rsidRDefault="00F77549" w:rsidP="00F77549">
      <w:pPr>
        <w:pStyle w:val="3"/>
        <w:numPr>
          <w:ilvl w:val="0"/>
          <w:numId w:val="0"/>
        </w:numPr>
        <w:tabs>
          <w:tab w:val="left" w:pos="567"/>
        </w:tabs>
        <w:spacing w:line="360" w:lineRule="auto"/>
        <w:jc w:val="both"/>
        <w:rPr>
          <w:rFonts w:ascii="Times New Roman" w:hAnsi="Times New Roman"/>
          <w:b w:val="0"/>
          <w:sz w:val="24"/>
          <w:lang w:val="ru-RU"/>
        </w:rPr>
      </w:pPr>
      <w:r w:rsidRPr="00F77549">
        <w:rPr>
          <w:rFonts w:ascii="Times New Roman" w:hAnsi="Times New Roman"/>
          <w:b w:val="0"/>
          <w:sz w:val="24"/>
          <w:lang w:val="ru-RU"/>
        </w:rPr>
        <w:t xml:space="preserve">- </w:t>
      </w:r>
      <w:r w:rsidRPr="00F77549">
        <w:rPr>
          <w:rFonts w:ascii="Times New Roman" w:hAnsi="Times New Roman"/>
          <w:b w:val="0"/>
          <w:sz w:val="24"/>
        </w:rPr>
        <w:t xml:space="preserve"> Изучение и распространение передового опыта учителей по подготовке к ЕГЭ по </w:t>
      </w:r>
      <w:r w:rsidRPr="00F77549">
        <w:rPr>
          <w:rFonts w:ascii="Times New Roman" w:hAnsi="Times New Roman"/>
          <w:b w:val="0"/>
          <w:sz w:val="24"/>
          <w:lang w:val="ru-RU"/>
        </w:rPr>
        <w:t>обществознанию</w:t>
      </w:r>
      <w:r w:rsidRPr="00F77549">
        <w:rPr>
          <w:rFonts w:ascii="Times New Roman" w:hAnsi="Times New Roman"/>
          <w:b w:val="0"/>
          <w:sz w:val="24"/>
        </w:rPr>
        <w:t>, показавших высокие результаты (</w:t>
      </w:r>
      <w:r w:rsidRPr="00F77549">
        <w:rPr>
          <w:rFonts w:ascii="Times New Roman" w:hAnsi="Times New Roman"/>
          <w:b w:val="0"/>
          <w:sz w:val="24"/>
          <w:lang w:val="ru-RU"/>
        </w:rPr>
        <w:t>ГБОУ СОШ №2, ГБОУ СОШ №4, ГБОУ СОШ №5, ГБОУ СОШ № 9, ГБОУ СОШ №8, ГБОУ СОШ № 10, ГБОУ СОШ № 1, ГБОУ СОШ №11, ГБОУ СОШ пос. Комсомольский, ГБОУ СОШ с. Георгиевка</w:t>
      </w:r>
      <w:r w:rsidRPr="00F77549">
        <w:rPr>
          <w:rFonts w:ascii="Times New Roman" w:hAnsi="Times New Roman"/>
          <w:b w:val="0"/>
          <w:sz w:val="24"/>
        </w:rPr>
        <w:t>).</w:t>
      </w:r>
    </w:p>
    <w:p w:rsidR="004361C4" w:rsidRDefault="004361C4" w:rsidP="004361C4">
      <w:pPr>
        <w:spacing w:line="360" w:lineRule="auto"/>
        <w:ind w:left="-425"/>
        <w:jc w:val="both"/>
      </w:pPr>
    </w:p>
    <w:p w:rsidR="004361C4" w:rsidRDefault="004361C4" w:rsidP="004361C4">
      <w:pPr>
        <w:spacing w:line="360" w:lineRule="auto"/>
        <w:ind w:left="-425"/>
        <w:jc w:val="both"/>
        <w:sectPr w:rsidR="004361C4" w:rsidSect="00332A77">
          <w:footerReference w:type="default" r:id="rId22"/>
          <w:pgSz w:w="11906" w:h="16838"/>
          <w:pgMar w:top="709" w:right="567" w:bottom="1134" w:left="1701" w:header="709" w:footer="709" w:gutter="0"/>
          <w:cols w:space="708"/>
          <w:docGrid w:linePitch="360"/>
        </w:sectPr>
      </w:pPr>
    </w:p>
    <w:p w:rsidR="004361C4" w:rsidRPr="00920696" w:rsidRDefault="004361C4" w:rsidP="004361C4">
      <w:pPr>
        <w:pStyle w:val="3"/>
        <w:numPr>
          <w:ilvl w:val="0"/>
          <w:numId w:val="0"/>
        </w:numPr>
        <w:tabs>
          <w:tab w:val="left" w:pos="567"/>
        </w:tabs>
        <w:ind w:left="426"/>
        <w:rPr>
          <w:lang w:val="ru-RU"/>
        </w:rPr>
      </w:pPr>
      <w:r w:rsidRPr="00550D16">
        <w:rPr>
          <w:rFonts w:ascii="Times New Roman" w:hAnsi="Times New Roman"/>
          <w:szCs w:val="28"/>
        </w:rPr>
        <w:lastRenderedPageBreak/>
        <w:t xml:space="preserve">Раздел 5. </w:t>
      </w:r>
      <w:r>
        <w:rPr>
          <w:rFonts w:ascii="Times New Roman" w:hAnsi="Times New Roman"/>
          <w:szCs w:val="28"/>
          <w:lang w:val="ru-RU"/>
        </w:rPr>
        <w:t>Мероприятия, запланированные для включения в</w:t>
      </w:r>
      <w:r w:rsidR="00336AD4">
        <w:rPr>
          <w:rFonts w:ascii="Times New Roman" w:hAnsi="Times New Roman"/>
          <w:szCs w:val="28"/>
          <w:lang w:val="ru-RU"/>
        </w:rPr>
        <w:t xml:space="preserve"> </w:t>
      </w:r>
      <w:r w:rsidRPr="00B86ACD">
        <w:rPr>
          <w:rFonts w:ascii="Times New Roman" w:hAnsi="Times New Roman"/>
          <w:szCs w:val="28"/>
        </w:rPr>
        <w:t xml:space="preserve">ДОРОЖНУЮ КАРТУ по развитию системы образования </w:t>
      </w:r>
    </w:p>
    <w:p w:rsidR="004361C4" w:rsidRPr="00B86ACD" w:rsidRDefault="004361C4" w:rsidP="004361C4">
      <w:pPr>
        <w:pStyle w:val="3"/>
        <w:numPr>
          <w:ilvl w:val="0"/>
          <w:numId w:val="0"/>
        </w:numPr>
        <w:tabs>
          <w:tab w:val="left" w:pos="567"/>
        </w:tabs>
        <w:rPr>
          <w:rFonts w:ascii="Times New Roman" w:hAnsi="Times New Roman"/>
        </w:rPr>
      </w:pPr>
      <w:r>
        <w:rPr>
          <w:rFonts w:ascii="Times New Roman" w:hAnsi="Times New Roman"/>
          <w:lang w:val="ru-RU"/>
        </w:rPr>
        <w:t xml:space="preserve">5.1. </w:t>
      </w:r>
      <w:r>
        <w:rPr>
          <w:rFonts w:ascii="Times New Roman" w:hAnsi="Times New Roman"/>
        </w:rPr>
        <w:t xml:space="preserve">Анализ эффективности мероприятий, указанных в предложениях </w:t>
      </w:r>
      <w:r>
        <w:rPr>
          <w:rFonts w:ascii="Times New Roman" w:hAnsi="Times New Roman"/>
        </w:rPr>
        <w:br/>
        <w:t xml:space="preserve">в дорожную карту по развитию системы образования </w:t>
      </w:r>
      <w:r>
        <w:rPr>
          <w:rFonts w:ascii="Times New Roman" w:hAnsi="Times New Roman"/>
        </w:rPr>
        <w:br/>
        <w:t>на 202</w:t>
      </w:r>
      <w:r>
        <w:rPr>
          <w:rFonts w:ascii="Times New Roman" w:hAnsi="Times New Roman"/>
          <w:lang w:val="ru-RU"/>
        </w:rPr>
        <w:t>1</w:t>
      </w:r>
      <w:r>
        <w:rPr>
          <w:rFonts w:ascii="Times New Roman" w:hAnsi="Times New Roman"/>
        </w:rPr>
        <w:t xml:space="preserve"> - 202</w:t>
      </w:r>
      <w:r>
        <w:rPr>
          <w:rFonts w:ascii="Times New Roman" w:hAnsi="Times New Roman"/>
          <w:lang w:val="ru-RU"/>
        </w:rPr>
        <w:t>2</w:t>
      </w:r>
      <w:r>
        <w:rPr>
          <w:rFonts w:ascii="Times New Roman" w:hAnsi="Times New Roman"/>
        </w:rPr>
        <w:t xml:space="preserve"> г. </w:t>
      </w:r>
    </w:p>
    <w:p w:rsidR="004361C4" w:rsidRDefault="004361C4" w:rsidP="004361C4">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14</w:t>
        </w:r>
      </w:fldSimple>
    </w:p>
    <w:p w:rsidR="00840053" w:rsidRDefault="00840053" w:rsidP="004361C4">
      <w:pPr>
        <w:pStyle w:val="3"/>
        <w:numPr>
          <w:ilvl w:val="0"/>
          <w:numId w:val="0"/>
        </w:numPr>
        <w:tabs>
          <w:tab w:val="left" w:pos="567"/>
        </w:tabs>
        <w:rPr>
          <w:rFonts w:ascii="Times New Roman" w:hAnsi="Times New Roman"/>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851"/>
        <w:gridCol w:w="2267"/>
        <w:gridCol w:w="4235"/>
      </w:tblGrid>
      <w:tr w:rsidR="00840053" w:rsidRPr="00840053" w:rsidTr="00840053">
        <w:trPr>
          <w:trHeight w:val="365"/>
          <w:jc w:val="center"/>
        </w:trPr>
        <w:tc>
          <w:tcPr>
            <w:tcW w:w="501" w:type="dxa"/>
            <w:shd w:val="clear" w:color="auto" w:fill="auto"/>
            <w:vAlign w:val="center"/>
          </w:tcPr>
          <w:p w:rsidR="00840053" w:rsidRPr="00840053" w:rsidRDefault="00840053" w:rsidP="006F3161">
            <w:pPr>
              <w:jc w:val="center"/>
              <w:rPr>
                <w:sz w:val="22"/>
                <w:szCs w:val="22"/>
              </w:rPr>
            </w:pPr>
            <w:r w:rsidRPr="00840053">
              <w:rPr>
                <w:sz w:val="22"/>
                <w:szCs w:val="22"/>
              </w:rPr>
              <w:t>№</w:t>
            </w:r>
          </w:p>
        </w:tc>
        <w:tc>
          <w:tcPr>
            <w:tcW w:w="2851" w:type="dxa"/>
            <w:shd w:val="clear" w:color="auto" w:fill="auto"/>
            <w:vAlign w:val="center"/>
          </w:tcPr>
          <w:p w:rsidR="00840053" w:rsidRPr="00840053" w:rsidRDefault="00840053" w:rsidP="006F3161">
            <w:pPr>
              <w:jc w:val="center"/>
              <w:rPr>
                <w:sz w:val="22"/>
                <w:szCs w:val="22"/>
              </w:rPr>
            </w:pPr>
            <w:r w:rsidRPr="00840053">
              <w:rPr>
                <w:sz w:val="22"/>
                <w:szCs w:val="22"/>
              </w:rPr>
              <w:t>Название мероприятия</w:t>
            </w:r>
          </w:p>
        </w:tc>
        <w:tc>
          <w:tcPr>
            <w:tcW w:w="2267" w:type="dxa"/>
            <w:shd w:val="clear" w:color="auto" w:fill="auto"/>
            <w:vAlign w:val="center"/>
          </w:tcPr>
          <w:p w:rsidR="00840053" w:rsidRPr="00840053" w:rsidRDefault="00840053" w:rsidP="006F3161">
            <w:pPr>
              <w:jc w:val="center"/>
              <w:rPr>
                <w:sz w:val="22"/>
                <w:szCs w:val="22"/>
              </w:rPr>
            </w:pPr>
            <w:r w:rsidRPr="00840053">
              <w:rPr>
                <w:sz w:val="22"/>
                <w:szCs w:val="22"/>
              </w:rPr>
              <w:t>Показатели</w:t>
            </w:r>
          </w:p>
          <w:p w:rsidR="00840053" w:rsidRPr="00840053" w:rsidRDefault="00840053" w:rsidP="006F3161">
            <w:pPr>
              <w:jc w:val="center"/>
              <w:rPr>
                <w:sz w:val="22"/>
                <w:szCs w:val="22"/>
              </w:rPr>
            </w:pPr>
            <w:r w:rsidRPr="00840053">
              <w:rPr>
                <w:sz w:val="22"/>
                <w:szCs w:val="22"/>
              </w:rPr>
              <w:t>(дата, формат, место проведения, категории участников)</w:t>
            </w:r>
          </w:p>
        </w:tc>
        <w:tc>
          <w:tcPr>
            <w:tcW w:w="4235" w:type="dxa"/>
            <w:shd w:val="clear" w:color="auto" w:fill="auto"/>
            <w:vAlign w:val="center"/>
          </w:tcPr>
          <w:p w:rsidR="00840053" w:rsidRPr="00840053" w:rsidRDefault="00840053" w:rsidP="006F3161">
            <w:pPr>
              <w:jc w:val="center"/>
              <w:rPr>
                <w:sz w:val="22"/>
                <w:szCs w:val="22"/>
              </w:rPr>
            </w:pPr>
            <w:r w:rsidRPr="00840053">
              <w:rPr>
                <w:sz w:val="22"/>
                <w:szCs w:val="22"/>
              </w:rPr>
              <w:t xml:space="preserve">Выводы об эффективности (или ее отсутствии), </w:t>
            </w:r>
            <w:r w:rsidRPr="00840053">
              <w:rPr>
                <w:sz w:val="22"/>
                <w:szCs w:val="22"/>
              </w:rPr>
              <w:br/>
              <w:t>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840053" w:rsidRPr="00840053" w:rsidTr="00840053">
        <w:trPr>
          <w:jc w:val="center"/>
        </w:trPr>
        <w:tc>
          <w:tcPr>
            <w:tcW w:w="501" w:type="dxa"/>
            <w:shd w:val="clear" w:color="auto" w:fill="auto"/>
            <w:vAlign w:val="center"/>
          </w:tcPr>
          <w:p w:rsidR="00840053" w:rsidRPr="00840053" w:rsidRDefault="00840053" w:rsidP="006F3161">
            <w:pPr>
              <w:jc w:val="center"/>
              <w:rPr>
                <w:sz w:val="22"/>
                <w:szCs w:val="22"/>
              </w:rPr>
            </w:pPr>
            <w:r w:rsidRPr="00840053">
              <w:rPr>
                <w:sz w:val="22"/>
                <w:szCs w:val="22"/>
              </w:rPr>
              <w:t>1</w:t>
            </w:r>
          </w:p>
        </w:tc>
        <w:tc>
          <w:tcPr>
            <w:tcW w:w="2851" w:type="dxa"/>
            <w:shd w:val="clear" w:color="auto" w:fill="auto"/>
            <w:vAlign w:val="center"/>
          </w:tcPr>
          <w:p w:rsidR="00840053" w:rsidRPr="00840053" w:rsidRDefault="00840053" w:rsidP="006F3161">
            <w:pPr>
              <w:rPr>
                <w:sz w:val="22"/>
                <w:szCs w:val="22"/>
              </w:rPr>
            </w:pPr>
            <w:r w:rsidRPr="00840053">
              <w:rPr>
                <w:sz w:val="22"/>
                <w:szCs w:val="22"/>
              </w:rPr>
              <w:t>Организация школьного и окружного этапов Всероссийской олимпиады школьников по предметам</w:t>
            </w:r>
          </w:p>
        </w:tc>
        <w:tc>
          <w:tcPr>
            <w:tcW w:w="2267" w:type="dxa"/>
            <w:shd w:val="clear" w:color="auto" w:fill="auto"/>
            <w:vAlign w:val="center"/>
          </w:tcPr>
          <w:p w:rsidR="00840053" w:rsidRPr="00840053" w:rsidRDefault="00840053" w:rsidP="006F3161">
            <w:pPr>
              <w:rPr>
                <w:sz w:val="22"/>
                <w:szCs w:val="22"/>
              </w:rPr>
            </w:pPr>
            <w:r w:rsidRPr="00840053">
              <w:rPr>
                <w:sz w:val="22"/>
                <w:szCs w:val="22"/>
              </w:rPr>
              <w:t>Октябрь-декабрь 2021 г.</w:t>
            </w:r>
          </w:p>
        </w:tc>
        <w:tc>
          <w:tcPr>
            <w:tcW w:w="4235" w:type="dxa"/>
            <w:shd w:val="clear" w:color="auto" w:fill="auto"/>
            <w:vAlign w:val="center"/>
          </w:tcPr>
          <w:p w:rsidR="00840053" w:rsidRPr="00840053" w:rsidRDefault="00840053" w:rsidP="006F3161">
            <w:pPr>
              <w:rPr>
                <w:sz w:val="22"/>
                <w:szCs w:val="22"/>
              </w:rPr>
            </w:pPr>
            <w:r w:rsidRPr="00840053">
              <w:rPr>
                <w:sz w:val="22"/>
                <w:szCs w:val="22"/>
              </w:rPr>
              <w:t>Выявление и развитие одарённости у высокомотивированных обучающихся</w:t>
            </w:r>
          </w:p>
        </w:tc>
      </w:tr>
      <w:tr w:rsidR="00840053" w:rsidRPr="00840053" w:rsidTr="00840053">
        <w:trPr>
          <w:jc w:val="center"/>
        </w:trPr>
        <w:tc>
          <w:tcPr>
            <w:tcW w:w="501" w:type="dxa"/>
            <w:shd w:val="clear" w:color="auto" w:fill="auto"/>
            <w:vAlign w:val="center"/>
          </w:tcPr>
          <w:p w:rsidR="00840053" w:rsidRPr="00840053" w:rsidRDefault="00840053" w:rsidP="006F3161">
            <w:pPr>
              <w:jc w:val="center"/>
              <w:rPr>
                <w:sz w:val="22"/>
                <w:szCs w:val="22"/>
              </w:rPr>
            </w:pPr>
            <w:r w:rsidRPr="00840053">
              <w:rPr>
                <w:sz w:val="22"/>
                <w:szCs w:val="22"/>
              </w:rPr>
              <w:t>3</w:t>
            </w:r>
          </w:p>
        </w:tc>
        <w:tc>
          <w:tcPr>
            <w:tcW w:w="2851" w:type="dxa"/>
            <w:shd w:val="clear" w:color="auto" w:fill="auto"/>
            <w:vAlign w:val="center"/>
          </w:tcPr>
          <w:p w:rsidR="00840053" w:rsidRPr="00840053" w:rsidRDefault="00840053" w:rsidP="006F3161">
            <w:pPr>
              <w:rPr>
                <w:sz w:val="22"/>
                <w:szCs w:val="22"/>
              </w:rPr>
            </w:pPr>
            <w:r w:rsidRPr="00840053">
              <w:rPr>
                <w:sz w:val="22"/>
                <w:szCs w:val="22"/>
              </w:rPr>
              <w:t>Курсы повышения  СИПКРО</w:t>
            </w:r>
          </w:p>
        </w:tc>
        <w:tc>
          <w:tcPr>
            <w:tcW w:w="2267" w:type="dxa"/>
            <w:shd w:val="clear" w:color="auto" w:fill="auto"/>
            <w:vAlign w:val="center"/>
          </w:tcPr>
          <w:p w:rsidR="00840053" w:rsidRPr="00840053" w:rsidRDefault="00840053" w:rsidP="006F3161">
            <w:pPr>
              <w:rPr>
                <w:sz w:val="22"/>
                <w:szCs w:val="22"/>
              </w:rPr>
            </w:pPr>
            <w:r w:rsidRPr="00840053">
              <w:rPr>
                <w:sz w:val="22"/>
                <w:szCs w:val="22"/>
              </w:rPr>
              <w:t>В течение года</w:t>
            </w:r>
          </w:p>
        </w:tc>
        <w:tc>
          <w:tcPr>
            <w:tcW w:w="4235" w:type="dxa"/>
            <w:shd w:val="clear" w:color="auto" w:fill="auto"/>
            <w:vAlign w:val="center"/>
          </w:tcPr>
          <w:p w:rsidR="00840053" w:rsidRPr="00840053" w:rsidRDefault="00840053" w:rsidP="006F3161">
            <w:pPr>
              <w:rPr>
                <w:sz w:val="22"/>
                <w:szCs w:val="22"/>
              </w:rPr>
            </w:pPr>
          </w:p>
        </w:tc>
      </w:tr>
      <w:tr w:rsidR="00840053" w:rsidRPr="00840053" w:rsidTr="00840053">
        <w:trPr>
          <w:jc w:val="center"/>
        </w:trPr>
        <w:tc>
          <w:tcPr>
            <w:tcW w:w="501" w:type="dxa"/>
            <w:shd w:val="clear" w:color="auto" w:fill="auto"/>
            <w:vAlign w:val="center"/>
          </w:tcPr>
          <w:p w:rsidR="00840053" w:rsidRPr="00840053" w:rsidRDefault="00840053" w:rsidP="006F3161">
            <w:pPr>
              <w:jc w:val="center"/>
              <w:rPr>
                <w:sz w:val="22"/>
                <w:szCs w:val="22"/>
              </w:rPr>
            </w:pPr>
            <w:r w:rsidRPr="00840053">
              <w:rPr>
                <w:sz w:val="22"/>
                <w:szCs w:val="22"/>
              </w:rPr>
              <w:t>4</w:t>
            </w:r>
          </w:p>
        </w:tc>
        <w:tc>
          <w:tcPr>
            <w:tcW w:w="2851" w:type="dxa"/>
            <w:shd w:val="clear" w:color="auto" w:fill="auto"/>
            <w:vAlign w:val="center"/>
          </w:tcPr>
          <w:p w:rsidR="00840053" w:rsidRPr="00840053" w:rsidRDefault="00840053" w:rsidP="006F3161">
            <w:pPr>
              <w:rPr>
                <w:sz w:val="22"/>
                <w:szCs w:val="22"/>
              </w:rPr>
            </w:pPr>
            <w:r w:rsidRPr="00840053">
              <w:rPr>
                <w:sz w:val="22"/>
                <w:szCs w:val="22"/>
              </w:rPr>
              <w:t>Индивидуальные образовательные маршруты для учителей-предметников, основанные на диагностике профессиональных компетенций</w:t>
            </w:r>
          </w:p>
        </w:tc>
        <w:tc>
          <w:tcPr>
            <w:tcW w:w="2267" w:type="dxa"/>
            <w:shd w:val="clear" w:color="auto" w:fill="auto"/>
            <w:vAlign w:val="center"/>
          </w:tcPr>
          <w:p w:rsidR="00840053" w:rsidRPr="00840053" w:rsidRDefault="00840053" w:rsidP="006F3161">
            <w:pPr>
              <w:rPr>
                <w:sz w:val="22"/>
                <w:szCs w:val="22"/>
              </w:rPr>
            </w:pPr>
            <w:r w:rsidRPr="00840053">
              <w:rPr>
                <w:sz w:val="22"/>
                <w:szCs w:val="22"/>
              </w:rPr>
              <w:t>В течение года</w:t>
            </w:r>
          </w:p>
        </w:tc>
        <w:tc>
          <w:tcPr>
            <w:tcW w:w="4235" w:type="dxa"/>
            <w:shd w:val="clear" w:color="auto" w:fill="auto"/>
            <w:vAlign w:val="center"/>
          </w:tcPr>
          <w:p w:rsidR="00840053" w:rsidRPr="00840053" w:rsidRDefault="00840053" w:rsidP="006F3161">
            <w:pPr>
              <w:rPr>
                <w:sz w:val="22"/>
                <w:szCs w:val="22"/>
              </w:rPr>
            </w:pPr>
            <w:r w:rsidRPr="00840053">
              <w:rPr>
                <w:sz w:val="22"/>
                <w:szCs w:val="22"/>
              </w:rPr>
              <w:t>Разъяснение непонятных трудных вопросов  ГИА, повышение эффективности подготовки обучающихся учителями</w:t>
            </w:r>
          </w:p>
        </w:tc>
      </w:tr>
    </w:tbl>
    <w:p w:rsidR="00840053" w:rsidRDefault="00840053" w:rsidP="004361C4">
      <w:pPr>
        <w:pStyle w:val="3"/>
        <w:numPr>
          <w:ilvl w:val="0"/>
          <w:numId w:val="0"/>
        </w:numPr>
        <w:tabs>
          <w:tab w:val="left" w:pos="567"/>
        </w:tabs>
        <w:rPr>
          <w:rFonts w:ascii="Times New Roman" w:hAnsi="Times New Roman"/>
          <w:lang w:val="ru-RU"/>
        </w:rPr>
      </w:pPr>
    </w:p>
    <w:p w:rsidR="004361C4" w:rsidRPr="005F641E" w:rsidRDefault="004361C4" w:rsidP="004361C4">
      <w:pPr>
        <w:pStyle w:val="3"/>
        <w:numPr>
          <w:ilvl w:val="0"/>
          <w:numId w:val="0"/>
        </w:numPr>
        <w:tabs>
          <w:tab w:val="left" w:pos="567"/>
        </w:tabs>
        <w:rPr>
          <w:rFonts w:ascii="Times New Roman" w:hAnsi="Times New Roman"/>
        </w:rPr>
      </w:pPr>
      <w:r>
        <w:rPr>
          <w:rFonts w:ascii="Times New Roman" w:hAnsi="Times New Roman"/>
          <w:lang w:val="ru-RU"/>
        </w:rPr>
        <w:t xml:space="preserve">5.2. Планируемые меры методической поддержки изучения учебных предметов в 2022-2023 </w:t>
      </w:r>
      <w:proofErr w:type="spellStart"/>
      <w:r>
        <w:rPr>
          <w:rFonts w:ascii="Times New Roman" w:hAnsi="Times New Roman"/>
          <w:lang w:val="ru-RU"/>
        </w:rPr>
        <w:t>уч.г</w:t>
      </w:r>
      <w:proofErr w:type="spellEnd"/>
      <w:r>
        <w:rPr>
          <w:rFonts w:ascii="Times New Roman" w:hAnsi="Times New Roman"/>
          <w:lang w:val="ru-RU"/>
        </w:rPr>
        <w:t xml:space="preserve">. на </w:t>
      </w:r>
      <w:r w:rsidR="00840053">
        <w:rPr>
          <w:rFonts w:ascii="Times New Roman" w:hAnsi="Times New Roman"/>
          <w:lang w:val="ru-RU"/>
        </w:rPr>
        <w:t>окружном</w:t>
      </w:r>
      <w:r>
        <w:rPr>
          <w:rFonts w:ascii="Times New Roman" w:hAnsi="Times New Roman"/>
          <w:lang w:val="ru-RU"/>
        </w:rPr>
        <w:t xml:space="preserve"> уровне. </w:t>
      </w:r>
    </w:p>
    <w:p w:rsidR="004361C4" w:rsidRPr="00B171E8" w:rsidRDefault="004361C4" w:rsidP="004361C4">
      <w:pPr>
        <w:pStyle w:val="3"/>
        <w:numPr>
          <w:ilvl w:val="0"/>
          <w:numId w:val="0"/>
        </w:numPr>
        <w:tabs>
          <w:tab w:val="left" w:pos="567"/>
        </w:tabs>
        <w:ind w:left="993"/>
        <w:rPr>
          <w:rFonts w:ascii="Times New Roman" w:hAnsi="Times New Roman"/>
          <w:b w:val="0"/>
        </w:rPr>
      </w:pPr>
      <w:r w:rsidRPr="00905C58">
        <w:rPr>
          <w:rFonts w:ascii="Times New Roman" w:hAnsi="Times New Roman"/>
          <w:lang w:val="ru-RU"/>
        </w:rPr>
        <w:t>5.2.1.</w:t>
      </w:r>
      <w:r>
        <w:rPr>
          <w:rFonts w:ascii="Times New Roman" w:hAnsi="Times New Roman"/>
          <w:b w:val="0"/>
          <w:lang w:val="ru-RU"/>
        </w:rPr>
        <w:t xml:space="preserve"> Планируемые мероприятия</w:t>
      </w:r>
      <w:r w:rsidRPr="00550D16">
        <w:rPr>
          <w:rFonts w:ascii="Times New Roman" w:hAnsi="Times New Roman"/>
          <w:b w:val="0"/>
        </w:rPr>
        <w:t xml:space="preserve"> методической поддержки изучения учебных предметов в </w:t>
      </w:r>
      <w:r>
        <w:rPr>
          <w:rFonts w:ascii="Times New Roman" w:hAnsi="Times New Roman"/>
          <w:b w:val="0"/>
        </w:rPr>
        <w:t>202</w:t>
      </w:r>
      <w:r>
        <w:rPr>
          <w:rFonts w:ascii="Times New Roman" w:hAnsi="Times New Roman"/>
          <w:b w:val="0"/>
          <w:lang w:val="ru-RU"/>
        </w:rPr>
        <w:t>2</w:t>
      </w:r>
      <w:r w:rsidRPr="00B171E8">
        <w:rPr>
          <w:rFonts w:ascii="Times New Roman" w:hAnsi="Times New Roman"/>
          <w:b w:val="0"/>
        </w:rPr>
        <w:t>-</w:t>
      </w:r>
      <w:r>
        <w:rPr>
          <w:rFonts w:ascii="Times New Roman" w:hAnsi="Times New Roman"/>
          <w:b w:val="0"/>
        </w:rPr>
        <w:t>202</w:t>
      </w:r>
      <w:r>
        <w:rPr>
          <w:rFonts w:ascii="Times New Roman" w:hAnsi="Times New Roman"/>
          <w:b w:val="0"/>
          <w:lang w:val="ru-RU"/>
        </w:rPr>
        <w:t>3</w:t>
      </w:r>
      <w:r w:rsidRPr="00B171E8">
        <w:rPr>
          <w:rFonts w:ascii="Times New Roman" w:hAnsi="Times New Roman"/>
          <w:b w:val="0"/>
        </w:rPr>
        <w:t xml:space="preserve"> </w:t>
      </w:r>
      <w:proofErr w:type="spellStart"/>
      <w:r w:rsidRPr="00B171E8">
        <w:rPr>
          <w:rFonts w:ascii="Times New Roman" w:hAnsi="Times New Roman"/>
          <w:b w:val="0"/>
        </w:rPr>
        <w:t>уч.г</w:t>
      </w:r>
      <w:proofErr w:type="spellEnd"/>
      <w:r w:rsidRPr="00B171E8">
        <w:rPr>
          <w:rFonts w:ascii="Times New Roman" w:hAnsi="Times New Roman"/>
          <w:b w:val="0"/>
        </w:rPr>
        <w:t xml:space="preserve">. на </w:t>
      </w:r>
      <w:r w:rsidR="00840053">
        <w:rPr>
          <w:rFonts w:ascii="Times New Roman" w:hAnsi="Times New Roman"/>
          <w:b w:val="0"/>
          <w:lang w:val="ru-RU"/>
        </w:rPr>
        <w:t>окружном</w:t>
      </w:r>
      <w:r w:rsidRPr="00B171E8">
        <w:rPr>
          <w:rFonts w:ascii="Times New Roman" w:hAnsi="Times New Roman"/>
          <w:b w:val="0"/>
        </w:rPr>
        <w:t xml:space="preserve"> уровне</w:t>
      </w:r>
      <w:r>
        <w:rPr>
          <w:rFonts w:ascii="Times New Roman" w:hAnsi="Times New Roman"/>
          <w:b w:val="0"/>
        </w:rPr>
        <w:t>, в том числе в ОО с аномально низкими результатами ЕГЭ 202</w:t>
      </w:r>
      <w:r>
        <w:rPr>
          <w:rFonts w:ascii="Times New Roman" w:hAnsi="Times New Roman"/>
          <w:b w:val="0"/>
          <w:lang w:val="ru-RU"/>
        </w:rPr>
        <w:t>2</w:t>
      </w:r>
      <w:r>
        <w:rPr>
          <w:rFonts w:ascii="Times New Roman" w:hAnsi="Times New Roman"/>
          <w:b w:val="0"/>
        </w:rPr>
        <w:t xml:space="preserve"> г.</w:t>
      </w:r>
    </w:p>
    <w:p w:rsidR="004361C4" w:rsidRDefault="004361C4" w:rsidP="004361C4">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15</w:t>
        </w:r>
      </w:fldSimple>
      <w:r>
        <w:t>5</w:t>
      </w:r>
    </w:p>
    <w:tbl>
      <w:tblPr>
        <w:tblW w:w="10207"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869"/>
        <w:gridCol w:w="5103"/>
        <w:gridCol w:w="2694"/>
      </w:tblGrid>
      <w:tr w:rsidR="00840053" w:rsidRPr="00840053" w:rsidTr="00840053">
        <w:trPr>
          <w:jc w:val="center"/>
        </w:trPr>
        <w:tc>
          <w:tcPr>
            <w:tcW w:w="541" w:type="dxa"/>
            <w:shd w:val="clear" w:color="auto" w:fill="auto"/>
          </w:tcPr>
          <w:p w:rsidR="00840053" w:rsidRPr="00840053" w:rsidRDefault="00840053" w:rsidP="006F3161">
            <w:pPr>
              <w:pStyle w:val="a3"/>
              <w:spacing w:after="0" w:line="240" w:lineRule="auto"/>
              <w:ind w:left="0"/>
              <w:jc w:val="center"/>
              <w:rPr>
                <w:rFonts w:ascii="Times New Roman" w:hAnsi="Times New Roman"/>
                <w:szCs w:val="24"/>
              </w:rPr>
            </w:pPr>
            <w:r w:rsidRPr="00840053">
              <w:rPr>
                <w:rFonts w:ascii="Times New Roman" w:hAnsi="Times New Roman"/>
                <w:szCs w:val="24"/>
              </w:rPr>
              <w:t>№</w:t>
            </w:r>
          </w:p>
        </w:tc>
        <w:tc>
          <w:tcPr>
            <w:tcW w:w="1869" w:type="dxa"/>
            <w:shd w:val="clear" w:color="auto" w:fill="auto"/>
          </w:tcPr>
          <w:p w:rsidR="00840053" w:rsidRPr="00840053" w:rsidRDefault="00840053" w:rsidP="006F3161">
            <w:pPr>
              <w:pStyle w:val="a3"/>
              <w:spacing w:after="0" w:line="240" w:lineRule="auto"/>
              <w:ind w:left="0"/>
              <w:jc w:val="center"/>
              <w:rPr>
                <w:rFonts w:ascii="Times New Roman" w:hAnsi="Times New Roman"/>
                <w:szCs w:val="24"/>
              </w:rPr>
            </w:pPr>
            <w:r w:rsidRPr="00840053">
              <w:rPr>
                <w:rFonts w:ascii="Times New Roman" w:hAnsi="Times New Roman"/>
                <w:szCs w:val="24"/>
              </w:rPr>
              <w:t>Дата</w:t>
            </w:r>
          </w:p>
          <w:p w:rsidR="00840053" w:rsidRPr="00840053" w:rsidRDefault="00840053" w:rsidP="006F3161">
            <w:pPr>
              <w:pStyle w:val="a3"/>
              <w:spacing w:after="0" w:line="240" w:lineRule="auto"/>
              <w:ind w:left="0"/>
              <w:jc w:val="center"/>
              <w:rPr>
                <w:rFonts w:ascii="Times New Roman" w:hAnsi="Times New Roman"/>
                <w:szCs w:val="24"/>
              </w:rPr>
            </w:pPr>
            <w:r w:rsidRPr="00840053">
              <w:rPr>
                <w:rFonts w:ascii="Times New Roman" w:hAnsi="Times New Roman"/>
                <w:i/>
                <w:szCs w:val="24"/>
              </w:rPr>
              <w:t>(месяц)</w:t>
            </w:r>
          </w:p>
        </w:tc>
        <w:tc>
          <w:tcPr>
            <w:tcW w:w="5103" w:type="dxa"/>
            <w:shd w:val="clear" w:color="auto" w:fill="auto"/>
          </w:tcPr>
          <w:p w:rsidR="00840053" w:rsidRPr="00840053" w:rsidRDefault="00840053" w:rsidP="006F3161">
            <w:pPr>
              <w:pStyle w:val="a3"/>
              <w:spacing w:after="0" w:line="240" w:lineRule="auto"/>
              <w:ind w:left="0"/>
              <w:jc w:val="center"/>
              <w:rPr>
                <w:rFonts w:ascii="Times New Roman" w:hAnsi="Times New Roman"/>
                <w:szCs w:val="24"/>
              </w:rPr>
            </w:pPr>
            <w:r w:rsidRPr="00840053">
              <w:rPr>
                <w:rFonts w:ascii="Times New Roman" w:hAnsi="Times New Roman"/>
                <w:szCs w:val="24"/>
              </w:rPr>
              <w:t>Мероприятие</w:t>
            </w:r>
          </w:p>
          <w:p w:rsidR="00840053" w:rsidRPr="00840053" w:rsidRDefault="00840053" w:rsidP="006F3161">
            <w:pPr>
              <w:pStyle w:val="a3"/>
              <w:spacing w:after="0" w:line="240" w:lineRule="auto"/>
              <w:ind w:left="0"/>
              <w:jc w:val="center"/>
              <w:rPr>
                <w:rFonts w:ascii="Times New Roman" w:hAnsi="Times New Roman"/>
                <w:i/>
                <w:szCs w:val="24"/>
              </w:rPr>
            </w:pPr>
            <w:r w:rsidRPr="00840053">
              <w:rPr>
                <w:rFonts w:ascii="Times New Roman" w:hAnsi="Times New Roman"/>
                <w:i/>
                <w:szCs w:val="24"/>
              </w:rPr>
              <w:t>(указать тему и организацию, которая планирует проведение мероприятия)</w:t>
            </w:r>
          </w:p>
        </w:tc>
        <w:tc>
          <w:tcPr>
            <w:tcW w:w="2694" w:type="dxa"/>
          </w:tcPr>
          <w:p w:rsidR="00840053" w:rsidRPr="00840053" w:rsidRDefault="00840053" w:rsidP="006F3161">
            <w:pPr>
              <w:pStyle w:val="a3"/>
              <w:spacing w:after="0" w:line="240" w:lineRule="auto"/>
              <w:ind w:left="0"/>
              <w:jc w:val="center"/>
              <w:rPr>
                <w:rFonts w:ascii="Times New Roman" w:hAnsi="Times New Roman"/>
                <w:szCs w:val="24"/>
              </w:rPr>
            </w:pPr>
            <w:r w:rsidRPr="00840053">
              <w:rPr>
                <w:rFonts w:ascii="Times New Roman" w:hAnsi="Times New Roman"/>
                <w:szCs w:val="24"/>
              </w:rPr>
              <w:t>Категория участников</w:t>
            </w:r>
          </w:p>
        </w:tc>
      </w:tr>
      <w:tr w:rsidR="00840053" w:rsidRPr="00840053" w:rsidTr="00840053">
        <w:trPr>
          <w:jc w:val="center"/>
        </w:trPr>
        <w:tc>
          <w:tcPr>
            <w:tcW w:w="541" w:type="dxa"/>
            <w:shd w:val="clear" w:color="auto" w:fill="auto"/>
          </w:tcPr>
          <w:p w:rsidR="00840053" w:rsidRPr="00840053" w:rsidRDefault="00840053" w:rsidP="006F3161">
            <w:pPr>
              <w:pStyle w:val="a3"/>
              <w:spacing w:after="0" w:line="240" w:lineRule="auto"/>
              <w:ind w:left="0"/>
              <w:rPr>
                <w:rFonts w:ascii="Times New Roman" w:hAnsi="Times New Roman"/>
                <w:szCs w:val="24"/>
              </w:rPr>
            </w:pPr>
            <w:r w:rsidRPr="00840053">
              <w:rPr>
                <w:rFonts w:ascii="Times New Roman" w:hAnsi="Times New Roman"/>
                <w:szCs w:val="24"/>
              </w:rPr>
              <w:t>1</w:t>
            </w:r>
          </w:p>
        </w:tc>
        <w:tc>
          <w:tcPr>
            <w:tcW w:w="1869" w:type="dxa"/>
            <w:shd w:val="clear" w:color="auto" w:fill="auto"/>
          </w:tcPr>
          <w:p w:rsidR="00840053" w:rsidRPr="00840053" w:rsidRDefault="00840053" w:rsidP="006F3161">
            <w:pPr>
              <w:pStyle w:val="a3"/>
              <w:spacing w:after="0" w:line="240" w:lineRule="auto"/>
              <w:ind w:left="0"/>
              <w:rPr>
                <w:rFonts w:ascii="Times New Roman" w:hAnsi="Times New Roman"/>
                <w:szCs w:val="24"/>
              </w:rPr>
            </w:pPr>
            <w:r w:rsidRPr="00840053">
              <w:rPr>
                <w:rFonts w:ascii="Times New Roman" w:hAnsi="Times New Roman"/>
                <w:szCs w:val="24"/>
              </w:rPr>
              <w:t>Октябрь 2022</w:t>
            </w:r>
          </w:p>
        </w:tc>
        <w:tc>
          <w:tcPr>
            <w:tcW w:w="5103" w:type="dxa"/>
            <w:shd w:val="clear" w:color="auto" w:fill="auto"/>
          </w:tcPr>
          <w:p w:rsidR="00840053" w:rsidRPr="00840053" w:rsidRDefault="00840053" w:rsidP="006F3161">
            <w:pPr>
              <w:rPr>
                <w:sz w:val="22"/>
              </w:rPr>
            </w:pPr>
            <w:r w:rsidRPr="00840053">
              <w:rPr>
                <w:sz w:val="22"/>
              </w:rPr>
              <w:t>Семинар «Анализ выполнения заданий КИМ ЕГЭ 2022 по обществознанию. Актуальные вопросы изучения предмета в 2022-2023 учебном году».  ГБУ ДПО «Кинельский РЦ»</w:t>
            </w:r>
          </w:p>
        </w:tc>
        <w:tc>
          <w:tcPr>
            <w:tcW w:w="2694" w:type="dxa"/>
          </w:tcPr>
          <w:p w:rsidR="00840053" w:rsidRPr="00840053" w:rsidRDefault="00840053" w:rsidP="006F3161">
            <w:pPr>
              <w:pStyle w:val="a3"/>
              <w:spacing w:after="0" w:line="240" w:lineRule="auto"/>
              <w:ind w:left="0"/>
              <w:rPr>
                <w:rFonts w:ascii="Times New Roman" w:hAnsi="Times New Roman"/>
                <w:szCs w:val="24"/>
              </w:rPr>
            </w:pPr>
          </w:p>
        </w:tc>
      </w:tr>
      <w:tr w:rsidR="00840053" w:rsidRPr="00840053" w:rsidTr="00840053">
        <w:trPr>
          <w:jc w:val="center"/>
        </w:trPr>
        <w:tc>
          <w:tcPr>
            <w:tcW w:w="541" w:type="dxa"/>
            <w:shd w:val="clear" w:color="auto" w:fill="auto"/>
          </w:tcPr>
          <w:p w:rsidR="00840053" w:rsidRPr="00840053" w:rsidRDefault="00840053" w:rsidP="006F3161">
            <w:pPr>
              <w:pStyle w:val="a3"/>
              <w:spacing w:after="0" w:line="240" w:lineRule="auto"/>
              <w:ind w:left="0"/>
              <w:rPr>
                <w:rFonts w:ascii="Times New Roman" w:hAnsi="Times New Roman"/>
                <w:szCs w:val="24"/>
              </w:rPr>
            </w:pPr>
            <w:r w:rsidRPr="00840053">
              <w:rPr>
                <w:rFonts w:ascii="Times New Roman" w:hAnsi="Times New Roman"/>
                <w:szCs w:val="24"/>
              </w:rPr>
              <w:t>2</w:t>
            </w:r>
          </w:p>
        </w:tc>
        <w:tc>
          <w:tcPr>
            <w:tcW w:w="1869" w:type="dxa"/>
            <w:shd w:val="clear" w:color="auto" w:fill="auto"/>
          </w:tcPr>
          <w:p w:rsidR="00840053" w:rsidRPr="00840053" w:rsidRDefault="00840053" w:rsidP="006F3161">
            <w:pPr>
              <w:pStyle w:val="a3"/>
              <w:spacing w:after="0" w:line="240" w:lineRule="auto"/>
              <w:ind w:left="0"/>
              <w:rPr>
                <w:rFonts w:ascii="Times New Roman" w:hAnsi="Times New Roman"/>
                <w:szCs w:val="24"/>
              </w:rPr>
            </w:pPr>
            <w:r w:rsidRPr="00840053">
              <w:rPr>
                <w:rFonts w:ascii="Times New Roman" w:hAnsi="Times New Roman"/>
                <w:szCs w:val="24"/>
              </w:rPr>
              <w:t>В течение года</w:t>
            </w:r>
          </w:p>
        </w:tc>
        <w:tc>
          <w:tcPr>
            <w:tcW w:w="5103" w:type="dxa"/>
            <w:shd w:val="clear" w:color="auto" w:fill="auto"/>
          </w:tcPr>
          <w:p w:rsidR="00840053" w:rsidRPr="00840053" w:rsidRDefault="00840053" w:rsidP="006F3161">
            <w:pPr>
              <w:jc w:val="both"/>
              <w:rPr>
                <w:sz w:val="22"/>
                <w:szCs w:val="20"/>
              </w:rPr>
            </w:pPr>
            <w:r w:rsidRPr="00840053">
              <w:rPr>
                <w:sz w:val="22"/>
                <w:szCs w:val="20"/>
              </w:rPr>
              <w:t>Индивидуальное консультирование педагогов по вопросам подготовки учащихся к ЕГЭ по истории и обществознанию</w:t>
            </w:r>
          </w:p>
          <w:p w:rsidR="00840053" w:rsidRPr="00840053" w:rsidRDefault="00840053" w:rsidP="006F3161">
            <w:pPr>
              <w:pStyle w:val="a3"/>
              <w:spacing w:after="0" w:line="240" w:lineRule="auto"/>
              <w:ind w:left="0"/>
              <w:rPr>
                <w:rFonts w:ascii="Times New Roman" w:hAnsi="Times New Roman"/>
                <w:szCs w:val="24"/>
              </w:rPr>
            </w:pPr>
            <w:r w:rsidRPr="00840053">
              <w:rPr>
                <w:rFonts w:ascii="Times New Roman" w:hAnsi="Times New Roman"/>
                <w:szCs w:val="20"/>
                <w:lang w:eastAsia="ru-RU"/>
              </w:rPr>
              <w:t>ГБУ ДПО «Кинельский РЦ»</w:t>
            </w:r>
          </w:p>
        </w:tc>
        <w:tc>
          <w:tcPr>
            <w:tcW w:w="2694" w:type="dxa"/>
          </w:tcPr>
          <w:p w:rsidR="00840053" w:rsidRPr="00840053" w:rsidRDefault="00840053" w:rsidP="006F3161">
            <w:pPr>
              <w:pStyle w:val="a3"/>
              <w:spacing w:after="0" w:line="240" w:lineRule="auto"/>
              <w:ind w:left="0"/>
              <w:rPr>
                <w:rFonts w:ascii="Times New Roman" w:hAnsi="Times New Roman"/>
                <w:szCs w:val="24"/>
              </w:rPr>
            </w:pPr>
          </w:p>
        </w:tc>
      </w:tr>
      <w:tr w:rsidR="00840053" w:rsidRPr="00840053" w:rsidTr="00840053">
        <w:trPr>
          <w:jc w:val="center"/>
        </w:trPr>
        <w:tc>
          <w:tcPr>
            <w:tcW w:w="541" w:type="dxa"/>
            <w:shd w:val="clear" w:color="auto" w:fill="auto"/>
          </w:tcPr>
          <w:p w:rsidR="00840053" w:rsidRPr="00840053" w:rsidRDefault="00840053" w:rsidP="006F3161">
            <w:pPr>
              <w:pStyle w:val="a3"/>
              <w:spacing w:after="0" w:line="240" w:lineRule="auto"/>
              <w:ind w:left="0"/>
              <w:rPr>
                <w:rFonts w:ascii="Times New Roman" w:hAnsi="Times New Roman"/>
                <w:szCs w:val="24"/>
              </w:rPr>
            </w:pPr>
            <w:r w:rsidRPr="00840053">
              <w:rPr>
                <w:rFonts w:ascii="Times New Roman" w:hAnsi="Times New Roman"/>
                <w:szCs w:val="24"/>
              </w:rPr>
              <w:t>3</w:t>
            </w:r>
          </w:p>
        </w:tc>
        <w:tc>
          <w:tcPr>
            <w:tcW w:w="1869" w:type="dxa"/>
            <w:shd w:val="clear" w:color="auto" w:fill="auto"/>
          </w:tcPr>
          <w:p w:rsidR="00840053" w:rsidRPr="00840053" w:rsidRDefault="00840053" w:rsidP="006F3161">
            <w:pPr>
              <w:pStyle w:val="a3"/>
              <w:spacing w:after="0" w:line="240" w:lineRule="auto"/>
              <w:ind w:left="0"/>
              <w:rPr>
                <w:rFonts w:ascii="Times New Roman" w:hAnsi="Times New Roman"/>
                <w:szCs w:val="24"/>
              </w:rPr>
            </w:pPr>
            <w:r w:rsidRPr="00840053">
              <w:rPr>
                <w:rFonts w:ascii="Times New Roman" w:hAnsi="Times New Roman"/>
                <w:szCs w:val="24"/>
              </w:rPr>
              <w:t>Декабрь - апрель</w:t>
            </w:r>
          </w:p>
        </w:tc>
        <w:tc>
          <w:tcPr>
            <w:tcW w:w="5103" w:type="dxa"/>
            <w:shd w:val="clear" w:color="auto" w:fill="auto"/>
          </w:tcPr>
          <w:p w:rsidR="00840053" w:rsidRPr="00840053" w:rsidRDefault="00840053" w:rsidP="006F3161">
            <w:pPr>
              <w:rPr>
                <w:sz w:val="22"/>
              </w:rPr>
            </w:pPr>
            <w:r w:rsidRPr="00840053">
              <w:rPr>
                <w:sz w:val="22"/>
              </w:rPr>
              <w:t xml:space="preserve">Проведение семинаров, </w:t>
            </w:r>
            <w:proofErr w:type="spellStart"/>
            <w:r w:rsidRPr="00840053">
              <w:rPr>
                <w:sz w:val="22"/>
              </w:rPr>
              <w:t>вебинаров</w:t>
            </w:r>
            <w:proofErr w:type="spellEnd"/>
            <w:r w:rsidRPr="00840053">
              <w:rPr>
                <w:sz w:val="22"/>
              </w:rPr>
              <w:t>, открытых уроков по запросам ОО в рамках подготовки учителей обществознания  к проведению ЕГЭ.</w:t>
            </w:r>
            <w:r w:rsidRPr="00840053">
              <w:rPr>
                <w:sz w:val="22"/>
                <w:szCs w:val="20"/>
              </w:rPr>
              <w:t xml:space="preserve"> ГБУ ДПО «Кинельский РЦ»</w:t>
            </w:r>
            <w:r w:rsidRPr="00840053">
              <w:rPr>
                <w:sz w:val="22"/>
              </w:rPr>
              <w:t xml:space="preserve"> </w:t>
            </w:r>
          </w:p>
        </w:tc>
        <w:tc>
          <w:tcPr>
            <w:tcW w:w="2694" w:type="dxa"/>
          </w:tcPr>
          <w:p w:rsidR="00840053" w:rsidRPr="00840053" w:rsidRDefault="00840053" w:rsidP="006F3161">
            <w:pPr>
              <w:pStyle w:val="a3"/>
              <w:spacing w:after="0" w:line="240" w:lineRule="auto"/>
              <w:ind w:left="0"/>
              <w:rPr>
                <w:rFonts w:ascii="Times New Roman" w:hAnsi="Times New Roman"/>
                <w:szCs w:val="24"/>
              </w:rPr>
            </w:pPr>
          </w:p>
        </w:tc>
      </w:tr>
    </w:tbl>
    <w:p w:rsidR="004361C4" w:rsidRPr="00550D16" w:rsidRDefault="004361C4" w:rsidP="00840053">
      <w:pPr>
        <w:pStyle w:val="3"/>
        <w:numPr>
          <w:ilvl w:val="0"/>
          <w:numId w:val="0"/>
        </w:numPr>
        <w:tabs>
          <w:tab w:val="left" w:pos="567"/>
        </w:tabs>
        <w:jc w:val="center"/>
        <w:rPr>
          <w:rFonts w:ascii="Times New Roman" w:hAnsi="Times New Roman"/>
          <w:b w:val="0"/>
        </w:rPr>
      </w:pPr>
      <w:r w:rsidRPr="00905C58">
        <w:rPr>
          <w:rFonts w:ascii="Times New Roman" w:hAnsi="Times New Roman"/>
          <w:lang w:val="ru-RU"/>
        </w:rPr>
        <w:lastRenderedPageBreak/>
        <w:t>5.2.2.</w:t>
      </w:r>
      <w:r>
        <w:rPr>
          <w:rFonts w:ascii="Times New Roman" w:hAnsi="Times New Roman"/>
          <w:b w:val="0"/>
          <w:lang w:val="ru-RU"/>
        </w:rPr>
        <w:t xml:space="preserve"> </w:t>
      </w:r>
      <w:r w:rsidRPr="00B171E8">
        <w:rPr>
          <w:rFonts w:ascii="Times New Roman" w:hAnsi="Times New Roman"/>
          <w:b w:val="0"/>
        </w:rPr>
        <w:t>Трансляция эффективных педагогических практик ОО с наиболе</w:t>
      </w:r>
      <w:r w:rsidRPr="00550D16">
        <w:rPr>
          <w:rFonts w:ascii="Times New Roman" w:hAnsi="Times New Roman"/>
          <w:b w:val="0"/>
        </w:rPr>
        <w:t xml:space="preserve">е высокими результатами ЕГЭ </w:t>
      </w:r>
      <w:r>
        <w:rPr>
          <w:rFonts w:ascii="Times New Roman" w:hAnsi="Times New Roman"/>
          <w:b w:val="0"/>
        </w:rPr>
        <w:t>202</w:t>
      </w:r>
      <w:r w:rsidRPr="00D65DF5">
        <w:rPr>
          <w:rFonts w:ascii="Times New Roman" w:hAnsi="Times New Roman"/>
          <w:b w:val="0"/>
        </w:rPr>
        <w:t>2</w:t>
      </w:r>
      <w:r w:rsidRPr="00B171E8">
        <w:rPr>
          <w:rFonts w:ascii="Times New Roman" w:hAnsi="Times New Roman"/>
          <w:b w:val="0"/>
        </w:rPr>
        <w:t xml:space="preserve"> </w:t>
      </w:r>
      <w:r w:rsidRPr="00550D16">
        <w:rPr>
          <w:rFonts w:ascii="Times New Roman" w:hAnsi="Times New Roman"/>
          <w:b w:val="0"/>
        </w:rPr>
        <w:t>г.</w:t>
      </w:r>
    </w:p>
    <w:p w:rsidR="004361C4" w:rsidRDefault="004361C4" w:rsidP="004361C4">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16</w:t>
        </w:r>
      </w:fldSimple>
      <w:r>
        <w:t>6</w:t>
      </w:r>
    </w:p>
    <w:tbl>
      <w:tblPr>
        <w:tblW w:w="10207"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12"/>
        <w:gridCol w:w="7797"/>
      </w:tblGrid>
      <w:tr w:rsidR="00840053" w:rsidRPr="00840053" w:rsidTr="00840053">
        <w:trPr>
          <w:jc w:val="center"/>
        </w:trPr>
        <w:tc>
          <w:tcPr>
            <w:tcW w:w="598" w:type="dxa"/>
            <w:shd w:val="clear" w:color="auto" w:fill="auto"/>
          </w:tcPr>
          <w:p w:rsidR="00840053" w:rsidRPr="00840053" w:rsidRDefault="00840053" w:rsidP="006F3161">
            <w:pPr>
              <w:pStyle w:val="a3"/>
              <w:spacing w:after="0" w:line="240" w:lineRule="auto"/>
              <w:ind w:left="0"/>
              <w:jc w:val="center"/>
              <w:rPr>
                <w:rFonts w:ascii="Times New Roman" w:hAnsi="Times New Roman"/>
                <w:szCs w:val="24"/>
              </w:rPr>
            </w:pPr>
            <w:r w:rsidRPr="00840053">
              <w:rPr>
                <w:rFonts w:ascii="Times New Roman" w:hAnsi="Times New Roman"/>
                <w:szCs w:val="24"/>
              </w:rPr>
              <w:t>№</w:t>
            </w:r>
          </w:p>
        </w:tc>
        <w:tc>
          <w:tcPr>
            <w:tcW w:w="1812" w:type="dxa"/>
            <w:shd w:val="clear" w:color="auto" w:fill="auto"/>
          </w:tcPr>
          <w:p w:rsidR="00840053" w:rsidRPr="00840053" w:rsidRDefault="00840053" w:rsidP="006F3161">
            <w:pPr>
              <w:pStyle w:val="a3"/>
              <w:spacing w:after="0" w:line="240" w:lineRule="auto"/>
              <w:ind w:left="0"/>
              <w:jc w:val="center"/>
              <w:rPr>
                <w:rFonts w:ascii="Times New Roman" w:hAnsi="Times New Roman"/>
                <w:szCs w:val="24"/>
              </w:rPr>
            </w:pPr>
            <w:r w:rsidRPr="00840053">
              <w:rPr>
                <w:rFonts w:ascii="Times New Roman" w:hAnsi="Times New Roman"/>
                <w:szCs w:val="24"/>
              </w:rPr>
              <w:t>Дата</w:t>
            </w:r>
          </w:p>
          <w:p w:rsidR="00840053" w:rsidRPr="00840053" w:rsidRDefault="00840053" w:rsidP="006F3161">
            <w:pPr>
              <w:pStyle w:val="a3"/>
              <w:spacing w:after="0" w:line="240" w:lineRule="auto"/>
              <w:ind w:left="0"/>
              <w:jc w:val="center"/>
              <w:rPr>
                <w:rFonts w:ascii="Times New Roman" w:hAnsi="Times New Roman"/>
                <w:szCs w:val="24"/>
              </w:rPr>
            </w:pPr>
            <w:r w:rsidRPr="00840053">
              <w:rPr>
                <w:rFonts w:ascii="Times New Roman" w:hAnsi="Times New Roman"/>
                <w:i/>
                <w:szCs w:val="24"/>
              </w:rPr>
              <w:t>(месяц)</w:t>
            </w:r>
          </w:p>
        </w:tc>
        <w:tc>
          <w:tcPr>
            <w:tcW w:w="7797" w:type="dxa"/>
            <w:shd w:val="clear" w:color="auto" w:fill="auto"/>
          </w:tcPr>
          <w:p w:rsidR="00840053" w:rsidRPr="00840053" w:rsidRDefault="00840053" w:rsidP="006F3161">
            <w:pPr>
              <w:pStyle w:val="a3"/>
              <w:spacing w:after="0" w:line="240" w:lineRule="auto"/>
              <w:ind w:left="0"/>
              <w:jc w:val="center"/>
              <w:rPr>
                <w:rFonts w:ascii="Times New Roman" w:hAnsi="Times New Roman"/>
                <w:szCs w:val="24"/>
              </w:rPr>
            </w:pPr>
            <w:r w:rsidRPr="00840053">
              <w:rPr>
                <w:rFonts w:ascii="Times New Roman" w:hAnsi="Times New Roman"/>
                <w:szCs w:val="24"/>
              </w:rPr>
              <w:t>Мероприятие</w:t>
            </w:r>
          </w:p>
          <w:p w:rsidR="00840053" w:rsidRPr="00840053" w:rsidRDefault="00840053" w:rsidP="006F3161">
            <w:pPr>
              <w:pStyle w:val="a3"/>
              <w:spacing w:after="0" w:line="240" w:lineRule="auto"/>
              <w:ind w:left="0"/>
              <w:jc w:val="center"/>
              <w:rPr>
                <w:rFonts w:ascii="Times New Roman" w:hAnsi="Times New Roman"/>
                <w:i/>
                <w:szCs w:val="24"/>
              </w:rPr>
            </w:pPr>
            <w:r w:rsidRPr="00840053">
              <w:rPr>
                <w:rFonts w:ascii="Times New Roman" w:hAnsi="Times New Roman"/>
                <w:i/>
                <w:szCs w:val="24"/>
              </w:rPr>
              <w:t>(указать формат, тему и организацию, которая планирует проведение мероприятия)</w:t>
            </w:r>
          </w:p>
        </w:tc>
      </w:tr>
      <w:tr w:rsidR="00840053" w:rsidRPr="00840053" w:rsidTr="00840053">
        <w:trPr>
          <w:jc w:val="center"/>
        </w:trPr>
        <w:tc>
          <w:tcPr>
            <w:tcW w:w="598" w:type="dxa"/>
            <w:shd w:val="clear" w:color="auto" w:fill="auto"/>
          </w:tcPr>
          <w:p w:rsidR="00840053" w:rsidRPr="00840053" w:rsidRDefault="00840053" w:rsidP="006F3161">
            <w:pPr>
              <w:pStyle w:val="a3"/>
              <w:spacing w:after="0" w:line="240" w:lineRule="auto"/>
              <w:ind w:left="0"/>
              <w:jc w:val="center"/>
              <w:rPr>
                <w:rFonts w:ascii="Times New Roman" w:hAnsi="Times New Roman"/>
                <w:szCs w:val="24"/>
              </w:rPr>
            </w:pPr>
            <w:r w:rsidRPr="00840053">
              <w:rPr>
                <w:rFonts w:ascii="Times New Roman" w:hAnsi="Times New Roman"/>
                <w:szCs w:val="24"/>
              </w:rPr>
              <w:t>1</w:t>
            </w:r>
          </w:p>
        </w:tc>
        <w:tc>
          <w:tcPr>
            <w:tcW w:w="1812" w:type="dxa"/>
            <w:shd w:val="clear" w:color="auto" w:fill="auto"/>
          </w:tcPr>
          <w:p w:rsidR="00840053" w:rsidRPr="00840053" w:rsidRDefault="00840053" w:rsidP="006F3161">
            <w:pPr>
              <w:pStyle w:val="a3"/>
              <w:spacing w:after="0" w:line="240" w:lineRule="auto"/>
              <w:ind w:left="0"/>
              <w:jc w:val="center"/>
              <w:rPr>
                <w:rFonts w:ascii="Times New Roman" w:hAnsi="Times New Roman"/>
                <w:szCs w:val="24"/>
              </w:rPr>
            </w:pPr>
            <w:r w:rsidRPr="00840053">
              <w:rPr>
                <w:rFonts w:ascii="Times New Roman" w:hAnsi="Times New Roman"/>
                <w:szCs w:val="24"/>
              </w:rPr>
              <w:t>В течение года</w:t>
            </w:r>
          </w:p>
        </w:tc>
        <w:tc>
          <w:tcPr>
            <w:tcW w:w="7797" w:type="dxa"/>
            <w:shd w:val="clear" w:color="auto" w:fill="auto"/>
          </w:tcPr>
          <w:p w:rsidR="00840053" w:rsidRPr="00840053" w:rsidRDefault="00840053" w:rsidP="006F3161">
            <w:pPr>
              <w:pStyle w:val="a3"/>
              <w:spacing w:after="0" w:line="240" w:lineRule="auto"/>
              <w:ind w:left="0"/>
              <w:jc w:val="center"/>
              <w:rPr>
                <w:rFonts w:ascii="Times New Roman" w:hAnsi="Times New Roman"/>
                <w:szCs w:val="24"/>
              </w:rPr>
            </w:pPr>
            <w:r w:rsidRPr="00840053">
              <w:rPr>
                <w:rFonts w:ascii="Times New Roman" w:hAnsi="Times New Roman"/>
                <w:szCs w:val="24"/>
              </w:rPr>
              <w:t>Проведение мастер-классов учителями-предметниками на тему «Как сдать ЕГЭ по обществознанию на 100 баллов?»,</w:t>
            </w:r>
          </w:p>
        </w:tc>
      </w:tr>
      <w:tr w:rsidR="00840053" w:rsidRPr="00840053" w:rsidTr="00840053">
        <w:trPr>
          <w:jc w:val="center"/>
        </w:trPr>
        <w:tc>
          <w:tcPr>
            <w:tcW w:w="598" w:type="dxa"/>
            <w:shd w:val="clear" w:color="auto" w:fill="auto"/>
          </w:tcPr>
          <w:p w:rsidR="00840053" w:rsidRPr="00840053" w:rsidRDefault="00840053" w:rsidP="006F3161">
            <w:pPr>
              <w:pStyle w:val="a3"/>
              <w:spacing w:after="0" w:line="240" w:lineRule="auto"/>
              <w:ind w:left="0"/>
              <w:jc w:val="center"/>
              <w:rPr>
                <w:rFonts w:ascii="Times New Roman" w:hAnsi="Times New Roman"/>
                <w:szCs w:val="24"/>
              </w:rPr>
            </w:pPr>
            <w:r w:rsidRPr="00840053">
              <w:rPr>
                <w:rFonts w:ascii="Times New Roman" w:hAnsi="Times New Roman"/>
                <w:szCs w:val="24"/>
              </w:rPr>
              <w:t>2</w:t>
            </w:r>
          </w:p>
        </w:tc>
        <w:tc>
          <w:tcPr>
            <w:tcW w:w="1812" w:type="dxa"/>
            <w:shd w:val="clear" w:color="auto" w:fill="auto"/>
          </w:tcPr>
          <w:p w:rsidR="00840053" w:rsidRPr="00840053" w:rsidRDefault="00840053" w:rsidP="006F3161">
            <w:pPr>
              <w:pStyle w:val="a3"/>
              <w:spacing w:after="0" w:line="240" w:lineRule="auto"/>
              <w:ind w:left="0"/>
              <w:rPr>
                <w:rFonts w:ascii="Times New Roman" w:hAnsi="Times New Roman"/>
                <w:szCs w:val="24"/>
              </w:rPr>
            </w:pPr>
            <w:r w:rsidRPr="00840053">
              <w:rPr>
                <w:rFonts w:ascii="Times New Roman" w:hAnsi="Times New Roman"/>
                <w:szCs w:val="24"/>
              </w:rPr>
              <w:t>В течение года</w:t>
            </w:r>
          </w:p>
        </w:tc>
        <w:tc>
          <w:tcPr>
            <w:tcW w:w="7797" w:type="dxa"/>
            <w:shd w:val="clear" w:color="auto" w:fill="auto"/>
          </w:tcPr>
          <w:p w:rsidR="00840053" w:rsidRPr="00840053" w:rsidRDefault="00840053" w:rsidP="006F3161">
            <w:pPr>
              <w:rPr>
                <w:sz w:val="22"/>
              </w:rPr>
            </w:pPr>
            <w:r w:rsidRPr="00840053">
              <w:rPr>
                <w:sz w:val="22"/>
              </w:rPr>
              <w:t xml:space="preserve">Организация выступлений педагогов, выпускники которых показали лучший результат ЕГЭ по обществознанию или получили высокий балл по предмету </w:t>
            </w:r>
            <w:r w:rsidRPr="00840053">
              <w:rPr>
                <w:sz w:val="22"/>
                <w:szCs w:val="20"/>
              </w:rPr>
              <w:t>ГБУ ДПО «Кинельский РЦ»</w:t>
            </w:r>
          </w:p>
          <w:p w:rsidR="00840053" w:rsidRPr="00840053" w:rsidRDefault="00840053" w:rsidP="006F3161">
            <w:pPr>
              <w:pStyle w:val="a3"/>
              <w:spacing w:after="0" w:line="240" w:lineRule="auto"/>
              <w:ind w:left="0"/>
              <w:rPr>
                <w:rFonts w:ascii="Times New Roman" w:hAnsi="Times New Roman"/>
                <w:szCs w:val="24"/>
              </w:rPr>
            </w:pPr>
          </w:p>
        </w:tc>
      </w:tr>
      <w:tr w:rsidR="00840053" w:rsidRPr="00840053" w:rsidTr="00840053">
        <w:trPr>
          <w:jc w:val="center"/>
        </w:trPr>
        <w:tc>
          <w:tcPr>
            <w:tcW w:w="598" w:type="dxa"/>
            <w:shd w:val="clear" w:color="auto" w:fill="auto"/>
          </w:tcPr>
          <w:p w:rsidR="00840053" w:rsidRPr="00840053" w:rsidRDefault="00840053" w:rsidP="006F3161">
            <w:pPr>
              <w:pStyle w:val="a3"/>
              <w:spacing w:after="0" w:line="240" w:lineRule="auto"/>
              <w:ind w:left="0"/>
              <w:jc w:val="center"/>
              <w:rPr>
                <w:rFonts w:ascii="Times New Roman" w:hAnsi="Times New Roman"/>
                <w:szCs w:val="24"/>
              </w:rPr>
            </w:pPr>
            <w:r w:rsidRPr="00840053">
              <w:rPr>
                <w:rFonts w:ascii="Times New Roman" w:hAnsi="Times New Roman"/>
                <w:szCs w:val="24"/>
              </w:rPr>
              <w:t>3</w:t>
            </w:r>
          </w:p>
        </w:tc>
        <w:tc>
          <w:tcPr>
            <w:tcW w:w="1812" w:type="dxa"/>
            <w:shd w:val="clear" w:color="auto" w:fill="auto"/>
          </w:tcPr>
          <w:p w:rsidR="00840053" w:rsidRPr="00840053" w:rsidRDefault="00840053" w:rsidP="006F3161">
            <w:pPr>
              <w:pStyle w:val="a3"/>
              <w:spacing w:after="0" w:line="240" w:lineRule="auto"/>
              <w:ind w:left="0"/>
              <w:rPr>
                <w:rFonts w:ascii="Times New Roman" w:hAnsi="Times New Roman"/>
                <w:szCs w:val="24"/>
              </w:rPr>
            </w:pPr>
            <w:r w:rsidRPr="00840053">
              <w:rPr>
                <w:rFonts w:ascii="Times New Roman" w:hAnsi="Times New Roman"/>
                <w:szCs w:val="24"/>
              </w:rPr>
              <w:t>В течение года</w:t>
            </w:r>
          </w:p>
        </w:tc>
        <w:tc>
          <w:tcPr>
            <w:tcW w:w="7797" w:type="dxa"/>
            <w:shd w:val="clear" w:color="auto" w:fill="auto"/>
          </w:tcPr>
          <w:p w:rsidR="00840053" w:rsidRPr="00840053" w:rsidRDefault="00840053" w:rsidP="006F3161">
            <w:pPr>
              <w:rPr>
                <w:sz w:val="22"/>
              </w:rPr>
            </w:pPr>
            <w:r w:rsidRPr="00840053">
              <w:rPr>
                <w:sz w:val="22"/>
              </w:rPr>
              <w:t>Проведение открытых уроков педагогами, выпускники которых показали лучший результат ЕГЭ по обществознанию или получили высокий балл по предмету</w:t>
            </w:r>
          </w:p>
        </w:tc>
      </w:tr>
    </w:tbl>
    <w:p w:rsidR="004361C4" w:rsidRDefault="004361C4" w:rsidP="00840053">
      <w:pPr>
        <w:pStyle w:val="3"/>
        <w:numPr>
          <w:ilvl w:val="0"/>
          <w:numId w:val="0"/>
        </w:numPr>
        <w:tabs>
          <w:tab w:val="left" w:pos="567"/>
        </w:tabs>
        <w:jc w:val="center"/>
        <w:rPr>
          <w:rFonts w:ascii="Times New Roman" w:hAnsi="Times New Roman"/>
          <w:b w:val="0"/>
          <w:lang w:val="ru-RU"/>
        </w:rPr>
      </w:pPr>
      <w:r w:rsidRPr="00905C58">
        <w:rPr>
          <w:rFonts w:ascii="Times New Roman" w:hAnsi="Times New Roman"/>
          <w:lang w:val="ru-RU"/>
        </w:rPr>
        <w:t>5.2.3.</w:t>
      </w:r>
      <w:r>
        <w:rPr>
          <w:rFonts w:ascii="Times New Roman" w:hAnsi="Times New Roman"/>
          <w:b w:val="0"/>
          <w:lang w:val="ru-RU"/>
        </w:rPr>
        <w:t xml:space="preserve"> </w:t>
      </w:r>
      <w:r w:rsidRPr="00B171E8">
        <w:rPr>
          <w:rFonts w:ascii="Times New Roman" w:hAnsi="Times New Roman"/>
          <w:b w:val="0"/>
        </w:rPr>
        <w:t xml:space="preserve">Планируемые корректирующие диагностические работы с учетом </w:t>
      </w:r>
      <w:r w:rsidRPr="00550D16">
        <w:rPr>
          <w:rFonts w:ascii="Times New Roman" w:hAnsi="Times New Roman"/>
          <w:b w:val="0"/>
        </w:rPr>
        <w:t xml:space="preserve">результатов ЕГЭ </w:t>
      </w:r>
      <w:r>
        <w:rPr>
          <w:rFonts w:ascii="Times New Roman" w:hAnsi="Times New Roman"/>
          <w:b w:val="0"/>
        </w:rPr>
        <w:t>202</w:t>
      </w:r>
      <w:r w:rsidRPr="00D65DF5">
        <w:rPr>
          <w:rFonts w:ascii="Times New Roman" w:hAnsi="Times New Roman"/>
          <w:b w:val="0"/>
        </w:rPr>
        <w:t>2</w:t>
      </w:r>
      <w:r w:rsidRPr="00B171E8">
        <w:rPr>
          <w:rFonts w:ascii="Times New Roman" w:hAnsi="Times New Roman"/>
          <w:b w:val="0"/>
        </w:rPr>
        <w:t> г.</w:t>
      </w:r>
    </w:p>
    <w:p w:rsidR="00840053" w:rsidRPr="00840053" w:rsidRDefault="00840053" w:rsidP="00840053"/>
    <w:p w:rsidR="00840053" w:rsidRPr="006A5A4F" w:rsidRDefault="00840053" w:rsidP="00840053">
      <w:pPr>
        <w:pStyle w:val="3"/>
        <w:tabs>
          <w:tab w:val="left" w:pos="567"/>
        </w:tabs>
        <w:spacing w:before="0" w:line="276" w:lineRule="auto"/>
        <w:ind w:firstLine="567"/>
        <w:rPr>
          <w:rFonts w:ascii="Times New Roman" w:hAnsi="Times New Roman"/>
          <w:b w:val="0"/>
          <w:sz w:val="24"/>
          <w:lang w:val="ru-RU"/>
        </w:rPr>
      </w:pPr>
      <w:r w:rsidRPr="006A5A4F">
        <w:rPr>
          <w:rFonts w:ascii="Times New Roman" w:hAnsi="Times New Roman"/>
          <w:b w:val="0"/>
          <w:sz w:val="24"/>
          <w:lang w:val="ru-RU"/>
        </w:rPr>
        <w:t>Диагностические работы будут проводит</w:t>
      </w:r>
      <w:r>
        <w:rPr>
          <w:rFonts w:ascii="Times New Roman" w:hAnsi="Times New Roman"/>
          <w:b w:val="0"/>
          <w:sz w:val="24"/>
          <w:lang w:val="ru-RU"/>
        </w:rPr>
        <w:t>ь</w:t>
      </w:r>
      <w:r w:rsidRPr="006A5A4F">
        <w:rPr>
          <w:rFonts w:ascii="Times New Roman" w:hAnsi="Times New Roman"/>
          <w:b w:val="0"/>
          <w:sz w:val="24"/>
          <w:lang w:val="ru-RU"/>
        </w:rPr>
        <w:t>ся ОО в рамках внутреннего мониторинга</w:t>
      </w:r>
    </w:p>
    <w:p w:rsidR="00840053" w:rsidRDefault="00840053" w:rsidP="00840053">
      <w:pPr>
        <w:pStyle w:val="3"/>
        <w:numPr>
          <w:ilvl w:val="0"/>
          <w:numId w:val="0"/>
        </w:numPr>
        <w:tabs>
          <w:tab w:val="left" w:pos="567"/>
        </w:tabs>
        <w:spacing w:before="0" w:line="276" w:lineRule="auto"/>
        <w:rPr>
          <w:rFonts w:ascii="Times New Roman" w:hAnsi="Times New Roman"/>
          <w:b w:val="0"/>
          <w:sz w:val="24"/>
          <w:lang w:val="ru-RU"/>
        </w:rPr>
      </w:pPr>
      <w:r>
        <w:rPr>
          <w:rFonts w:ascii="Times New Roman" w:hAnsi="Times New Roman"/>
          <w:b w:val="0"/>
          <w:sz w:val="24"/>
          <w:lang w:val="ru-RU"/>
        </w:rPr>
        <w:t>достижений по предмету.</w:t>
      </w:r>
    </w:p>
    <w:p w:rsidR="00840053" w:rsidRPr="00840053" w:rsidRDefault="00840053" w:rsidP="00840053"/>
    <w:p w:rsidR="004361C4" w:rsidRPr="00840053" w:rsidRDefault="004361C4" w:rsidP="004361C4">
      <w:pPr>
        <w:spacing w:line="360" w:lineRule="auto"/>
      </w:pPr>
      <w:r w:rsidRPr="00580ED1">
        <w:t xml:space="preserve">СОСТАВИТЕЛИ ОТЧЕТА по учебному предмету </w:t>
      </w:r>
      <w:r w:rsidR="00840053">
        <w:t xml:space="preserve"> </w:t>
      </w:r>
      <w:r w:rsidR="00840053" w:rsidRPr="00840053">
        <w:rPr>
          <w:b/>
        </w:rPr>
        <w:t>Обществознание</w:t>
      </w:r>
      <w:r w:rsidRPr="00840053">
        <w:rPr>
          <w:b/>
        </w:rPr>
        <w:t xml:space="preserve"> </w:t>
      </w:r>
    </w:p>
    <w:p w:rsidR="004361C4" w:rsidRDefault="004361C4" w:rsidP="00840053">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 xml:space="preserve">ГИА </w:t>
      </w:r>
      <w:r w:rsidR="00840053">
        <w:rPr>
          <w:sz w:val="28"/>
          <w:szCs w:val="28"/>
        </w:rPr>
        <w:t>ГБУ ДПО «Кинельский РЦ»</w:t>
      </w:r>
    </w:p>
    <w:p w:rsidR="004361C4" w:rsidRPr="00FC6BBF" w:rsidRDefault="004361C4" w:rsidP="004361C4">
      <w:pPr>
        <w:ind w:right="-284"/>
        <w:rPr>
          <w:sz w:val="28"/>
          <w:szCs w:val="28"/>
        </w:rPr>
      </w:pPr>
      <w:r>
        <w:rPr>
          <w:sz w:val="28"/>
          <w:szCs w:val="28"/>
        </w:rPr>
        <w:t>Ответственные специалисты:</w:t>
      </w:r>
      <w:r>
        <w:rPr>
          <w:sz w:val="28"/>
          <w:szCs w:val="28"/>
        </w:rPr>
        <w:br/>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015"/>
        <w:gridCol w:w="4252"/>
        <w:gridCol w:w="3544"/>
      </w:tblGrid>
      <w:tr w:rsidR="004361C4" w:rsidRPr="00634251" w:rsidTr="00840053">
        <w:tc>
          <w:tcPr>
            <w:tcW w:w="396" w:type="dxa"/>
          </w:tcPr>
          <w:p w:rsidR="004361C4" w:rsidRPr="00634251" w:rsidRDefault="004361C4" w:rsidP="00F8489C">
            <w:pPr>
              <w:jc w:val="both"/>
              <w:rPr>
                <w:i/>
                <w:iCs/>
              </w:rPr>
            </w:pPr>
          </w:p>
        </w:tc>
        <w:tc>
          <w:tcPr>
            <w:tcW w:w="2015" w:type="dxa"/>
            <w:shd w:val="clear" w:color="auto" w:fill="auto"/>
          </w:tcPr>
          <w:p w:rsidR="004361C4" w:rsidRPr="00634251" w:rsidRDefault="004361C4" w:rsidP="00F8489C">
            <w:pPr>
              <w:jc w:val="both"/>
              <w:rPr>
                <w:i/>
                <w:iCs/>
              </w:rPr>
            </w:pPr>
            <w:r w:rsidRPr="00634251">
              <w:rPr>
                <w:i/>
                <w:iCs/>
              </w:rPr>
              <w:t>Ответственный специалист, выполнявший анализ результатов ЕГЭ по предмету</w:t>
            </w:r>
          </w:p>
        </w:tc>
        <w:tc>
          <w:tcPr>
            <w:tcW w:w="4252" w:type="dxa"/>
            <w:shd w:val="clear" w:color="auto" w:fill="auto"/>
          </w:tcPr>
          <w:p w:rsidR="004361C4" w:rsidRPr="00634251" w:rsidRDefault="004361C4" w:rsidP="00F8489C">
            <w:pPr>
              <w:jc w:val="both"/>
              <w:rPr>
                <w:i/>
                <w:iCs/>
              </w:rPr>
            </w:pPr>
            <w:r w:rsidRPr="00634251">
              <w:rPr>
                <w:i/>
                <w:iCs/>
              </w:rPr>
              <w:t>ФИО, место работы, должность, ученая степень, ученое звание</w:t>
            </w:r>
          </w:p>
        </w:tc>
        <w:tc>
          <w:tcPr>
            <w:tcW w:w="3544" w:type="dxa"/>
          </w:tcPr>
          <w:p w:rsidR="004361C4" w:rsidRPr="00634251" w:rsidRDefault="004361C4" w:rsidP="00F8489C">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4361C4" w:rsidRPr="00634251" w:rsidTr="00840053">
        <w:trPr>
          <w:trHeight w:val="678"/>
        </w:trPr>
        <w:tc>
          <w:tcPr>
            <w:tcW w:w="396" w:type="dxa"/>
          </w:tcPr>
          <w:p w:rsidR="004361C4" w:rsidRPr="00634251" w:rsidRDefault="004361C4" w:rsidP="00F8489C">
            <w:pPr>
              <w:jc w:val="both"/>
              <w:rPr>
                <w:i/>
                <w:iCs/>
              </w:rPr>
            </w:pPr>
            <w:r w:rsidRPr="00634251">
              <w:rPr>
                <w:i/>
                <w:iCs/>
              </w:rPr>
              <w:t>1.</w:t>
            </w:r>
          </w:p>
        </w:tc>
        <w:tc>
          <w:tcPr>
            <w:tcW w:w="2015" w:type="dxa"/>
            <w:shd w:val="clear" w:color="auto" w:fill="auto"/>
          </w:tcPr>
          <w:p w:rsidR="004361C4" w:rsidRPr="00634251" w:rsidRDefault="00840053" w:rsidP="00F8489C">
            <w:pPr>
              <w:jc w:val="both"/>
              <w:rPr>
                <w:i/>
                <w:iCs/>
              </w:rPr>
            </w:pPr>
            <w:r>
              <w:rPr>
                <w:i/>
                <w:iCs/>
              </w:rPr>
              <w:t>Обществознание</w:t>
            </w:r>
          </w:p>
        </w:tc>
        <w:tc>
          <w:tcPr>
            <w:tcW w:w="4252" w:type="dxa"/>
            <w:shd w:val="clear" w:color="auto" w:fill="auto"/>
          </w:tcPr>
          <w:p w:rsidR="004361C4" w:rsidRPr="00634251" w:rsidRDefault="00840053" w:rsidP="00F8489C">
            <w:pPr>
              <w:jc w:val="both"/>
              <w:rPr>
                <w:i/>
                <w:iCs/>
              </w:rPr>
            </w:pPr>
            <w:r>
              <w:rPr>
                <w:i/>
                <w:iCs/>
              </w:rPr>
              <w:t>Иванова С.В.,ГБУ ДПО «Кинельский РЦ», начальник отдела</w:t>
            </w:r>
          </w:p>
        </w:tc>
        <w:tc>
          <w:tcPr>
            <w:tcW w:w="3544" w:type="dxa"/>
          </w:tcPr>
          <w:p w:rsidR="004361C4" w:rsidRPr="00634251" w:rsidRDefault="004361C4" w:rsidP="00F8489C">
            <w:pPr>
              <w:jc w:val="both"/>
              <w:rPr>
                <w:i/>
                <w:iCs/>
              </w:rPr>
            </w:pPr>
          </w:p>
        </w:tc>
      </w:tr>
      <w:tr w:rsidR="00840053" w:rsidRPr="00634251" w:rsidTr="00840053">
        <w:trPr>
          <w:trHeight w:val="678"/>
        </w:trPr>
        <w:tc>
          <w:tcPr>
            <w:tcW w:w="396" w:type="dxa"/>
          </w:tcPr>
          <w:p w:rsidR="00840053" w:rsidRPr="00634251" w:rsidRDefault="00840053" w:rsidP="00F8489C">
            <w:pPr>
              <w:jc w:val="both"/>
              <w:rPr>
                <w:i/>
                <w:iCs/>
              </w:rPr>
            </w:pPr>
          </w:p>
        </w:tc>
        <w:tc>
          <w:tcPr>
            <w:tcW w:w="2015" w:type="dxa"/>
            <w:shd w:val="clear" w:color="auto" w:fill="auto"/>
          </w:tcPr>
          <w:p w:rsidR="00840053" w:rsidRPr="00634251" w:rsidRDefault="00840053" w:rsidP="006F3161">
            <w:pPr>
              <w:jc w:val="both"/>
              <w:rPr>
                <w:i/>
                <w:iCs/>
              </w:rPr>
            </w:pPr>
            <w:r>
              <w:rPr>
                <w:i/>
                <w:iCs/>
              </w:rPr>
              <w:t>Обществознание</w:t>
            </w:r>
          </w:p>
        </w:tc>
        <w:tc>
          <w:tcPr>
            <w:tcW w:w="4252" w:type="dxa"/>
            <w:shd w:val="clear" w:color="auto" w:fill="auto"/>
          </w:tcPr>
          <w:p w:rsidR="00840053" w:rsidRPr="00634251" w:rsidRDefault="00840053" w:rsidP="00840053">
            <w:pPr>
              <w:jc w:val="both"/>
              <w:rPr>
                <w:i/>
                <w:iCs/>
              </w:rPr>
            </w:pPr>
            <w:r>
              <w:rPr>
                <w:i/>
                <w:iCs/>
              </w:rPr>
              <w:t>Кондратьева Е.В.,ГБУ ДПО «Кинельский РЦ», методист</w:t>
            </w:r>
          </w:p>
        </w:tc>
        <w:tc>
          <w:tcPr>
            <w:tcW w:w="3544" w:type="dxa"/>
          </w:tcPr>
          <w:p w:rsidR="00840053" w:rsidRPr="00634251" w:rsidRDefault="00840053" w:rsidP="00F8489C">
            <w:pPr>
              <w:jc w:val="both"/>
              <w:rPr>
                <w:i/>
                <w:iCs/>
              </w:rPr>
            </w:pPr>
          </w:p>
        </w:tc>
      </w:tr>
      <w:tr w:rsidR="00840053" w:rsidRPr="00634251" w:rsidTr="00840053">
        <w:tc>
          <w:tcPr>
            <w:tcW w:w="396" w:type="dxa"/>
          </w:tcPr>
          <w:p w:rsidR="00840053" w:rsidRPr="00634251" w:rsidRDefault="00840053" w:rsidP="00F8489C">
            <w:pPr>
              <w:jc w:val="both"/>
              <w:rPr>
                <w:i/>
                <w:iCs/>
              </w:rPr>
            </w:pPr>
          </w:p>
        </w:tc>
        <w:tc>
          <w:tcPr>
            <w:tcW w:w="2015" w:type="dxa"/>
            <w:shd w:val="clear" w:color="auto" w:fill="auto"/>
          </w:tcPr>
          <w:p w:rsidR="00840053" w:rsidRPr="00634251" w:rsidRDefault="00840053" w:rsidP="00F8489C">
            <w:pPr>
              <w:jc w:val="both"/>
              <w:rPr>
                <w:i/>
                <w:iCs/>
              </w:rPr>
            </w:pPr>
            <w:r w:rsidRPr="00634251">
              <w:rPr>
                <w:i/>
                <w:iCs/>
              </w:rPr>
              <w:t>Специалисты, привлекаемые к анализу результатов ЕГЭ по предмету</w:t>
            </w:r>
          </w:p>
        </w:tc>
        <w:tc>
          <w:tcPr>
            <w:tcW w:w="4252" w:type="dxa"/>
            <w:shd w:val="clear" w:color="auto" w:fill="auto"/>
          </w:tcPr>
          <w:p w:rsidR="00840053" w:rsidRPr="00634251" w:rsidRDefault="00840053" w:rsidP="00F8489C">
            <w:pPr>
              <w:jc w:val="both"/>
              <w:rPr>
                <w:i/>
                <w:iCs/>
              </w:rPr>
            </w:pPr>
            <w:r w:rsidRPr="00634251">
              <w:rPr>
                <w:i/>
                <w:iCs/>
              </w:rPr>
              <w:t>ФИО, место работы, должность, ученая степень, ученое звание</w:t>
            </w:r>
          </w:p>
        </w:tc>
        <w:tc>
          <w:tcPr>
            <w:tcW w:w="3544" w:type="dxa"/>
          </w:tcPr>
          <w:p w:rsidR="00840053" w:rsidRPr="00634251" w:rsidRDefault="00840053" w:rsidP="00F8489C">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840053" w:rsidRPr="00634251" w:rsidTr="00840053">
        <w:trPr>
          <w:trHeight w:val="700"/>
        </w:trPr>
        <w:tc>
          <w:tcPr>
            <w:tcW w:w="396" w:type="dxa"/>
          </w:tcPr>
          <w:p w:rsidR="00840053" w:rsidRPr="00634251" w:rsidRDefault="00840053" w:rsidP="00F8489C">
            <w:pPr>
              <w:jc w:val="both"/>
              <w:rPr>
                <w:i/>
                <w:iCs/>
              </w:rPr>
            </w:pPr>
            <w:r w:rsidRPr="00634251">
              <w:rPr>
                <w:i/>
                <w:iCs/>
              </w:rPr>
              <w:t>1.</w:t>
            </w:r>
          </w:p>
        </w:tc>
        <w:tc>
          <w:tcPr>
            <w:tcW w:w="2015" w:type="dxa"/>
            <w:shd w:val="clear" w:color="auto" w:fill="auto"/>
          </w:tcPr>
          <w:p w:rsidR="00840053" w:rsidRPr="00634251" w:rsidRDefault="00840053" w:rsidP="006F3161">
            <w:pPr>
              <w:jc w:val="both"/>
              <w:rPr>
                <w:i/>
                <w:iCs/>
              </w:rPr>
            </w:pPr>
            <w:r>
              <w:rPr>
                <w:i/>
                <w:iCs/>
              </w:rPr>
              <w:t>Обществознание</w:t>
            </w:r>
          </w:p>
        </w:tc>
        <w:tc>
          <w:tcPr>
            <w:tcW w:w="4252" w:type="dxa"/>
            <w:shd w:val="clear" w:color="auto" w:fill="auto"/>
          </w:tcPr>
          <w:p w:rsidR="00840053" w:rsidRPr="00634251" w:rsidRDefault="00840053" w:rsidP="00840053">
            <w:pPr>
              <w:jc w:val="both"/>
              <w:rPr>
                <w:i/>
                <w:iCs/>
              </w:rPr>
            </w:pPr>
            <w:proofErr w:type="spellStart"/>
            <w:r w:rsidRPr="00840053">
              <w:rPr>
                <w:i/>
                <w:iCs/>
              </w:rPr>
              <w:t>Ашаткина</w:t>
            </w:r>
            <w:proofErr w:type="spellEnd"/>
            <w:r w:rsidRPr="00840053">
              <w:rPr>
                <w:i/>
                <w:iCs/>
              </w:rPr>
              <w:t xml:space="preserve"> </w:t>
            </w:r>
            <w:r>
              <w:rPr>
                <w:i/>
                <w:iCs/>
              </w:rPr>
              <w:t>А.И.</w:t>
            </w:r>
            <w:r w:rsidRPr="00840053">
              <w:rPr>
                <w:i/>
                <w:iCs/>
              </w:rPr>
              <w:t>,</w:t>
            </w:r>
            <w:r>
              <w:rPr>
                <w:i/>
                <w:iCs/>
              </w:rPr>
              <w:t xml:space="preserve"> ГБУ ДПО «Кинельский РЦ,</w:t>
            </w:r>
            <w:r w:rsidR="00873ADE">
              <w:rPr>
                <w:i/>
                <w:iCs/>
              </w:rPr>
              <w:t xml:space="preserve"> </w:t>
            </w:r>
            <w:r>
              <w:rPr>
                <w:i/>
                <w:iCs/>
              </w:rPr>
              <w:t>методист</w:t>
            </w:r>
            <w:r w:rsidRPr="00840053">
              <w:rPr>
                <w:i/>
                <w:iCs/>
              </w:rPr>
              <w:t xml:space="preserve"> руководитель ОМО учителей истории и обществознания Кинельского округа, </w:t>
            </w:r>
          </w:p>
        </w:tc>
        <w:tc>
          <w:tcPr>
            <w:tcW w:w="3544" w:type="dxa"/>
          </w:tcPr>
          <w:p w:rsidR="00840053" w:rsidRPr="00634251" w:rsidRDefault="00840053" w:rsidP="00F8489C">
            <w:pPr>
              <w:jc w:val="both"/>
              <w:rPr>
                <w:i/>
                <w:iCs/>
              </w:rPr>
            </w:pPr>
          </w:p>
        </w:tc>
      </w:tr>
    </w:tbl>
    <w:p w:rsidR="004361C4" w:rsidRDefault="004361C4" w:rsidP="001538B8">
      <w:pPr>
        <w:rPr>
          <w:i/>
          <w:sz w:val="14"/>
        </w:rPr>
      </w:pPr>
    </w:p>
    <w:p w:rsidR="004361C4" w:rsidRPr="00D72FE0" w:rsidRDefault="004361C4" w:rsidP="005C7472">
      <w:pPr>
        <w:pStyle w:val="1"/>
        <w:rPr>
          <w:rStyle w:val="af5"/>
          <w:b/>
          <w:bCs/>
          <w:sz w:val="36"/>
          <w:lang w:val="ru-RU"/>
        </w:rPr>
      </w:pPr>
      <w:r w:rsidRPr="009D4489">
        <w:rPr>
          <w:rStyle w:val="af5"/>
          <w:b/>
          <w:sz w:val="36"/>
          <w:lang w:val="ru-RU"/>
        </w:rPr>
        <w:lastRenderedPageBreak/>
        <w:t xml:space="preserve">Методический анализ результатов ЕГЭ </w:t>
      </w:r>
      <w:r w:rsidRPr="009D4489">
        <w:rPr>
          <w:rStyle w:val="af5"/>
          <w:b/>
          <w:bCs/>
          <w:sz w:val="36"/>
          <w:lang w:val="ru-RU"/>
        </w:rPr>
        <w:br/>
      </w:r>
      <w:r w:rsidRPr="00D72FE0">
        <w:rPr>
          <w:rStyle w:val="af5"/>
          <w:b/>
          <w:bCs/>
          <w:sz w:val="36"/>
        </w:rPr>
        <w:t>по</w:t>
      </w:r>
      <w:r w:rsidRPr="00D72FE0">
        <w:rPr>
          <w:rStyle w:val="af5"/>
          <w:b/>
          <w:bCs/>
          <w:sz w:val="36"/>
          <w:lang w:val="ru-RU"/>
        </w:rPr>
        <w:t xml:space="preserve"> </w:t>
      </w:r>
      <w:r>
        <w:rPr>
          <w:rStyle w:val="af5"/>
          <w:b/>
          <w:bCs/>
          <w:sz w:val="36"/>
          <w:lang w:val="ru-RU"/>
        </w:rPr>
        <w:t>литературе</w:t>
      </w:r>
    </w:p>
    <w:p w:rsidR="004361C4" w:rsidRPr="00D72FE0" w:rsidRDefault="004361C4" w:rsidP="004361C4"/>
    <w:p w:rsidR="004361C4" w:rsidRPr="00FC6BBF" w:rsidRDefault="004361C4" w:rsidP="004361C4">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t>РАЗДЕЛ 1. ХАРАКТЕРИСТИКА УЧАСТНИКОВ ЕГЭ</w:t>
      </w:r>
      <w:r>
        <w:rPr>
          <w:rFonts w:ascii="Times New Roman" w:hAnsi="Times New Roman"/>
          <w:b/>
          <w:bCs/>
          <w:color w:val="auto"/>
          <w:sz w:val="28"/>
          <w:szCs w:val="28"/>
        </w:rPr>
        <w:br/>
      </w:r>
      <w:r w:rsidRPr="00FC6BBF">
        <w:rPr>
          <w:rFonts w:ascii="Times New Roman" w:hAnsi="Times New Roman"/>
          <w:b/>
          <w:bCs/>
          <w:color w:val="auto"/>
          <w:sz w:val="28"/>
          <w:szCs w:val="28"/>
        </w:rPr>
        <w:t xml:space="preserve"> ПО УЧЕБНОМУ ПРЕДМЕТУ</w:t>
      </w:r>
    </w:p>
    <w:p w:rsidR="004361C4" w:rsidRPr="00FC6BBF" w:rsidRDefault="004361C4" w:rsidP="004361C4">
      <w:pPr>
        <w:pStyle w:val="3"/>
        <w:numPr>
          <w:ilvl w:val="0"/>
          <w:numId w:val="0"/>
        </w:numPr>
        <w:tabs>
          <w:tab w:val="left" w:pos="142"/>
        </w:tabs>
        <w:rPr>
          <w:rFonts w:ascii="Times New Roman" w:hAnsi="Times New Roman"/>
        </w:rPr>
      </w:pPr>
      <w:r>
        <w:rPr>
          <w:rFonts w:ascii="Times New Roman" w:hAnsi="Times New Roman"/>
          <w:lang w:val="ru-RU"/>
        </w:rPr>
        <w:t xml:space="preserve">1.1. </w:t>
      </w:r>
      <w:r w:rsidRPr="00FC6BBF">
        <w:rPr>
          <w:rFonts w:ascii="Times New Roman" w:hAnsi="Times New Roman"/>
        </w:rPr>
        <w:t>Количество</w:t>
      </w:r>
      <w:r>
        <w:rPr>
          <w:rStyle w:val="a6"/>
          <w:rFonts w:ascii="Times New Roman" w:hAnsi="Times New Roman"/>
        </w:rPr>
        <w:footnoteReference w:id="62"/>
      </w:r>
      <w:r w:rsidRPr="00FC6BBF">
        <w:rPr>
          <w:rFonts w:ascii="Times New Roman" w:hAnsi="Times New Roman"/>
        </w:rPr>
        <w:t xml:space="preserve"> участников ЕГЭ по учебному предмету (за 3</w:t>
      </w:r>
      <w:r>
        <w:rPr>
          <w:rFonts w:ascii="Times New Roman" w:hAnsi="Times New Roman"/>
        </w:rPr>
        <w:t> </w:t>
      </w:r>
      <w:r w:rsidRPr="00FC6BBF">
        <w:rPr>
          <w:rFonts w:ascii="Times New Roman" w:hAnsi="Times New Roman"/>
        </w:rPr>
        <w:t>года)</w:t>
      </w:r>
    </w:p>
    <w:p w:rsidR="004361C4" w:rsidRPr="00AD3663" w:rsidRDefault="004361C4" w:rsidP="004361C4">
      <w:pPr>
        <w:pStyle w:val="af7"/>
        <w:keepNext/>
      </w:pPr>
      <w:r w:rsidRPr="00F579AB">
        <w:t xml:space="preserve">Таблица </w:t>
      </w:r>
      <w:fldSimple w:instr=" STYLEREF 1 \s ">
        <w:r w:rsidR="00F358A4">
          <w:rPr>
            <w:noProof/>
          </w:rPr>
          <w:t>0</w:t>
        </w:r>
      </w:fldSimple>
      <w:r>
        <w:noBreakHyphen/>
      </w:r>
      <w:fldSimple w:instr=" SEQ Таблица \* ARABIC \s 1 ">
        <w:r w:rsidR="00F358A4">
          <w:rPr>
            <w:noProof/>
          </w:rPr>
          <w:t>1</w:t>
        </w:r>
      </w:fldSimple>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0"/>
        <w:gridCol w:w="1640"/>
        <w:gridCol w:w="1645"/>
        <w:gridCol w:w="1643"/>
        <w:gridCol w:w="1643"/>
        <w:gridCol w:w="1854"/>
      </w:tblGrid>
      <w:tr w:rsidR="004361C4" w:rsidRPr="00634251" w:rsidTr="00F8489C">
        <w:tc>
          <w:tcPr>
            <w:tcW w:w="1629" w:type="pct"/>
            <w:gridSpan w:val="2"/>
          </w:tcPr>
          <w:p w:rsidR="004361C4" w:rsidRPr="00D65DF5" w:rsidRDefault="004361C4" w:rsidP="00F8489C">
            <w:pPr>
              <w:tabs>
                <w:tab w:val="left" w:pos="10320"/>
              </w:tabs>
              <w:jc w:val="center"/>
              <w:rPr>
                <w:b/>
                <w:noProof/>
              </w:rPr>
            </w:pPr>
            <w:r w:rsidRPr="00634251">
              <w:rPr>
                <w:b/>
                <w:noProof/>
              </w:rPr>
              <w:t>20</w:t>
            </w:r>
            <w:r>
              <w:rPr>
                <w:b/>
                <w:noProof/>
              </w:rPr>
              <w:t>20 г.</w:t>
            </w:r>
          </w:p>
        </w:tc>
        <w:tc>
          <w:tcPr>
            <w:tcW w:w="1633" w:type="pct"/>
            <w:gridSpan w:val="2"/>
          </w:tcPr>
          <w:p w:rsidR="004361C4" w:rsidRPr="0016787E" w:rsidRDefault="004361C4" w:rsidP="00F8489C">
            <w:pPr>
              <w:tabs>
                <w:tab w:val="left" w:pos="10320"/>
              </w:tabs>
              <w:jc w:val="center"/>
              <w:rPr>
                <w:b/>
                <w:noProof/>
              </w:rPr>
            </w:pPr>
            <w:r w:rsidRPr="00634251">
              <w:rPr>
                <w:b/>
                <w:noProof/>
              </w:rPr>
              <w:t>20</w:t>
            </w:r>
            <w:r>
              <w:rPr>
                <w:b/>
                <w:noProof/>
                <w:lang w:val="en-US"/>
              </w:rPr>
              <w:t>2</w:t>
            </w:r>
            <w:r>
              <w:rPr>
                <w:b/>
                <w:noProof/>
              </w:rPr>
              <w:t>1 г.</w:t>
            </w:r>
          </w:p>
        </w:tc>
        <w:tc>
          <w:tcPr>
            <w:tcW w:w="1737" w:type="pct"/>
            <w:gridSpan w:val="2"/>
          </w:tcPr>
          <w:p w:rsidR="004361C4" w:rsidRPr="00D65DF5" w:rsidRDefault="004361C4" w:rsidP="00F8489C">
            <w:pPr>
              <w:tabs>
                <w:tab w:val="left" w:pos="10320"/>
              </w:tabs>
              <w:jc w:val="center"/>
              <w:rPr>
                <w:b/>
                <w:noProof/>
              </w:rPr>
            </w:pPr>
            <w:r w:rsidRPr="00634251">
              <w:rPr>
                <w:b/>
                <w:noProof/>
              </w:rPr>
              <w:t>202</w:t>
            </w:r>
            <w:r>
              <w:rPr>
                <w:b/>
                <w:noProof/>
              </w:rPr>
              <w:t>2 г.</w:t>
            </w:r>
          </w:p>
        </w:tc>
      </w:tr>
      <w:tr w:rsidR="004361C4" w:rsidRPr="00634251" w:rsidTr="00F8489C">
        <w:tc>
          <w:tcPr>
            <w:tcW w:w="815" w:type="pct"/>
            <w:vAlign w:val="center"/>
          </w:tcPr>
          <w:p w:rsidR="004361C4" w:rsidRPr="00634251" w:rsidRDefault="004361C4" w:rsidP="00F8489C">
            <w:pPr>
              <w:tabs>
                <w:tab w:val="left" w:pos="10320"/>
              </w:tabs>
              <w:jc w:val="center"/>
              <w:rPr>
                <w:noProof/>
              </w:rPr>
            </w:pPr>
            <w:r w:rsidRPr="00634251">
              <w:rPr>
                <w:noProof/>
              </w:rPr>
              <w:t>чел.</w:t>
            </w:r>
          </w:p>
        </w:tc>
        <w:tc>
          <w:tcPr>
            <w:tcW w:w="815" w:type="pct"/>
            <w:vAlign w:val="center"/>
          </w:tcPr>
          <w:p w:rsidR="004361C4" w:rsidRPr="00634251" w:rsidRDefault="004361C4" w:rsidP="00F8489C">
            <w:pPr>
              <w:tabs>
                <w:tab w:val="left" w:pos="10320"/>
              </w:tabs>
              <w:jc w:val="center"/>
              <w:rPr>
                <w:noProof/>
              </w:rPr>
            </w:pPr>
            <w:r w:rsidRPr="00634251">
              <w:rPr>
                <w:noProof/>
              </w:rPr>
              <w:t>% от общего числа участников</w:t>
            </w:r>
          </w:p>
        </w:tc>
        <w:tc>
          <w:tcPr>
            <w:tcW w:w="817" w:type="pct"/>
            <w:vAlign w:val="center"/>
          </w:tcPr>
          <w:p w:rsidR="004361C4" w:rsidRPr="00634251" w:rsidRDefault="004361C4" w:rsidP="00F8489C">
            <w:pPr>
              <w:tabs>
                <w:tab w:val="left" w:pos="10320"/>
              </w:tabs>
              <w:jc w:val="center"/>
              <w:rPr>
                <w:noProof/>
              </w:rPr>
            </w:pPr>
            <w:r w:rsidRPr="00634251">
              <w:rPr>
                <w:noProof/>
              </w:rPr>
              <w:t>чел.</w:t>
            </w:r>
          </w:p>
        </w:tc>
        <w:tc>
          <w:tcPr>
            <w:tcW w:w="816" w:type="pct"/>
            <w:vAlign w:val="center"/>
          </w:tcPr>
          <w:p w:rsidR="004361C4" w:rsidRPr="00634251" w:rsidRDefault="004361C4" w:rsidP="00F8489C">
            <w:pPr>
              <w:tabs>
                <w:tab w:val="left" w:pos="10320"/>
              </w:tabs>
              <w:jc w:val="center"/>
              <w:rPr>
                <w:noProof/>
              </w:rPr>
            </w:pPr>
            <w:r w:rsidRPr="00634251">
              <w:rPr>
                <w:noProof/>
              </w:rPr>
              <w:t>% от общего числа участников</w:t>
            </w:r>
          </w:p>
        </w:tc>
        <w:tc>
          <w:tcPr>
            <w:tcW w:w="816" w:type="pct"/>
            <w:vAlign w:val="center"/>
          </w:tcPr>
          <w:p w:rsidR="004361C4" w:rsidRPr="00634251" w:rsidRDefault="004361C4" w:rsidP="00F8489C">
            <w:pPr>
              <w:tabs>
                <w:tab w:val="left" w:pos="10320"/>
              </w:tabs>
              <w:jc w:val="center"/>
              <w:rPr>
                <w:noProof/>
              </w:rPr>
            </w:pPr>
            <w:r w:rsidRPr="00634251">
              <w:rPr>
                <w:noProof/>
              </w:rPr>
              <w:t>чел.</w:t>
            </w:r>
          </w:p>
        </w:tc>
        <w:tc>
          <w:tcPr>
            <w:tcW w:w="921" w:type="pct"/>
            <w:vAlign w:val="center"/>
          </w:tcPr>
          <w:p w:rsidR="004361C4" w:rsidRPr="00634251" w:rsidRDefault="004361C4" w:rsidP="00F8489C">
            <w:pPr>
              <w:tabs>
                <w:tab w:val="left" w:pos="10320"/>
              </w:tabs>
              <w:jc w:val="center"/>
              <w:rPr>
                <w:noProof/>
              </w:rPr>
            </w:pPr>
            <w:r w:rsidRPr="00634251">
              <w:rPr>
                <w:noProof/>
              </w:rPr>
              <w:t>% от общего числа участников</w:t>
            </w:r>
          </w:p>
        </w:tc>
      </w:tr>
      <w:tr w:rsidR="00F75A33" w:rsidRPr="00634251" w:rsidTr="00D53191">
        <w:tc>
          <w:tcPr>
            <w:tcW w:w="815" w:type="pct"/>
            <w:vAlign w:val="bottom"/>
          </w:tcPr>
          <w:p w:rsidR="00F75A33" w:rsidRPr="00E2039C" w:rsidRDefault="00F75A33" w:rsidP="00D53191">
            <w:pPr>
              <w:jc w:val="center"/>
            </w:pPr>
            <w:r>
              <w:t>26</w:t>
            </w:r>
          </w:p>
        </w:tc>
        <w:tc>
          <w:tcPr>
            <w:tcW w:w="815" w:type="pct"/>
            <w:vAlign w:val="bottom"/>
          </w:tcPr>
          <w:p w:rsidR="00F75A33" w:rsidRPr="00E2039C" w:rsidRDefault="00F75A33" w:rsidP="00D53191">
            <w:pPr>
              <w:jc w:val="center"/>
            </w:pPr>
            <w:r>
              <w:t>7,6</w:t>
            </w:r>
          </w:p>
        </w:tc>
        <w:tc>
          <w:tcPr>
            <w:tcW w:w="817" w:type="pct"/>
            <w:vAlign w:val="bottom"/>
          </w:tcPr>
          <w:p w:rsidR="00F75A33" w:rsidRPr="00634251" w:rsidRDefault="00F75A33" w:rsidP="00D53191">
            <w:pPr>
              <w:jc w:val="center"/>
            </w:pPr>
            <w:r>
              <w:t>21</w:t>
            </w:r>
          </w:p>
        </w:tc>
        <w:tc>
          <w:tcPr>
            <w:tcW w:w="816" w:type="pct"/>
            <w:vAlign w:val="bottom"/>
          </w:tcPr>
          <w:p w:rsidR="00F75A33" w:rsidRPr="00634251" w:rsidRDefault="00F75A33" w:rsidP="00D53191">
            <w:pPr>
              <w:jc w:val="center"/>
            </w:pPr>
            <w:r>
              <w:t>6,1</w:t>
            </w:r>
          </w:p>
        </w:tc>
        <w:tc>
          <w:tcPr>
            <w:tcW w:w="816" w:type="pct"/>
            <w:vAlign w:val="bottom"/>
          </w:tcPr>
          <w:p w:rsidR="00F75A33" w:rsidRPr="00634251" w:rsidRDefault="00F75A33" w:rsidP="00F75A33">
            <w:pPr>
              <w:jc w:val="center"/>
            </w:pPr>
            <w:r>
              <w:t>12</w:t>
            </w:r>
          </w:p>
        </w:tc>
        <w:tc>
          <w:tcPr>
            <w:tcW w:w="921" w:type="pct"/>
            <w:vAlign w:val="bottom"/>
          </w:tcPr>
          <w:p w:rsidR="00F75A33" w:rsidRPr="00634251" w:rsidRDefault="00F75A33" w:rsidP="00F8489C">
            <w:pPr>
              <w:jc w:val="center"/>
            </w:pPr>
            <w:r>
              <w:t>3,8</w:t>
            </w:r>
          </w:p>
        </w:tc>
      </w:tr>
    </w:tbl>
    <w:p w:rsidR="004361C4" w:rsidRPr="00715B99" w:rsidRDefault="004361C4" w:rsidP="004361C4">
      <w:pPr>
        <w:pStyle w:val="3"/>
        <w:numPr>
          <w:ilvl w:val="0"/>
          <w:numId w:val="0"/>
        </w:numPr>
        <w:tabs>
          <w:tab w:val="left" w:pos="142"/>
        </w:tabs>
        <w:rPr>
          <w:rFonts w:ascii="Times New Roman" w:hAnsi="Times New Roman"/>
        </w:rPr>
      </w:pPr>
      <w:r>
        <w:rPr>
          <w:rFonts w:ascii="Times New Roman" w:hAnsi="Times New Roman"/>
          <w:lang w:val="ru-RU"/>
        </w:rPr>
        <w:t xml:space="preserve">1.2. </w:t>
      </w:r>
      <w:r w:rsidRPr="00FC6BBF">
        <w:rPr>
          <w:rFonts w:ascii="Times New Roman" w:hAnsi="Times New Roman"/>
        </w:rPr>
        <w:t>Процентное соотношение юношей и девушек, участвующих в ЕГЭ</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2</w:t>
        </w:r>
      </w:fldSimple>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709"/>
        <w:gridCol w:w="2126"/>
        <w:gridCol w:w="711"/>
        <w:gridCol w:w="2126"/>
        <w:gridCol w:w="709"/>
        <w:gridCol w:w="2126"/>
      </w:tblGrid>
      <w:tr w:rsidR="004361C4" w:rsidRPr="00634251" w:rsidTr="00F8489C">
        <w:tc>
          <w:tcPr>
            <w:tcW w:w="774" w:type="pct"/>
            <w:vMerge w:val="restart"/>
            <w:vAlign w:val="center"/>
          </w:tcPr>
          <w:p w:rsidR="004361C4" w:rsidRPr="00634251" w:rsidRDefault="004361C4" w:rsidP="00F8489C">
            <w:pPr>
              <w:tabs>
                <w:tab w:val="left" w:pos="10320"/>
              </w:tabs>
              <w:jc w:val="center"/>
              <w:rPr>
                <w:b/>
                <w:noProof/>
              </w:rPr>
            </w:pPr>
            <w:r w:rsidRPr="00634251">
              <w:rPr>
                <w:b/>
                <w:noProof/>
              </w:rPr>
              <w:t>Пол</w:t>
            </w:r>
          </w:p>
        </w:tc>
        <w:tc>
          <w:tcPr>
            <w:tcW w:w="1408" w:type="pct"/>
            <w:gridSpan w:val="2"/>
          </w:tcPr>
          <w:p w:rsidR="004361C4" w:rsidRPr="00634251" w:rsidRDefault="004361C4" w:rsidP="00F8489C">
            <w:pPr>
              <w:tabs>
                <w:tab w:val="left" w:pos="10320"/>
              </w:tabs>
              <w:jc w:val="center"/>
              <w:rPr>
                <w:b/>
                <w:noProof/>
              </w:rPr>
            </w:pPr>
            <w:r>
              <w:rPr>
                <w:b/>
                <w:noProof/>
              </w:rPr>
              <w:t>2020 г.</w:t>
            </w:r>
          </w:p>
        </w:tc>
        <w:tc>
          <w:tcPr>
            <w:tcW w:w="1409" w:type="pct"/>
            <w:gridSpan w:val="2"/>
          </w:tcPr>
          <w:p w:rsidR="004361C4" w:rsidRPr="00634251" w:rsidRDefault="004361C4" w:rsidP="00F8489C">
            <w:pPr>
              <w:tabs>
                <w:tab w:val="left" w:pos="10320"/>
              </w:tabs>
              <w:jc w:val="center"/>
              <w:rPr>
                <w:b/>
                <w:noProof/>
              </w:rPr>
            </w:pPr>
            <w:r>
              <w:rPr>
                <w:b/>
                <w:noProof/>
              </w:rPr>
              <w:t>2021 г.</w:t>
            </w:r>
          </w:p>
        </w:tc>
        <w:tc>
          <w:tcPr>
            <w:tcW w:w="1408" w:type="pct"/>
            <w:gridSpan w:val="2"/>
          </w:tcPr>
          <w:p w:rsidR="004361C4" w:rsidRPr="00634251" w:rsidRDefault="004361C4" w:rsidP="00F8489C">
            <w:pPr>
              <w:tabs>
                <w:tab w:val="left" w:pos="10320"/>
              </w:tabs>
              <w:jc w:val="center"/>
              <w:rPr>
                <w:b/>
                <w:noProof/>
              </w:rPr>
            </w:pPr>
            <w:r>
              <w:rPr>
                <w:b/>
                <w:noProof/>
              </w:rPr>
              <w:t>2022 г.</w:t>
            </w:r>
          </w:p>
        </w:tc>
      </w:tr>
      <w:tr w:rsidR="004361C4" w:rsidRPr="00634251" w:rsidTr="00F8489C">
        <w:tc>
          <w:tcPr>
            <w:tcW w:w="774" w:type="pct"/>
            <w:vMerge/>
          </w:tcPr>
          <w:p w:rsidR="004361C4" w:rsidRPr="00634251" w:rsidRDefault="004361C4" w:rsidP="00F8489C">
            <w:pPr>
              <w:tabs>
                <w:tab w:val="left" w:pos="10320"/>
              </w:tabs>
              <w:rPr>
                <w:b/>
                <w:noProof/>
              </w:rPr>
            </w:pPr>
          </w:p>
        </w:tc>
        <w:tc>
          <w:tcPr>
            <w:tcW w:w="352" w:type="pct"/>
            <w:vAlign w:val="center"/>
          </w:tcPr>
          <w:p w:rsidR="004361C4" w:rsidRPr="00634251" w:rsidRDefault="004361C4" w:rsidP="00F8489C">
            <w:pPr>
              <w:tabs>
                <w:tab w:val="left" w:pos="10320"/>
              </w:tabs>
              <w:jc w:val="center"/>
              <w:rPr>
                <w:noProof/>
              </w:rPr>
            </w:pPr>
            <w:r w:rsidRPr="00634251">
              <w:rPr>
                <w:noProof/>
              </w:rPr>
              <w:t>чел.</w:t>
            </w:r>
          </w:p>
        </w:tc>
        <w:tc>
          <w:tcPr>
            <w:tcW w:w="1056" w:type="pct"/>
            <w:vAlign w:val="center"/>
          </w:tcPr>
          <w:p w:rsidR="004361C4" w:rsidRPr="00634251" w:rsidRDefault="004361C4" w:rsidP="00F8489C">
            <w:pPr>
              <w:tabs>
                <w:tab w:val="left" w:pos="10320"/>
              </w:tabs>
              <w:jc w:val="center"/>
              <w:rPr>
                <w:noProof/>
              </w:rPr>
            </w:pPr>
            <w:r w:rsidRPr="00634251">
              <w:rPr>
                <w:noProof/>
              </w:rPr>
              <w:t>% от общего числа участников</w:t>
            </w:r>
          </w:p>
        </w:tc>
        <w:tc>
          <w:tcPr>
            <w:tcW w:w="353" w:type="pct"/>
            <w:vAlign w:val="center"/>
          </w:tcPr>
          <w:p w:rsidR="004361C4" w:rsidRPr="00634251" w:rsidRDefault="004361C4" w:rsidP="00F8489C">
            <w:pPr>
              <w:tabs>
                <w:tab w:val="left" w:pos="10320"/>
              </w:tabs>
              <w:jc w:val="center"/>
              <w:rPr>
                <w:noProof/>
              </w:rPr>
            </w:pPr>
            <w:r w:rsidRPr="00634251">
              <w:rPr>
                <w:noProof/>
              </w:rPr>
              <w:t>чел.</w:t>
            </w:r>
          </w:p>
        </w:tc>
        <w:tc>
          <w:tcPr>
            <w:tcW w:w="1056" w:type="pct"/>
            <w:vAlign w:val="center"/>
          </w:tcPr>
          <w:p w:rsidR="004361C4" w:rsidRPr="00634251" w:rsidRDefault="004361C4" w:rsidP="00F8489C">
            <w:pPr>
              <w:tabs>
                <w:tab w:val="left" w:pos="10320"/>
              </w:tabs>
              <w:jc w:val="center"/>
              <w:rPr>
                <w:noProof/>
              </w:rPr>
            </w:pPr>
            <w:r w:rsidRPr="00634251">
              <w:rPr>
                <w:noProof/>
              </w:rPr>
              <w:t>% от общего числа участников</w:t>
            </w:r>
          </w:p>
        </w:tc>
        <w:tc>
          <w:tcPr>
            <w:tcW w:w="352" w:type="pct"/>
            <w:vAlign w:val="center"/>
          </w:tcPr>
          <w:p w:rsidR="004361C4" w:rsidRPr="00634251" w:rsidRDefault="004361C4" w:rsidP="00F8489C">
            <w:pPr>
              <w:tabs>
                <w:tab w:val="left" w:pos="10320"/>
              </w:tabs>
              <w:jc w:val="center"/>
              <w:rPr>
                <w:noProof/>
              </w:rPr>
            </w:pPr>
            <w:r w:rsidRPr="00634251">
              <w:rPr>
                <w:noProof/>
              </w:rPr>
              <w:t>чел.</w:t>
            </w:r>
          </w:p>
        </w:tc>
        <w:tc>
          <w:tcPr>
            <w:tcW w:w="1056" w:type="pct"/>
            <w:vAlign w:val="center"/>
          </w:tcPr>
          <w:p w:rsidR="004361C4" w:rsidRPr="00634251" w:rsidRDefault="004361C4" w:rsidP="00F8489C">
            <w:pPr>
              <w:tabs>
                <w:tab w:val="left" w:pos="10320"/>
              </w:tabs>
              <w:jc w:val="center"/>
              <w:rPr>
                <w:noProof/>
              </w:rPr>
            </w:pPr>
            <w:r w:rsidRPr="00634251">
              <w:rPr>
                <w:noProof/>
              </w:rPr>
              <w:t>% от общего числа участников</w:t>
            </w:r>
          </w:p>
        </w:tc>
      </w:tr>
      <w:tr w:rsidR="00F75A33" w:rsidRPr="00634251" w:rsidTr="00D53191">
        <w:tc>
          <w:tcPr>
            <w:tcW w:w="774" w:type="pct"/>
            <w:vAlign w:val="center"/>
          </w:tcPr>
          <w:p w:rsidR="00F75A33" w:rsidRPr="00634251" w:rsidRDefault="00F75A33" w:rsidP="00F8489C">
            <w:pPr>
              <w:tabs>
                <w:tab w:val="left" w:pos="10320"/>
              </w:tabs>
            </w:pPr>
            <w:r w:rsidRPr="00634251">
              <w:t>Женский</w:t>
            </w:r>
          </w:p>
        </w:tc>
        <w:tc>
          <w:tcPr>
            <w:tcW w:w="352" w:type="pct"/>
            <w:vAlign w:val="bottom"/>
          </w:tcPr>
          <w:p w:rsidR="00F75A33" w:rsidRPr="004C67DE" w:rsidRDefault="00F75A33" w:rsidP="00F75A33">
            <w:pPr>
              <w:jc w:val="center"/>
            </w:pPr>
            <w:r>
              <w:t>10</w:t>
            </w:r>
          </w:p>
        </w:tc>
        <w:tc>
          <w:tcPr>
            <w:tcW w:w="1056" w:type="pct"/>
            <w:vAlign w:val="bottom"/>
          </w:tcPr>
          <w:p w:rsidR="00F75A33" w:rsidRPr="004C67DE" w:rsidRDefault="00F75A33" w:rsidP="00F75A33">
            <w:pPr>
              <w:jc w:val="center"/>
            </w:pPr>
            <w:r>
              <w:t>76,9</w:t>
            </w:r>
          </w:p>
        </w:tc>
        <w:tc>
          <w:tcPr>
            <w:tcW w:w="353" w:type="pct"/>
            <w:vAlign w:val="bottom"/>
          </w:tcPr>
          <w:p w:rsidR="00F75A33" w:rsidRPr="004C67DE" w:rsidRDefault="00F75A33" w:rsidP="00F75A33">
            <w:pPr>
              <w:jc w:val="center"/>
            </w:pPr>
            <w:r>
              <w:t>20</w:t>
            </w:r>
          </w:p>
        </w:tc>
        <w:tc>
          <w:tcPr>
            <w:tcW w:w="1056" w:type="pct"/>
            <w:vAlign w:val="bottom"/>
          </w:tcPr>
          <w:p w:rsidR="00F75A33" w:rsidRPr="004C67DE" w:rsidRDefault="00F75A33" w:rsidP="00F75A33">
            <w:pPr>
              <w:jc w:val="center"/>
            </w:pPr>
            <w:r>
              <w:t>95,2</w:t>
            </w:r>
          </w:p>
        </w:tc>
        <w:tc>
          <w:tcPr>
            <w:tcW w:w="352" w:type="pct"/>
            <w:vAlign w:val="bottom"/>
          </w:tcPr>
          <w:p w:rsidR="00F75A33" w:rsidRPr="00634251" w:rsidRDefault="00F75A33" w:rsidP="00F75A33">
            <w:pPr>
              <w:jc w:val="center"/>
            </w:pPr>
            <w:r>
              <w:t>11</w:t>
            </w:r>
          </w:p>
        </w:tc>
        <w:tc>
          <w:tcPr>
            <w:tcW w:w="1056" w:type="pct"/>
            <w:vAlign w:val="bottom"/>
          </w:tcPr>
          <w:p w:rsidR="00F75A33" w:rsidRPr="00634251" w:rsidRDefault="00F75A33" w:rsidP="00F75A33">
            <w:pPr>
              <w:jc w:val="center"/>
            </w:pPr>
            <w:r>
              <w:t>91,7</w:t>
            </w:r>
          </w:p>
        </w:tc>
      </w:tr>
      <w:tr w:rsidR="00F75A33" w:rsidRPr="00634251" w:rsidTr="00D53191">
        <w:tc>
          <w:tcPr>
            <w:tcW w:w="774" w:type="pct"/>
            <w:tcBorders>
              <w:top w:val="single" w:sz="4" w:space="0" w:color="auto"/>
              <w:left w:val="single" w:sz="4" w:space="0" w:color="auto"/>
              <w:bottom w:val="single" w:sz="4" w:space="0" w:color="auto"/>
              <w:right w:val="single" w:sz="4" w:space="0" w:color="auto"/>
            </w:tcBorders>
            <w:vAlign w:val="center"/>
          </w:tcPr>
          <w:p w:rsidR="00F75A33" w:rsidRPr="00634251" w:rsidRDefault="00F75A33" w:rsidP="00F8489C">
            <w:pPr>
              <w:tabs>
                <w:tab w:val="left" w:pos="10320"/>
              </w:tabs>
            </w:pPr>
            <w:r w:rsidRPr="00634251">
              <w:t>Мужской</w:t>
            </w:r>
          </w:p>
        </w:tc>
        <w:tc>
          <w:tcPr>
            <w:tcW w:w="352" w:type="pct"/>
            <w:tcBorders>
              <w:top w:val="single" w:sz="4" w:space="0" w:color="auto"/>
              <w:left w:val="single" w:sz="4" w:space="0" w:color="auto"/>
              <w:bottom w:val="single" w:sz="4" w:space="0" w:color="auto"/>
              <w:right w:val="single" w:sz="4" w:space="0" w:color="auto"/>
            </w:tcBorders>
            <w:vAlign w:val="bottom"/>
          </w:tcPr>
          <w:p w:rsidR="00F75A33" w:rsidRPr="004C67DE" w:rsidRDefault="00F75A33" w:rsidP="00F75A33">
            <w:pPr>
              <w:jc w:val="center"/>
            </w:pPr>
            <w:r>
              <w:t>3</w:t>
            </w:r>
          </w:p>
        </w:tc>
        <w:tc>
          <w:tcPr>
            <w:tcW w:w="1056" w:type="pct"/>
            <w:tcBorders>
              <w:top w:val="single" w:sz="4" w:space="0" w:color="auto"/>
              <w:left w:val="single" w:sz="4" w:space="0" w:color="auto"/>
              <w:bottom w:val="single" w:sz="4" w:space="0" w:color="auto"/>
              <w:right w:val="single" w:sz="4" w:space="0" w:color="auto"/>
            </w:tcBorders>
            <w:vAlign w:val="bottom"/>
          </w:tcPr>
          <w:p w:rsidR="00F75A33" w:rsidRPr="004C67DE" w:rsidRDefault="00F75A33" w:rsidP="00F75A33">
            <w:pPr>
              <w:jc w:val="center"/>
            </w:pPr>
            <w:r>
              <w:t>23,1</w:t>
            </w:r>
          </w:p>
        </w:tc>
        <w:tc>
          <w:tcPr>
            <w:tcW w:w="353" w:type="pct"/>
            <w:tcBorders>
              <w:top w:val="single" w:sz="4" w:space="0" w:color="auto"/>
              <w:left w:val="single" w:sz="4" w:space="0" w:color="auto"/>
              <w:bottom w:val="single" w:sz="4" w:space="0" w:color="auto"/>
              <w:right w:val="single" w:sz="4" w:space="0" w:color="auto"/>
            </w:tcBorders>
            <w:vAlign w:val="bottom"/>
          </w:tcPr>
          <w:p w:rsidR="00F75A33" w:rsidRPr="004C67DE" w:rsidRDefault="00F75A33" w:rsidP="00F75A33">
            <w:pPr>
              <w:jc w:val="center"/>
            </w:pPr>
            <w:r>
              <w:t>1</w:t>
            </w:r>
          </w:p>
        </w:tc>
        <w:tc>
          <w:tcPr>
            <w:tcW w:w="1056" w:type="pct"/>
            <w:tcBorders>
              <w:top w:val="single" w:sz="4" w:space="0" w:color="auto"/>
              <w:left w:val="single" w:sz="4" w:space="0" w:color="auto"/>
              <w:bottom w:val="single" w:sz="4" w:space="0" w:color="auto"/>
              <w:right w:val="single" w:sz="4" w:space="0" w:color="auto"/>
            </w:tcBorders>
            <w:vAlign w:val="bottom"/>
          </w:tcPr>
          <w:p w:rsidR="00F75A33" w:rsidRPr="004C67DE" w:rsidRDefault="00F75A33" w:rsidP="00F75A33">
            <w:pPr>
              <w:jc w:val="center"/>
            </w:pPr>
            <w:r>
              <w:t>4,8</w:t>
            </w:r>
          </w:p>
        </w:tc>
        <w:tc>
          <w:tcPr>
            <w:tcW w:w="352" w:type="pct"/>
            <w:tcBorders>
              <w:top w:val="single" w:sz="4" w:space="0" w:color="auto"/>
              <w:left w:val="single" w:sz="4" w:space="0" w:color="auto"/>
              <w:bottom w:val="single" w:sz="4" w:space="0" w:color="auto"/>
              <w:right w:val="single" w:sz="4" w:space="0" w:color="auto"/>
            </w:tcBorders>
            <w:vAlign w:val="bottom"/>
          </w:tcPr>
          <w:p w:rsidR="00F75A33" w:rsidRPr="00634251" w:rsidRDefault="00F75A33" w:rsidP="00F75A33">
            <w:pPr>
              <w:jc w:val="center"/>
            </w:pPr>
            <w:r>
              <w:t>1</w:t>
            </w:r>
          </w:p>
        </w:tc>
        <w:tc>
          <w:tcPr>
            <w:tcW w:w="1056" w:type="pct"/>
            <w:tcBorders>
              <w:top w:val="single" w:sz="4" w:space="0" w:color="auto"/>
              <w:left w:val="single" w:sz="4" w:space="0" w:color="auto"/>
              <w:bottom w:val="single" w:sz="4" w:space="0" w:color="auto"/>
              <w:right w:val="single" w:sz="4" w:space="0" w:color="auto"/>
            </w:tcBorders>
            <w:vAlign w:val="bottom"/>
          </w:tcPr>
          <w:p w:rsidR="00F75A33" w:rsidRPr="00634251" w:rsidRDefault="00F75A33" w:rsidP="00F75A33">
            <w:pPr>
              <w:jc w:val="center"/>
            </w:pPr>
            <w:r>
              <w:t>8,3</w:t>
            </w:r>
          </w:p>
        </w:tc>
      </w:tr>
    </w:tbl>
    <w:p w:rsidR="004361C4" w:rsidRPr="00FA4B3A" w:rsidRDefault="004361C4" w:rsidP="004361C4">
      <w:pPr>
        <w:ind w:left="568" w:hanging="568"/>
      </w:pPr>
    </w:p>
    <w:p w:rsidR="004361C4" w:rsidRPr="00715B99" w:rsidRDefault="004361C4" w:rsidP="004361C4">
      <w:pPr>
        <w:pStyle w:val="3"/>
        <w:numPr>
          <w:ilvl w:val="0"/>
          <w:numId w:val="0"/>
        </w:numPr>
        <w:tabs>
          <w:tab w:val="left" w:pos="142"/>
        </w:tabs>
        <w:rPr>
          <w:rFonts w:ascii="Times New Roman" w:hAnsi="Times New Roman"/>
        </w:rPr>
      </w:pPr>
      <w:r>
        <w:rPr>
          <w:rFonts w:ascii="Times New Roman" w:hAnsi="Times New Roman"/>
          <w:lang w:val="ru-RU"/>
        </w:rPr>
        <w:t xml:space="preserve">1.3. </w:t>
      </w:r>
      <w:r w:rsidRPr="00FC6BBF">
        <w:rPr>
          <w:rFonts w:ascii="Times New Roman" w:hAnsi="Times New Roman"/>
        </w:rPr>
        <w:t xml:space="preserve">Количество участников ЕГЭ в регионе по категориям </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3</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4361C4" w:rsidRPr="00634251" w:rsidTr="00F8489C">
        <w:trPr>
          <w:tblHeader/>
        </w:trPr>
        <w:tc>
          <w:tcPr>
            <w:tcW w:w="7797" w:type="dxa"/>
          </w:tcPr>
          <w:p w:rsidR="004361C4" w:rsidRPr="00634251" w:rsidRDefault="004361C4" w:rsidP="00F8489C">
            <w:pPr>
              <w:contextualSpacing/>
              <w:jc w:val="both"/>
              <w:rPr>
                <w:b/>
              </w:rPr>
            </w:pPr>
            <w:r w:rsidRPr="00634251">
              <w:rPr>
                <w:b/>
              </w:rPr>
              <w:t>Всего участников ЕГЭ по предмету</w:t>
            </w:r>
          </w:p>
        </w:tc>
        <w:tc>
          <w:tcPr>
            <w:tcW w:w="2268" w:type="dxa"/>
          </w:tcPr>
          <w:p w:rsidR="004361C4" w:rsidRPr="00634251" w:rsidRDefault="00A64972" w:rsidP="00F8489C">
            <w:pPr>
              <w:contextualSpacing/>
              <w:jc w:val="both"/>
            </w:pPr>
            <w:r>
              <w:t>13</w:t>
            </w:r>
          </w:p>
        </w:tc>
      </w:tr>
      <w:tr w:rsidR="004361C4" w:rsidRPr="00634251" w:rsidTr="00F8489C">
        <w:trPr>
          <w:trHeight w:val="545"/>
        </w:trPr>
        <w:tc>
          <w:tcPr>
            <w:tcW w:w="7797" w:type="dxa"/>
          </w:tcPr>
          <w:p w:rsidR="004361C4" w:rsidRPr="00634251" w:rsidRDefault="004361C4" w:rsidP="00F8489C">
            <w:pPr>
              <w:contextualSpacing/>
              <w:jc w:val="both"/>
            </w:pPr>
            <w:r w:rsidRPr="00634251">
              <w:t>Из них:</w:t>
            </w:r>
          </w:p>
          <w:p w:rsidR="004361C4" w:rsidRPr="00634251" w:rsidRDefault="004361C4" w:rsidP="00F8489C">
            <w:pPr>
              <w:pStyle w:val="a3"/>
              <w:numPr>
                <w:ilvl w:val="0"/>
                <w:numId w:val="2"/>
              </w:numPr>
              <w:spacing w:after="0" w:line="240" w:lineRule="auto"/>
              <w:jc w:val="both"/>
            </w:pPr>
            <w:r>
              <w:rPr>
                <w:rFonts w:ascii="Times New Roman" w:hAnsi="Times New Roman"/>
                <w:sz w:val="24"/>
                <w:szCs w:val="24"/>
              </w:rPr>
              <w:t>ВТГ</w:t>
            </w:r>
            <w:r w:rsidRPr="00B86ACD">
              <w:rPr>
                <w:rFonts w:ascii="Times New Roman" w:hAnsi="Times New Roman"/>
                <w:sz w:val="24"/>
                <w:szCs w:val="24"/>
              </w:rPr>
              <w:t>, обучающихся по программам СОО</w:t>
            </w:r>
          </w:p>
        </w:tc>
        <w:tc>
          <w:tcPr>
            <w:tcW w:w="2268" w:type="dxa"/>
          </w:tcPr>
          <w:p w:rsidR="004361C4" w:rsidRPr="00634251" w:rsidRDefault="00A64972" w:rsidP="00F8489C">
            <w:pPr>
              <w:contextualSpacing/>
              <w:jc w:val="both"/>
            </w:pPr>
            <w:r>
              <w:t>12</w:t>
            </w:r>
          </w:p>
        </w:tc>
      </w:tr>
      <w:tr w:rsidR="004361C4" w:rsidRPr="00634251" w:rsidTr="00F8489C">
        <w:tc>
          <w:tcPr>
            <w:tcW w:w="7797" w:type="dxa"/>
          </w:tcPr>
          <w:p w:rsidR="004361C4" w:rsidRPr="00B86ACD" w:rsidRDefault="004361C4" w:rsidP="00F8489C">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ВТГ</w:t>
            </w:r>
            <w:r w:rsidRPr="00B86ACD">
              <w:rPr>
                <w:rFonts w:ascii="Times New Roman" w:hAnsi="Times New Roman"/>
                <w:sz w:val="24"/>
                <w:szCs w:val="24"/>
              </w:rPr>
              <w:t>, обучающихся по программам СПО</w:t>
            </w:r>
          </w:p>
        </w:tc>
        <w:tc>
          <w:tcPr>
            <w:tcW w:w="2268" w:type="dxa"/>
          </w:tcPr>
          <w:p w:rsidR="004361C4" w:rsidRPr="00634251" w:rsidRDefault="00A64972" w:rsidP="00F8489C">
            <w:pPr>
              <w:contextualSpacing/>
              <w:jc w:val="both"/>
            </w:pPr>
            <w:r>
              <w:t>0</w:t>
            </w:r>
          </w:p>
        </w:tc>
      </w:tr>
      <w:tr w:rsidR="004361C4" w:rsidRPr="00634251" w:rsidTr="00F8489C">
        <w:tc>
          <w:tcPr>
            <w:tcW w:w="7797" w:type="dxa"/>
          </w:tcPr>
          <w:p w:rsidR="004361C4" w:rsidRPr="00B86ACD" w:rsidRDefault="004361C4" w:rsidP="00F8489C">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ВПЛ</w:t>
            </w:r>
          </w:p>
        </w:tc>
        <w:tc>
          <w:tcPr>
            <w:tcW w:w="2268" w:type="dxa"/>
          </w:tcPr>
          <w:p w:rsidR="004361C4" w:rsidRPr="00634251" w:rsidRDefault="00A64972" w:rsidP="00F8489C">
            <w:pPr>
              <w:contextualSpacing/>
              <w:jc w:val="both"/>
            </w:pPr>
            <w:r>
              <w:t>1</w:t>
            </w:r>
          </w:p>
        </w:tc>
      </w:tr>
      <w:tr w:rsidR="004361C4" w:rsidRPr="00634251" w:rsidTr="00F8489C">
        <w:trPr>
          <w:trHeight w:val="371"/>
        </w:trPr>
        <w:tc>
          <w:tcPr>
            <w:tcW w:w="7797" w:type="dxa"/>
          </w:tcPr>
          <w:p w:rsidR="004361C4" w:rsidRPr="00B86ACD" w:rsidRDefault="004361C4" w:rsidP="00F8489C">
            <w:pPr>
              <w:pStyle w:val="a3"/>
              <w:numPr>
                <w:ilvl w:val="0"/>
                <w:numId w:val="2"/>
              </w:numPr>
              <w:spacing w:after="0" w:line="240" w:lineRule="auto"/>
              <w:jc w:val="both"/>
              <w:rPr>
                <w:rFonts w:ascii="Times New Roman" w:hAnsi="Times New Roman"/>
                <w:sz w:val="24"/>
                <w:szCs w:val="24"/>
              </w:rPr>
            </w:pPr>
            <w:r w:rsidRPr="00B86ACD">
              <w:rPr>
                <w:rFonts w:ascii="Times New Roman" w:hAnsi="Times New Roman"/>
                <w:sz w:val="24"/>
                <w:szCs w:val="24"/>
              </w:rPr>
              <w:t>участников с ограниченными возможностями здоровья</w:t>
            </w:r>
          </w:p>
        </w:tc>
        <w:tc>
          <w:tcPr>
            <w:tcW w:w="2268" w:type="dxa"/>
          </w:tcPr>
          <w:p w:rsidR="004361C4" w:rsidRPr="00634251" w:rsidRDefault="00D53191" w:rsidP="00F8489C">
            <w:pPr>
              <w:contextualSpacing/>
              <w:jc w:val="both"/>
            </w:pPr>
            <w:r>
              <w:t>1</w:t>
            </w:r>
          </w:p>
        </w:tc>
      </w:tr>
    </w:tbl>
    <w:p w:rsidR="004361C4" w:rsidRPr="00FA4B3A" w:rsidRDefault="004361C4" w:rsidP="004361C4">
      <w:pPr>
        <w:pStyle w:val="a3"/>
        <w:spacing w:after="0" w:line="240" w:lineRule="auto"/>
        <w:ind w:left="1080"/>
        <w:rPr>
          <w:rFonts w:ascii="Times New Roman" w:hAnsi="Times New Roman"/>
          <w:sz w:val="24"/>
          <w:szCs w:val="24"/>
        </w:rPr>
      </w:pPr>
    </w:p>
    <w:p w:rsidR="004361C4" w:rsidRPr="00715B99" w:rsidRDefault="004361C4" w:rsidP="004361C4">
      <w:pPr>
        <w:pStyle w:val="3"/>
        <w:numPr>
          <w:ilvl w:val="0"/>
          <w:numId w:val="0"/>
        </w:numPr>
        <w:tabs>
          <w:tab w:val="left" w:pos="142"/>
        </w:tabs>
        <w:rPr>
          <w:rFonts w:ascii="Times New Roman" w:hAnsi="Times New Roman"/>
        </w:rPr>
      </w:pPr>
      <w:r>
        <w:rPr>
          <w:rFonts w:ascii="Times New Roman" w:hAnsi="Times New Roman"/>
          <w:lang w:val="ru-RU"/>
        </w:rPr>
        <w:t xml:space="preserve">1.4. </w:t>
      </w:r>
      <w:r w:rsidRPr="00FC6BBF">
        <w:rPr>
          <w:rFonts w:ascii="Times New Roman" w:hAnsi="Times New Roman"/>
        </w:rPr>
        <w:t xml:space="preserve">Количество участников ЕГЭ по типам ОО </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4</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4361C4" w:rsidRPr="00634251" w:rsidTr="00F8489C">
        <w:trPr>
          <w:tblHeader/>
        </w:trPr>
        <w:tc>
          <w:tcPr>
            <w:tcW w:w="7797" w:type="dxa"/>
          </w:tcPr>
          <w:p w:rsidR="004361C4" w:rsidRPr="00634251" w:rsidRDefault="004361C4" w:rsidP="00F8489C">
            <w:pPr>
              <w:contextualSpacing/>
              <w:jc w:val="both"/>
              <w:rPr>
                <w:b/>
              </w:rPr>
            </w:pPr>
            <w:r w:rsidRPr="00634251">
              <w:rPr>
                <w:b/>
              </w:rPr>
              <w:t>Всего ВТГ</w:t>
            </w:r>
          </w:p>
        </w:tc>
        <w:tc>
          <w:tcPr>
            <w:tcW w:w="2268" w:type="dxa"/>
          </w:tcPr>
          <w:p w:rsidR="004361C4" w:rsidRPr="00634251" w:rsidRDefault="006D44BF" w:rsidP="00F8489C">
            <w:pPr>
              <w:contextualSpacing/>
              <w:jc w:val="both"/>
            </w:pPr>
            <w:r>
              <w:t>12</w:t>
            </w:r>
          </w:p>
        </w:tc>
      </w:tr>
      <w:tr w:rsidR="004361C4" w:rsidRPr="00634251" w:rsidTr="00F8489C">
        <w:tc>
          <w:tcPr>
            <w:tcW w:w="7797" w:type="dxa"/>
          </w:tcPr>
          <w:p w:rsidR="004361C4" w:rsidRPr="00634251" w:rsidRDefault="004361C4" w:rsidP="00F8489C">
            <w:pPr>
              <w:contextualSpacing/>
              <w:jc w:val="both"/>
            </w:pPr>
            <w:r w:rsidRPr="00634251">
              <w:t>Из них:</w:t>
            </w:r>
          </w:p>
          <w:p w:rsidR="004361C4" w:rsidRPr="00FA4B3A" w:rsidRDefault="004361C4"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лицеев и гимназий</w:t>
            </w:r>
          </w:p>
        </w:tc>
        <w:tc>
          <w:tcPr>
            <w:tcW w:w="2268" w:type="dxa"/>
          </w:tcPr>
          <w:p w:rsidR="004361C4" w:rsidRPr="00634251" w:rsidRDefault="004361C4" w:rsidP="00F8489C">
            <w:pPr>
              <w:contextualSpacing/>
              <w:jc w:val="both"/>
            </w:pPr>
          </w:p>
        </w:tc>
      </w:tr>
      <w:tr w:rsidR="004361C4" w:rsidRPr="00634251" w:rsidTr="00F8489C">
        <w:tc>
          <w:tcPr>
            <w:tcW w:w="7797" w:type="dxa"/>
          </w:tcPr>
          <w:p w:rsidR="004361C4" w:rsidRPr="00FA4B3A" w:rsidRDefault="004361C4"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СОШ</w:t>
            </w:r>
          </w:p>
        </w:tc>
        <w:tc>
          <w:tcPr>
            <w:tcW w:w="2268" w:type="dxa"/>
          </w:tcPr>
          <w:p w:rsidR="004361C4" w:rsidRPr="00634251" w:rsidRDefault="006D44BF" w:rsidP="00F8489C">
            <w:pPr>
              <w:contextualSpacing/>
              <w:jc w:val="both"/>
            </w:pPr>
            <w:r>
              <w:t>12</w:t>
            </w:r>
          </w:p>
        </w:tc>
      </w:tr>
      <w:tr w:rsidR="004361C4" w:rsidRPr="00634251" w:rsidTr="00F8489C">
        <w:tc>
          <w:tcPr>
            <w:tcW w:w="7797" w:type="dxa"/>
          </w:tcPr>
          <w:p w:rsidR="004361C4" w:rsidRPr="00FA4B3A" w:rsidRDefault="004361C4"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w:t>
            </w:r>
          </w:p>
        </w:tc>
        <w:tc>
          <w:tcPr>
            <w:tcW w:w="2268" w:type="dxa"/>
          </w:tcPr>
          <w:p w:rsidR="004361C4" w:rsidRPr="00634251" w:rsidRDefault="004361C4" w:rsidP="00F8489C">
            <w:pPr>
              <w:contextualSpacing/>
              <w:jc w:val="both"/>
            </w:pPr>
          </w:p>
        </w:tc>
      </w:tr>
    </w:tbl>
    <w:p w:rsidR="004361C4" w:rsidRDefault="004361C4" w:rsidP="004361C4">
      <w:pPr>
        <w:ind w:left="284"/>
      </w:pPr>
    </w:p>
    <w:p w:rsidR="006D44BF" w:rsidRDefault="006D44BF" w:rsidP="004361C4">
      <w:pPr>
        <w:ind w:left="284"/>
      </w:pPr>
    </w:p>
    <w:p w:rsidR="006D44BF" w:rsidRDefault="006D44BF" w:rsidP="004361C4">
      <w:pPr>
        <w:ind w:left="284"/>
      </w:pPr>
    </w:p>
    <w:p w:rsidR="006D44BF" w:rsidRPr="00FA4B3A" w:rsidRDefault="006D44BF" w:rsidP="004361C4">
      <w:pPr>
        <w:ind w:left="284"/>
      </w:pPr>
    </w:p>
    <w:p w:rsidR="004361C4" w:rsidRPr="006D44BF" w:rsidRDefault="004361C4" w:rsidP="004361C4">
      <w:pPr>
        <w:pStyle w:val="3"/>
        <w:numPr>
          <w:ilvl w:val="0"/>
          <w:numId w:val="0"/>
        </w:numPr>
        <w:tabs>
          <w:tab w:val="left" w:pos="142"/>
        </w:tabs>
        <w:rPr>
          <w:rFonts w:ascii="Times New Roman" w:hAnsi="Times New Roman"/>
          <w:lang w:val="ru-RU"/>
        </w:rPr>
      </w:pPr>
      <w:r>
        <w:rPr>
          <w:rFonts w:ascii="Times New Roman" w:hAnsi="Times New Roman"/>
          <w:lang w:val="ru-RU"/>
        </w:rPr>
        <w:lastRenderedPageBreak/>
        <w:t xml:space="preserve">1.5. </w:t>
      </w:r>
      <w:r w:rsidRPr="00FC6BBF">
        <w:rPr>
          <w:rFonts w:ascii="Times New Roman" w:hAnsi="Times New Roman"/>
        </w:rPr>
        <w:t xml:space="preserve">Количество участников ЕГЭ по предмету по АТЕ </w:t>
      </w:r>
      <w:r w:rsidR="006D44BF">
        <w:rPr>
          <w:rFonts w:ascii="Times New Roman" w:hAnsi="Times New Roman"/>
          <w:lang w:val="ru-RU"/>
        </w:rPr>
        <w:t>округа</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5</w:t>
        </w:r>
      </w:fldSimple>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544"/>
        <w:gridCol w:w="3261"/>
        <w:gridCol w:w="2693"/>
      </w:tblGrid>
      <w:tr w:rsidR="004361C4" w:rsidRPr="00634251" w:rsidTr="00F8489C">
        <w:tc>
          <w:tcPr>
            <w:tcW w:w="568" w:type="dxa"/>
            <w:vAlign w:val="center"/>
          </w:tcPr>
          <w:p w:rsidR="004361C4" w:rsidRPr="00F579AB" w:rsidRDefault="004361C4" w:rsidP="00F8489C">
            <w:pPr>
              <w:pStyle w:val="a3"/>
              <w:spacing w:after="0" w:line="240" w:lineRule="auto"/>
              <w:ind w:left="0"/>
              <w:jc w:val="center"/>
              <w:rPr>
                <w:rFonts w:ascii="Times New Roman" w:hAnsi="Times New Roman"/>
                <w:sz w:val="24"/>
                <w:szCs w:val="24"/>
              </w:rPr>
            </w:pPr>
            <w:r w:rsidRPr="00F579AB">
              <w:rPr>
                <w:rFonts w:ascii="Times New Roman" w:hAnsi="Times New Roman"/>
                <w:sz w:val="24"/>
                <w:szCs w:val="24"/>
              </w:rPr>
              <w:t>№ п/п</w:t>
            </w:r>
          </w:p>
        </w:tc>
        <w:tc>
          <w:tcPr>
            <w:tcW w:w="3544" w:type="dxa"/>
            <w:vAlign w:val="center"/>
          </w:tcPr>
          <w:p w:rsidR="004361C4" w:rsidRPr="00FA4B3A" w:rsidRDefault="004361C4" w:rsidP="00F8489C">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АТЕ</w:t>
            </w:r>
          </w:p>
        </w:tc>
        <w:tc>
          <w:tcPr>
            <w:tcW w:w="3261" w:type="dxa"/>
          </w:tcPr>
          <w:p w:rsidR="004361C4" w:rsidRPr="00FA4B3A" w:rsidRDefault="004361C4" w:rsidP="00F8489C">
            <w:pPr>
              <w:pStyle w:val="a3"/>
              <w:spacing w:after="0" w:line="240" w:lineRule="auto"/>
              <w:ind w:left="0" w:hanging="108"/>
              <w:jc w:val="center"/>
              <w:rPr>
                <w:rFonts w:ascii="Times New Roman" w:hAnsi="Times New Roman"/>
                <w:sz w:val="24"/>
                <w:szCs w:val="24"/>
              </w:rPr>
            </w:pPr>
            <w:r w:rsidRPr="00FA4B3A">
              <w:rPr>
                <w:rFonts w:ascii="Times New Roman" w:hAnsi="Times New Roman"/>
                <w:sz w:val="24"/>
                <w:szCs w:val="24"/>
              </w:rPr>
              <w:t>Количество участников ЕГЭ по учебному предмету</w:t>
            </w:r>
          </w:p>
        </w:tc>
        <w:tc>
          <w:tcPr>
            <w:tcW w:w="2693" w:type="dxa"/>
          </w:tcPr>
          <w:p w:rsidR="004361C4" w:rsidRPr="00FA4B3A" w:rsidRDefault="004361C4" w:rsidP="006D44BF">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 xml:space="preserve">% от общего числа участников в </w:t>
            </w:r>
            <w:r w:rsidR="006D44BF">
              <w:rPr>
                <w:rFonts w:ascii="Times New Roman" w:hAnsi="Times New Roman"/>
                <w:sz w:val="24"/>
                <w:szCs w:val="24"/>
              </w:rPr>
              <w:t>округе</w:t>
            </w:r>
          </w:p>
        </w:tc>
      </w:tr>
      <w:tr w:rsidR="004361C4" w:rsidRPr="00634251" w:rsidTr="00F8489C">
        <w:tc>
          <w:tcPr>
            <w:tcW w:w="568" w:type="dxa"/>
          </w:tcPr>
          <w:p w:rsidR="004361C4" w:rsidRPr="00FA4B3A" w:rsidRDefault="004361C4"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1.</w:t>
            </w:r>
          </w:p>
        </w:tc>
        <w:tc>
          <w:tcPr>
            <w:tcW w:w="3544" w:type="dxa"/>
          </w:tcPr>
          <w:p w:rsidR="004361C4" w:rsidRPr="00FA4B3A" w:rsidRDefault="006D44BF" w:rsidP="00F8489C">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г.Кинель</w:t>
            </w:r>
            <w:proofErr w:type="spellEnd"/>
          </w:p>
        </w:tc>
        <w:tc>
          <w:tcPr>
            <w:tcW w:w="3261" w:type="dxa"/>
          </w:tcPr>
          <w:p w:rsidR="004361C4" w:rsidRPr="00FA4B3A" w:rsidRDefault="006D44BF"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8</w:t>
            </w:r>
          </w:p>
        </w:tc>
        <w:tc>
          <w:tcPr>
            <w:tcW w:w="2693" w:type="dxa"/>
          </w:tcPr>
          <w:p w:rsidR="004361C4" w:rsidRPr="00FA4B3A" w:rsidRDefault="006D44BF"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66,7</w:t>
            </w:r>
          </w:p>
        </w:tc>
      </w:tr>
      <w:tr w:rsidR="004361C4" w:rsidRPr="00634251" w:rsidTr="00F8489C">
        <w:tc>
          <w:tcPr>
            <w:tcW w:w="568" w:type="dxa"/>
          </w:tcPr>
          <w:p w:rsidR="004361C4" w:rsidRPr="00FA4B3A" w:rsidRDefault="004361C4"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w:t>
            </w:r>
          </w:p>
        </w:tc>
        <w:tc>
          <w:tcPr>
            <w:tcW w:w="3544" w:type="dxa"/>
          </w:tcPr>
          <w:p w:rsidR="004361C4" w:rsidRPr="00FA4B3A" w:rsidRDefault="006D44BF"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Кинельский район</w:t>
            </w:r>
          </w:p>
        </w:tc>
        <w:tc>
          <w:tcPr>
            <w:tcW w:w="3261" w:type="dxa"/>
          </w:tcPr>
          <w:p w:rsidR="004361C4" w:rsidRPr="00FA4B3A" w:rsidRDefault="006D44BF"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4</w:t>
            </w:r>
          </w:p>
        </w:tc>
        <w:tc>
          <w:tcPr>
            <w:tcW w:w="2693" w:type="dxa"/>
          </w:tcPr>
          <w:p w:rsidR="004361C4" w:rsidRPr="00FA4B3A" w:rsidRDefault="006D44BF"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33,3</w:t>
            </w:r>
          </w:p>
        </w:tc>
      </w:tr>
    </w:tbl>
    <w:p w:rsidR="004361C4" w:rsidRPr="00FA4B3A" w:rsidRDefault="004361C4" w:rsidP="004361C4">
      <w:pPr>
        <w:ind w:left="-426" w:firstLine="426"/>
        <w:jc w:val="both"/>
        <w:rPr>
          <w:rFonts w:eastAsia="Times New Roman"/>
          <w:b/>
        </w:rPr>
      </w:pPr>
    </w:p>
    <w:p w:rsidR="004361C4" w:rsidRPr="00FA4B3A" w:rsidRDefault="004361C4" w:rsidP="004361C4">
      <w:pPr>
        <w:ind w:left="-426" w:firstLine="426"/>
        <w:jc w:val="both"/>
        <w:rPr>
          <w:rFonts w:eastAsia="Times New Roman"/>
          <w:b/>
        </w:rPr>
      </w:pPr>
    </w:p>
    <w:p w:rsidR="004361C4" w:rsidRPr="00715B99" w:rsidRDefault="004361C4" w:rsidP="004361C4">
      <w:pPr>
        <w:pStyle w:val="3"/>
        <w:numPr>
          <w:ilvl w:val="0"/>
          <w:numId w:val="0"/>
        </w:numPr>
        <w:tabs>
          <w:tab w:val="left" w:pos="142"/>
        </w:tabs>
        <w:jc w:val="both"/>
        <w:rPr>
          <w:rFonts w:ascii="Times New Roman" w:hAnsi="Times New Roman"/>
        </w:rPr>
      </w:pPr>
      <w:r>
        <w:rPr>
          <w:rFonts w:ascii="Times New Roman" w:hAnsi="Times New Roman"/>
          <w:lang w:val="ru-RU"/>
        </w:rPr>
        <w:t xml:space="preserve">1.6. </w:t>
      </w:r>
      <w:r w:rsidRPr="00FC6BBF">
        <w:rPr>
          <w:rFonts w:ascii="Times New Roman" w:hAnsi="Times New Roman"/>
        </w:rPr>
        <w:t xml:space="preserve">Основные </w:t>
      </w:r>
      <w:r>
        <w:rPr>
          <w:rFonts w:ascii="Times New Roman" w:hAnsi="Times New Roman"/>
          <w:lang w:val="ru-RU"/>
        </w:rPr>
        <w:t>учебники</w:t>
      </w:r>
      <w:r w:rsidRPr="00FC6BBF">
        <w:rPr>
          <w:rFonts w:ascii="Times New Roman" w:hAnsi="Times New Roman"/>
        </w:rPr>
        <w:t xml:space="preserve"> по предмету</w:t>
      </w:r>
      <w:r>
        <w:rPr>
          <w:rFonts w:ascii="Times New Roman" w:hAnsi="Times New Roman"/>
        </w:rPr>
        <w:t xml:space="preserve"> из федерального перечня </w:t>
      </w:r>
      <w:proofErr w:type="spellStart"/>
      <w:r>
        <w:rPr>
          <w:rFonts w:ascii="Times New Roman" w:hAnsi="Times New Roman"/>
        </w:rPr>
        <w:t>Минпросвещения</w:t>
      </w:r>
      <w:proofErr w:type="spellEnd"/>
      <w:r>
        <w:rPr>
          <w:rFonts w:ascii="Times New Roman" w:hAnsi="Times New Roman"/>
        </w:rPr>
        <w:t xml:space="preserve"> России</w:t>
      </w:r>
      <w:r>
        <w:rPr>
          <w:rFonts w:ascii="Times New Roman" w:hAnsi="Times New Roman"/>
          <w:lang w:val="ru-RU"/>
        </w:rPr>
        <w:t xml:space="preserve"> (ФПУ)</w:t>
      </w:r>
      <w:r>
        <w:rPr>
          <w:rStyle w:val="a6"/>
          <w:rFonts w:ascii="Times New Roman" w:hAnsi="Times New Roman"/>
          <w:lang w:val="ru-RU"/>
        </w:rPr>
        <w:footnoteReference w:id="63"/>
      </w:r>
      <w:r w:rsidRPr="00FC6BBF">
        <w:rPr>
          <w:rFonts w:ascii="Times New Roman" w:hAnsi="Times New Roman"/>
        </w:rPr>
        <w:t>, которые использовались в ОО</w:t>
      </w:r>
      <w:r>
        <w:rPr>
          <w:rFonts w:ascii="Times New Roman" w:hAnsi="Times New Roman"/>
          <w:lang w:val="ru-RU"/>
        </w:rPr>
        <w:t xml:space="preserve"> </w:t>
      </w:r>
      <w:r w:rsidR="0013376D">
        <w:rPr>
          <w:rFonts w:ascii="Times New Roman" w:hAnsi="Times New Roman"/>
          <w:lang w:val="ru-RU"/>
        </w:rPr>
        <w:t>округа</w:t>
      </w:r>
      <w:r w:rsidRPr="00FC6BBF">
        <w:rPr>
          <w:rFonts w:ascii="Times New Roman" w:hAnsi="Times New Roman"/>
        </w:rPr>
        <w:t xml:space="preserve"> в </w:t>
      </w:r>
      <w:r>
        <w:rPr>
          <w:rFonts w:ascii="Times New Roman" w:hAnsi="Times New Roman"/>
        </w:rPr>
        <w:t>202</w:t>
      </w:r>
      <w:r>
        <w:rPr>
          <w:rFonts w:ascii="Times New Roman" w:hAnsi="Times New Roman"/>
          <w:lang w:val="ru-RU"/>
        </w:rPr>
        <w:t>1</w:t>
      </w:r>
      <w:r w:rsidRPr="00FC6BBF">
        <w:rPr>
          <w:rFonts w:ascii="Times New Roman" w:hAnsi="Times New Roman"/>
        </w:rPr>
        <w:t>-</w:t>
      </w:r>
      <w:r>
        <w:rPr>
          <w:rFonts w:ascii="Times New Roman" w:hAnsi="Times New Roman"/>
        </w:rPr>
        <w:t>202</w:t>
      </w:r>
      <w:r>
        <w:rPr>
          <w:rFonts w:ascii="Times New Roman" w:hAnsi="Times New Roman"/>
          <w:lang w:val="ru-RU"/>
        </w:rPr>
        <w:t>2</w:t>
      </w:r>
      <w:r w:rsidRPr="00FC6BBF">
        <w:rPr>
          <w:rFonts w:ascii="Times New Roman" w:hAnsi="Times New Roman"/>
        </w:rPr>
        <w:t xml:space="preserve"> учебном году. </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6</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804"/>
        <w:gridCol w:w="2693"/>
      </w:tblGrid>
      <w:tr w:rsidR="004361C4" w:rsidRPr="00634251" w:rsidTr="00F8489C">
        <w:trPr>
          <w:cantSplit/>
          <w:tblHeader/>
        </w:trPr>
        <w:tc>
          <w:tcPr>
            <w:tcW w:w="568" w:type="dxa"/>
            <w:shd w:val="clear" w:color="auto" w:fill="auto"/>
            <w:vAlign w:val="center"/>
          </w:tcPr>
          <w:p w:rsidR="004361C4" w:rsidRPr="00634251" w:rsidRDefault="004361C4"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п/п</w:t>
            </w:r>
          </w:p>
        </w:tc>
        <w:tc>
          <w:tcPr>
            <w:tcW w:w="6804" w:type="dxa"/>
            <w:shd w:val="clear" w:color="auto" w:fill="auto"/>
            <w:vAlign w:val="center"/>
          </w:tcPr>
          <w:p w:rsidR="004361C4" w:rsidRPr="00634251" w:rsidRDefault="004361C4"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693" w:type="dxa"/>
            <w:shd w:val="clear" w:color="auto" w:fill="auto"/>
            <w:vAlign w:val="center"/>
          </w:tcPr>
          <w:p w:rsidR="004361C4" w:rsidRPr="00634251" w:rsidRDefault="004361C4"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которых использовался </w:t>
            </w:r>
            <w:r>
              <w:rPr>
                <w:rFonts w:ascii="Times New Roman" w:hAnsi="Times New Roman"/>
                <w:sz w:val="24"/>
                <w:szCs w:val="24"/>
              </w:rPr>
              <w:t>учебник / другие пособия</w:t>
            </w:r>
          </w:p>
        </w:tc>
      </w:tr>
      <w:tr w:rsidR="004361C4" w:rsidRPr="00634251" w:rsidTr="00F8489C">
        <w:trPr>
          <w:cantSplit/>
        </w:trPr>
        <w:tc>
          <w:tcPr>
            <w:tcW w:w="568" w:type="dxa"/>
            <w:shd w:val="clear" w:color="auto" w:fill="auto"/>
          </w:tcPr>
          <w:p w:rsidR="004361C4" w:rsidRPr="00634251" w:rsidRDefault="004361C4" w:rsidP="00F8489C">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804" w:type="dxa"/>
            <w:shd w:val="clear" w:color="auto" w:fill="auto"/>
          </w:tcPr>
          <w:p w:rsidR="004361C4" w:rsidRPr="00F86B12" w:rsidRDefault="004361C4" w:rsidP="00F8489C">
            <w:pPr>
              <w:pStyle w:val="a3"/>
              <w:spacing w:line="240" w:lineRule="auto"/>
              <w:ind w:left="0"/>
              <w:rPr>
                <w:rFonts w:ascii="Times New Roman" w:hAnsi="Times New Roman"/>
                <w:sz w:val="24"/>
                <w:szCs w:val="24"/>
              </w:rPr>
            </w:pPr>
            <w:r w:rsidRPr="00F86B12">
              <w:rPr>
                <w:rFonts w:ascii="Times New Roman" w:hAnsi="Times New Roman"/>
                <w:sz w:val="24"/>
                <w:szCs w:val="24"/>
              </w:rPr>
              <w:t xml:space="preserve">Михайлов О.Н., Шайтанов И.О., </w:t>
            </w:r>
            <w:proofErr w:type="spellStart"/>
            <w:r w:rsidRPr="00F86B12">
              <w:rPr>
                <w:rFonts w:ascii="Times New Roman" w:hAnsi="Times New Roman"/>
                <w:sz w:val="24"/>
                <w:szCs w:val="24"/>
              </w:rPr>
              <w:t>Чалмаев</w:t>
            </w:r>
            <w:proofErr w:type="spellEnd"/>
            <w:r w:rsidRPr="00F86B12">
              <w:rPr>
                <w:rFonts w:ascii="Times New Roman" w:hAnsi="Times New Roman"/>
                <w:sz w:val="24"/>
                <w:szCs w:val="24"/>
              </w:rPr>
              <w:t xml:space="preserve"> В.А. и др./Под ред. Журавлева В.П. Литература в 2-х частях, </w:t>
            </w:r>
            <w:r w:rsidR="00940B59" w:rsidRPr="00940B59">
              <w:rPr>
                <w:rFonts w:ascii="Times New Roman" w:hAnsi="Times New Roman"/>
                <w:sz w:val="24"/>
                <w:szCs w:val="24"/>
              </w:rPr>
              <w:t xml:space="preserve">АО "Издательство "Просвещение" </w:t>
            </w:r>
            <w:r w:rsidRPr="00F86B12">
              <w:rPr>
                <w:rFonts w:ascii="Times New Roman" w:hAnsi="Times New Roman"/>
                <w:sz w:val="24"/>
                <w:szCs w:val="24"/>
              </w:rPr>
              <w:t>2019-2020</w:t>
            </w:r>
          </w:p>
        </w:tc>
        <w:tc>
          <w:tcPr>
            <w:tcW w:w="2693" w:type="dxa"/>
            <w:shd w:val="clear" w:color="auto" w:fill="auto"/>
            <w:vAlign w:val="center"/>
          </w:tcPr>
          <w:p w:rsidR="004361C4" w:rsidRPr="00F86B12" w:rsidRDefault="00BE5D97" w:rsidP="00F8489C">
            <w:pPr>
              <w:pStyle w:val="a3"/>
              <w:spacing w:after="0" w:line="240" w:lineRule="auto"/>
              <w:ind w:left="0"/>
              <w:jc w:val="center"/>
              <w:rPr>
                <w:rFonts w:ascii="Times New Roman" w:hAnsi="Times New Roman"/>
                <w:sz w:val="24"/>
                <w:szCs w:val="24"/>
              </w:rPr>
            </w:pPr>
            <w:r>
              <w:rPr>
                <w:rFonts w:ascii="Times New Roman" w:hAnsi="Times New Roman"/>
                <w:sz w:val="24"/>
                <w:szCs w:val="24"/>
              </w:rPr>
              <w:t>40</w:t>
            </w:r>
          </w:p>
        </w:tc>
      </w:tr>
      <w:tr w:rsidR="004361C4" w:rsidRPr="00634251" w:rsidTr="00F8489C">
        <w:trPr>
          <w:cantSplit/>
        </w:trPr>
        <w:tc>
          <w:tcPr>
            <w:tcW w:w="568" w:type="dxa"/>
            <w:shd w:val="clear" w:color="auto" w:fill="auto"/>
          </w:tcPr>
          <w:p w:rsidR="004361C4" w:rsidRPr="00634251" w:rsidRDefault="004361C4" w:rsidP="00F8489C">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6804" w:type="dxa"/>
            <w:shd w:val="clear" w:color="auto" w:fill="auto"/>
          </w:tcPr>
          <w:p w:rsidR="004361C4" w:rsidRPr="00F86B12" w:rsidRDefault="004361C4" w:rsidP="00F8489C">
            <w:pPr>
              <w:pStyle w:val="a3"/>
              <w:spacing w:line="240" w:lineRule="auto"/>
              <w:ind w:left="0"/>
              <w:rPr>
                <w:rFonts w:ascii="Times New Roman" w:hAnsi="Times New Roman"/>
                <w:sz w:val="24"/>
                <w:szCs w:val="24"/>
              </w:rPr>
            </w:pPr>
            <w:r w:rsidRPr="00F86B12">
              <w:rPr>
                <w:rFonts w:ascii="Times New Roman" w:hAnsi="Times New Roman"/>
                <w:sz w:val="24"/>
                <w:szCs w:val="24"/>
              </w:rPr>
              <w:t xml:space="preserve">Коровин В.И., Вершинина Н.Л., </w:t>
            </w:r>
            <w:proofErr w:type="spellStart"/>
            <w:r w:rsidRPr="00F86B12">
              <w:rPr>
                <w:rFonts w:ascii="Times New Roman" w:hAnsi="Times New Roman"/>
                <w:sz w:val="24"/>
                <w:szCs w:val="24"/>
              </w:rPr>
              <w:t>Гальцов</w:t>
            </w:r>
            <w:proofErr w:type="spellEnd"/>
            <w:r w:rsidRPr="00F86B12">
              <w:rPr>
                <w:rFonts w:ascii="Times New Roman" w:hAnsi="Times New Roman"/>
                <w:sz w:val="24"/>
                <w:szCs w:val="24"/>
              </w:rPr>
              <w:t xml:space="preserve"> Е.Д. и др. /Под редакцией Коровина В.И. Литература (углубленный уровень). 2-х частях./ М.: Просвещение, 2019-2020</w:t>
            </w:r>
          </w:p>
        </w:tc>
        <w:tc>
          <w:tcPr>
            <w:tcW w:w="2693" w:type="dxa"/>
            <w:shd w:val="clear" w:color="auto" w:fill="auto"/>
            <w:vAlign w:val="center"/>
          </w:tcPr>
          <w:p w:rsidR="004361C4" w:rsidRPr="00F86B12" w:rsidRDefault="004361C4" w:rsidP="00F8489C">
            <w:pPr>
              <w:pStyle w:val="a3"/>
              <w:spacing w:after="0" w:line="240" w:lineRule="auto"/>
              <w:ind w:left="0"/>
              <w:jc w:val="center"/>
              <w:rPr>
                <w:rFonts w:ascii="Times New Roman" w:hAnsi="Times New Roman"/>
                <w:sz w:val="24"/>
                <w:szCs w:val="24"/>
              </w:rPr>
            </w:pPr>
            <w:r>
              <w:rPr>
                <w:rFonts w:ascii="Times New Roman" w:hAnsi="Times New Roman"/>
                <w:sz w:val="24"/>
                <w:szCs w:val="24"/>
              </w:rPr>
              <w:t>35</w:t>
            </w:r>
          </w:p>
        </w:tc>
      </w:tr>
      <w:tr w:rsidR="004361C4" w:rsidRPr="00634251" w:rsidTr="00F8489C">
        <w:trPr>
          <w:cantSplit/>
        </w:trPr>
        <w:tc>
          <w:tcPr>
            <w:tcW w:w="568" w:type="dxa"/>
            <w:shd w:val="clear" w:color="auto" w:fill="auto"/>
          </w:tcPr>
          <w:p w:rsidR="004361C4" w:rsidRPr="00634251" w:rsidRDefault="004361C4" w:rsidP="00F8489C">
            <w:pPr>
              <w:pStyle w:val="a3"/>
              <w:spacing w:after="0" w:line="240" w:lineRule="auto"/>
              <w:ind w:left="0"/>
              <w:rPr>
                <w:rFonts w:ascii="Times New Roman" w:hAnsi="Times New Roman"/>
                <w:sz w:val="24"/>
                <w:szCs w:val="24"/>
              </w:rPr>
            </w:pPr>
            <w:r>
              <w:rPr>
                <w:rFonts w:ascii="Times New Roman" w:hAnsi="Times New Roman"/>
                <w:sz w:val="24"/>
                <w:szCs w:val="24"/>
              </w:rPr>
              <w:t>3</w:t>
            </w:r>
          </w:p>
        </w:tc>
        <w:tc>
          <w:tcPr>
            <w:tcW w:w="6804" w:type="dxa"/>
            <w:shd w:val="clear" w:color="auto" w:fill="auto"/>
          </w:tcPr>
          <w:p w:rsidR="004361C4" w:rsidRPr="00F86B12" w:rsidRDefault="004361C4" w:rsidP="00F8489C">
            <w:pPr>
              <w:pStyle w:val="a3"/>
              <w:spacing w:line="240" w:lineRule="auto"/>
              <w:ind w:left="0"/>
              <w:rPr>
                <w:rFonts w:ascii="Times New Roman" w:hAnsi="Times New Roman"/>
                <w:sz w:val="24"/>
                <w:szCs w:val="24"/>
              </w:rPr>
            </w:pPr>
            <w:r w:rsidRPr="00F86B12">
              <w:rPr>
                <w:rFonts w:ascii="Times New Roman" w:hAnsi="Times New Roman"/>
                <w:sz w:val="24"/>
                <w:szCs w:val="24"/>
              </w:rPr>
              <w:t xml:space="preserve">Зинин С.А., </w:t>
            </w:r>
            <w:proofErr w:type="spellStart"/>
            <w:r w:rsidRPr="00F86B12">
              <w:rPr>
                <w:rFonts w:ascii="Times New Roman" w:hAnsi="Times New Roman"/>
                <w:sz w:val="24"/>
                <w:szCs w:val="24"/>
              </w:rPr>
              <w:t>Чалмаев</w:t>
            </w:r>
            <w:proofErr w:type="spellEnd"/>
            <w:r w:rsidRPr="00F86B12">
              <w:rPr>
                <w:rFonts w:ascii="Times New Roman" w:hAnsi="Times New Roman"/>
                <w:sz w:val="24"/>
                <w:szCs w:val="24"/>
              </w:rPr>
              <w:t xml:space="preserve"> В.А., Литература (базовый и углубленный уровни) (в 2 частях), </w:t>
            </w:r>
            <w:r w:rsidR="00940B59" w:rsidRPr="00940B59">
              <w:rPr>
                <w:rFonts w:ascii="Times New Roman" w:hAnsi="Times New Roman"/>
                <w:sz w:val="24"/>
                <w:szCs w:val="24"/>
              </w:rPr>
              <w:t xml:space="preserve">ООО "Русское слово-учебник", </w:t>
            </w:r>
            <w:r w:rsidRPr="00F86B12">
              <w:rPr>
                <w:rFonts w:ascii="Times New Roman" w:hAnsi="Times New Roman"/>
                <w:sz w:val="24"/>
                <w:szCs w:val="24"/>
              </w:rPr>
              <w:t>2019-2020</w:t>
            </w:r>
          </w:p>
        </w:tc>
        <w:tc>
          <w:tcPr>
            <w:tcW w:w="2693" w:type="dxa"/>
            <w:shd w:val="clear" w:color="auto" w:fill="auto"/>
            <w:vAlign w:val="center"/>
          </w:tcPr>
          <w:p w:rsidR="004361C4" w:rsidRPr="00F86B12" w:rsidRDefault="004361C4" w:rsidP="00F8489C">
            <w:pPr>
              <w:pStyle w:val="a3"/>
              <w:spacing w:after="0" w:line="240" w:lineRule="auto"/>
              <w:ind w:left="0"/>
              <w:jc w:val="center"/>
              <w:rPr>
                <w:rFonts w:ascii="Times New Roman" w:hAnsi="Times New Roman"/>
                <w:sz w:val="24"/>
                <w:szCs w:val="24"/>
              </w:rPr>
            </w:pPr>
            <w:r>
              <w:rPr>
                <w:rFonts w:ascii="Times New Roman" w:hAnsi="Times New Roman"/>
                <w:sz w:val="24"/>
                <w:szCs w:val="24"/>
              </w:rPr>
              <w:t>20</w:t>
            </w:r>
          </w:p>
        </w:tc>
      </w:tr>
      <w:tr w:rsidR="004361C4" w:rsidRPr="00634251" w:rsidTr="00F8489C">
        <w:trPr>
          <w:cantSplit/>
        </w:trPr>
        <w:tc>
          <w:tcPr>
            <w:tcW w:w="568" w:type="dxa"/>
            <w:shd w:val="clear" w:color="auto" w:fill="auto"/>
          </w:tcPr>
          <w:p w:rsidR="004361C4" w:rsidRDefault="004361C4" w:rsidP="00F8489C">
            <w:pPr>
              <w:pStyle w:val="a3"/>
              <w:spacing w:after="0" w:line="240" w:lineRule="auto"/>
              <w:ind w:left="0"/>
              <w:rPr>
                <w:rFonts w:ascii="Times New Roman" w:hAnsi="Times New Roman"/>
                <w:sz w:val="24"/>
                <w:szCs w:val="24"/>
              </w:rPr>
            </w:pPr>
            <w:r>
              <w:rPr>
                <w:rFonts w:ascii="Times New Roman" w:hAnsi="Times New Roman"/>
                <w:sz w:val="24"/>
                <w:szCs w:val="24"/>
              </w:rPr>
              <w:t>4</w:t>
            </w:r>
          </w:p>
        </w:tc>
        <w:tc>
          <w:tcPr>
            <w:tcW w:w="6804" w:type="dxa"/>
            <w:shd w:val="clear" w:color="auto" w:fill="auto"/>
          </w:tcPr>
          <w:p w:rsidR="004361C4" w:rsidRPr="00F86B12" w:rsidRDefault="004361C4" w:rsidP="00F8489C">
            <w:pPr>
              <w:pStyle w:val="a3"/>
              <w:spacing w:line="240" w:lineRule="auto"/>
              <w:ind w:left="0"/>
              <w:rPr>
                <w:rFonts w:ascii="Times New Roman" w:hAnsi="Times New Roman"/>
                <w:sz w:val="24"/>
                <w:szCs w:val="24"/>
              </w:rPr>
            </w:pPr>
            <w:r w:rsidRPr="00F86B12">
              <w:rPr>
                <w:rFonts w:ascii="Times New Roman" w:hAnsi="Times New Roman"/>
                <w:sz w:val="24"/>
                <w:szCs w:val="24"/>
              </w:rPr>
              <w:t xml:space="preserve">Литература: учебник для 11 </w:t>
            </w:r>
            <w:proofErr w:type="spellStart"/>
            <w:r w:rsidRPr="00F86B12">
              <w:rPr>
                <w:rFonts w:ascii="Times New Roman" w:hAnsi="Times New Roman"/>
                <w:sz w:val="24"/>
                <w:szCs w:val="24"/>
              </w:rPr>
              <w:t>кл</w:t>
            </w:r>
            <w:proofErr w:type="spellEnd"/>
            <w:r w:rsidRPr="00F86B12">
              <w:rPr>
                <w:rFonts w:ascii="Times New Roman" w:hAnsi="Times New Roman"/>
                <w:sz w:val="24"/>
                <w:szCs w:val="24"/>
              </w:rPr>
              <w:t xml:space="preserve">. </w:t>
            </w:r>
            <w:proofErr w:type="spellStart"/>
            <w:r w:rsidRPr="00F86B12">
              <w:rPr>
                <w:rFonts w:ascii="Times New Roman" w:hAnsi="Times New Roman"/>
                <w:sz w:val="24"/>
                <w:szCs w:val="24"/>
              </w:rPr>
              <w:t>общеобразоват.учреждений</w:t>
            </w:r>
            <w:proofErr w:type="spellEnd"/>
            <w:r w:rsidRPr="00F86B12">
              <w:rPr>
                <w:rFonts w:ascii="Times New Roman" w:hAnsi="Times New Roman"/>
                <w:sz w:val="24"/>
                <w:szCs w:val="24"/>
              </w:rPr>
              <w:t xml:space="preserve">: в 2 ч./ С.А. Зинин, В.И. Сахаров. – М.: ООО «Русское слово – учебник», 2017Литература: учебник для 11 </w:t>
            </w:r>
            <w:proofErr w:type="spellStart"/>
            <w:r w:rsidRPr="00F86B12">
              <w:rPr>
                <w:rFonts w:ascii="Times New Roman" w:hAnsi="Times New Roman"/>
                <w:sz w:val="24"/>
                <w:szCs w:val="24"/>
              </w:rPr>
              <w:t>кл</w:t>
            </w:r>
            <w:proofErr w:type="spellEnd"/>
            <w:r w:rsidRPr="00F86B12">
              <w:rPr>
                <w:rFonts w:ascii="Times New Roman" w:hAnsi="Times New Roman"/>
                <w:sz w:val="24"/>
                <w:szCs w:val="24"/>
              </w:rPr>
              <w:t xml:space="preserve">. </w:t>
            </w:r>
            <w:proofErr w:type="spellStart"/>
            <w:r w:rsidRPr="00F86B12">
              <w:rPr>
                <w:rFonts w:ascii="Times New Roman" w:hAnsi="Times New Roman"/>
                <w:sz w:val="24"/>
                <w:szCs w:val="24"/>
              </w:rPr>
              <w:t>общеобразоват.учреждений</w:t>
            </w:r>
            <w:proofErr w:type="spellEnd"/>
            <w:r w:rsidRPr="00F86B12">
              <w:rPr>
                <w:rFonts w:ascii="Times New Roman" w:hAnsi="Times New Roman"/>
                <w:sz w:val="24"/>
                <w:szCs w:val="24"/>
              </w:rPr>
              <w:t>: в 2 ч./ С.А. Зинин, В.И. Сахаров. – М.: ООО «Русское слово – учебник», 2017</w:t>
            </w:r>
          </w:p>
        </w:tc>
        <w:tc>
          <w:tcPr>
            <w:tcW w:w="2693" w:type="dxa"/>
            <w:shd w:val="clear" w:color="auto" w:fill="auto"/>
            <w:vAlign w:val="center"/>
          </w:tcPr>
          <w:p w:rsidR="004361C4" w:rsidRPr="00F86B12" w:rsidRDefault="004361C4" w:rsidP="00F8489C">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r>
    </w:tbl>
    <w:p w:rsidR="004361C4" w:rsidRPr="00FA4B3A" w:rsidRDefault="004361C4" w:rsidP="004361C4">
      <w:pPr>
        <w:pStyle w:val="a3"/>
        <w:spacing w:after="0" w:line="240" w:lineRule="auto"/>
        <w:ind w:left="0"/>
        <w:jc w:val="both"/>
        <w:rPr>
          <w:rFonts w:ascii="Times New Roman" w:hAnsi="Times New Roman"/>
          <w:sz w:val="24"/>
          <w:szCs w:val="24"/>
        </w:rPr>
      </w:pPr>
    </w:p>
    <w:p w:rsidR="004361C4" w:rsidRPr="00715B99" w:rsidRDefault="004361C4" w:rsidP="004361C4">
      <w:pPr>
        <w:pStyle w:val="3"/>
        <w:numPr>
          <w:ilvl w:val="0"/>
          <w:numId w:val="0"/>
        </w:numPr>
        <w:tabs>
          <w:tab w:val="left" w:pos="567"/>
        </w:tabs>
        <w:rPr>
          <w:rFonts w:ascii="Times New Roman" w:hAnsi="Times New Roman"/>
        </w:rPr>
      </w:pPr>
      <w:r>
        <w:rPr>
          <w:rFonts w:ascii="Times New Roman" w:hAnsi="Times New Roman"/>
          <w:lang w:val="ru-RU"/>
        </w:rPr>
        <w:t xml:space="preserve">1.7. </w:t>
      </w:r>
      <w:r w:rsidRPr="00FC6BBF">
        <w:rPr>
          <w:rFonts w:ascii="Times New Roman" w:hAnsi="Times New Roman"/>
        </w:rPr>
        <w:t xml:space="preserve">ВЫВОДЫ о характере изменения количества участников ЕГЭ по учебному предмету. </w:t>
      </w:r>
    </w:p>
    <w:p w:rsidR="006D44BF" w:rsidRDefault="006D44BF" w:rsidP="006D44BF">
      <w:pPr>
        <w:spacing w:line="360" w:lineRule="auto"/>
        <w:ind w:firstLine="567"/>
        <w:jc w:val="both"/>
        <w:rPr>
          <w:szCs w:val="28"/>
        </w:rPr>
      </w:pPr>
    </w:p>
    <w:p w:rsidR="006D44BF" w:rsidRDefault="006D44BF" w:rsidP="006D44BF">
      <w:pPr>
        <w:spacing w:line="360" w:lineRule="auto"/>
        <w:ind w:firstLine="567"/>
        <w:jc w:val="both"/>
        <w:rPr>
          <w:rFonts w:eastAsia="Times New Roman"/>
          <w:szCs w:val="28"/>
        </w:rPr>
      </w:pPr>
      <w:r w:rsidRPr="000E648B">
        <w:rPr>
          <w:szCs w:val="28"/>
        </w:rPr>
        <w:t xml:space="preserve">Как можно заметить, количество участников единого государственного экзамена по </w:t>
      </w:r>
      <w:r>
        <w:rPr>
          <w:szCs w:val="28"/>
        </w:rPr>
        <w:t>литературе</w:t>
      </w:r>
      <w:r w:rsidRPr="000E648B">
        <w:rPr>
          <w:szCs w:val="28"/>
        </w:rPr>
        <w:t xml:space="preserve"> в 202</w:t>
      </w:r>
      <w:r>
        <w:rPr>
          <w:szCs w:val="28"/>
        </w:rPr>
        <w:t>2</w:t>
      </w:r>
      <w:r w:rsidRPr="000E648B">
        <w:rPr>
          <w:szCs w:val="28"/>
        </w:rPr>
        <w:t xml:space="preserve"> году </w:t>
      </w:r>
      <w:r>
        <w:rPr>
          <w:szCs w:val="28"/>
        </w:rPr>
        <w:t xml:space="preserve">меньше, чем </w:t>
      </w:r>
      <w:r w:rsidRPr="000E648B">
        <w:rPr>
          <w:szCs w:val="28"/>
        </w:rPr>
        <w:t xml:space="preserve"> в </w:t>
      </w:r>
      <w:r>
        <w:rPr>
          <w:szCs w:val="28"/>
        </w:rPr>
        <w:t>предыдущем году.</w:t>
      </w:r>
      <w:r w:rsidRPr="000E648B">
        <w:rPr>
          <w:szCs w:val="28"/>
        </w:rPr>
        <w:t xml:space="preserve"> </w:t>
      </w:r>
      <w:r w:rsidRPr="000E648B">
        <w:rPr>
          <w:rFonts w:eastAsia="Times New Roman"/>
          <w:szCs w:val="28"/>
        </w:rPr>
        <w:t xml:space="preserve">Процентное соотношение юношей и девушек, участников ЕГЭ по </w:t>
      </w:r>
      <w:r>
        <w:rPr>
          <w:rFonts w:eastAsia="Times New Roman"/>
          <w:szCs w:val="28"/>
        </w:rPr>
        <w:t>литературе</w:t>
      </w:r>
      <w:r w:rsidRPr="000E648B">
        <w:rPr>
          <w:rFonts w:eastAsia="Times New Roman"/>
          <w:szCs w:val="28"/>
        </w:rPr>
        <w:t xml:space="preserve"> в 202</w:t>
      </w:r>
      <w:r>
        <w:rPr>
          <w:rFonts w:eastAsia="Times New Roman"/>
          <w:szCs w:val="28"/>
        </w:rPr>
        <w:t>2 году</w:t>
      </w:r>
      <w:r w:rsidRPr="000E648B">
        <w:rPr>
          <w:rFonts w:eastAsia="Times New Roman"/>
          <w:szCs w:val="28"/>
        </w:rPr>
        <w:t xml:space="preserve"> </w:t>
      </w:r>
      <w:r>
        <w:rPr>
          <w:rFonts w:eastAsia="Times New Roman"/>
          <w:szCs w:val="28"/>
        </w:rPr>
        <w:t>практически аналогично 2020г., т.е. девушки выбирают для сдачи литературу больше на 83,4%, чем юноши.</w:t>
      </w:r>
    </w:p>
    <w:p w:rsidR="006D44BF" w:rsidRPr="000E648B" w:rsidRDefault="006D44BF" w:rsidP="006D44BF">
      <w:pPr>
        <w:spacing w:line="360" w:lineRule="auto"/>
        <w:jc w:val="both"/>
        <w:rPr>
          <w:szCs w:val="28"/>
        </w:rPr>
      </w:pPr>
    </w:p>
    <w:p w:rsidR="004361C4" w:rsidRPr="00F579AB" w:rsidRDefault="004361C4" w:rsidP="004361C4">
      <w:pPr>
        <w:spacing w:line="360" w:lineRule="auto"/>
        <w:ind w:left="-425"/>
        <w:jc w:val="both"/>
      </w:pPr>
    </w:p>
    <w:p w:rsidR="004361C4" w:rsidRDefault="004361C4" w:rsidP="004361C4">
      <w:pPr>
        <w:spacing w:after="200" w:line="276" w:lineRule="auto"/>
        <w:rPr>
          <w:bCs/>
        </w:rPr>
      </w:pPr>
      <w:r>
        <w:rPr>
          <w:bCs/>
        </w:rPr>
        <w:br w:type="page"/>
      </w:r>
    </w:p>
    <w:p w:rsidR="004361C4" w:rsidRPr="00FC6BBF" w:rsidRDefault="004361C4" w:rsidP="004361C4">
      <w:pPr>
        <w:pStyle w:val="2"/>
        <w:jc w:val="center"/>
        <w:rPr>
          <w:b/>
          <w:bCs/>
          <w:sz w:val="28"/>
          <w:szCs w:val="28"/>
        </w:rPr>
      </w:pPr>
      <w:r w:rsidRPr="00FC6BBF">
        <w:rPr>
          <w:rFonts w:ascii="Times New Roman" w:hAnsi="Times New Roman"/>
          <w:b/>
          <w:bCs/>
          <w:color w:val="auto"/>
          <w:sz w:val="28"/>
          <w:szCs w:val="28"/>
        </w:rPr>
        <w:lastRenderedPageBreak/>
        <w:t>РАЗДЕЛ 2.  ОСНОВНЫЕ РЕЗУЛЬТАТЫ ЕГЭ ПО ПРЕДМЕТУ</w:t>
      </w:r>
    </w:p>
    <w:p w:rsidR="004361C4" w:rsidRPr="00F579AB" w:rsidRDefault="004361C4" w:rsidP="004361C4">
      <w:pPr>
        <w:ind w:left="-426" w:firstLine="426"/>
        <w:jc w:val="both"/>
        <w:rPr>
          <w:rFonts w:eastAsia="Times New Roman"/>
          <w:b/>
        </w:rPr>
      </w:pPr>
    </w:p>
    <w:p w:rsidR="004361C4" w:rsidRPr="00644E7E" w:rsidRDefault="004361C4" w:rsidP="004361C4">
      <w:pPr>
        <w:pStyle w:val="3"/>
        <w:numPr>
          <w:ilvl w:val="0"/>
          <w:numId w:val="0"/>
        </w:numPr>
        <w:tabs>
          <w:tab w:val="left" w:pos="142"/>
        </w:tabs>
        <w:rPr>
          <w:rFonts w:ascii="Times New Roman" w:hAnsi="Times New Roman"/>
          <w:b w:val="0"/>
          <w:i/>
          <w:sz w:val="24"/>
        </w:rPr>
      </w:pPr>
      <w:r>
        <w:rPr>
          <w:rFonts w:ascii="Times New Roman" w:hAnsi="Times New Roman"/>
          <w:lang w:val="ru-RU"/>
        </w:rPr>
        <w:t xml:space="preserve">2.1. </w:t>
      </w:r>
      <w:r w:rsidRPr="00FC6BBF">
        <w:rPr>
          <w:rFonts w:ascii="Times New Roman" w:hAnsi="Times New Roman"/>
        </w:rPr>
        <w:t xml:space="preserve">Диаграмма распределения тестовых баллов </w:t>
      </w:r>
      <w:r>
        <w:rPr>
          <w:rFonts w:ascii="Times New Roman" w:hAnsi="Times New Roman"/>
          <w:lang w:val="ru-RU"/>
        </w:rPr>
        <w:t xml:space="preserve">участников ЕГЭ </w:t>
      </w:r>
      <w:r w:rsidRPr="00FC6BBF">
        <w:rPr>
          <w:rFonts w:ascii="Times New Roman" w:hAnsi="Times New Roman"/>
        </w:rPr>
        <w:t xml:space="preserve">по предмету в </w:t>
      </w:r>
      <w:r>
        <w:rPr>
          <w:rFonts w:ascii="Times New Roman" w:hAnsi="Times New Roman"/>
        </w:rPr>
        <w:t>202</w:t>
      </w:r>
      <w:r>
        <w:rPr>
          <w:rFonts w:ascii="Times New Roman" w:hAnsi="Times New Roman"/>
          <w:lang w:val="ru-RU"/>
        </w:rPr>
        <w:t>2</w:t>
      </w:r>
      <w:r w:rsidRPr="00FC6BBF">
        <w:rPr>
          <w:rFonts w:ascii="Times New Roman" w:hAnsi="Times New Roman"/>
        </w:rPr>
        <w:t xml:space="preserve"> г.</w:t>
      </w:r>
      <w:r w:rsidRPr="00FC6BBF">
        <w:rPr>
          <w:rFonts w:ascii="Times New Roman" w:hAnsi="Times New Roman"/>
        </w:rPr>
        <w:br/>
      </w:r>
      <w:r w:rsidRPr="00644E7E">
        <w:rPr>
          <w:rFonts w:ascii="Times New Roman" w:hAnsi="Times New Roman"/>
          <w:b w:val="0"/>
          <w:i/>
          <w:sz w:val="24"/>
        </w:rPr>
        <w:t xml:space="preserve"> (количество участников, получивших тот или иной тестовый балл)</w:t>
      </w:r>
    </w:p>
    <w:p w:rsidR="004361C4" w:rsidRPr="00F579AB" w:rsidRDefault="004361C4" w:rsidP="004361C4"/>
    <w:p w:rsidR="004361C4" w:rsidRPr="00FA4B3A" w:rsidRDefault="00FF221C" w:rsidP="00FF221C">
      <w:pPr>
        <w:jc w:val="center"/>
      </w:pPr>
      <w:r>
        <w:rPr>
          <w:noProof/>
        </w:rPr>
        <w:drawing>
          <wp:inline distT="0" distB="0" distL="0" distR="0" wp14:anchorId="0918475E" wp14:editId="03769D2C">
            <wp:extent cx="5499100" cy="3213100"/>
            <wp:effectExtent l="0" t="0" r="635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4361C4" w:rsidRPr="00FA4B3A" w:rsidRDefault="004361C4" w:rsidP="004361C4"/>
    <w:p w:rsidR="004361C4" w:rsidRPr="00FA4B3A" w:rsidRDefault="004361C4" w:rsidP="004361C4"/>
    <w:p w:rsidR="004361C4" w:rsidRPr="00715B99" w:rsidRDefault="004361C4" w:rsidP="004361C4">
      <w:pPr>
        <w:pStyle w:val="3"/>
        <w:numPr>
          <w:ilvl w:val="0"/>
          <w:numId w:val="0"/>
        </w:numPr>
        <w:tabs>
          <w:tab w:val="left" w:pos="142"/>
        </w:tabs>
        <w:rPr>
          <w:rFonts w:ascii="Times New Roman" w:hAnsi="Times New Roman"/>
        </w:rPr>
      </w:pPr>
      <w:r>
        <w:rPr>
          <w:rFonts w:ascii="Times New Roman" w:hAnsi="Times New Roman"/>
          <w:lang w:val="ru-RU"/>
        </w:rPr>
        <w:t xml:space="preserve">2.2. </w:t>
      </w:r>
      <w:r w:rsidRPr="00FC6BBF">
        <w:rPr>
          <w:rFonts w:ascii="Times New Roman" w:hAnsi="Times New Roman"/>
        </w:rPr>
        <w:t>Динамика результатов ЕГЭ по предмету за последние 3 года</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7</w:t>
        </w:r>
      </w:fldSimple>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4361C4" w:rsidRPr="006020BB" w:rsidTr="00F8489C">
        <w:trPr>
          <w:cantSplit/>
          <w:trHeight w:val="338"/>
          <w:tblHeader/>
        </w:trPr>
        <w:tc>
          <w:tcPr>
            <w:tcW w:w="568" w:type="dxa"/>
            <w:vMerge w:val="restart"/>
          </w:tcPr>
          <w:p w:rsidR="004361C4" w:rsidRPr="00336BA1" w:rsidRDefault="004361C4" w:rsidP="00F8489C">
            <w:pPr>
              <w:contextualSpacing/>
              <w:jc w:val="center"/>
              <w:rPr>
                <w:rFonts w:eastAsia="MS Mincho"/>
                <w:sz w:val="22"/>
              </w:rPr>
            </w:pPr>
            <w:r w:rsidRPr="00336BA1">
              <w:rPr>
                <w:rFonts w:eastAsia="MS Mincho"/>
                <w:sz w:val="22"/>
              </w:rPr>
              <w:t>№ п/п</w:t>
            </w:r>
          </w:p>
        </w:tc>
        <w:tc>
          <w:tcPr>
            <w:tcW w:w="2552" w:type="dxa"/>
            <w:vMerge w:val="restart"/>
          </w:tcPr>
          <w:p w:rsidR="004361C4" w:rsidRPr="00336BA1" w:rsidRDefault="004361C4" w:rsidP="00F8489C">
            <w:pPr>
              <w:contextualSpacing/>
              <w:jc w:val="both"/>
              <w:rPr>
                <w:rFonts w:eastAsia="MS Mincho"/>
                <w:sz w:val="22"/>
              </w:rPr>
            </w:pPr>
            <w:r w:rsidRPr="00336BA1">
              <w:rPr>
                <w:rFonts w:eastAsia="MS Mincho"/>
                <w:sz w:val="22"/>
              </w:rPr>
              <w:t>Участников, набравших балл</w:t>
            </w:r>
          </w:p>
        </w:tc>
        <w:tc>
          <w:tcPr>
            <w:tcW w:w="6945" w:type="dxa"/>
            <w:gridSpan w:val="3"/>
          </w:tcPr>
          <w:p w:rsidR="004361C4" w:rsidRPr="00336BA1" w:rsidRDefault="004361C4" w:rsidP="00F8489C">
            <w:pPr>
              <w:contextualSpacing/>
              <w:jc w:val="center"/>
              <w:rPr>
                <w:rFonts w:eastAsia="MS Mincho"/>
                <w:sz w:val="22"/>
              </w:rPr>
            </w:pPr>
            <w:r w:rsidRPr="00336BA1">
              <w:rPr>
                <w:rFonts w:eastAsia="MS Mincho"/>
                <w:sz w:val="22"/>
              </w:rPr>
              <w:t>Субъект Российской Федерации</w:t>
            </w:r>
          </w:p>
        </w:tc>
      </w:tr>
      <w:tr w:rsidR="004361C4" w:rsidRPr="006020BB" w:rsidTr="00F8489C">
        <w:trPr>
          <w:cantSplit/>
          <w:trHeight w:val="155"/>
          <w:tblHeader/>
        </w:trPr>
        <w:tc>
          <w:tcPr>
            <w:tcW w:w="568" w:type="dxa"/>
            <w:vMerge/>
          </w:tcPr>
          <w:p w:rsidR="004361C4" w:rsidRPr="00336BA1" w:rsidRDefault="004361C4" w:rsidP="00F8489C">
            <w:pPr>
              <w:contextualSpacing/>
              <w:jc w:val="center"/>
              <w:rPr>
                <w:rFonts w:eastAsia="MS Mincho"/>
                <w:sz w:val="22"/>
              </w:rPr>
            </w:pPr>
          </w:p>
        </w:tc>
        <w:tc>
          <w:tcPr>
            <w:tcW w:w="2552" w:type="dxa"/>
            <w:vMerge/>
          </w:tcPr>
          <w:p w:rsidR="004361C4" w:rsidRPr="00336BA1" w:rsidRDefault="004361C4" w:rsidP="00F8489C">
            <w:pPr>
              <w:contextualSpacing/>
              <w:jc w:val="both"/>
              <w:rPr>
                <w:rFonts w:eastAsia="MS Mincho"/>
                <w:sz w:val="22"/>
              </w:rPr>
            </w:pPr>
          </w:p>
        </w:tc>
        <w:tc>
          <w:tcPr>
            <w:tcW w:w="2315" w:type="dxa"/>
          </w:tcPr>
          <w:p w:rsidR="004361C4" w:rsidRPr="00336BA1" w:rsidRDefault="004361C4" w:rsidP="00F8489C">
            <w:pPr>
              <w:contextualSpacing/>
              <w:jc w:val="center"/>
              <w:rPr>
                <w:rFonts w:eastAsia="MS Mincho"/>
                <w:sz w:val="22"/>
              </w:rPr>
            </w:pPr>
            <w:r w:rsidRPr="00336BA1">
              <w:rPr>
                <w:rFonts w:eastAsia="MS Mincho"/>
                <w:sz w:val="22"/>
              </w:rPr>
              <w:t>2020 г.</w:t>
            </w:r>
          </w:p>
        </w:tc>
        <w:tc>
          <w:tcPr>
            <w:tcW w:w="2315" w:type="dxa"/>
          </w:tcPr>
          <w:p w:rsidR="004361C4" w:rsidRPr="00336BA1" w:rsidRDefault="004361C4" w:rsidP="00F8489C">
            <w:pPr>
              <w:contextualSpacing/>
              <w:jc w:val="center"/>
              <w:rPr>
                <w:rFonts w:eastAsia="MS Mincho"/>
                <w:sz w:val="22"/>
              </w:rPr>
            </w:pPr>
            <w:r w:rsidRPr="00336BA1">
              <w:rPr>
                <w:rFonts w:eastAsia="MS Mincho"/>
                <w:sz w:val="22"/>
              </w:rPr>
              <w:t>2021 г.</w:t>
            </w:r>
          </w:p>
        </w:tc>
        <w:tc>
          <w:tcPr>
            <w:tcW w:w="2315" w:type="dxa"/>
          </w:tcPr>
          <w:p w:rsidR="004361C4" w:rsidRPr="00336BA1" w:rsidRDefault="004361C4" w:rsidP="00F8489C">
            <w:pPr>
              <w:contextualSpacing/>
              <w:jc w:val="center"/>
              <w:rPr>
                <w:rFonts w:eastAsia="MS Mincho"/>
                <w:sz w:val="22"/>
              </w:rPr>
            </w:pPr>
            <w:r w:rsidRPr="00336BA1">
              <w:rPr>
                <w:rFonts w:eastAsia="MS Mincho"/>
                <w:sz w:val="22"/>
              </w:rPr>
              <w:t>2022 г.</w:t>
            </w:r>
          </w:p>
        </w:tc>
      </w:tr>
      <w:tr w:rsidR="004361C4" w:rsidRPr="006020BB" w:rsidTr="00F8489C">
        <w:trPr>
          <w:cantSplit/>
          <w:trHeight w:val="349"/>
        </w:trPr>
        <w:tc>
          <w:tcPr>
            <w:tcW w:w="568" w:type="dxa"/>
          </w:tcPr>
          <w:p w:rsidR="004361C4" w:rsidRPr="00336BA1" w:rsidRDefault="004361C4" w:rsidP="00F8489C">
            <w:pPr>
              <w:numPr>
                <w:ilvl w:val="0"/>
                <w:numId w:val="10"/>
              </w:numPr>
              <w:ind w:left="0" w:firstLine="0"/>
              <w:contextualSpacing/>
              <w:jc w:val="center"/>
              <w:rPr>
                <w:rFonts w:eastAsia="MS Mincho"/>
                <w:sz w:val="22"/>
              </w:rPr>
            </w:pPr>
          </w:p>
        </w:tc>
        <w:tc>
          <w:tcPr>
            <w:tcW w:w="2552" w:type="dxa"/>
          </w:tcPr>
          <w:p w:rsidR="004361C4" w:rsidRPr="00336BA1" w:rsidRDefault="004361C4" w:rsidP="00F8489C">
            <w:pPr>
              <w:contextualSpacing/>
              <w:jc w:val="both"/>
              <w:rPr>
                <w:rFonts w:eastAsia="MS Mincho"/>
                <w:sz w:val="22"/>
              </w:rPr>
            </w:pPr>
            <w:r w:rsidRPr="00336BA1">
              <w:rPr>
                <w:rFonts w:eastAsia="MS Mincho"/>
                <w:sz w:val="22"/>
              </w:rPr>
              <w:t xml:space="preserve"> ниже минимального балла</w:t>
            </w:r>
            <w:r w:rsidRPr="00336BA1">
              <w:rPr>
                <w:rStyle w:val="a6"/>
                <w:rFonts w:eastAsia="MS Mincho"/>
                <w:sz w:val="22"/>
              </w:rPr>
              <w:footnoteReference w:id="64"/>
            </w:r>
            <w:r w:rsidRPr="00336BA1">
              <w:rPr>
                <w:rFonts w:eastAsia="MS Mincho"/>
                <w:sz w:val="22"/>
              </w:rPr>
              <w:t>, %</w:t>
            </w:r>
          </w:p>
        </w:tc>
        <w:tc>
          <w:tcPr>
            <w:tcW w:w="2315" w:type="dxa"/>
          </w:tcPr>
          <w:p w:rsidR="004361C4" w:rsidRPr="00336BA1" w:rsidRDefault="00336BA1" w:rsidP="00F8489C">
            <w:pPr>
              <w:contextualSpacing/>
              <w:jc w:val="center"/>
              <w:rPr>
                <w:rFonts w:eastAsia="MS Mincho"/>
                <w:sz w:val="22"/>
              </w:rPr>
            </w:pPr>
            <w:r>
              <w:rPr>
                <w:rFonts w:eastAsia="MS Mincho"/>
                <w:sz w:val="22"/>
              </w:rPr>
              <w:t>0</w:t>
            </w:r>
          </w:p>
        </w:tc>
        <w:tc>
          <w:tcPr>
            <w:tcW w:w="2315" w:type="dxa"/>
          </w:tcPr>
          <w:p w:rsidR="004361C4" w:rsidRPr="00336BA1" w:rsidRDefault="00336BA1" w:rsidP="00F8489C">
            <w:pPr>
              <w:contextualSpacing/>
              <w:jc w:val="center"/>
              <w:rPr>
                <w:rFonts w:eastAsia="MS Mincho"/>
                <w:sz w:val="22"/>
              </w:rPr>
            </w:pPr>
            <w:r>
              <w:rPr>
                <w:rFonts w:eastAsia="MS Mincho"/>
                <w:sz w:val="22"/>
              </w:rPr>
              <w:t>1</w:t>
            </w:r>
          </w:p>
        </w:tc>
        <w:tc>
          <w:tcPr>
            <w:tcW w:w="2315" w:type="dxa"/>
          </w:tcPr>
          <w:p w:rsidR="004361C4" w:rsidRPr="00336BA1" w:rsidRDefault="00336BA1" w:rsidP="00F8489C">
            <w:pPr>
              <w:contextualSpacing/>
              <w:jc w:val="center"/>
              <w:rPr>
                <w:rFonts w:eastAsia="MS Mincho"/>
                <w:sz w:val="22"/>
              </w:rPr>
            </w:pPr>
            <w:r>
              <w:rPr>
                <w:rFonts w:eastAsia="MS Mincho"/>
                <w:sz w:val="22"/>
              </w:rPr>
              <w:t>0</w:t>
            </w:r>
          </w:p>
        </w:tc>
      </w:tr>
      <w:tr w:rsidR="004361C4" w:rsidRPr="006020BB" w:rsidDel="00407E4A" w:rsidTr="00F8489C">
        <w:trPr>
          <w:cantSplit/>
          <w:trHeight w:val="354"/>
        </w:trPr>
        <w:tc>
          <w:tcPr>
            <w:tcW w:w="568" w:type="dxa"/>
          </w:tcPr>
          <w:p w:rsidR="004361C4" w:rsidRPr="00336BA1" w:rsidRDefault="004361C4" w:rsidP="00F8489C">
            <w:pPr>
              <w:numPr>
                <w:ilvl w:val="0"/>
                <w:numId w:val="10"/>
              </w:numPr>
              <w:ind w:left="0" w:firstLine="0"/>
              <w:contextualSpacing/>
              <w:jc w:val="center"/>
              <w:rPr>
                <w:rFonts w:eastAsia="MS Mincho"/>
                <w:sz w:val="22"/>
              </w:rPr>
            </w:pPr>
          </w:p>
        </w:tc>
        <w:tc>
          <w:tcPr>
            <w:tcW w:w="2552" w:type="dxa"/>
          </w:tcPr>
          <w:p w:rsidR="004361C4" w:rsidRPr="00336BA1" w:rsidDel="00407E4A" w:rsidRDefault="004361C4" w:rsidP="00F8489C">
            <w:pPr>
              <w:contextualSpacing/>
              <w:jc w:val="both"/>
              <w:rPr>
                <w:rFonts w:eastAsia="MS Mincho"/>
                <w:sz w:val="22"/>
              </w:rPr>
            </w:pPr>
            <w:r w:rsidRPr="00336BA1">
              <w:rPr>
                <w:rFonts w:eastAsia="MS Mincho"/>
                <w:sz w:val="22"/>
              </w:rPr>
              <w:t>от 61 до 80 баллов, %</w:t>
            </w:r>
          </w:p>
        </w:tc>
        <w:tc>
          <w:tcPr>
            <w:tcW w:w="2315" w:type="dxa"/>
          </w:tcPr>
          <w:p w:rsidR="004361C4" w:rsidRPr="00336BA1" w:rsidDel="00407E4A" w:rsidRDefault="00336BA1" w:rsidP="00F8489C">
            <w:pPr>
              <w:contextualSpacing/>
              <w:jc w:val="center"/>
              <w:rPr>
                <w:rFonts w:eastAsia="MS Mincho"/>
                <w:sz w:val="22"/>
              </w:rPr>
            </w:pPr>
            <w:r>
              <w:rPr>
                <w:rFonts w:eastAsia="MS Mincho"/>
                <w:sz w:val="22"/>
              </w:rPr>
              <w:t>30,8</w:t>
            </w:r>
          </w:p>
        </w:tc>
        <w:tc>
          <w:tcPr>
            <w:tcW w:w="2315" w:type="dxa"/>
          </w:tcPr>
          <w:p w:rsidR="004361C4" w:rsidRPr="00336BA1" w:rsidDel="00407E4A" w:rsidRDefault="00336BA1" w:rsidP="00F8489C">
            <w:pPr>
              <w:contextualSpacing/>
              <w:jc w:val="center"/>
              <w:rPr>
                <w:rFonts w:eastAsia="MS Mincho"/>
                <w:sz w:val="22"/>
              </w:rPr>
            </w:pPr>
            <w:r>
              <w:rPr>
                <w:rFonts w:eastAsia="MS Mincho"/>
                <w:sz w:val="22"/>
              </w:rPr>
              <w:t>33,3</w:t>
            </w:r>
          </w:p>
        </w:tc>
        <w:tc>
          <w:tcPr>
            <w:tcW w:w="2315" w:type="dxa"/>
          </w:tcPr>
          <w:p w:rsidR="004361C4" w:rsidRPr="00336BA1" w:rsidDel="00407E4A" w:rsidRDefault="00336BA1" w:rsidP="00F8489C">
            <w:pPr>
              <w:contextualSpacing/>
              <w:jc w:val="center"/>
              <w:rPr>
                <w:rFonts w:eastAsia="MS Mincho"/>
                <w:sz w:val="22"/>
              </w:rPr>
            </w:pPr>
            <w:r>
              <w:rPr>
                <w:rFonts w:eastAsia="MS Mincho"/>
                <w:sz w:val="22"/>
              </w:rPr>
              <w:t>25</w:t>
            </w:r>
          </w:p>
        </w:tc>
      </w:tr>
      <w:tr w:rsidR="00336BA1" w:rsidRPr="006020BB" w:rsidTr="00F8489C">
        <w:trPr>
          <w:cantSplit/>
          <w:trHeight w:val="338"/>
        </w:trPr>
        <w:tc>
          <w:tcPr>
            <w:tcW w:w="568" w:type="dxa"/>
          </w:tcPr>
          <w:p w:rsidR="00336BA1" w:rsidRPr="00336BA1" w:rsidRDefault="00336BA1" w:rsidP="00F8489C">
            <w:pPr>
              <w:numPr>
                <w:ilvl w:val="0"/>
                <w:numId w:val="10"/>
              </w:numPr>
              <w:ind w:left="0" w:firstLine="0"/>
              <w:contextualSpacing/>
              <w:jc w:val="center"/>
              <w:rPr>
                <w:rFonts w:eastAsia="MS Mincho"/>
                <w:sz w:val="22"/>
              </w:rPr>
            </w:pPr>
          </w:p>
        </w:tc>
        <w:tc>
          <w:tcPr>
            <w:tcW w:w="2552" w:type="dxa"/>
          </w:tcPr>
          <w:p w:rsidR="00336BA1" w:rsidRPr="00336BA1" w:rsidRDefault="00336BA1" w:rsidP="00F8489C">
            <w:pPr>
              <w:contextualSpacing/>
              <w:jc w:val="both"/>
              <w:rPr>
                <w:rFonts w:eastAsia="MS Mincho"/>
                <w:sz w:val="22"/>
              </w:rPr>
            </w:pPr>
            <w:r w:rsidRPr="00336BA1">
              <w:rPr>
                <w:rFonts w:eastAsia="MS Mincho"/>
                <w:sz w:val="22"/>
              </w:rPr>
              <w:t>от 81 до 99 баллов, %</w:t>
            </w:r>
          </w:p>
        </w:tc>
        <w:tc>
          <w:tcPr>
            <w:tcW w:w="2315" w:type="dxa"/>
          </w:tcPr>
          <w:p w:rsidR="00336BA1" w:rsidRPr="00FA4B3A" w:rsidRDefault="00336BA1" w:rsidP="00CA0960">
            <w:pPr>
              <w:contextualSpacing/>
              <w:jc w:val="center"/>
              <w:rPr>
                <w:rFonts w:eastAsia="MS Mincho"/>
              </w:rPr>
            </w:pPr>
            <w:r>
              <w:rPr>
                <w:rFonts w:eastAsia="MS Mincho"/>
              </w:rPr>
              <w:t>23,1</w:t>
            </w:r>
          </w:p>
        </w:tc>
        <w:tc>
          <w:tcPr>
            <w:tcW w:w="2315" w:type="dxa"/>
          </w:tcPr>
          <w:p w:rsidR="00336BA1" w:rsidRPr="00FA4B3A" w:rsidRDefault="00336BA1" w:rsidP="00CA0960">
            <w:pPr>
              <w:contextualSpacing/>
              <w:jc w:val="center"/>
              <w:rPr>
                <w:rFonts w:eastAsia="MS Mincho"/>
              </w:rPr>
            </w:pPr>
            <w:r>
              <w:rPr>
                <w:rFonts w:eastAsia="MS Mincho"/>
              </w:rPr>
              <w:t>28,6</w:t>
            </w:r>
          </w:p>
        </w:tc>
        <w:tc>
          <w:tcPr>
            <w:tcW w:w="2315" w:type="dxa"/>
          </w:tcPr>
          <w:p w:rsidR="00336BA1" w:rsidRPr="00336BA1" w:rsidRDefault="00336BA1" w:rsidP="00F8489C">
            <w:pPr>
              <w:contextualSpacing/>
              <w:jc w:val="center"/>
              <w:rPr>
                <w:rFonts w:eastAsia="MS Mincho"/>
                <w:sz w:val="22"/>
              </w:rPr>
            </w:pPr>
            <w:r>
              <w:rPr>
                <w:rFonts w:eastAsia="MS Mincho"/>
                <w:sz w:val="22"/>
              </w:rPr>
              <w:t>50</w:t>
            </w:r>
          </w:p>
        </w:tc>
      </w:tr>
      <w:tr w:rsidR="00336BA1" w:rsidRPr="006020BB" w:rsidTr="00F8489C">
        <w:trPr>
          <w:cantSplit/>
          <w:trHeight w:val="338"/>
        </w:trPr>
        <w:tc>
          <w:tcPr>
            <w:tcW w:w="568" w:type="dxa"/>
          </w:tcPr>
          <w:p w:rsidR="00336BA1" w:rsidRPr="00336BA1" w:rsidRDefault="00336BA1" w:rsidP="00F8489C">
            <w:pPr>
              <w:numPr>
                <w:ilvl w:val="0"/>
                <w:numId w:val="10"/>
              </w:numPr>
              <w:ind w:left="0" w:firstLine="0"/>
              <w:contextualSpacing/>
              <w:jc w:val="center"/>
              <w:rPr>
                <w:rFonts w:eastAsia="MS Mincho"/>
                <w:sz w:val="22"/>
              </w:rPr>
            </w:pPr>
          </w:p>
        </w:tc>
        <w:tc>
          <w:tcPr>
            <w:tcW w:w="2552" w:type="dxa"/>
          </w:tcPr>
          <w:p w:rsidR="00336BA1" w:rsidRPr="00336BA1" w:rsidRDefault="00336BA1" w:rsidP="00F8489C">
            <w:pPr>
              <w:contextualSpacing/>
              <w:jc w:val="both"/>
              <w:rPr>
                <w:rFonts w:eastAsia="MS Mincho"/>
                <w:sz w:val="22"/>
              </w:rPr>
            </w:pPr>
            <w:r w:rsidRPr="00336BA1">
              <w:rPr>
                <w:rFonts w:eastAsia="MS Mincho"/>
                <w:sz w:val="22"/>
              </w:rPr>
              <w:t>100 баллов, чел.</w:t>
            </w:r>
          </w:p>
        </w:tc>
        <w:tc>
          <w:tcPr>
            <w:tcW w:w="2315" w:type="dxa"/>
          </w:tcPr>
          <w:p w:rsidR="00336BA1" w:rsidRPr="00336BA1" w:rsidRDefault="00336BA1" w:rsidP="00F8489C">
            <w:pPr>
              <w:contextualSpacing/>
              <w:jc w:val="center"/>
              <w:rPr>
                <w:rFonts w:eastAsia="MS Mincho"/>
                <w:sz w:val="22"/>
              </w:rPr>
            </w:pPr>
            <w:r>
              <w:rPr>
                <w:rFonts w:eastAsia="MS Mincho"/>
                <w:sz w:val="22"/>
              </w:rPr>
              <w:t>0</w:t>
            </w:r>
          </w:p>
        </w:tc>
        <w:tc>
          <w:tcPr>
            <w:tcW w:w="2315" w:type="dxa"/>
          </w:tcPr>
          <w:p w:rsidR="00336BA1" w:rsidRPr="00336BA1" w:rsidRDefault="00336BA1" w:rsidP="00F8489C">
            <w:pPr>
              <w:contextualSpacing/>
              <w:jc w:val="center"/>
              <w:rPr>
                <w:rFonts w:eastAsia="MS Mincho"/>
                <w:sz w:val="22"/>
              </w:rPr>
            </w:pPr>
            <w:r>
              <w:rPr>
                <w:rFonts w:eastAsia="MS Mincho"/>
                <w:sz w:val="22"/>
              </w:rPr>
              <w:t>1</w:t>
            </w:r>
          </w:p>
        </w:tc>
        <w:tc>
          <w:tcPr>
            <w:tcW w:w="2315" w:type="dxa"/>
          </w:tcPr>
          <w:p w:rsidR="00336BA1" w:rsidRPr="00336BA1" w:rsidRDefault="00336BA1" w:rsidP="00F8489C">
            <w:pPr>
              <w:contextualSpacing/>
              <w:jc w:val="center"/>
              <w:rPr>
                <w:rFonts w:eastAsia="MS Mincho"/>
                <w:sz w:val="22"/>
              </w:rPr>
            </w:pPr>
            <w:r>
              <w:rPr>
                <w:rFonts w:eastAsia="MS Mincho"/>
                <w:sz w:val="22"/>
              </w:rPr>
              <w:t>0</w:t>
            </w:r>
          </w:p>
        </w:tc>
      </w:tr>
      <w:tr w:rsidR="00336BA1" w:rsidRPr="006020BB" w:rsidTr="00F8489C">
        <w:trPr>
          <w:cantSplit/>
          <w:trHeight w:val="338"/>
        </w:trPr>
        <w:tc>
          <w:tcPr>
            <w:tcW w:w="568" w:type="dxa"/>
            <w:tcBorders>
              <w:top w:val="single" w:sz="4" w:space="0" w:color="000000"/>
              <w:left w:val="single" w:sz="4" w:space="0" w:color="000000"/>
              <w:bottom w:val="single" w:sz="4" w:space="0" w:color="000000"/>
              <w:right w:val="single" w:sz="4" w:space="0" w:color="000000"/>
            </w:tcBorders>
          </w:tcPr>
          <w:p w:rsidR="00336BA1" w:rsidRPr="00336BA1" w:rsidRDefault="00336BA1" w:rsidP="00F8489C">
            <w:pPr>
              <w:numPr>
                <w:ilvl w:val="0"/>
                <w:numId w:val="10"/>
              </w:numPr>
              <w:ind w:left="0" w:firstLine="0"/>
              <w:contextualSpacing/>
              <w:jc w:val="center"/>
              <w:rPr>
                <w:rFonts w:eastAsia="MS Mincho"/>
                <w:sz w:val="22"/>
              </w:rPr>
            </w:pPr>
          </w:p>
        </w:tc>
        <w:tc>
          <w:tcPr>
            <w:tcW w:w="2552" w:type="dxa"/>
            <w:tcBorders>
              <w:top w:val="single" w:sz="4" w:space="0" w:color="000000"/>
              <w:left w:val="single" w:sz="4" w:space="0" w:color="000000"/>
              <w:bottom w:val="single" w:sz="4" w:space="0" w:color="000000"/>
              <w:right w:val="single" w:sz="4" w:space="0" w:color="000000"/>
            </w:tcBorders>
          </w:tcPr>
          <w:p w:rsidR="00336BA1" w:rsidRPr="00336BA1" w:rsidRDefault="00336BA1" w:rsidP="00F8489C">
            <w:pPr>
              <w:contextualSpacing/>
              <w:jc w:val="right"/>
              <w:rPr>
                <w:rFonts w:eastAsia="MS Mincho"/>
                <w:sz w:val="22"/>
              </w:rPr>
            </w:pPr>
            <w:r w:rsidRPr="00336BA1">
              <w:rPr>
                <w:rFonts w:eastAsia="MS Mincho"/>
                <w:sz w:val="22"/>
              </w:rPr>
              <w:t>Средний тестовый балл</w:t>
            </w:r>
          </w:p>
        </w:tc>
        <w:tc>
          <w:tcPr>
            <w:tcW w:w="2315" w:type="dxa"/>
            <w:tcBorders>
              <w:top w:val="single" w:sz="4" w:space="0" w:color="000000"/>
              <w:left w:val="single" w:sz="4" w:space="0" w:color="000000"/>
              <w:bottom w:val="single" w:sz="4" w:space="0" w:color="000000"/>
              <w:right w:val="single" w:sz="4" w:space="0" w:color="000000"/>
            </w:tcBorders>
          </w:tcPr>
          <w:p w:rsidR="00336BA1" w:rsidRPr="00FA4B3A" w:rsidRDefault="00336BA1" w:rsidP="00CA0960">
            <w:pPr>
              <w:contextualSpacing/>
              <w:jc w:val="center"/>
              <w:rPr>
                <w:rFonts w:eastAsia="MS Mincho"/>
              </w:rPr>
            </w:pPr>
            <w:r>
              <w:rPr>
                <w:rFonts w:eastAsia="MS Mincho"/>
              </w:rPr>
              <w:t>68</w:t>
            </w:r>
          </w:p>
        </w:tc>
        <w:tc>
          <w:tcPr>
            <w:tcW w:w="2315" w:type="dxa"/>
            <w:tcBorders>
              <w:top w:val="single" w:sz="4" w:space="0" w:color="000000"/>
              <w:left w:val="single" w:sz="4" w:space="0" w:color="000000"/>
              <w:bottom w:val="single" w:sz="4" w:space="0" w:color="000000"/>
              <w:right w:val="single" w:sz="4" w:space="0" w:color="000000"/>
            </w:tcBorders>
          </w:tcPr>
          <w:p w:rsidR="00336BA1" w:rsidRPr="00FA4B3A" w:rsidRDefault="00336BA1" w:rsidP="00CA0960">
            <w:pPr>
              <w:contextualSpacing/>
              <w:jc w:val="center"/>
              <w:rPr>
                <w:rFonts w:eastAsia="MS Mincho"/>
              </w:rPr>
            </w:pPr>
            <w:r>
              <w:rPr>
                <w:rFonts w:eastAsia="MS Mincho"/>
              </w:rPr>
              <w:t>73</w:t>
            </w:r>
          </w:p>
        </w:tc>
        <w:tc>
          <w:tcPr>
            <w:tcW w:w="2315" w:type="dxa"/>
            <w:tcBorders>
              <w:top w:val="single" w:sz="4" w:space="0" w:color="000000"/>
              <w:left w:val="single" w:sz="4" w:space="0" w:color="000000"/>
              <w:bottom w:val="single" w:sz="4" w:space="0" w:color="000000"/>
              <w:right w:val="single" w:sz="4" w:space="0" w:color="000000"/>
            </w:tcBorders>
          </w:tcPr>
          <w:p w:rsidR="00336BA1" w:rsidRPr="00336BA1" w:rsidRDefault="00336BA1" w:rsidP="00F8489C">
            <w:pPr>
              <w:contextualSpacing/>
              <w:jc w:val="center"/>
              <w:rPr>
                <w:rFonts w:eastAsia="MS Mincho"/>
                <w:sz w:val="22"/>
              </w:rPr>
            </w:pPr>
            <w:r>
              <w:rPr>
                <w:rFonts w:eastAsia="MS Mincho"/>
                <w:sz w:val="22"/>
              </w:rPr>
              <w:t>73</w:t>
            </w:r>
          </w:p>
        </w:tc>
      </w:tr>
    </w:tbl>
    <w:p w:rsidR="004361C4" w:rsidRPr="00FA4B3A" w:rsidRDefault="004361C4" w:rsidP="004361C4">
      <w:pPr>
        <w:tabs>
          <w:tab w:val="left" w:pos="709"/>
        </w:tabs>
        <w:jc w:val="both"/>
      </w:pPr>
    </w:p>
    <w:p w:rsidR="004361C4" w:rsidRPr="00715B99" w:rsidRDefault="004361C4" w:rsidP="004361C4">
      <w:pPr>
        <w:pStyle w:val="3"/>
        <w:numPr>
          <w:ilvl w:val="0"/>
          <w:numId w:val="0"/>
        </w:numPr>
        <w:tabs>
          <w:tab w:val="left" w:pos="142"/>
        </w:tabs>
        <w:rPr>
          <w:rFonts w:ascii="Times New Roman" w:hAnsi="Times New Roman"/>
        </w:rPr>
      </w:pPr>
      <w:r>
        <w:rPr>
          <w:rFonts w:ascii="Times New Roman" w:hAnsi="Times New Roman"/>
          <w:lang w:val="ru-RU"/>
        </w:rPr>
        <w:lastRenderedPageBreak/>
        <w:t xml:space="preserve">2.3. </w:t>
      </w:r>
      <w:r w:rsidRPr="00FC6BBF">
        <w:rPr>
          <w:rFonts w:ascii="Times New Roman" w:hAnsi="Times New Roman"/>
        </w:rPr>
        <w:t>Результаты по группам участников экзамена с различным уровнем подготовки:</w:t>
      </w:r>
    </w:p>
    <w:p w:rsidR="004361C4" w:rsidRPr="00FC6BBF" w:rsidRDefault="004361C4" w:rsidP="004361C4">
      <w:pPr>
        <w:pStyle w:val="3"/>
        <w:numPr>
          <w:ilvl w:val="0"/>
          <w:numId w:val="0"/>
        </w:numPr>
        <w:ind w:left="720"/>
        <w:rPr>
          <w:rFonts w:ascii="Times New Roman" w:hAnsi="Times New Roman"/>
        </w:rPr>
      </w:pPr>
      <w:r w:rsidRPr="00D72FE0">
        <w:rPr>
          <w:rFonts w:ascii="Times New Roman" w:hAnsi="Times New Roman"/>
          <w:bCs w:val="0"/>
          <w:lang w:val="ru-RU"/>
        </w:rPr>
        <w:t>2.3.1.</w:t>
      </w:r>
      <w:r>
        <w:rPr>
          <w:rFonts w:ascii="Times New Roman" w:hAnsi="Times New Roman"/>
          <w:b w:val="0"/>
          <w:bCs w:val="0"/>
          <w:lang w:val="ru-RU"/>
        </w:rPr>
        <w:t xml:space="preserve"> </w:t>
      </w:r>
      <w:r w:rsidRPr="00FC6BBF">
        <w:rPr>
          <w:rFonts w:ascii="Times New Roman" w:hAnsi="Times New Roman"/>
          <w:b w:val="0"/>
          <w:bCs w:val="0"/>
        </w:rPr>
        <w:t>в разрезе категорий</w:t>
      </w:r>
      <w:r>
        <w:rPr>
          <w:rStyle w:val="a6"/>
          <w:rFonts w:ascii="Times New Roman" w:hAnsi="Times New Roman"/>
          <w:b w:val="0"/>
          <w:bCs w:val="0"/>
        </w:rPr>
        <w:footnoteReference w:id="65"/>
      </w:r>
      <w:r w:rsidRPr="00FC6BBF">
        <w:rPr>
          <w:rFonts w:ascii="Times New Roman" w:hAnsi="Times New Roman"/>
          <w:b w:val="0"/>
          <w:bCs w:val="0"/>
        </w:rPr>
        <w:t xml:space="preserve"> участников ЕГЭ </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8</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665"/>
        <w:gridCol w:w="1666"/>
        <w:gridCol w:w="1665"/>
        <w:gridCol w:w="1666"/>
      </w:tblGrid>
      <w:tr w:rsidR="004361C4" w:rsidRPr="006020BB" w:rsidTr="00F8489C">
        <w:trPr>
          <w:cantSplit/>
          <w:trHeight w:val="850"/>
          <w:tblHeader/>
        </w:trPr>
        <w:tc>
          <w:tcPr>
            <w:tcW w:w="567" w:type="dxa"/>
          </w:tcPr>
          <w:p w:rsidR="004361C4" w:rsidRPr="00E178B4" w:rsidRDefault="004361C4" w:rsidP="00F8489C">
            <w:pPr>
              <w:pStyle w:val="a3"/>
              <w:spacing w:after="0" w:line="240" w:lineRule="auto"/>
              <w:ind w:left="0"/>
              <w:jc w:val="both"/>
              <w:rPr>
                <w:rFonts w:ascii="Times New Roman" w:hAnsi="Times New Roman"/>
                <w:szCs w:val="24"/>
              </w:rPr>
            </w:pPr>
            <w:r w:rsidRPr="00E178B4">
              <w:rPr>
                <w:rFonts w:ascii="Times New Roman" w:hAnsi="Times New Roman"/>
                <w:szCs w:val="24"/>
              </w:rPr>
              <w:t>№ п/п</w:t>
            </w:r>
          </w:p>
        </w:tc>
        <w:tc>
          <w:tcPr>
            <w:tcW w:w="2836" w:type="dxa"/>
          </w:tcPr>
          <w:p w:rsidR="004361C4" w:rsidRPr="00E178B4" w:rsidRDefault="004361C4" w:rsidP="00F8489C">
            <w:pPr>
              <w:pStyle w:val="a3"/>
              <w:spacing w:after="0" w:line="240" w:lineRule="auto"/>
              <w:ind w:left="0"/>
              <w:jc w:val="both"/>
              <w:rPr>
                <w:rFonts w:ascii="Times New Roman" w:hAnsi="Times New Roman"/>
                <w:szCs w:val="24"/>
              </w:rPr>
            </w:pPr>
            <w:r w:rsidRPr="00E178B4">
              <w:rPr>
                <w:rFonts w:ascii="Times New Roman" w:hAnsi="Times New Roman"/>
                <w:szCs w:val="24"/>
              </w:rPr>
              <w:t>Участников, набравших балл</w:t>
            </w:r>
          </w:p>
        </w:tc>
        <w:tc>
          <w:tcPr>
            <w:tcW w:w="1665" w:type="dxa"/>
          </w:tcPr>
          <w:p w:rsidR="004361C4" w:rsidRPr="00E178B4" w:rsidRDefault="004361C4" w:rsidP="00F8489C">
            <w:pPr>
              <w:pStyle w:val="a3"/>
              <w:spacing w:after="0" w:line="240" w:lineRule="auto"/>
              <w:ind w:left="0"/>
              <w:jc w:val="center"/>
              <w:rPr>
                <w:rFonts w:ascii="Times New Roman" w:hAnsi="Times New Roman"/>
                <w:szCs w:val="24"/>
              </w:rPr>
            </w:pPr>
            <w:r w:rsidRPr="00E178B4">
              <w:rPr>
                <w:rFonts w:ascii="Times New Roman" w:hAnsi="Times New Roman"/>
                <w:szCs w:val="24"/>
              </w:rPr>
              <w:t>ВТГ, обучающиеся по программам СОО</w:t>
            </w:r>
          </w:p>
        </w:tc>
        <w:tc>
          <w:tcPr>
            <w:tcW w:w="1666" w:type="dxa"/>
          </w:tcPr>
          <w:p w:rsidR="004361C4" w:rsidRPr="00E178B4" w:rsidRDefault="004361C4" w:rsidP="00F8489C">
            <w:pPr>
              <w:pStyle w:val="a3"/>
              <w:spacing w:after="0" w:line="240" w:lineRule="auto"/>
              <w:ind w:left="0"/>
              <w:jc w:val="center"/>
              <w:rPr>
                <w:rFonts w:ascii="Times New Roman" w:hAnsi="Times New Roman"/>
                <w:szCs w:val="24"/>
              </w:rPr>
            </w:pPr>
            <w:r w:rsidRPr="00E178B4">
              <w:rPr>
                <w:rFonts w:ascii="Times New Roman" w:hAnsi="Times New Roman"/>
                <w:szCs w:val="24"/>
              </w:rPr>
              <w:t>ВТГ, обучающиеся по программам СПО</w:t>
            </w:r>
          </w:p>
        </w:tc>
        <w:tc>
          <w:tcPr>
            <w:tcW w:w="1665" w:type="dxa"/>
            <w:vAlign w:val="center"/>
          </w:tcPr>
          <w:p w:rsidR="004361C4" w:rsidRPr="00E178B4" w:rsidRDefault="004361C4" w:rsidP="00F8489C">
            <w:pPr>
              <w:pStyle w:val="a3"/>
              <w:spacing w:after="0" w:line="240" w:lineRule="auto"/>
              <w:ind w:left="0"/>
              <w:jc w:val="center"/>
              <w:rPr>
                <w:rFonts w:ascii="Times New Roman" w:hAnsi="Times New Roman"/>
                <w:szCs w:val="24"/>
              </w:rPr>
            </w:pPr>
            <w:r w:rsidRPr="00E178B4">
              <w:rPr>
                <w:rFonts w:ascii="Times New Roman" w:hAnsi="Times New Roman"/>
                <w:szCs w:val="24"/>
              </w:rPr>
              <w:t>ВПЛ</w:t>
            </w:r>
          </w:p>
        </w:tc>
        <w:tc>
          <w:tcPr>
            <w:tcW w:w="1666" w:type="dxa"/>
            <w:vAlign w:val="center"/>
          </w:tcPr>
          <w:p w:rsidR="004361C4" w:rsidRPr="00E178B4" w:rsidRDefault="004361C4" w:rsidP="00F8489C">
            <w:pPr>
              <w:pStyle w:val="a3"/>
              <w:spacing w:after="0" w:line="240" w:lineRule="auto"/>
              <w:ind w:left="0"/>
              <w:jc w:val="center"/>
              <w:rPr>
                <w:rFonts w:ascii="Times New Roman" w:hAnsi="Times New Roman"/>
                <w:szCs w:val="24"/>
              </w:rPr>
            </w:pPr>
            <w:r w:rsidRPr="00E178B4">
              <w:rPr>
                <w:rFonts w:ascii="Times New Roman" w:hAnsi="Times New Roman"/>
                <w:szCs w:val="24"/>
              </w:rPr>
              <w:t>Участники ЕГЭ с ОВЗ</w:t>
            </w:r>
          </w:p>
        </w:tc>
      </w:tr>
      <w:tr w:rsidR="004361C4" w:rsidRPr="006020BB" w:rsidTr="00F8489C">
        <w:trPr>
          <w:cantSplit/>
        </w:trPr>
        <w:tc>
          <w:tcPr>
            <w:tcW w:w="567" w:type="dxa"/>
          </w:tcPr>
          <w:p w:rsidR="004361C4" w:rsidRPr="00E178B4" w:rsidRDefault="004361C4"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4361C4" w:rsidRPr="00E178B4" w:rsidRDefault="004361C4" w:rsidP="00F8489C">
            <w:pPr>
              <w:pStyle w:val="a3"/>
              <w:spacing w:after="0" w:line="240" w:lineRule="auto"/>
              <w:ind w:left="0"/>
              <w:jc w:val="both"/>
              <w:rPr>
                <w:rFonts w:ascii="Times New Roman" w:hAnsi="Times New Roman"/>
                <w:b/>
                <w:szCs w:val="24"/>
              </w:rPr>
            </w:pPr>
            <w:r w:rsidRPr="00E178B4">
              <w:rPr>
                <w:rFonts w:ascii="Times New Roman" w:eastAsia="Times New Roman" w:hAnsi="Times New Roman"/>
                <w:bCs/>
                <w:szCs w:val="24"/>
                <w:lang w:eastAsia="ru-RU"/>
              </w:rPr>
              <w:t>Доля</w:t>
            </w:r>
            <w:r w:rsidRPr="00E178B4">
              <w:rPr>
                <w:rFonts w:ascii="Times New Roman" w:hAnsi="Times New Roman"/>
                <w:szCs w:val="24"/>
              </w:rPr>
              <w:t xml:space="preserve"> участников, набравших балл ниже минимального </w:t>
            </w:r>
          </w:p>
        </w:tc>
        <w:tc>
          <w:tcPr>
            <w:tcW w:w="1665" w:type="dxa"/>
          </w:tcPr>
          <w:p w:rsidR="004361C4" w:rsidRPr="00E178B4" w:rsidRDefault="00E178B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4361C4" w:rsidRPr="00E178B4" w:rsidRDefault="00E178B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4361C4" w:rsidRPr="00E178B4" w:rsidRDefault="00E178B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4361C4" w:rsidRPr="00E178B4" w:rsidRDefault="00E178B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4361C4" w:rsidRPr="006020BB" w:rsidTr="00F8489C">
        <w:trPr>
          <w:cantSplit/>
        </w:trPr>
        <w:tc>
          <w:tcPr>
            <w:tcW w:w="567" w:type="dxa"/>
          </w:tcPr>
          <w:p w:rsidR="004361C4" w:rsidRPr="00E178B4" w:rsidRDefault="004361C4"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4361C4" w:rsidRPr="00E178B4" w:rsidRDefault="004361C4" w:rsidP="00F8489C">
            <w:pPr>
              <w:pStyle w:val="a3"/>
              <w:spacing w:after="0" w:line="240" w:lineRule="auto"/>
              <w:ind w:left="0"/>
              <w:jc w:val="both"/>
              <w:rPr>
                <w:rFonts w:ascii="Times New Roman" w:hAnsi="Times New Roman"/>
                <w:szCs w:val="24"/>
              </w:rPr>
            </w:pPr>
            <w:r w:rsidRPr="00E178B4">
              <w:rPr>
                <w:rFonts w:ascii="Times New Roman" w:eastAsia="Times New Roman" w:hAnsi="Times New Roman"/>
                <w:bCs/>
                <w:szCs w:val="24"/>
                <w:lang w:eastAsia="ru-RU"/>
              </w:rPr>
              <w:t>Доля</w:t>
            </w:r>
            <w:r w:rsidRPr="00E178B4">
              <w:rPr>
                <w:rFonts w:ascii="Times New Roman" w:hAnsi="Times New Roman"/>
                <w:szCs w:val="24"/>
              </w:rPr>
              <w:t xml:space="preserve"> участников, получивших тестовый балл от минимального балла до 60 баллов</w:t>
            </w:r>
          </w:p>
        </w:tc>
        <w:tc>
          <w:tcPr>
            <w:tcW w:w="1665" w:type="dxa"/>
          </w:tcPr>
          <w:p w:rsidR="004361C4" w:rsidRPr="00E178B4" w:rsidRDefault="00E178B4" w:rsidP="00F8489C">
            <w:pPr>
              <w:pStyle w:val="a3"/>
              <w:spacing w:after="0" w:line="240" w:lineRule="auto"/>
              <w:ind w:left="0"/>
              <w:jc w:val="both"/>
              <w:rPr>
                <w:rFonts w:ascii="Times New Roman" w:hAnsi="Times New Roman"/>
                <w:b/>
                <w:szCs w:val="24"/>
              </w:rPr>
            </w:pPr>
            <w:r>
              <w:rPr>
                <w:rFonts w:ascii="Times New Roman" w:hAnsi="Times New Roman"/>
                <w:b/>
                <w:szCs w:val="24"/>
              </w:rPr>
              <w:t>25</w:t>
            </w:r>
          </w:p>
        </w:tc>
        <w:tc>
          <w:tcPr>
            <w:tcW w:w="1666" w:type="dxa"/>
          </w:tcPr>
          <w:p w:rsidR="004361C4" w:rsidRPr="00E178B4" w:rsidRDefault="00E178B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4361C4" w:rsidRPr="00E178B4" w:rsidRDefault="00E178B4" w:rsidP="00F8489C">
            <w:pPr>
              <w:pStyle w:val="a3"/>
              <w:spacing w:after="0" w:line="240" w:lineRule="auto"/>
              <w:ind w:left="0"/>
              <w:jc w:val="both"/>
              <w:rPr>
                <w:rFonts w:ascii="Times New Roman" w:hAnsi="Times New Roman"/>
                <w:b/>
                <w:szCs w:val="24"/>
              </w:rPr>
            </w:pPr>
            <w:r>
              <w:rPr>
                <w:rFonts w:ascii="Times New Roman" w:hAnsi="Times New Roman"/>
                <w:b/>
                <w:szCs w:val="24"/>
              </w:rPr>
              <w:t>100</w:t>
            </w:r>
          </w:p>
        </w:tc>
        <w:tc>
          <w:tcPr>
            <w:tcW w:w="1666" w:type="dxa"/>
          </w:tcPr>
          <w:p w:rsidR="004361C4" w:rsidRPr="00E178B4" w:rsidRDefault="00E178B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4361C4" w:rsidRPr="006020BB" w:rsidTr="00F8489C">
        <w:trPr>
          <w:cantSplit/>
        </w:trPr>
        <w:tc>
          <w:tcPr>
            <w:tcW w:w="567" w:type="dxa"/>
          </w:tcPr>
          <w:p w:rsidR="004361C4" w:rsidRPr="00E178B4" w:rsidRDefault="004361C4"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4361C4" w:rsidRPr="00E178B4" w:rsidRDefault="004361C4" w:rsidP="00F8489C">
            <w:pPr>
              <w:pStyle w:val="a3"/>
              <w:spacing w:after="0" w:line="240" w:lineRule="auto"/>
              <w:ind w:left="0"/>
              <w:jc w:val="both"/>
              <w:rPr>
                <w:rFonts w:ascii="Times New Roman" w:hAnsi="Times New Roman"/>
                <w:szCs w:val="24"/>
              </w:rPr>
            </w:pPr>
            <w:r w:rsidRPr="00E178B4">
              <w:rPr>
                <w:rFonts w:ascii="Times New Roman" w:eastAsia="Times New Roman" w:hAnsi="Times New Roman"/>
                <w:bCs/>
                <w:szCs w:val="24"/>
                <w:lang w:eastAsia="ru-RU"/>
              </w:rPr>
              <w:t>Доля</w:t>
            </w:r>
            <w:r w:rsidRPr="00E178B4">
              <w:rPr>
                <w:rFonts w:ascii="Times New Roman" w:hAnsi="Times New Roman"/>
                <w:szCs w:val="24"/>
              </w:rPr>
              <w:t xml:space="preserve"> участников, получивших от 61 до 80 баллов    </w:t>
            </w:r>
          </w:p>
        </w:tc>
        <w:tc>
          <w:tcPr>
            <w:tcW w:w="1665" w:type="dxa"/>
          </w:tcPr>
          <w:p w:rsidR="004361C4" w:rsidRPr="00E178B4" w:rsidRDefault="00E178B4" w:rsidP="00F8489C">
            <w:pPr>
              <w:pStyle w:val="a3"/>
              <w:spacing w:after="0" w:line="240" w:lineRule="auto"/>
              <w:ind w:left="0"/>
              <w:jc w:val="both"/>
              <w:rPr>
                <w:rFonts w:ascii="Times New Roman" w:hAnsi="Times New Roman"/>
                <w:b/>
                <w:szCs w:val="24"/>
              </w:rPr>
            </w:pPr>
            <w:r>
              <w:rPr>
                <w:rFonts w:ascii="Times New Roman" w:hAnsi="Times New Roman"/>
                <w:b/>
                <w:szCs w:val="24"/>
              </w:rPr>
              <w:t>25</w:t>
            </w:r>
          </w:p>
        </w:tc>
        <w:tc>
          <w:tcPr>
            <w:tcW w:w="1666" w:type="dxa"/>
          </w:tcPr>
          <w:p w:rsidR="004361C4" w:rsidRPr="00E178B4" w:rsidRDefault="00E178B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4361C4" w:rsidRPr="00E178B4" w:rsidRDefault="00E178B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4361C4" w:rsidRPr="00E178B4" w:rsidRDefault="00E178B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4361C4" w:rsidRPr="006020BB" w:rsidTr="00F8489C">
        <w:trPr>
          <w:cantSplit/>
        </w:trPr>
        <w:tc>
          <w:tcPr>
            <w:tcW w:w="567" w:type="dxa"/>
          </w:tcPr>
          <w:p w:rsidR="004361C4" w:rsidRPr="00E178B4" w:rsidRDefault="004361C4"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4361C4" w:rsidRPr="00E178B4" w:rsidRDefault="004361C4" w:rsidP="00F8489C">
            <w:pPr>
              <w:pStyle w:val="a3"/>
              <w:spacing w:after="0" w:line="240" w:lineRule="auto"/>
              <w:ind w:left="0"/>
              <w:jc w:val="both"/>
              <w:rPr>
                <w:rFonts w:ascii="Times New Roman" w:hAnsi="Times New Roman"/>
                <w:b/>
                <w:szCs w:val="24"/>
              </w:rPr>
            </w:pPr>
            <w:r w:rsidRPr="00E178B4">
              <w:rPr>
                <w:rFonts w:ascii="Times New Roman" w:eastAsia="Times New Roman" w:hAnsi="Times New Roman"/>
                <w:bCs/>
                <w:szCs w:val="24"/>
                <w:lang w:eastAsia="ru-RU"/>
              </w:rPr>
              <w:t>Доля</w:t>
            </w:r>
            <w:r w:rsidRPr="00E178B4">
              <w:rPr>
                <w:rFonts w:ascii="Times New Roman" w:hAnsi="Times New Roman"/>
                <w:szCs w:val="24"/>
              </w:rPr>
              <w:t xml:space="preserve"> участников, получивших от 81 до 99 баллов    </w:t>
            </w:r>
          </w:p>
        </w:tc>
        <w:tc>
          <w:tcPr>
            <w:tcW w:w="1665" w:type="dxa"/>
          </w:tcPr>
          <w:p w:rsidR="004361C4" w:rsidRPr="00E178B4" w:rsidRDefault="00E178B4" w:rsidP="00F8489C">
            <w:pPr>
              <w:pStyle w:val="a3"/>
              <w:spacing w:after="0" w:line="240" w:lineRule="auto"/>
              <w:ind w:left="0"/>
              <w:jc w:val="both"/>
              <w:rPr>
                <w:rFonts w:ascii="Times New Roman" w:hAnsi="Times New Roman"/>
                <w:b/>
                <w:szCs w:val="24"/>
              </w:rPr>
            </w:pPr>
            <w:r>
              <w:rPr>
                <w:rFonts w:ascii="Times New Roman" w:hAnsi="Times New Roman"/>
                <w:b/>
                <w:szCs w:val="24"/>
              </w:rPr>
              <w:t>50</w:t>
            </w:r>
          </w:p>
        </w:tc>
        <w:tc>
          <w:tcPr>
            <w:tcW w:w="1666" w:type="dxa"/>
          </w:tcPr>
          <w:p w:rsidR="004361C4" w:rsidRPr="00E178B4" w:rsidRDefault="00E178B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4361C4" w:rsidRPr="00E178B4" w:rsidRDefault="00E178B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4361C4" w:rsidRPr="00E178B4" w:rsidRDefault="00E178B4" w:rsidP="00F8489C">
            <w:pPr>
              <w:pStyle w:val="a3"/>
              <w:spacing w:after="0" w:line="240" w:lineRule="auto"/>
              <w:ind w:left="0"/>
              <w:jc w:val="both"/>
              <w:rPr>
                <w:rFonts w:ascii="Times New Roman" w:hAnsi="Times New Roman"/>
                <w:b/>
                <w:szCs w:val="24"/>
              </w:rPr>
            </w:pPr>
            <w:r>
              <w:rPr>
                <w:rFonts w:ascii="Times New Roman" w:hAnsi="Times New Roman"/>
                <w:b/>
                <w:szCs w:val="24"/>
              </w:rPr>
              <w:t>100</w:t>
            </w:r>
          </w:p>
        </w:tc>
      </w:tr>
      <w:tr w:rsidR="004361C4" w:rsidRPr="006020BB" w:rsidTr="00F8489C">
        <w:trPr>
          <w:cantSplit/>
        </w:trPr>
        <w:tc>
          <w:tcPr>
            <w:tcW w:w="567" w:type="dxa"/>
          </w:tcPr>
          <w:p w:rsidR="004361C4" w:rsidRPr="00E178B4" w:rsidRDefault="004361C4" w:rsidP="00F8489C">
            <w:pPr>
              <w:pStyle w:val="a3"/>
              <w:numPr>
                <w:ilvl w:val="0"/>
                <w:numId w:val="11"/>
              </w:numPr>
              <w:spacing w:after="0" w:line="240" w:lineRule="auto"/>
              <w:ind w:left="315" w:hanging="284"/>
              <w:jc w:val="both"/>
              <w:rPr>
                <w:rFonts w:ascii="Times New Roman" w:hAnsi="Times New Roman"/>
                <w:szCs w:val="24"/>
              </w:rPr>
            </w:pPr>
          </w:p>
        </w:tc>
        <w:tc>
          <w:tcPr>
            <w:tcW w:w="2836" w:type="dxa"/>
          </w:tcPr>
          <w:p w:rsidR="004361C4" w:rsidRPr="00E178B4" w:rsidRDefault="004361C4" w:rsidP="00F8489C">
            <w:pPr>
              <w:pStyle w:val="a3"/>
              <w:spacing w:after="0" w:line="240" w:lineRule="auto"/>
              <w:ind w:left="0"/>
              <w:jc w:val="both"/>
              <w:rPr>
                <w:rFonts w:ascii="Times New Roman" w:hAnsi="Times New Roman"/>
                <w:b/>
                <w:szCs w:val="24"/>
              </w:rPr>
            </w:pPr>
            <w:r w:rsidRPr="00E178B4">
              <w:rPr>
                <w:rFonts w:ascii="Times New Roman" w:hAnsi="Times New Roman"/>
                <w:szCs w:val="24"/>
              </w:rPr>
              <w:t>Количество участников, получивших 100 баллов</w:t>
            </w:r>
          </w:p>
        </w:tc>
        <w:tc>
          <w:tcPr>
            <w:tcW w:w="1665" w:type="dxa"/>
          </w:tcPr>
          <w:p w:rsidR="004361C4" w:rsidRPr="00E178B4" w:rsidRDefault="00E178B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4361C4" w:rsidRPr="00E178B4" w:rsidRDefault="00E178B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4361C4" w:rsidRPr="00E178B4" w:rsidRDefault="00E178B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4361C4" w:rsidRPr="00E178B4" w:rsidRDefault="00E178B4"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bl>
    <w:p w:rsidR="004361C4" w:rsidRPr="00FC6BBF" w:rsidRDefault="004361C4" w:rsidP="004361C4">
      <w:pPr>
        <w:pStyle w:val="3"/>
        <w:numPr>
          <w:ilvl w:val="0"/>
          <w:numId w:val="0"/>
        </w:numPr>
        <w:ind w:left="993"/>
        <w:rPr>
          <w:rFonts w:ascii="Times New Roman" w:hAnsi="Times New Roman"/>
        </w:rPr>
      </w:pPr>
      <w:r w:rsidRPr="00D72FE0">
        <w:rPr>
          <w:rFonts w:ascii="Times New Roman" w:hAnsi="Times New Roman"/>
          <w:bCs w:val="0"/>
          <w:lang w:val="ru-RU"/>
        </w:rPr>
        <w:t>2.3.2.</w:t>
      </w:r>
      <w:r>
        <w:rPr>
          <w:rFonts w:ascii="Times New Roman" w:hAnsi="Times New Roman"/>
          <w:b w:val="0"/>
          <w:bCs w:val="0"/>
          <w:lang w:val="ru-RU"/>
        </w:rPr>
        <w:t xml:space="preserve"> </w:t>
      </w:r>
      <w:r w:rsidRPr="00FC6BBF">
        <w:rPr>
          <w:rFonts w:ascii="Times New Roman" w:hAnsi="Times New Roman"/>
          <w:b w:val="0"/>
          <w:bCs w:val="0"/>
        </w:rPr>
        <w:t>в разрезе типа ОО</w:t>
      </w:r>
      <w:r>
        <w:rPr>
          <w:rStyle w:val="a6"/>
          <w:rFonts w:ascii="Times New Roman" w:hAnsi="Times New Roman"/>
          <w:b w:val="0"/>
          <w:bCs w:val="0"/>
        </w:rPr>
        <w:footnoteReference w:id="66"/>
      </w:r>
      <w:r w:rsidRPr="00FC6BBF">
        <w:rPr>
          <w:rFonts w:ascii="Times New Roman" w:hAnsi="Times New Roman"/>
          <w:b w:val="0"/>
          <w:bCs w:val="0"/>
        </w:rPr>
        <w:t xml:space="preserve"> </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9</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4"/>
        <w:gridCol w:w="1843"/>
        <w:gridCol w:w="1559"/>
        <w:gridCol w:w="1560"/>
        <w:gridCol w:w="1842"/>
      </w:tblGrid>
      <w:tr w:rsidR="004361C4" w:rsidRPr="006020BB" w:rsidTr="00F8489C">
        <w:trPr>
          <w:cantSplit/>
          <w:tblHeader/>
        </w:trPr>
        <w:tc>
          <w:tcPr>
            <w:tcW w:w="1277" w:type="dxa"/>
            <w:vMerge w:val="restart"/>
            <w:vAlign w:val="center"/>
          </w:tcPr>
          <w:p w:rsidR="004361C4" w:rsidRPr="00E178B4" w:rsidRDefault="004361C4" w:rsidP="00F8489C">
            <w:pPr>
              <w:pStyle w:val="a3"/>
              <w:spacing w:after="0" w:line="240" w:lineRule="auto"/>
              <w:ind w:left="0"/>
              <w:jc w:val="center"/>
              <w:rPr>
                <w:rFonts w:ascii="Times New Roman" w:hAnsi="Times New Roman"/>
                <w:szCs w:val="24"/>
              </w:rPr>
            </w:pPr>
          </w:p>
        </w:tc>
        <w:tc>
          <w:tcPr>
            <w:tcW w:w="6946" w:type="dxa"/>
            <w:gridSpan w:val="4"/>
            <w:vAlign w:val="center"/>
          </w:tcPr>
          <w:p w:rsidR="004361C4" w:rsidRPr="00E178B4" w:rsidRDefault="004361C4" w:rsidP="00F8489C">
            <w:pPr>
              <w:pStyle w:val="a3"/>
              <w:spacing w:after="0" w:line="240" w:lineRule="auto"/>
              <w:ind w:left="0"/>
              <w:jc w:val="center"/>
              <w:rPr>
                <w:rFonts w:ascii="Times New Roman" w:hAnsi="Times New Roman"/>
                <w:szCs w:val="24"/>
              </w:rPr>
            </w:pPr>
            <w:r w:rsidRPr="00E178B4">
              <w:rPr>
                <w:rFonts w:ascii="Times New Roman" w:eastAsia="Times New Roman" w:hAnsi="Times New Roman"/>
                <w:bCs/>
                <w:szCs w:val="24"/>
                <w:lang w:eastAsia="ru-RU"/>
              </w:rPr>
              <w:t>Доля</w:t>
            </w:r>
            <w:r w:rsidRPr="00E178B4">
              <w:rPr>
                <w:rFonts w:ascii="Times New Roman" w:hAnsi="Times New Roman"/>
                <w:szCs w:val="24"/>
              </w:rPr>
              <w:t xml:space="preserve"> участников, получивших тестовый балл</w:t>
            </w:r>
          </w:p>
        </w:tc>
        <w:tc>
          <w:tcPr>
            <w:tcW w:w="1842" w:type="dxa"/>
            <w:vMerge w:val="restart"/>
            <w:vAlign w:val="center"/>
          </w:tcPr>
          <w:p w:rsidR="004361C4" w:rsidRPr="00E178B4" w:rsidRDefault="004361C4" w:rsidP="00F8489C">
            <w:pPr>
              <w:pStyle w:val="a3"/>
              <w:spacing w:after="0" w:line="240" w:lineRule="auto"/>
              <w:ind w:left="0"/>
              <w:jc w:val="center"/>
              <w:rPr>
                <w:rFonts w:ascii="Times New Roman" w:hAnsi="Times New Roman"/>
                <w:szCs w:val="24"/>
              </w:rPr>
            </w:pPr>
            <w:r w:rsidRPr="00E178B4">
              <w:rPr>
                <w:rFonts w:ascii="Times New Roman" w:hAnsi="Times New Roman"/>
                <w:szCs w:val="24"/>
              </w:rPr>
              <w:t xml:space="preserve">Количество участников, получивших </w:t>
            </w:r>
          </w:p>
          <w:p w:rsidR="004361C4" w:rsidRPr="00E178B4" w:rsidRDefault="004361C4" w:rsidP="00F8489C">
            <w:pPr>
              <w:pStyle w:val="a3"/>
              <w:spacing w:after="0" w:line="240" w:lineRule="auto"/>
              <w:ind w:left="0"/>
              <w:jc w:val="center"/>
              <w:rPr>
                <w:rFonts w:ascii="Times New Roman" w:hAnsi="Times New Roman"/>
                <w:szCs w:val="24"/>
              </w:rPr>
            </w:pPr>
            <w:r w:rsidRPr="00E178B4">
              <w:rPr>
                <w:rFonts w:ascii="Times New Roman" w:hAnsi="Times New Roman"/>
                <w:szCs w:val="24"/>
              </w:rPr>
              <w:t>100 баллов</w:t>
            </w:r>
          </w:p>
        </w:tc>
      </w:tr>
      <w:tr w:rsidR="004361C4" w:rsidRPr="006020BB" w:rsidTr="00F8489C">
        <w:trPr>
          <w:cantSplit/>
          <w:tblHeader/>
        </w:trPr>
        <w:tc>
          <w:tcPr>
            <w:tcW w:w="1277" w:type="dxa"/>
            <w:vMerge/>
            <w:vAlign w:val="center"/>
          </w:tcPr>
          <w:p w:rsidR="004361C4" w:rsidRPr="00E178B4" w:rsidRDefault="004361C4" w:rsidP="00F8489C">
            <w:pPr>
              <w:pStyle w:val="a3"/>
              <w:spacing w:after="0" w:line="240" w:lineRule="auto"/>
              <w:ind w:left="0"/>
              <w:jc w:val="center"/>
              <w:rPr>
                <w:rFonts w:ascii="Times New Roman" w:hAnsi="Times New Roman"/>
                <w:szCs w:val="24"/>
              </w:rPr>
            </w:pPr>
          </w:p>
        </w:tc>
        <w:tc>
          <w:tcPr>
            <w:tcW w:w="1984" w:type="dxa"/>
            <w:vAlign w:val="center"/>
          </w:tcPr>
          <w:p w:rsidR="004361C4" w:rsidRPr="00E178B4" w:rsidRDefault="004361C4" w:rsidP="00F8489C">
            <w:pPr>
              <w:pStyle w:val="a3"/>
              <w:spacing w:after="0" w:line="240" w:lineRule="auto"/>
              <w:ind w:left="0"/>
              <w:jc w:val="center"/>
              <w:rPr>
                <w:rFonts w:ascii="Times New Roman" w:hAnsi="Times New Roman"/>
                <w:szCs w:val="24"/>
              </w:rPr>
            </w:pPr>
            <w:r w:rsidRPr="00E178B4">
              <w:rPr>
                <w:rFonts w:ascii="Times New Roman" w:hAnsi="Times New Roman"/>
                <w:szCs w:val="24"/>
              </w:rPr>
              <w:t>ниже минимального</w:t>
            </w:r>
          </w:p>
        </w:tc>
        <w:tc>
          <w:tcPr>
            <w:tcW w:w="1843" w:type="dxa"/>
            <w:vAlign w:val="center"/>
          </w:tcPr>
          <w:p w:rsidR="004361C4" w:rsidRPr="00E178B4" w:rsidRDefault="004361C4" w:rsidP="00F8489C">
            <w:pPr>
              <w:pStyle w:val="a3"/>
              <w:spacing w:after="0" w:line="240" w:lineRule="auto"/>
              <w:ind w:left="0"/>
              <w:jc w:val="center"/>
              <w:rPr>
                <w:rFonts w:ascii="Times New Roman" w:hAnsi="Times New Roman"/>
                <w:szCs w:val="24"/>
              </w:rPr>
            </w:pPr>
            <w:r w:rsidRPr="00E178B4">
              <w:rPr>
                <w:rFonts w:ascii="Times New Roman" w:hAnsi="Times New Roman"/>
                <w:szCs w:val="24"/>
              </w:rPr>
              <w:t>от минимального до 60 баллов</w:t>
            </w:r>
          </w:p>
        </w:tc>
        <w:tc>
          <w:tcPr>
            <w:tcW w:w="1559" w:type="dxa"/>
            <w:vAlign w:val="center"/>
          </w:tcPr>
          <w:p w:rsidR="004361C4" w:rsidRPr="00E178B4" w:rsidRDefault="004361C4" w:rsidP="00F8489C">
            <w:pPr>
              <w:pStyle w:val="a3"/>
              <w:spacing w:after="0" w:line="240" w:lineRule="auto"/>
              <w:ind w:left="0"/>
              <w:jc w:val="center"/>
              <w:rPr>
                <w:rFonts w:ascii="Times New Roman" w:hAnsi="Times New Roman"/>
                <w:szCs w:val="24"/>
              </w:rPr>
            </w:pPr>
            <w:r w:rsidRPr="00E178B4">
              <w:rPr>
                <w:rFonts w:ascii="Times New Roman" w:hAnsi="Times New Roman"/>
                <w:szCs w:val="24"/>
              </w:rPr>
              <w:t>от 61 до 80 баллов</w:t>
            </w:r>
          </w:p>
        </w:tc>
        <w:tc>
          <w:tcPr>
            <w:tcW w:w="1560" w:type="dxa"/>
            <w:vAlign w:val="center"/>
          </w:tcPr>
          <w:p w:rsidR="004361C4" w:rsidRPr="00E178B4" w:rsidRDefault="004361C4" w:rsidP="00F8489C">
            <w:pPr>
              <w:pStyle w:val="a3"/>
              <w:spacing w:after="0" w:line="240" w:lineRule="auto"/>
              <w:ind w:left="0"/>
              <w:jc w:val="center"/>
              <w:rPr>
                <w:rFonts w:ascii="Times New Roman" w:hAnsi="Times New Roman"/>
                <w:szCs w:val="24"/>
              </w:rPr>
            </w:pPr>
            <w:r w:rsidRPr="00E178B4">
              <w:rPr>
                <w:rFonts w:ascii="Times New Roman" w:hAnsi="Times New Roman"/>
                <w:szCs w:val="24"/>
              </w:rPr>
              <w:t>от 81 до 99 баллов</w:t>
            </w:r>
          </w:p>
        </w:tc>
        <w:tc>
          <w:tcPr>
            <w:tcW w:w="1842" w:type="dxa"/>
            <w:vMerge/>
            <w:vAlign w:val="center"/>
          </w:tcPr>
          <w:p w:rsidR="004361C4" w:rsidRPr="00E178B4" w:rsidRDefault="004361C4" w:rsidP="00F8489C">
            <w:pPr>
              <w:pStyle w:val="a3"/>
              <w:spacing w:after="0" w:line="240" w:lineRule="auto"/>
              <w:ind w:left="0"/>
              <w:jc w:val="center"/>
              <w:rPr>
                <w:rFonts w:ascii="Times New Roman" w:hAnsi="Times New Roman"/>
                <w:szCs w:val="24"/>
              </w:rPr>
            </w:pPr>
          </w:p>
        </w:tc>
      </w:tr>
      <w:tr w:rsidR="004361C4" w:rsidRPr="006020BB" w:rsidTr="00F8489C">
        <w:trPr>
          <w:cantSplit/>
          <w:tblHeader/>
        </w:trPr>
        <w:tc>
          <w:tcPr>
            <w:tcW w:w="1277" w:type="dxa"/>
            <w:vAlign w:val="center"/>
          </w:tcPr>
          <w:p w:rsidR="004361C4" w:rsidRPr="00E178B4" w:rsidRDefault="004361C4" w:rsidP="00F8489C">
            <w:pPr>
              <w:pStyle w:val="a3"/>
              <w:spacing w:after="0" w:line="240" w:lineRule="auto"/>
              <w:ind w:left="0"/>
              <w:rPr>
                <w:rFonts w:ascii="Times New Roman" w:hAnsi="Times New Roman"/>
                <w:szCs w:val="24"/>
              </w:rPr>
            </w:pPr>
            <w:r w:rsidRPr="00E178B4">
              <w:rPr>
                <w:rFonts w:ascii="Times New Roman" w:hAnsi="Times New Roman"/>
                <w:szCs w:val="24"/>
              </w:rPr>
              <w:t>СОШ</w:t>
            </w:r>
          </w:p>
        </w:tc>
        <w:tc>
          <w:tcPr>
            <w:tcW w:w="1984" w:type="dxa"/>
            <w:vAlign w:val="center"/>
          </w:tcPr>
          <w:p w:rsidR="004361C4" w:rsidRPr="00E178B4" w:rsidRDefault="00796B5A" w:rsidP="00F8489C">
            <w:pPr>
              <w:pStyle w:val="a3"/>
              <w:spacing w:after="0" w:line="240" w:lineRule="auto"/>
              <w:ind w:left="0"/>
              <w:jc w:val="center"/>
              <w:rPr>
                <w:rFonts w:ascii="Times New Roman" w:hAnsi="Times New Roman"/>
                <w:szCs w:val="24"/>
              </w:rPr>
            </w:pPr>
            <w:r>
              <w:rPr>
                <w:rFonts w:ascii="Times New Roman" w:hAnsi="Times New Roman"/>
                <w:szCs w:val="24"/>
              </w:rPr>
              <w:t>0</w:t>
            </w:r>
          </w:p>
        </w:tc>
        <w:tc>
          <w:tcPr>
            <w:tcW w:w="1843" w:type="dxa"/>
            <w:vAlign w:val="center"/>
          </w:tcPr>
          <w:p w:rsidR="004361C4" w:rsidRPr="00E178B4" w:rsidRDefault="00796B5A" w:rsidP="00F8489C">
            <w:pPr>
              <w:pStyle w:val="a3"/>
              <w:spacing w:after="0" w:line="240" w:lineRule="auto"/>
              <w:ind w:left="0"/>
              <w:jc w:val="center"/>
              <w:rPr>
                <w:rFonts w:ascii="Times New Roman" w:hAnsi="Times New Roman"/>
                <w:szCs w:val="24"/>
              </w:rPr>
            </w:pPr>
            <w:r>
              <w:rPr>
                <w:rFonts w:ascii="Times New Roman" w:hAnsi="Times New Roman"/>
                <w:szCs w:val="24"/>
              </w:rPr>
              <w:t>25</w:t>
            </w:r>
          </w:p>
        </w:tc>
        <w:tc>
          <w:tcPr>
            <w:tcW w:w="1559" w:type="dxa"/>
            <w:vAlign w:val="center"/>
          </w:tcPr>
          <w:p w:rsidR="004361C4" w:rsidRPr="00E178B4" w:rsidRDefault="00796B5A" w:rsidP="00F8489C">
            <w:pPr>
              <w:pStyle w:val="a3"/>
              <w:spacing w:after="0" w:line="240" w:lineRule="auto"/>
              <w:ind w:left="0"/>
              <w:jc w:val="center"/>
              <w:rPr>
                <w:rFonts w:ascii="Times New Roman" w:hAnsi="Times New Roman"/>
                <w:szCs w:val="24"/>
              </w:rPr>
            </w:pPr>
            <w:r>
              <w:rPr>
                <w:rFonts w:ascii="Times New Roman" w:hAnsi="Times New Roman"/>
                <w:szCs w:val="24"/>
              </w:rPr>
              <w:t>25</w:t>
            </w:r>
          </w:p>
        </w:tc>
        <w:tc>
          <w:tcPr>
            <w:tcW w:w="1560" w:type="dxa"/>
            <w:vAlign w:val="center"/>
          </w:tcPr>
          <w:p w:rsidR="004361C4" w:rsidRPr="00E178B4" w:rsidRDefault="00796B5A" w:rsidP="00F8489C">
            <w:pPr>
              <w:pStyle w:val="a3"/>
              <w:spacing w:after="0" w:line="240" w:lineRule="auto"/>
              <w:ind w:left="0"/>
              <w:jc w:val="center"/>
              <w:rPr>
                <w:rFonts w:ascii="Times New Roman" w:hAnsi="Times New Roman"/>
                <w:szCs w:val="24"/>
              </w:rPr>
            </w:pPr>
            <w:r>
              <w:rPr>
                <w:rFonts w:ascii="Times New Roman" w:hAnsi="Times New Roman"/>
                <w:szCs w:val="24"/>
              </w:rPr>
              <w:t>50</w:t>
            </w:r>
          </w:p>
        </w:tc>
        <w:tc>
          <w:tcPr>
            <w:tcW w:w="1842" w:type="dxa"/>
            <w:vAlign w:val="center"/>
          </w:tcPr>
          <w:p w:rsidR="004361C4" w:rsidRPr="00E178B4" w:rsidRDefault="00796B5A" w:rsidP="00F8489C">
            <w:pPr>
              <w:pStyle w:val="a3"/>
              <w:spacing w:after="0" w:line="240" w:lineRule="auto"/>
              <w:ind w:left="0"/>
              <w:jc w:val="center"/>
              <w:rPr>
                <w:rFonts w:ascii="Times New Roman" w:hAnsi="Times New Roman"/>
                <w:szCs w:val="24"/>
              </w:rPr>
            </w:pPr>
            <w:r>
              <w:rPr>
                <w:rFonts w:ascii="Times New Roman" w:hAnsi="Times New Roman"/>
                <w:szCs w:val="24"/>
              </w:rPr>
              <w:t>0</w:t>
            </w:r>
          </w:p>
        </w:tc>
      </w:tr>
      <w:tr w:rsidR="004361C4" w:rsidRPr="006020BB" w:rsidTr="00F8489C">
        <w:trPr>
          <w:cantSplit/>
          <w:tblHeader/>
        </w:trPr>
        <w:tc>
          <w:tcPr>
            <w:tcW w:w="1277" w:type="dxa"/>
          </w:tcPr>
          <w:p w:rsidR="004361C4" w:rsidRPr="00E178B4" w:rsidRDefault="004361C4" w:rsidP="00F8489C">
            <w:pPr>
              <w:pStyle w:val="a3"/>
              <w:spacing w:after="0" w:line="240" w:lineRule="auto"/>
              <w:ind w:left="0"/>
              <w:jc w:val="both"/>
              <w:rPr>
                <w:rFonts w:ascii="Times New Roman" w:hAnsi="Times New Roman"/>
                <w:b/>
                <w:szCs w:val="24"/>
              </w:rPr>
            </w:pPr>
            <w:r w:rsidRPr="00E178B4">
              <w:rPr>
                <w:rFonts w:ascii="Times New Roman" w:hAnsi="Times New Roman"/>
                <w:szCs w:val="24"/>
              </w:rPr>
              <w:t>Лицеи, гимназии</w:t>
            </w:r>
          </w:p>
        </w:tc>
        <w:tc>
          <w:tcPr>
            <w:tcW w:w="1984" w:type="dxa"/>
            <w:vAlign w:val="center"/>
          </w:tcPr>
          <w:p w:rsidR="004361C4" w:rsidRPr="00E178B4" w:rsidRDefault="004361C4" w:rsidP="00F8489C">
            <w:pPr>
              <w:pStyle w:val="a3"/>
              <w:spacing w:after="0" w:line="240" w:lineRule="auto"/>
              <w:ind w:left="0"/>
              <w:jc w:val="center"/>
              <w:rPr>
                <w:rFonts w:ascii="Times New Roman" w:hAnsi="Times New Roman"/>
                <w:szCs w:val="24"/>
              </w:rPr>
            </w:pPr>
          </w:p>
        </w:tc>
        <w:tc>
          <w:tcPr>
            <w:tcW w:w="1843" w:type="dxa"/>
            <w:vAlign w:val="center"/>
          </w:tcPr>
          <w:p w:rsidR="004361C4" w:rsidRPr="00E178B4" w:rsidRDefault="004361C4" w:rsidP="00F8489C">
            <w:pPr>
              <w:pStyle w:val="a3"/>
              <w:spacing w:after="0" w:line="240" w:lineRule="auto"/>
              <w:ind w:left="0"/>
              <w:jc w:val="center"/>
              <w:rPr>
                <w:rFonts w:ascii="Times New Roman" w:hAnsi="Times New Roman"/>
                <w:szCs w:val="24"/>
              </w:rPr>
            </w:pPr>
          </w:p>
        </w:tc>
        <w:tc>
          <w:tcPr>
            <w:tcW w:w="1559" w:type="dxa"/>
            <w:vAlign w:val="center"/>
          </w:tcPr>
          <w:p w:rsidR="004361C4" w:rsidRPr="00E178B4" w:rsidRDefault="004361C4" w:rsidP="00F8489C">
            <w:pPr>
              <w:pStyle w:val="a3"/>
              <w:spacing w:after="0" w:line="240" w:lineRule="auto"/>
              <w:ind w:left="0"/>
              <w:jc w:val="center"/>
              <w:rPr>
                <w:rFonts w:ascii="Times New Roman" w:hAnsi="Times New Roman"/>
                <w:szCs w:val="24"/>
              </w:rPr>
            </w:pPr>
          </w:p>
        </w:tc>
        <w:tc>
          <w:tcPr>
            <w:tcW w:w="1560" w:type="dxa"/>
            <w:vAlign w:val="center"/>
          </w:tcPr>
          <w:p w:rsidR="004361C4" w:rsidRPr="00E178B4" w:rsidRDefault="004361C4" w:rsidP="00F8489C">
            <w:pPr>
              <w:pStyle w:val="a3"/>
              <w:spacing w:after="0" w:line="240" w:lineRule="auto"/>
              <w:ind w:left="0"/>
              <w:jc w:val="center"/>
              <w:rPr>
                <w:rFonts w:ascii="Times New Roman" w:hAnsi="Times New Roman"/>
                <w:szCs w:val="24"/>
              </w:rPr>
            </w:pPr>
          </w:p>
        </w:tc>
        <w:tc>
          <w:tcPr>
            <w:tcW w:w="1842" w:type="dxa"/>
            <w:vAlign w:val="center"/>
          </w:tcPr>
          <w:p w:rsidR="004361C4" w:rsidRPr="00E178B4" w:rsidRDefault="004361C4" w:rsidP="00F8489C">
            <w:pPr>
              <w:pStyle w:val="a3"/>
              <w:spacing w:after="0" w:line="240" w:lineRule="auto"/>
              <w:ind w:left="0"/>
              <w:jc w:val="center"/>
              <w:rPr>
                <w:rFonts w:ascii="Times New Roman" w:hAnsi="Times New Roman"/>
                <w:szCs w:val="24"/>
              </w:rPr>
            </w:pPr>
          </w:p>
        </w:tc>
      </w:tr>
      <w:tr w:rsidR="004361C4" w:rsidRPr="006020BB" w:rsidTr="00F8489C">
        <w:trPr>
          <w:cantSplit/>
          <w:tblHeader/>
        </w:trPr>
        <w:tc>
          <w:tcPr>
            <w:tcW w:w="1277" w:type="dxa"/>
          </w:tcPr>
          <w:p w:rsidR="004361C4" w:rsidRPr="00E178B4" w:rsidRDefault="004361C4" w:rsidP="00F8489C">
            <w:pPr>
              <w:pStyle w:val="a3"/>
              <w:spacing w:after="0" w:line="240" w:lineRule="auto"/>
              <w:ind w:left="0"/>
              <w:jc w:val="both"/>
              <w:rPr>
                <w:rFonts w:ascii="Times New Roman" w:hAnsi="Times New Roman"/>
                <w:szCs w:val="24"/>
              </w:rPr>
            </w:pPr>
            <w:r w:rsidRPr="00E178B4">
              <w:rPr>
                <w:rFonts w:ascii="Times New Roman" w:hAnsi="Times New Roman"/>
                <w:szCs w:val="24"/>
              </w:rPr>
              <w:t>…</w:t>
            </w:r>
          </w:p>
        </w:tc>
        <w:tc>
          <w:tcPr>
            <w:tcW w:w="1984" w:type="dxa"/>
            <w:vAlign w:val="center"/>
          </w:tcPr>
          <w:p w:rsidR="004361C4" w:rsidRPr="00E178B4" w:rsidRDefault="004361C4" w:rsidP="00F8489C">
            <w:pPr>
              <w:pStyle w:val="a3"/>
              <w:spacing w:after="0" w:line="240" w:lineRule="auto"/>
              <w:ind w:left="0"/>
              <w:jc w:val="center"/>
              <w:rPr>
                <w:rFonts w:ascii="Times New Roman" w:hAnsi="Times New Roman"/>
                <w:szCs w:val="24"/>
              </w:rPr>
            </w:pPr>
          </w:p>
        </w:tc>
        <w:tc>
          <w:tcPr>
            <w:tcW w:w="1843" w:type="dxa"/>
            <w:vAlign w:val="center"/>
          </w:tcPr>
          <w:p w:rsidR="004361C4" w:rsidRPr="00E178B4" w:rsidRDefault="004361C4" w:rsidP="00F8489C">
            <w:pPr>
              <w:pStyle w:val="a3"/>
              <w:spacing w:after="0" w:line="240" w:lineRule="auto"/>
              <w:ind w:left="0"/>
              <w:jc w:val="center"/>
              <w:rPr>
                <w:rFonts w:ascii="Times New Roman" w:hAnsi="Times New Roman"/>
                <w:szCs w:val="24"/>
              </w:rPr>
            </w:pPr>
          </w:p>
        </w:tc>
        <w:tc>
          <w:tcPr>
            <w:tcW w:w="1559" w:type="dxa"/>
            <w:vAlign w:val="center"/>
          </w:tcPr>
          <w:p w:rsidR="004361C4" w:rsidRPr="00E178B4" w:rsidRDefault="004361C4" w:rsidP="00F8489C">
            <w:pPr>
              <w:pStyle w:val="a3"/>
              <w:spacing w:after="0" w:line="240" w:lineRule="auto"/>
              <w:ind w:left="0"/>
              <w:jc w:val="center"/>
              <w:rPr>
                <w:rFonts w:ascii="Times New Roman" w:hAnsi="Times New Roman"/>
                <w:szCs w:val="24"/>
              </w:rPr>
            </w:pPr>
          </w:p>
        </w:tc>
        <w:tc>
          <w:tcPr>
            <w:tcW w:w="1560" w:type="dxa"/>
            <w:vAlign w:val="center"/>
          </w:tcPr>
          <w:p w:rsidR="004361C4" w:rsidRPr="00E178B4" w:rsidRDefault="004361C4" w:rsidP="00F8489C">
            <w:pPr>
              <w:pStyle w:val="a3"/>
              <w:spacing w:after="0" w:line="240" w:lineRule="auto"/>
              <w:ind w:left="0"/>
              <w:jc w:val="center"/>
              <w:rPr>
                <w:rFonts w:ascii="Times New Roman" w:hAnsi="Times New Roman"/>
                <w:szCs w:val="24"/>
              </w:rPr>
            </w:pPr>
          </w:p>
        </w:tc>
        <w:tc>
          <w:tcPr>
            <w:tcW w:w="1842" w:type="dxa"/>
            <w:vAlign w:val="center"/>
          </w:tcPr>
          <w:p w:rsidR="004361C4" w:rsidRPr="00E178B4" w:rsidRDefault="004361C4" w:rsidP="00F8489C">
            <w:pPr>
              <w:pStyle w:val="a3"/>
              <w:spacing w:after="0" w:line="240" w:lineRule="auto"/>
              <w:ind w:left="0"/>
              <w:jc w:val="center"/>
              <w:rPr>
                <w:rFonts w:ascii="Times New Roman" w:hAnsi="Times New Roman"/>
                <w:szCs w:val="24"/>
              </w:rPr>
            </w:pPr>
          </w:p>
        </w:tc>
      </w:tr>
    </w:tbl>
    <w:p w:rsidR="004361C4" w:rsidRPr="00FC6BBF" w:rsidRDefault="004361C4" w:rsidP="004361C4">
      <w:pPr>
        <w:pStyle w:val="3"/>
        <w:numPr>
          <w:ilvl w:val="0"/>
          <w:numId w:val="0"/>
        </w:numPr>
        <w:ind w:left="993"/>
        <w:rPr>
          <w:rFonts w:ascii="Times New Roman" w:hAnsi="Times New Roman"/>
        </w:rPr>
      </w:pPr>
      <w:r w:rsidRPr="00D72FE0">
        <w:rPr>
          <w:rFonts w:ascii="Times New Roman" w:hAnsi="Times New Roman"/>
          <w:bCs w:val="0"/>
          <w:lang w:val="ru-RU"/>
        </w:rPr>
        <w:t>2.3.3.</w:t>
      </w:r>
      <w:r>
        <w:rPr>
          <w:rFonts w:ascii="Times New Roman" w:hAnsi="Times New Roman"/>
          <w:b w:val="0"/>
          <w:bCs w:val="0"/>
          <w:lang w:val="ru-RU"/>
        </w:rPr>
        <w:t xml:space="preserve"> </w:t>
      </w:r>
      <w:r w:rsidRPr="00FC6BBF">
        <w:rPr>
          <w:rFonts w:ascii="Times New Roman" w:hAnsi="Times New Roman"/>
          <w:b w:val="0"/>
          <w:bCs w:val="0"/>
        </w:rPr>
        <w:t>основные результаты ЕГЭ по предмету в сравнении по АТЕ</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10</w:t>
        </w:r>
      </w:fldSimple>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6"/>
        <w:gridCol w:w="1843"/>
        <w:gridCol w:w="1843"/>
        <w:gridCol w:w="1274"/>
        <w:gridCol w:w="1275"/>
        <w:gridCol w:w="1561"/>
      </w:tblGrid>
      <w:tr w:rsidR="004361C4" w:rsidRPr="006020BB" w:rsidTr="00796B5A">
        <w:trPr>
          <w:cantSplit/>
          <w:tblHeader/>
        </w:trPr>
        <w:tc>
          <w:tcPr>
            <w:tcW w:w="425" w:type="dxa"/>
            <w:vMerge w:val="restart"/>
            <w:shd w:val="clear" w:color="auto" w:fill="auto"/>
            <w:vAlign w:val="center"/>
          </w:tcPr>
          <w:p w:rsidR="004361C4" w:rsidRPr="00796B5A" w:rsidRDefault="004361C4" w:rsidP="00F8489C">
            <w:pPr>
              <w:pStyle w:val="a3"/>
              <w:spacing w:line="240" w:lineRule="auto"/>
              <w:ind w:left="0"/>
              <w:jc w:val="center"/>
              <w:rPr>
                <w:rFonts w:ascii="Times New Roman" w:hAnsi="Times New Roman"/>
                <w:szCs w:val="24"/>
              </w:rPr>
            </w:pPr>
            <w:r w:rsidRPr="00796B5A">
              <w:rPr>
                <w:rFonts w:ascii="Times New Roman" w:hAnsi="Times New Roman"/>
                <w:szCs w:val="24"/>
              </w:rPr>
              <w:t>№</w:t>
            </w:r>
          </w:p>
        </w:tc>
        <w:tc>
          <w:tcPr>
            <w:tcW w:w="1986" w:type="dxa"/>
            <w:vMerge w:val="restart"/>
            <w:shd w:val="clear" w:color="auto" w:fill="auto"/>
            <w:vAlign w:val="center"/>
          </w:tcPr>
          <w:p w:rsidR="004361C4" w:rsidRPr="00796B5A" w:rsidRDefault="004361C4" w:rsidP="00F8489C">
            <w:pPr>
              <w:pStyle w:val="a3"/>
              <w:spacing w:line="240" w:lineRule="auto"/>
              <w:ind w:left="0"/>
              <w:jc w:val="center"/>
              <w:rPr>
                <w:rFonts w:ascii="Times New Roman" w:hAnsi="Times New Roman"/>
                <w:szCs w:val="24"/>
              </w:rPr>
            </w:pPr>
            <w:r w:rsidRPr="00796B5A">
              <w:rPr>
                <w:rFonts w:ascii="Times New Roman" w:hAnsi="Times New Roman"/>
                <w:szCs w:val="24"/>
              </w:rPr>
              <w:t>Наименование АТЕ</w:t>
            </w:r>
          </w:p>
        </w:tc>
        <w:tc>
          <w:tcPr>
            <w:tcW w:w="6235" w:type="dxa"/>
            <w:gridSpan w:val="4"/>
            <w:shd w:val="clear" w:color="auto" w:fill="auto"/>
          </w:tcPr>
          <w:p w:rsidR="004361C4" w:rsidRPr="00796B5A" w:rsidRDefault="004361C4" w:rsidP="00F8489C">
            <w:pPr>
              <w:pStyle w:val="a3"/>
              <w:spacing w:line="240" w:lineRule="auto"/>
              <w:ind w:left="0"/>
              <w:jc w:val="center"/>
              <w:rPr>
                <w:rFonts w:ascii="Times New Roman" w:hAnsi="Times New Roman"/>
                <w:szCs w:val="24"/>
              </w:rPr>
            </w:pPr>
            <w:r w:rsidRPr="00796B5A">
              <w:rPr>
                <w:rFonts w:ascii="Times New Roman" w:hAnsi="Times New Roman"/>
                <w:szCs w:val="24"/>
              </w:rPr>
              <w:t>Доля участников, получивших тестовый балл</w:t>
            </w:r>
          </w:p>
        </w:tc>
        <w:tc>
          <w:tcPr>
            <w:tcW w:w="1561" w:type="dxa"/>
            <w:vMerge w:val="restart"/>
            <w:shd w:val="clear" w:color="auto" w:fill="auto"/>
            <w:vAlign w:val="center"/>
          </w:tcPr>
          <w:p w:rsidR="004361C4" w:rsidRPr="00796B5A" w:rsidRDefault="004361C4" w:rsidP="00F8489C">
            <w:pPr>
              <w:pStyle w:val="a3"/>
              <w:spacing w:line="240" w:lineRule="auto"/>
              <w:ind w:left="0"/>
              <w:jc w:val="center"/>
              <w:rPr>
                <w:rFonts w:ascii="Times New Roman" w:hAnsi="Times New Roman"/>
                <w:szCs w:val="24"/>
              </w:rPr>
            </w:pPr>
            <w:r w:rsidRPr="00796B5A">
              <w:rPr>
                <w:rFonts w:ascii="Times New Roman" w:hAnsi="Times New Roman"/>
                <w:szCs w:val="24"/>
              </w:rPr>
              <w:t>Количество участников, получивших 100 баллов</w:t>
            </w:r>
          </w:p>
        </w:tc>
      </w:tr>
      <w:tr w:rsidR="004361C4" w:rsidRPr="006020BB" w:rsidTr="00796B5A">
        <w:trPr>
          <w:cantSplit/>
          <w:tblHeader/>
        </w:trPr>
        <w:tc>
          <w:tcPr>
            <w:tcW w:w="425" w:type="dxa"/>
            <w:vMerge/>
            <w:shd w:val="clear" w:color="auto" w:fill="auto"/>
          </w:tcPr>
          <w:p w:rsidR="004361C4" w:rsidRPr="00796B5A" w:rsidRDefault="004361C4" w:rsidP="00F8489C">
            <w:pPr>
              <w:pStyle w:val="a3"/>
              <w:spacing w:line="240" w:lineRule="auto"/>
              <w:ind w:left="0"/>
              <w:jc w:val="center"/>
              <w:rPr>
                <w:rFonts w:ascii="Times New Roman" w:hAnsi="Times New Roman"/>
                <w:szCs w:val="24"/>
              </w:rPr>
            </w:pPr>
          </w:p>
        </w:tc>
        <w:tc>
          <w:tcPr>
            <w:tcW w:w="1986" w:type="dxa"/>
            <w:vMerge/>
            <w:shd w:val="clear" w:color="auto" w:fill="auto"/>
          </w:tcPr>
          <w:p w:rsidR="004361C4" w:rsidRPr="00796B5A" w:rsidRDefault="004361C4" w:rsidP="00F8489C">
            <w:pPr>
              <w:pStyle w:val="a3"/>
              <w:spacing w:line="240" w:lineRule="auto"/>
              <w:ind w:left="0"/>
              <w:jc w:val="center"/>
              <w:rPr>
                <w:rFonts w:ascii="Times New Roman" w:hAnsi="Times New Roman"/>
                <w:szCs w:val="24"/>
              </w:rPr>
            </w:pPr>
          </w:p>
        </w:tc>
        <w:tc>
          <w:tcPr>
            <w:tcW w:w="1843" w:type="dxa"/>
            <w:shd w:val="clear" w:color="auto" w:fill="auto"/>
            <w:vAlign w:val="center"/>
          </w:tcPr>
          <w:p w:rsidR="004361C4" w:rsidRPr="00796B5A" w:rsidRDefault="004361C4" w:rsidP="00F8489C">
            <w:pPr>
              <w:pStyle w:val="a3"/>
              <w:spacing w:line="240" w:lineRule="auto"/>
              <w:ind w:left="0"/>
              <w:jc w:val="center"/>
              <w:rPr>
                <w:rFonts w:ascii="Times New Roman" w:hAnsi="Times New Roman"/>
                <w:i/>
                <w:szCs w:val="24"/>
              </w:rPr>
            </w:pPr>
            <w:r w:rsidRPr="00796B5A">
              <w:rPr>
                <w:rFonts w:ascii="Times New Roman" w:hAnsi="Times New Roman"/>
                <w:szCs w:val="24"/>
              </w:rPr>
              <w:t>ниже минимального</w:t>
            </w:r>
          </w:p>
        </w:tc>
        <w:tc>
          <w:tcPr>
            <w:tcW w:w="1843" w:type="dxa"/>
            <w:shd w:val="clear" w:color="auto" w:fill="auto"/>
            <w:vAlign w:val="center"/>
          </w:tcPr>
          <w:p w:rsidR="004361C4" w:rsidRPr="00796B5A" w:rsidRDefault="004361C4" w:rsidP="00F8489C">
            <w:pPr>
              <w:pStyle w:val="a3"/>
              <w:spacing w:after="0" w:line="240" w:lineRule="auto"/>
              <w:ind w:left="0"/>
              <w:jc w:val="center"/>
              <w:rPr>
                <w:rFonts w:ascii="Times New Roman" w:hAnsi="Times New Roman"/>
                <w:i/>
                <w:szCs w:val="24"/>
              </w:rPr>
            </w:pPr>
            <w:r w:rsidRPr="00796B5A">
              <w:rPr>
                <w:rFonts w:ascii="Times New Roman" w:hAnsi="Times New Roman"/>
                <w:szCs w:val="24"/>
              </w:rPr>
              <w:t>от минимального до 60 баллов</w:t>
            </w:r>
          </w:p>
        </w:tc>
        <w:tc>
          <w:tcPr>
            <w:tcW w:w="1274" w:type="dxa"/>
            <w:shd w:val="clear" w:color="auto" w:fill="auto"/>
            <w:vAlign w:val="center"/>
          </w:tcPr>
          <w:p w:rsidR="004361C4" w:rsidRPr="00796B5A" w:rsidRDefault="004361C4" w:rsidP="00F8489C">
            <w:pPr>
              <w:pStyle w:val="a3"/>
              <w:spacing w:line="240" w:lineRule="auto"/>
              <w:ind w:left="0"/>
              <w:jc w:val="center"/>
              <w:rPr>
                <w:rFonts w:ascii="Times New Roman" w:hAnsi="Times New Roman"/>
                <w:i/>
                <w:szCs w:val="24"/>
              </w:rPr>
            </w:pPr>
            <w:r w:rsidRPr="00796B5A">
              <w:rPr>
                <w:rFonts w:ascii="Times New Roman" w:hAnsi="Times New Roman"/>
                <w:szCs w:val="24"/>
              </w:rPr>
              <w:t>от 61 до 80 баллов</w:t>
            </w:r>
          </w:p>
        </w:tc>
        <w:tc>
          <w:tcPr>
            <w:tcW w:w="1275" w:type="dxa"/>
            <w:shd w:val="clear" w:color="auto" w:fill="auto"/>
            <w:vAlign w:val="center"/>
          </w:tcPr>
          <w:p w:rsidR="004361C4" w:rsidRPr="00796B5A" w:rsidRDefault="004361C4" w:rsidP="00F8489C">
            <w:pPr>
              <w:pStyle w:val="a3"/>
              <w:spacing w:line="240" w:lineRule="auto"/>
              <w:ind w:left="0"/>
              <w:jc w:val="center"/>
              <w:rPr>
                <w:rFonts w:ascii="Times New Roman" w:hAnsi="Times New Roman"/>
                <w:i/>
                <w:szCs w:val="24"/>
              </w:rPr>
            </w:pPr>
            <w:r w:rsidRPr="00796B5A">
              <w:rPr>
                <w:rFonts w:ascii="Times New Roman" w:hAnsi="Times New Roman"/>
                <w:szCs w:val="24"/>
              </w:rPr>
              <w:t>от 81 до 99 баллов</w:t>
            </w:r>
          </w:p>
        </w:tc>
        <w:tc>
          <w:tcPr>
            <w:tcW w:w="1561" w:type="dxa"/>
            <w:vMerge/>
            <w:shd w:val="clear" w:color="auto" w:fill="auto"/>
          </w:tcPr>
          <w:p w:rsidR="004361C4" w:rsidRPr="00796B5A" w:rsidRDefault="004361C4" w:rsidP="00F8489C">
            <w:pPr>
              <w:pStyle w:val="a3"/>
              <w:spacing w:line="240" w:lineRule="auto"/>
              <w:ind w:left="0"/>
              <w:jc w:val="center"/>
              <w:rPr>
                <w:rFonts w:ascii="Times New Roman" w:hAnsi="Times New Roman"/>
                <w:i/>
                <w:szCs w:val="24"/>
              </w:rPr>
            </w:pPr>
          </w:p>
        </w:tc>
      </w:tr>
      <w:tr w:rsidR="004361C4" w:rsidRPr="006020BB" w:rsidTr="00796B5A">
        <w:trPr>
          <w:cantSplit/>
          <w:trHeight w:val="20"/>
        </w:trPr>
        <w:tc>
          <w:tcPr>
            <w:tcW w:w="425" w:type="dxa"/>
            <w:shd w:val="clear" w:color="auto" w:fill="auto"/>
          </w:tcPr>
          <w:p w:rsidR="004361C4" w:rsidRPr="00796B5A" w:rsidRDefault="004361C4" w:rsidP="00F8489C">
            <w:pPr>
              <w:pStyle w:val="a3"/>
              <w:spacing w:after="0" w:line="240" w:lineRule="auto"/>
              <w:ind w:left="0"/>
              <w:rPr>
                <w:rFonts w:ascii="Times New Roman" w:hAnsi="Times New Roman"/>
                <w:szCs w:val="24"/>
              </w:rPr>
            </w:pPr>
            <w:r w:rsidRPr="00796B5A">
              <w:rPr>
                <w:rFonts w:ascii="Times New Roman" w:hAnsi="Times New Roman"/>
                <w:szCs w:val="24"/>
              </w:rPr>
              <w:t>1.</w:t>
            </w:r>
          </w:p>
        </w:tc>
        <w:tc>
          <w:tcPr>
            <w:tcW w:w="1986" w:type="dxa"/>
            <w:shd w:val="clear" w:color="auto" w:fill="auto"/>
          </w:tcPr>
          <w:p w:rsidR="004361C4" w:rsidRPr="00796B5A" w:rsidRDefault="00796B5A" w:rsidP="00F8489C">
            <w:pPr>
              <w:pStyle w:val="a3"/>
              <w:spacing w:after="0" w:line="240" w:lineRule="auto"/>
              <w:ind w:left="0"/>
              <w:rPr>
                <w:rFonts w:ascii="Times New Roman" w:hAnsi="Times New Roman"/>
                <w:szCs w:val="24"/>
              </w:rPr>
            </w:pPr>
            <w:proofErr w:type="spellStart"/>
            <w:r>
              <w:rPr>
                <w:rFonts w:ascii="Times New Roman" w:hAnsi="Times New Roman"/>
                <w:szCs w:val="24"/>
              </w:rPr>
              <w:t>Г.Кинель</w:t>
            </w:r>
            <w:proofErr w:type="spellEnd"/>
          </w:p>
        </w:tc>
        <w:tc>
          <w:tcPr>
            <w:tcW w:w="1843" w:type="dxa"/>
            <w:shd w:val="clear" w:color="auto" w:fill="auto"/>
          </w:tcPr>
          <w:p w:rsidR="004361C4" w:rsidRPr="00796B5A" w:rsidRDefault="00796B5A" w:rsidP="00F8489C">
            <w:pPr>
              <w:pStyle w:val="a3"/>
              <w:spacing w:after="0" w:line="240" w:lineRule="auto"/>
              <w:ind w:left="0"/>
              <w:rPr>
                <w:rFonts w:ascii="Times New Roman" w:hAnsi="Times New Roman"/>
                <w:szCs w:val="24"/>
              </w:rPr>
            </w:pPr>
            <w:r>
              <w:rPr>
                <w:rFonts w:ascii="Times New Roman" w:hAnsi="Times New Roman"/>
                <w:szCs w:val="24"/>
              </w:rPr>
              <w:t>0</w:t>
            </w:r>
          </w:p>
        </w:tc>
        <w:tc>
          <w:tcPr>
            <w:tcW w:w="1843" w:type="dxa"/>
            <w:shd w:val="clear" w:color="auto" w:fill="auto"/>
          </w:tcPr>
          <w:p w:rsidR="004361C4" w:rsidRPr="00796B5A" w:rsidRDefault="00796B5A" w:rsidP="00F8489C">
            <w:pPr>
              <w:pStyle w:val="a3"/>
              <w:spacing w:after="0" w:line="240" w:lineRule="auto"/>
              <w:ind w:left="0"/>
              <w:rPr>
                <w:rFonts w:ascii="Times New Roman" w:hAnsi="Times New Roman"/>
                <w:szCs w:val="24"/>
              </w:rPr>
            </w:pPr>
            <w:r>
              <w:rPr>
                <w:rFonts w:ascii="Times New Roman" w:hAnsi="Times New Roman"/>
                <w:szCs w:val="24"/>
              </w:rPr>
              <w:t>25</w:t>
            </w:r>
          </w:p>
        </w:tc>
        <w:tc>
          <w:tcPr>
            <w:tcW w:w="1274" w:type="dxa"/>
            <w:shd w:val="clear" w:color="auto" w:fill="auto"/>
          </w:tcPr>
          <w:p w:rsidR="004361C4" w:rsidRPr="00796B5A" w:rsidRDefault="00796B5A" w:rsidP="00F8489C">
            <w:pPr>
              <w:pStyle w:val="a3"/>
              <w:spacing w:after="0" w:line="240" w:lineRule="auto"/>
              <w:ind w:left="0"/>
              <w:rPr>
                <w:rFonts w:ascii="Times New Roman" w:hAnsi="Times New Roman"/>
                <w:szCs w:val="24"/>
              </w:rPr>
            </w:pPr>
            <w:r>
              <w:rPr>
                <w:rFonts w:ascii="Times New Roman" w:hAnsi="Times New Roman"/>
                <w:szCs w:val="24"/>
              </w:rPr>
              <w:t>37,5</w:t>
            </w:r>
          </w:p>
        </w:tc>
        <w:tc>
          <w:tcPr>
            <w:tcW w:w="1275" w:type="dxa"/>
            <w:shd w:val="clear" w:color="auto" w:fill="auto"/>
          </w:tcPr>
          <w:p w:rsidR="004361C4" w:rsidRPr="00796B5A" w:rsidRDefault="00796B5A" w:rsidP="00F8489C">
            <w:pPr>
              <w:pStyle w:val="a3"/>
              <w:spacing w:after="0" w:line="240" w:lineRule="auto"/>
              <w:ind w:left="0"/>
              <w:rPr>
                <w:rFonts w:ascii="Times New Roman" w:hAnsi="Times New Roman"/>
                <w:szCs w:val="24"/>
              </w:rPr>
            </w:pPr>
            <w:r>
              <w:rPr>
                <w:rFonts w:ascii="Times New Roman" w:hAnsi="Times New Roman"/>
                <w:szCs w:val="24"/>
              </w:rPr>
              <w:t>37,5</w:t>
            </w:r>
          </w:p>
        </w:tc>
        <w:tc>
          <w:tcPr>
            <w:tcW w:w="1561" w:type="dxa"/>
            <w:shd w:val="clear" w:color="auto" w:fill="auto"/>
          </w:tcPr>
          <w:p w:rsidR="004361C4" w:rsidRPr="00796B5A" w:rsidRDefault="00796B5A" w:rsidP="00F8489C">
            <w:pPr>
              <w:pStyle w:val="a3"/>
              <w:spacing w:after="0" w:line="240" w:lineRule="auto"/>
              <w:ind w:left="0"/>
              <w:rPr>
                <w:rFonts w:ascii="Times New Roman" w:hAnsi="Times New Roman"/>
                <w:szCs w:val="24"/>
              </w:rPr>
            </w:pPr>
            <w:r>
              <w:rPr>
                <w:rFonts w:ascii="Times New Roman" w:hAnsi="Times New Roman"/>
                <w:szCs w:val="24"/>
              </w:rPr>
              <w:t>0</w:t>
            </w:r>
          </w:p>
        </w:tc>
      </w:tr>
      <w:tr w:rsidR="004361C4" w:rsidRPr="006020BB" w:rsidTr="00796B5A">
        <w:trPr>
          <w:cantSplit/>
          <w:trHeight w:val="243"/>
        </w:trPr>
        <w:tc>
          <w:tcPr>
            <w:tcW w:w="425" w:type="dxa"/>
            <w:shd w:val="clear" w:color="auto" w:fill="auto"/>
          </w:tcPr>
          <w:p w:rsidR="004361C4" w:rsidRPr="00796B5A" w:rsidRDefault="004361C4" w:rsidP="00F8489C">
            <w:pPr>
              <w:pStyle w:val="a3"/>
              <w:spacing w:after="0" w:line="240" w:lineRule="auto"/>
              <w:ind w:left="0"/>
              <w:rPr>
                <w:rFonts w:ascii="Times New Roman" w:hAnsi="Times New Roman"/>
                <w:szCs w:val="24"/>
              </w:rPr>
            </w:pPr>
          </w:p>
        </w:tc>
        <w:tc>
          <w:tcPr>
            <w:tcW w:w="1986" w:type="dxa"/>
            <w:shd w:val="clear" w:color="auto" w:fill="auto"/>
          </w:tcPr>
          <w:p w:rsidR="004361C4" w:rsidRPr="00796B5A" w:rsidRDefault="00796B5A" w:rsidP="00F8489C">
            <w:pPr>
              <w:pStyle w:val="a3"/>
              <w:spacing w:after="0" w:line="240" w:lineRule="auto"/>
              <w:ind w:left="0"/>
              <w:rPr>
                <w:rFonts w:ascii="Times New Roman" w:hAnsi="Times New Roman"/>
                <w:szCs w:val="24"/>
              </w:rPr>
            </w:pPr>
            <w:r>
              <w:rPr>
                <w:rFonts w:ascii="Times New Roman" w:hAnsi="Times New Roman"/>
                <w:szCs w:val="24"/>
              </w:rPr>
              <w:t>Кинельский район</w:t>
            </w:r>
          </w:p>
        </w:tc>
        <w:tc>
          <w:tcPr>
            <w:tcW w:w="1843" w:type="dxa"/>
            <w:shd w:val="clear" w:color="auto" w:fill="auto"/>
          </w:tcPr>
          <w:p w:rsidR="004361C4" w:rsidRPr="00796B5A" w:rsidRDefault="00796B5A" w:rsidP="00F8489C">
            <w:pPr>
              <w:pStyle w:val="a3"/>
              <w:spacing w:after="0" w:line="240" w:lineRule="auto"/>
              <w:ind w:left="0"/>
              <w:rPr>
                <w:rFonts w:ascii="Times New Roman" w:hAnsi="Times New Roman"/>
                <w:szCs w:val="24"/>
              </w:rPr>
            </w:pPr>
            <w:r>
              <w:rPr>
                <w:rFonts w:ascii="Times New Roman" w:hAnsi="Times New Roman"/>
                <w:szCs w:val="24"/>
              </w:rPr>
              <w:t>0</w:t>
            </w:r>
          </w:p>
        </w:tc>
        <w:tc>
          <w:tcPr>
            <w:tcW w:w="1843" w:type="dxa"/>
            <w:shd w:val="clear" w:color="auto" w:fill="auto"/>
          </w:tcPr>
          <w:p w:rsidR="004361C4" w:rsidRPr="00796B5A" w:rsidRDefault="00796B5A" w:rsidP="00F8489C">
            <w:pPr>
              <w:pStyle w:val="a3"/>
              <w:spacing w:after="0" w:line="240" w:lineRule="auto"/>
              <w:ind w:left="0"/>
              <w:rPr>
                <w:rFonts w:ascii="Times New Roman" w:hAnsi="Times New Roman"/>
                <w:szCs w:val="24"/>
              </w:rPr>
            </w:pPr>
            <w:r>
              <w:rPr>
                <w:rFonts w:ascii="Times New Roman" w:hAnsi="Times New Roman"/>
                <w:szCs w:val="24"/>
              </w:rPr>
              <w:t>25</w:t>
            </w:r>
          </w:p>
        </w:tc>
        <w:tc>
          <w:tcPr>
            <w:tcW w:w="1274" w:type="dxa"/>
            <w:shd w:val="clear" w:color="auto" w:fill="auto"/>
          </w:tcPr>
          <w:p w:rsidR="004361C4" w:rsidRPr="00796B5A" w:rsidRDefault="00796B5A" w:rsidP="00F8489C">
            <w:pPr>
              <w:pStyle w:val="a3"/>
              <w:spacing w:after="0" w:line="240" w:lineRule="auto"/>
              <w:ind w:left="0"/>
              <w:rPr>
                <w:rFonts w:ascii="Times New Roman" w:hAnsi="Times New Roman"/>
                <w:szCs w:val="24"/>
              </w:rPr>
            </w:pPr>
            <w:r>
              <w:rPr>
                <w:rFonts w:ascii="Times New Roman" w:hAnsi="Times New Roman"/>
                <w:szCs w:val="24"/>
              </w:rPr>
              <w:t>0</w:t>
            </w:r>
          </w:p>
        </w:tc>
        <w:tc>
          <w:tcPr>
            <w:tcW w:w="1275" w:type="dxa"/>
            <w:shd w:val="clear" w:color="auto" w:fill="auto"/>
          </w:tcPr>
          <w:p w:rsidR="004361C4" w:rsidRPr="00796B5A" w:rsidRDefault="00796B5A" w:rsidP="00F8489C">
            <w:pPr>
              <w:pStyle w:val="a3"/>
              <w:spacing w:after="0" w:line="240" w:lineRule="auto"/>
              <w:ind w:left="0"/>
              <w:rPr>
                <w:rFonts w:ascii="Times New Roman" w:hAnsi="Times New Roman"/>
                <w:szCs w:val="24"/>
              </w:rPr>
            </w:pPr>
            <w:r>
              <w:rPr>
                <w:rFonts w:ascii="Times New Roman" w:hAnsi="Times New Roman"/>
                <w:szCs w:val="24"/>
              </w:rPr>
              <w:t>75</w:t>
            </w:r>
          </w:p>
        </w:tc>
        <w:tc>
          <w:tcPr>
            <w:tcW w:w="1561" w:type="dxa"/>
            <w:shd w:val="clear" w:color="auto" w:fill="auto"/>
          </w:tcPr>
          <w:p w:rsidR="004361C4" w:rsidRPr="00796B5A" w:rsidRDefault="00796B5A" w:rsidP="00F8489C">
            <w:pPr>
              <w:pStyle w:val="a3"/>
              <w:spacing w:after="0" w:line="240" w:lineRule="auto"/>
              <w:ind w:left="0"/>
              <w:rPr>
                <w:rFonts w:ascii="Times New Roman" w:hAnsi="Times New Roman"/>
                <w:szCs w:val="24"/>
              </w:rPr>
            </w:pPr>
            <w:r>
              <w:rPr>
                <w:rFonts w:ascii="Times New Roman" w:hAnsi="Times New Roman"/>
                <w:szCs w:val="24"/>
              </w:rPr>
              <w:t>0</w:t>
            </w:r>
          </w:p>
        </w:tc>
      </w:tr>
    </w:tbl>
    <w:p w:rsidR="004361C4" w:rsidRDefault="004361C4" w:rsidP="004361C4">
      <w:pPr>
        <w:pStyle w:val="3"/>
        <w:numPr>
          <w:ilvl w:val="0"/>
          <w:numId w:val="0"/>
        </w:numPr>
        <w:tabs>
          <w:tab w:val="left" w:pos="142"/>
        </w:tabs>
        <w:rPr>
          <w:rFonts w:ascii="Times New Roman" w:hAnsi="Times New Roman"/>
          <w:lang w:val="ru-RU"/>
        </w:rPr>
      </w:pPr>
    </w:p>
    <w:p w:rsidR="004361C4" w:rsidRDefault="004361C4" w:rsidP="004361C4">
      <w:pPr>
        <w:pStyle w:val="3"/>
        <w:numPr>
          <w:ilvl w:val="0"/>
          <w:numId w:val="0"/>
        </w:numPr>
        <w:tabs>
          <w:tab w:val="left" w:pos="142"/>
        </w:tabs>
        <w:rPr>
          <w:rFonts w:ascii="Times New Roman" w:hAnsi="Times New Roman"/>
        </w:rPr>
      </w:pPr>
      <w:r>
        <w:rPr>
          <w:rFonts w:ascii="Times New Roman" w:hAnsi="Times New Roman"/>
          <w:lang w:val="ru-RU"/>
        </w:rPr>
        <w:t xml:space="preserve">2.4. </w:t>
      </w:r>
      <w:r w:rsidRPr="00FC6BBF">
        <w:rPr>
          <w:rFonts w:ascii="Times New Roman" w:hAnsi="Times New Roman"/>
        </w:rPr>
        <w:t xml:space="preserve">Выделение перечня ОО, продемонстрировавших наиболее высокие </w:t>
      </w:r>
      <w:r>
        <w:rPr>
          <w:rFonts w:ascii="Times New Roman" w:hAnsi="Times New Roman"/>
        </w:rPr>
        <w:t xml:space="preserve">и низкие </w:t>
      </w:r>
      <w:r w:rsidRPr="00FC6BBF">
        <w:rPr>
          <w:rFonts w:ascii="Times New Roman" w:hAnsi="Times New Roman"/>
        </w:rPr>
        <w:t>результаты ЕГЭ по предмету</w:t>
      </w:r>
    </w:p>
    <w:p w:rsidR="004361C4" w:rsidRPr="00332A77" w:rsidRDefault="004361C4" w:rsidP="004361C4">
      <w:pPr>
        <w:pStyle w:val="3"/>
        <w:numPr>
          <w:ilvl w:val="0"/>
          <w:numId w:val="0"/>
        </w:numPr>
        <w:ind w:left="993"/>
        <w:rPr>
          <w:rFonts w:ascii="Times New Roman" w:hAnsi="Times New Roman"/>
          <w:b w:val="0"/>
          <w:bCs w:val="0"/>
        </w:rPr>
      </w:pPr>
      <w:r w:rsidRPr="00D72FE0">
        <w:rPr>
          <w:rFonts w:ascii="Times New Roman" w:hAnsi="Times New Roman"/>
          <w:bCs w:val="0"/>
          <w:lang w:val="ru-RU"/>
        </w:rPr>
        <w:t>2.4.1.</w:t>
      </w:r>
      <w:r>
        <w:rPr>
          <w:rFonts w:ascii="Times New Roman" w:hAnsi="Times New Roman"/>
          <w:b w:val="0"/>
          <w:bCs w:val="0"/>
          <w:lang w:val="ru-RU"/>
        </w:rPr>
        <w:t xml:space="preserve"> П</w:t>
      </w:r>
      <w:proofErr w:type="spellStart"/>
      <w:r>
        <w:rPr>
          <w:rFonts w:ascii="Times New Roman" w:hAnsi="Times New Roman"/>
          <w:b w:val="0"/>
          <w:bCs w:val="0"/>
        </w:rPr>
        <w:t>еречень</w:t>
      </w:r>
      <w:proofErr w:type="spellEnd"/>
      <w:r>
        <w:rPr>
          <w:rFonts w:ascii="Times New Roman" w:hAnsi="Times New Roman"/>
          <w:b w:val="0"/>
          <w:bCs w:val="0"/>
        </w:rPr>
        <w:t xml:space="preserve"> ОО, продемонстрировавших наиболее высокие результаты ЕГЭ по предмету</w:t>
      </w:r>
    </w:p>
    <w:p w:rsidR="004361C4" w:rsidRPr="00FC6BBF" w:rsidRDefault="004361C4" w:rsidP="004361C4">
      <w:pPr>
        <w:pStyle w:val="3"/>
        <w:numPr>
          <w:ilvl w:val="0"/>
          <w:numId w:val="0"/>
        </w:numPr>
        <w:ind w:left="-426" w:firstLine="568"/>
        <w:jc w:val="both"/>
        <w:rPr>
          <w:b w:val="0"/>
          <w:i/>
          <w:iCs/>
          <w:szCs w:val="22"/>
        </w:rPr>
      </w:pPr>
      <w:r w:rsidRPr="00FC6BBF">
        <w:rPr>
          <w:rFonts w:ascii="Times New Roman" w:hAnsi="Times New Roman"/>
          <w:b w:val="0"/>
          <w:bCs w:val="0"/>
          <w:i/>
          <w:iCs/>
          <w:sz w:val="24"/>
          <w:szCs w:val="22"/>
        </w:rPr>
        <w:t>Выбирается</w:t>
      </w:r>
      <w:r w:rsidRPr="00FC6BBF">
        <w:rPr>
          <w:rStyle w:val="a6"/>
          <w:rFonts w:ascii="Times New Roman" w:hAnsi="Times New Roman"/>
          <w:b w:val="0"/>
          <w:bCs w:val="0"/>
          <w:i/>
          <w:iCs/>
          <w:sz w:val="24"/>
          <w:szCs w:val="22"/>
        </w:rPr>
        <w:footnoteReference w:id="67"/>
      </w:r>
      <w:r w:rsidRPr="00FC6BBF">
        <w:rPr>
          <w:rFonts w:ascii="Times New Roman" w:hAnsi="Times New Roman"/>
          <w:b w:val="0"/>
          <w:bCs w:val="0"/>
          <w:i/>
          <w:iCs/>
          <w:sz w:val="24"/>
          <w:szCs w:val="22"/>
        </w:rPr>
        <w:t xml:space="preserve"> от 5 до 15% от общего числа ОО в </w:t>
      </w:r>
      <w:r w:rsidR="0013376D">
        <w:rPr>
          <w:rFonts w:ascii="Times New Roman" w:hAnsi="Times New Roman"/>
          <w:b w:val="0"/>
          <w:bCs w:val="0"/>
          <w:i/>
          <w:iCs/>
          <w:sz w:val="24"/>
          <w:szCs w:val="22"/>
          <w:lang w:val="ru-RU"/>
        </w:rPr>
        <w:t>округе</w:t>
      </w:r>
      <w:r w:rsidRPr="00FC6BBF">
        <w:rPr>
          <w:rFonts w:ascii="Times New Roman" w:hAnsi="Times New Roman"/>
          <w:b w:val="0"/>
          <w:bCs w:val="0"/>
          <w:i/>
          <w:iCs/>
          <w:sz w:val="24"/>
          <w:szCs w:val="22"/>
        </w:rPr>
        <w:t xml:space="preserve">, в которых: </w:t>
      </w:r>
    </w:p>
    <w:p w:rsidR="004361C4" w:rsidRPr="00F579AB" w:rsidRDefault="004361C4" w:rsidP="004361C4">
      <w:pPr>
        <w:pStyle w:val="a3"/>
        <w:numPr>
          <w:ilvl w:val="0"/>
          <w:numId w:val="3"/>
        </w:numPr>
        <w:spacing w:after="0" w:line="240" w:lineRule="auto"/>
        <w:ind w:left="709" w:hanging="425"/>
        <w:jc w:val="both"/>
        <w:rPr>
          <w:rFonts w:ascii="Times New Roman" w:eastAsia="Times New Roman" w:hAnsi="Times New Roman"/>
          <w:b/>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 xml:space="preserve">получивших от 81 до 100 баллов, </w:t>
      </w:r>
      <w:r w:rsidRPr="00FC6BBF">
        <w:rPr>
          <w:rFonts w:ascii="Times New Roman" w:eastAsia="Times New Roman" w:hAnsi="Times New Roman"/>
          <w:i/>
          <w:iCs/>
          <w:sz w:val="24"/>
          <w:szCs w:val="24"/>
          <w:lang w:eastAsia="ru-RU"/>
        </w:rPr>
        <w:t xml:space="preserve">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 ОО);</w:t>
      </w:r>
      <w:r w:rsidRPr="00FC6BBF">
        <w:rPr>
          <w:rFonts w:ascii="Times New Roman" w:eastAsia="Times New Roman" w:hAnsi="Times New Roman"/>
          <w:b/>
          <w:i/>
          <w:iCs/>
          <w:sz w:val="24"/>
          <w:szCs w:val="24"/>
          <w:lang w:eastAsia="ru-RU"/>
        </w:rPr>
        <w:t xml:space="preserve"> </w:t>
      </w:r>
    </w:p>
    <w:p w:rsidR="004361C4" w:rsidRPr="00870F21" w:rsidRDefault="004361C4" w:rsidP="004361C4">
      <w:pPr>
        <w:pStyle w:val="a3"/>
        <w:spacing w:after="0" w:line="240" w:lineRule="auto"/>
        <w:ind w:left="-426" w:hanging="142"/>
        <w:jc w:val="both"/>
        <w:rPr>
          <w:rFonts w:ascii="Times New Roman" w:eastAsia="Times New Roman" w:hAnsi="Times New Roman"/>
          <w:i/>
          <w:iCs/>
          <w:sz w:val="24"/>
          <w:szCs w:val="24"/>
          <w:lang w:eastAsia="ru-RU"/>
        </w:rPr>
      </w:pPr>
      <w:r w:rsidRPr="00F579AB">
        <w:rPr>
          <w:rFonts w:ascii="Times New Roman" w:eastAsia="Times New Roman" w:hAnsi="Times New Roman"/>
          <w:b/>
          <w:i/>
          <w:iCs/>
          <w:sz w:val="24"/>
          <w:szCs w:val="24"/>
          <w:lang w:eastAsia="ru-RU"/>
        </w:rPr>
        <w:t xml:space="preserve">  </w:t>
      </w:r>
      <w:r w:rsidRPr="00870F21">
        <w:rPr>
          <w:rFonts w:ascii="Times New Roman" w:eastAsia="Times New Roman" w:hAnsi="Times New Roman"/>
          <w:i/>
          <w:iCs/>
          <w:sz w:val="24"/>
          <w:szCs w:val="24"/>
          <w:lang w:eastAsia="ru-RU"/>
        </w:rPr>
        <w:t>Примечание: при необходимости по отдельным предметам можно сравнивать и доли участников</w:t>
      </w:r>
      <w:r>
        <w:rPr>
          <w:rFonts w:ascii="Times New Roman" w:eastAsia="Times New Roman" w:hAnsi="Times New Roman"/>
          <w:i/>
          <w:iCs/>
          <w:sz w:val="24"/>
          <w:szCs w:val="24"/>
          <w:lang w:eastAsia="ru-RU"/>
        </w:rPr>
        <w:t xml:space="preserve"> ЕГЭ-ВТГ</w:t>
      </w:r>
      <w:r w:rsidRPr="00870F21">
        <w:rPr>
          <w:rFonts w:ascii="Times New Roman" w:eastAsia="Times New Roman" w:hAnsi="Times New Roman"/>
          <w:i/>
          <w:iCs/>
          <w:sz w:val="24"/>
          <w:szCs w:val="24"/>
          <w:lang w:eastAsia="ru-RU"/>
        </w:rPr>
        <w:t>, получивших от 61 до 80 баллов.</w:t>
      </w:r>
    </w:p>
    <w:p w:rsidR="004361C4" w:rsidRPr="00AD3663" w:rsidRDefault="004361C4" w:rsidP="004361C4">
      <w:pPr>
        <w:pStyle w:val="a3"/>
        <w:spacing w:after="0" w:line="240" w:lineRule="auto"/>
        <w:ind w:left="0" w:hanging="425"/>
        <w:jc w:val="both"/>
        <w:rPr>
          <w:rFonts w:ascii="Times New Roman" w:eastAsia="Times New Roman" w:hAnsi="Times New Roman"/>
          <w:i/>
          <w:iCs/>
          <w:sz w:val="24"/>
          <w:szCs w:val="24"/>
          <w:lang w:eastAsia="ru-RU"/>
        </w:rPr>
      </w:pPr>
    </w:p>
    <w:p w:rsidR="004361C4" w:rsidRPr="00FC6BBF" w:rsidRDefault="004361C4" w:rsidP="004361C4">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w:t>
      </w:r>
      <w:r w:rsidRPr="00FC6BBF">
        <w:rPr>
          <w:rFonts w:ascii="Times New Roman" w:eastAsia="Times New Roman" w:hAnsi="Times New Roman"/>
          <w:b/>
          <w:i/>
          <w:iCs/>
          <w:sz w:val="24"/>
          <w:szCs w:val="24"/>
          <w:lang w:eastAsia="ru-RU"/>
        </w:rPr>
        <w:t xml:space="preserve"> не достигших</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11</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249"/>
        <w:gridCol w:w="2457"/>
        <w:gridCol w:w="2457"/>
        <w:gridCol w:w="2457"/>
      </w:tblGrid>
      <w:tr w:rsidR="004361C4" w:rsidRPr="006020BB" w:rsidTr="00F8489C">
        <w:trPr>
          <w:cantSplit/>
          <w:tblHeader/>
        </w:trPr>
        <w:tc>
          <w:tcPr>
            <w:tcW w:w="445" w:type="dxa"/>
            <w:shd w:val="clear" w:color="auto" w:fill="auto"/>
            <w:vAlign w:val="center"/>
          </w:tcPr>
          <w:p w:rsidR="004361C4" w:rsidRPr="00796B5A" w:rsidRDefault="004361C4" w:rsidP="00F8489C">
            <w:pPr>
              <w:pStyle w:val="a3"/>
              <w:spacing w:after="0" w:line="240" w:lineRule="auto"/>
              <w:ind w:left="0"/>
              <w:jc w:val="center"/>
              <w:rPr>
                <w:rFonts w:ascii="Times New Roman" w:eastAsia="Times New Roman" w:hAnsi="Times New Roman"/>
                <w:szCs w:val="24"/>
                <w:lang w:eastAsia="ru-RU"/>
              </w:rPr>
            </w:pPr>
            <w:r w:rsidRPr="00796B5A">
              <w:rPr>
                <w:rFonts w:ascii="Times New Roman" w:eastAsia="Times New Roman" w:hAnsi="Times New Roman"/>
                <w:szCs w:val="24"/>
                <w:lang w:eastAsia="ru-RU"/>
              </w:rPr>
              <w:t>№</w:t>
            </w:r>
          </w:p>
        </w:tc>
        <w:tc>
          <w:tcPr>
            <w:tcW w:w="2249" w:type="dxa"/>
            <w:shd w:val="clear" w:color="auto" w:fill="auto"/>
            <w:vAlign w:val="center"/>
          </w:tcPr>
          <w:p w:rsidR="004361C4" w:rsidRPr="00796B5A" w:rsidRDefault="004361C4" w:rsidP="00F8489C">
            <w:pPr>
              <w:pStyle w:val="a3"/>
              <w:spacing w:after="0" w:line="240" w:lineRule="auto"/>
              <w:ind w:left="0"/>
              <w:jc w:val="center"/>
              <w:rPr>
                <w:rFonts w:ascii="Times New Roman" w:eastAsia="Times New Roman" w:hAnsi="Times New Roman"/>
                <w:szCs w:val="24"/>
                <w:lang w:eastAsia="ru-RU"/>
              </w:rPr>
            </w:pPr>
            <w:r w:rsidRPr="00796B5A">
              <w:rPr>
                <w:rFonts w:ascii="Times New Roman" w:hAnsi="Times New Roman"/>
              </w:rPr>
              <w:t xml:space="preserve">Наименование </w:t>
            </w:r>
            <w:r w:rsidRPr="00796B5A">
              <w:rPr>
                <w:rFonts w:ascii="Times New Roman" w:eastAsia="Times New Roman" w:hAnsi="Times New Roman"/>
                <w:szCs w:val="24"/>
                <w:lang w:eastAsia="ru-RU"/>
              </w:rPr>
              <w:t>ОО</w:t>
            </w:r>
          </w:p>
        </w:tc>
        <w:tc>
          <w:tcPr>
            <w:tcW w:w="2457" w:type="dxa"/>
            <w:shd w:val="clear" w:color="auto" w:fill="auto"/>
            <w:vAlign w:val="center"/>
          </w:tcPr>
          <w:p w:rsidR="004361C4" w:rsidRPr="00796B5A" w:rsidRDefault="004361C4" w:rsidP="00F8489C">
            <w:pPr>
              <w:pStyle w:val="a3"/>
              <w:spacing w:after="0" w:line="240" w:lineRule="auto"/>
              <w:ind w:left="0"/>
              <w:jc w:val="center"/>
              <w:rPr>
                <w:rFonts w:ascii="Times New Roman" w:eastAsia="Times New Roman" w:hAnsi="Times New Roman"/>
                <w:szCs w:val="24"/>
                <w:lang w:eastAsia="ru-RU"/>
              </w:rPr>
            </w:pPr>
            <w:r w:rsidRPr="00796B5A">
              <w:rPr>
                <w:rFonts w:ascii="Times New Roman" w:eastAsia="Times New Roman" w:hAnsi="Times New Roman"/>
                <w:szCs w:val="24"/>
                <w:lang w:eastAsia="ru-RU"/>
              </w:rPr>
              <w:t xml:space="preserve">Доля ВТГ, получивших </w:t>
            </w:r>
            <w:r w:rsidRPr="00796B5A">
              <w:rPr>
                <w:rFonts w:ascii="Times New Roman" w:eastAsia="Times New Roman" w:hAnsi="Times New Roman"/>
                <w:szCs w:val="24"/>
                <w:lang w:eastAsia="ru-RU"/>
              </w:rPr>
              <w:br/>
              <w:t>от 81 до 100 баллов</w:t>
            </w:r>
          </w:p>
        </w:tc>
        <w:tc>
          <w:tcPr>
            <w:tcW w:w="2457" w:type="dxa"/>
            <w:shd w:val="clear" w:color="auto" w:fill="auto"/>
            <w:vAlign w:val="center"/>
          </w:tcPr>
          <w:p w:rsidR="004361C4" w:rsidRPr="00796B5A" w:rsidRDefault="004361C4" w:rsidP="00F8489C">
            <w:pPr>
              <w:pStyle w:val="a3"/>
              <w:spacing w:after="0" w:line="240" w:lineRule="auto"/>
              <w:ind w:left="0"/>
              <w:jc w:val="center"/>
              <w:rPr>
                <w:rFonts w:ascii="Times New Roman" w:eastAsia="Times New Roman" w:hAnsi="Times New Roman"/>
                <w:szCs w:val="24"/>
                <w:lang w:eastAsia="ru-RU"/>
              </w:rPr>
            </w:pPr>
            <w:r w:rsidRPr="00796B5A">
              <w:rPr>
                <w:rFonts w:ascii="Times New Roman" w:eastAsia="Times New Roman" w:hAnsi="Times New Roman"/>
                <w:szCs w:val="24"/>
                <w:lang w:eastAsia="ru-RU"/>
              </w:rPr>
              <w:t xml:space="preserve">Доля ВТГ, получивших </w:t>
            </w:r>
            <w:r w:rsidRPr="00796B5A">
              <w:rPr>
                <w:rFonts w:ascii="Times New Roman" w:eastAsia="Times New Roman" w:hAnsi="Times New Roman"/>
                <w:szCs w:val="24"/>
                <w:lang w:eastAsia="ru-RU"/>
              </w:rPr>
              <w:br/>
              <w:t>от 61 до 80 баллов</w:t>
            </w:r>
          </w:p>
        </w:tc>
        <w:tc>
          <w:tcPr>
            <w:tcW w:w="2457" w:type="dxa"/>
            <w:shd w:val="clear" w:color="auto" w:fill="auto"/>
            <w:vAlign w:val="center"/>
          </w:tcPr>
          <w:p w:rsidR="004361C4" w:rsidRPr="00796B5A" w:rsidRDefault="004361C4" w:rsidP="00F8489C">
            <w:pPr>
              <w:pStyle w:val="a3"/>
              <w:spacing w:after="0" w:line="240" w:lineRule="auto"/>
              <w:ind w:left="0"/>
              <w:jc w:val="center"/>
              <w:rPr>
                <w:rFonts w:ascii="Times New Roman" w:eastAsia="Times New Roman" w:hAnsi="Times New Roman"/>
                <w:szCs w:val="24"/>
                <w:lang w:eastAsia="ru-RU"/>
              </w:rPr>
            </w:pPr>
            <w:r w:rsidRPr="00796B5A">
              <w:rPr>
                <w:rFonts w:ascii="Times New Roman" w:eastAsia="Times New Roman" w:hAnsi="Times New Roman"/>
                <w:szCs w:val="24"/>
                <w:lang w:eastAsia="ru-RU"/>
              </w:rPr>
              <w:t>Доля ВТГ,</w:t>
            </w:r>
          </w:p>
          <w:p w:rsidR="004361C4" w:rsidRPr="00796B5A" w:rsidRDefault="004361C4" w:rsidP="00F8489C">
            <w:pPr>
              <w:pStyle w:val="a3"/>
              <w:spacing w:after="0" w:line="240" w:lineRule="auto"/>
              <w:ind w:left="0"/>
              <w:jc w:val="center"/>
              <w:rPr>
                <w:rFonts w:ascii="Times New Roman" w:eastAsia="Times New Roman" w:hAnsi="Times New Roman"/>
                <w:szCs w:val="24"/>
                <w:lang w:eastAsia="ru-RU"/>
              </w:rPr>
            </w:pPr>
            <w:r w:rsidRPr="00796B5A">
              <w:rPr>
                <w:rFonts w:ascii="Times New Roman" w:eastAsia="Times New Roman" w:hAnsi="Times New Roman"/>
                <w:szCs w:val="24"/>
                <w:lang w:eastAsia="ru-RU"/>
              </w:rPr>
              <w:t>не достигших минимального балла</w:t>
            </w:r>
          </w:p>
        </w:tc>
      </w:tr>
      <w:tr w:rsidR="004361C4" w:rsidRPr="006020BB" w:rsidTr="00F8489C">
        <w:trPr>
          <w:cantSplit/>
          <w:trHeight w:val="224"/>
        </w:trPr>
        <w:tc>
          <w:tcPr>
            <w:tcW w:w="445" w:type="dxa"/>
            <w:shd w:val="clear" w:color="auto" w:fill="auto"/>
          </w:tcPr>
          <w:p w:rsidR="004361C4" w:rsidRPr="00796B5A" w:rsidRDefault="004361C4" w:rsidP="00F8489C">
            <w:pPr>
              <w:pStyle w:val="a3"/>
              <w:spacing w:after="0" w:line="240" w:lineRule="auto"/>
              <w:ind w:left="0"/>
              <w:contextualSpacing w:val="0"/>
              <w:jc w:val="both"/>
              <w:rPr>
                <w:rFonts w:ascii="Times New Roman" w:hAnsi="Times New Roman"/>
                <w:szCs w:val="24"/>
              </w:rPr>
            </w:pPr>
            <w:r w:rsidRPr="00796B5A">
              <w:rPr>
                <w:rFonts w:ascii="Times New Roman" w:hAnsi="Times New Roman"/>
                <w:szCs w:val="24"/>
              </w:rPr>
              <w:t>1.</w:t>
            </w:r>
          </w:p>
        </w:tc>
        <w:tc>
          <w:tcPr>
            <w:tcW w:w="2249" w:type="dxa"/>
            <w:shd w:val="clear" w:color="auto" w:fill="auto"/>
          </w:tcPr>
          <w:p w:rsidR="004361C4" w:rsidRPr="00796B5A" w:rsidRDefault="00CA0960" w:rsidP="00F8489C">
            <w:pPr>
              <w:pStyle w:val="a3"/>
              <w:spacing w:after="0" w:line="240" w:lineRule="auto"/>
              <w:ind w:left="0"/>
              <w:contextualSpacing w:val="0"/>
              <w:jc w:val="both"/>
              <w:rPr>
                <w:rFonts w:ascii="Times New Roman" w:hAnsi="Times New Roman"/>
                <w:szCs w:val="24"/>
              </w:rPr>
            </w:pPr>
            <w:r>
              <w:rPr>
                <w:rFonts w:ascii="Times New Roman" w:hAnsi="Times New Roman"/>
                <w:szCs w:val="24"/>
              </w:rPr>
              <w:t>ГБОУ СОШ № 8</w:t>
            </w:r>
          </w:p>
        </w:tc>
        <w:tc>
          <w:tcPr>
            <w:tcW w:w="2457" w:type="dxa"/>
            <w:shd w:val="clear" w:color="auto" w:fill="auto"/>
          </w:tcPr>
          <w:p w:rsidR="004361C4" w:rsidRPr="00796B5A" w:rsidRDefault="00CA0960"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50</w:t>
            </w:r>
          </w:p>
        </w:tc>
        <w:tc>
          <w:tcPr>
            <w:tcW w:w="2457" w:type="dxa"/>
            <w:shd w:val="clear" w:color="auto" w:fill="auto"/>
          </w:tcPr>
          <w:p w:rsidR="004361C4" w:rsidRPr="00796B5A" w:rsidRDefault="00CA0960"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50</w:t>
            </w:r>
          </w:p>
        </w:tc>
        <w:tc>
          <w:tcPr>
            <w:tcW w:w="2457" w:type="dxa"/>
            <w:shd w:val="clear" w:color="auto" w:fill="auto"/>
          </w:tcPr>
          <w:p w:rsidR="004361C4" w:rsidRPr="00796B5A" w:rsidRDefault="00CA0960"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CA0960" w:rsidRPr="006020BB" w:rsidTr="00F8489C">
        <w:trPr>
          <w:cantSplit/>
        </w:trPr>
        <w:tc>
          <w:tcPr>
            <w:tcW w:w="445" w:type="dxa"/>
            <w:shd w:val="clear" w:color="auto" w:fill="auto"/>
          </w:tcPr>
          <w:p w:rsidR="00CA0960" w:rsidRPr="00796B5A" w:rsidRDefault="00CA0960" w:rsidP="00F8489C">
            <w:pPr>
              <w:pStyle w:val="a3"/>
              <w:spacing w:after="0" w:line="240" w:lineRule="auto"/>
              <w:ind w:left="0"/>
              <w:contextualSpacing w:val="0"/>
              <w:jc w:val="both"/>
              <w:rPr>
                <w:rFonts w:ascii="Times New Roman" w:hAnsi="Times New Roman"/>
                <w:szCs w:val="24"/>
              </w:rPr>
            </w:pPr>
            <w:r>
              <w:rPr>
                <w:rFonts w:ascii="Times New Roman" w:hAnsi="Times New Roman"/>
                <w:szCs w:val="24"/>
              </w:rPr>
              <w:t>2</w:t>
            </w:r>
          </w:p>
        </w:tc>
        <w:tc>
          <w:tcPr>
            <w:tcW w:w="2249" w:type="dxa"/>
            <w:shd w:val="clear" w:color="auto" w:fill="auto"/>
          </w:tcPr>
          <w:p w:rsidR="00CA0960" w:rsidRPr="00796B5A" w:rsidRDefault="00CA0960" w:rsidP="00CA0960">
            <w:pPr>
              <w:pStyle w:val="a3"/>
              <w:spacing w:after="0" w:line="240" w:lineRule="auto"/>
              <w:ind w:left="0"/>
              <w:contextualSpacing w:val="0"/>
              <w:jc w:val="both"/>
              <w:rPr>
                <w:rFonts w:ascii="Times New Roman" w:hAnsi="Times New Roman"/>
                <w:szCs w:val="24"/>
              </w:rPr>
            </w:pPr>
            <w:r>
              <w:rPr>
                <w:rFonts w:ascii="Times New Roman" w:hAnsi="Times New Roman"/>
                <w:szCs w:val="24"/>
              </w:rPr>
              <w:t>ГБОУ СОШ № 9</w:t>
            </w:r>
          </w:p>
        </w:tc>
        <w:tc>
          <w:tcPr>
            <w:tcW w:w="2457" w:type="dxa"/>
            <w:shd w:val="clear" w:color="auto" w:fill="auto"/>
          </w:tcPr>
          <w:p w:rsidR="00CA0960" w:rsidRPr="00796B5A" w:rsidRDefault="00CA0960"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50</w:t>
            </w:r>
          </w:p>
        </w:tc>
        <w:tc>
          <w:tcPr>
            <w:tcW w:w="2457" w:type="dxa"/>
            <w:shd w:val="clear" w:color="auto" w:fill="auto"/>
          </w:tcPr>
          <w:p w:rsidR="00CA0960" w:rsidRPr="00796B5A" w:rsidRDefault="00CA0960"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c>
          <w:tcPr>
            <w:tcW w:w="2457" w:type="dxa"/>
            <w:shd w:val="clear" w:color="auto" w:fill="auto"/>
          </w:tcPr>
          <w:p w:rsidR="00CA0960" w:rsidRPr="00796B5A" w:rsidRDefault="00CA0960"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CA0960" w:rsidRPr="006020BB" w:rsidTr="00F8489C">
        <w:trPr>
          <w:cantSplit/>
        </w:trPr>
        <w:tc>
          <w:tcPr>
            <w:tcW w:w="445" w:type="dxa"/>
            <w:shd w:val="clear" w:color="auto" w:fill="auto"/>
          </w:tcPr>
          <w:p w:rsidR="00CA0960" w:rsidRDefault="00CA0960" w:rsidP="00F8489C">
            <w:pPr>
              <w:pStyle w:val="a3"/>
              <w:spacing w:after="0" w:line="240" w:lineRule="auto"/>
              <w:ind w:left="0"/>
              <w:contextualSpacing w:val="0"/>
              <w:jc w:val="both"/>
              <w:rPr>
                <w:rFonts w:ascii="Times New Roman" w:hAnsi="Times New Roman"/>
                <w:szCs w:val="24"/>
              </w:rPr>
            </w:pPr>
            <w:r>
              <w:rPr>
                <w:rFonts w:ascii="Times New Roman" w:hAnsi="Times New Roman"/>
                <w:szCs w:val="24"/>
              </w:rPr>
              <w:t>3</w:t>
            </w:r>
          </w:p>
        </w:tc>
        <w:tc>
          <w:tcPr>
            <w:tcW w:w="2249" w:type="dxa"/>
            <w:shd w:val="clear" w:color="auto" w:fill="auto"/>
          </w:tcPr>
          <w:p w:rsidR="00CA0960" w:rsidRPr="00796B5A" w:rsidRDefault="00CA0960" w:rsidP="00CA0960">
            <w:pPr>
              <w:pStyle w:val="a3"/>
              <w:spacing w:after="0" w:line="240" w:lineRule="auto"/>
              <w:ind w:left="0"/>
              <w:contextualSpacing w:val="0"/>
              <w:jc w:val="both"/>
              <w:rPr>
                <w:rFonts w:ascii="Times New Roman" w:hAnsi="Times New Roman"/>
                <w:szCs w:val="24"/>
              </w:rPr>
            </w:pPr>
            <w:r>
              <w:rPr>
                <w:rFonts w:ascii="Times New Roman" w:hAnsi="Times New Roman"/>
                <w:szCs w:val="24"/>
              </w:rPr>
              <w:t>ГБОУ СОШ № 2</w:t>
            </w:r>
          </w:p>
        </w:tc>
        <w:tc>
          <w:tcPr>
            <w:tcW w:w="2457" w:type="dxa"/>
            <w:shd w:val="clear" w:color="auto" w:fill="auto"/>
          </w:tcPr>
          <w:p w:rsidR="00CA0960" w:rsidRDefault="00CA0960"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33,3</w:t>
            </w:r>
          </w:p>
        </w:tc>
        <w:tc>
          <w:tcPr>
            <w:tcW w:w="2457" w:type="dxa"/>
            <w:shd w:val="clear" w:color="auto" w:fill="auto"/>
          </w:tcPr>
          <w:p w:rsidR="00CA0960" w:rsidRPr="00796B5A" w:rsidRDefault="00CA0960"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66,7</w:t>
            </w:r>
          </w:p>
        </w:tc>
        <w:tc>
          <w:tcPr>
            <w:tcW w:w="2457" w:type="dxa"/>
            <w:shd w:val="clear" w:color="auto" w:fill="auto"/>
          </w:tcPr>
          <w:p w:rsidR="00CA0960" w:rsidRPr="00796B5A" w:rsidRDefault="00CA0960"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r>
    </w:tbl>
    <w:p w:rsidR="004361C4" w:rsidRPr="00332A77" w:rsidRDefault="004361C4" w:rsidP="004361C4">
      <w:pPr>
        <w:pStyle w:val="3"/>
        <w:numPr>
          <w:ilvl w:val="0"/>
          <w:numId w:val="0"/>
        </w:numPr>
        <w:ind w:left="993"/>
        <w:rPr>
          <w:rFonts w:ascii="Times New Roman" w:hAnsi="Times New Roman"/>
          <w:b w:val="0"/>
          <w:bCs w:val="0"/>
        </w:rPr>
      </w:pPr>
      <w:r w:rsidRPr="00D72FE0">
        <w:rPr>
          <w:rFonts w:ascii="Times New Roman" w:hAnsi="Times New Roman"/>
          <w:bCs w:val="0"/>
          <w:lang w:val="ru-RU"/>
        </w:rPr>
        <w:t>2.4.2.</w:t>
      </w:r>
      <w:r>
        <w:rPr>
          <w:rFonts w:ascii="Times New Roman" w:hAnsi="Times New Roman"/>
          <w:b w:val="0"/>
          <w:bCs w:val="0"/>
          <w:lang w:val="ru-RU"/>
        </w:rPr>
        <w:t xml:space="preserve"> П</w:t>
      </w:r>
      <w:proofErr w:type="spellStart"/>
      <w:r w:rsidRPr="00332A77">
        <w:rPr>
          <w:rFonts w:ascii="Times New Roman" w:hAnsi="Times New Roman"/>
          <w:b w:val="0"/>
          <w:bCs w:val="0"/>
        </w:rPr>
        <w:t>ереч</w:t>
      </w:r>
      <w:r>
        <w:rPr>
          <w:rFonts w:ascii="Times New Roman" w:hAnsi="Times New Roman"/>
          <w:b w:val="0"/>
          <w:bCs w:val="0"/>
        </w:rPr>
        <w:t>е</w:t>
      </w:r>
      <w:r w:rsidRPr="00332A77">
        <w:rPr>
          <w:rFonts w:ascii="Times New Roman" w:hAnsi="Times New Roman"/>
          <w:b w:val="0"/>
          <w:bCs w:val="0"/>
        </w:rPr>
        <w:t>н</w:t>
      </w:r>
      <w:r>
        <w:rPr>
          <w:rFonts w:ascii="Times New Roman" w:hAnsi="Times New Roman"/>
          <w:b w:val="0"/>
          <w:bCs w:val="0"/>
        </w:rPr>
        <w:t>ь</w:t>
      </w:r>
      <w:proofErr w:type="spellEnd"/>
      <w:r w:rsidRPr="00332A77">
        <w:rPr>
          <w:rFonts w:ascii="Times New Roman" w:hAnsi="Times New Roman"/>
          <w:b w:val="0"/>
          <w:bCs w:val="0"/>
        </w:rPr>
        <w:t xml:space="preserve"> ОО, продемонстрировавших низкие результаты ЕГЭ по предмету</w:t>
      </w:r>
    </w:p>
    <w:p w:rsidR="004361C4" w:rsidRPr="00FC6BBF" w:rsidRDefault="004361C4" w:rsidP="004361C4">
      <w:pPr>
        <w:pStyle w:val="3"/>
        <w:numPr>
          <w:ilvl w:val="0"/>
          <w:numId w:val="0"/>
        </w:numPr>
        <w:ind w:left="-426" w:firstLine="568"/>
        <w:jc w:val="both"/>
        <w:rPr>
          <w:rFonts w:ascii="Times New Roman" w:hAnsi="Times New Roman"/>
          <w:i/>
          <w:iCs/>
          <w:sz w:val="24"/>
          <w:szCs w:val="22"/>
        </w:rPr>
      </w:pPr>
      <w:r w:rsidRPr="00FC6BBF">
        <w:rPr>
          <w:rFonts w:ascii="Times New Roman" w:hAnsi="Times New Roman"/>
          <w:b w:val="0"/>
          <w:bCs w:val="0"/>
          <w:i/>
          <w:iCs/>
          <w:sz w:val="24"/>
          <w:szCs w:val="22"/>
        </w:rPr>
        <w:t>Выбирается</w:t>
      </w:r>
      <w:r w:rsidRPr="00FC6BBF">
        <w:rPr>
          <w:rStyle w:val="a6"/>
          <w:rFonts w:ascii="Times New Roman" w:hAnsi="Times New Roman"/>
          <w:b w:val="0"/>
          <w:bCs w:val="0"/>
          <w:i/>
          <w:iCs/>
          <w:sz w:val="24"/>
          <w:szCs w:val="22"/>
        </w:rPr>
        <w:footnoteReference w:id="68"/>
      </w:r>
      <w:r w:rsidRPr="00FC6BBF">
        <w:rPr>
          <w:rFonts w:ascii="Times New Roman" w:hAnsi="Times New Roman"/>
          <w:b w:val="0"/>
          <w:bCs w:val="0"/>
          <w:i/>
          <w:iCs/>
          <w:sz w:val="24"/>
          <w:szCs w:val="22"/>
        </w:rPr>
        <w:t xml:space="preserve"> от 5 до 15% от общего числа ОО в </w:t>
      </w:r>
      <w:r w:rsidR="0013376D">
        <w:rPr>
          <w:rFonts w:ascii="Times New Roman" w:hAnsi="Times New Roman"/>
          <w:b w:val="0"/>
          <w:bCs w:val="0"/>
          <w:i/>
          <w:iCs/>
          <w:sz w:val="24"/>
          <w:szCs w:val="22"/>
          <w:lang w:val="ru-RU"/>
        </w:rPr>
        <w:t>округа</w:t>
      </w:r>
      <w:r w:rsidRPr="00FC6BBF">
        <w:rPr>
          <w:rFonts w:ascii="Times New Roman" w:hAnsi="Times New Roman"/>
          <w:b w:val="0"/>
          <w:bCs w:val="0"/>
          <w:i/>
          <w:iCs/>
          <w:sz w:val="24"/>
          <w:szCs w:val="22"/>
        </w:rPr>
        <w:t xml:space="preserve">, в которых: </w:t>
      </w:r>
    </w:p>
    <w:p w:rsidR="004361C4" w:rsidRPr="00FC6BBF" w:rsidRDefault="004361C4" w:rsidP="004361C4">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не достигших 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4361C4" w:rsidRPr="00FC6BBF" w:rsidRDefault="004361C4" w:rsidP="004361C4">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получивших от 61 до 100 баллов</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4361C4" w:rsidRPr="00FC6BBF" w:rsidRDefault="004361C4" w:rsidP="004361C4">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12</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327"/>
        <w:gridCol w:w="2431"/>
        <w:gridCol w:w="2431"/>
        <w:gridCol w:w="2431"/>
      </w:tblGrid>
      <w:tr w:rsidR="004361C4" w:rsidRPr="006020BB" w:rsidTr="00F8489C">
        <w:trPr>
          <w:cantSplit/>
          <w:tblHeader/>
        </w:trPr>
        <w:tc>
          <w:tcPr>
            <w:tcW w:w="445" w:type="dxa"/>
            <w:vAlign w:val="center"/>
          </w:tcPr>
          <w:p w:rsidR="004361C4" w:rsidRPr="00CA0960" w:rsidRDefault="004361C4" w:rsidP="00F8489C">
            <w:pPr>
              <w:pStyle w:val="a3"/>
              <w:spacing w:after="0" w:line="240" w:lineRule="auto"/>
              <w:ind w:left="0"/>
              <w:jc w:val="center"/>
              <w:rPr>
                <w:rFonts w:ascii="Times New Roman" w:eastAsia="Times New Roman" w:hAnsi="Times New Roman"/>
                <w:szCs w:val="24"/>
                <w:lang w:eastAsia="ru-RU"/>
              </w:rPr>
            </w:pPr>
            <w:r w:rsidRPr="00CA0960">
              <w:rPr>
                <w:rFonts w:ascii="Times New Roman" w:eastAsia="Times New Roman" w:hAnsi="Times New Roman"/>
                <w:szCs w:val="24"/>
                <w:lang w:eastAsia="ru-RU"/>
              </w:rPr>
              <w:t>№</w:t>
            </w:r>
          </w:p>
        </w:tc>
        <w:tc>
          <w:tcPr>
            <w:tcW w:w="2327" w:type="dxa"/>
            <w:vAlign w:val="center"/>
          </w:tcPr>
          <w:p w:rsidR="004361C4" w:rsidRPr="00CA0960" w:rsidRDefault="004361C4" w:rsidP="00F8489C">
            <w:pPr>
              <w:pStyle w:val="a3"/>
              <w:spacing w:after="0" w:line="240" w:lineRule="auto"/>
              <w:ind w:left="0"/>
              <w:jc w:val="center"/>
              <w:rPr>
                <w:rFonts w:ascii="Times New Roman" w:eastAsia="Times New Roman" w:hAnsi="Times New Roman"/>
                <w:szCs w:val="24"/>
                <w:lang w:eastAsia="ru-RU"/>
              </w:rPr>
            </w:pPr>
            <w:r w:rsidRPr="00CA0960">
              <w:rPr>
                <w:rFonts w:ascii="Times New Roman" w:hAnsi="Times New Roman"/>
              </w:rPr>
              <w:t>Наименование</w:t>
            </w:r>
            <w:r w:rsidRPr="00CA0960">
              <w:rPr>
                <w:rFonts w:ascii="Times New Roman" w:eastAsia="Times New Roman" w:hAnsi="Times New Roman"/>
                <w:szCs w:val="24"/>
                <w:lang w:eastAsia="ru-RU"/>
              </w:rPr>
              <w:t xml:space="preserve"> ОО</w:t>
            </w:r>
          </w:p>
        </w:tc>
        <w:tc>
          <w:tcPr>
            <w:tcW w:w="2431" w:type="dxa"/>
            <w:vAlign w:val="center"/>
          </w:tcPr>
          <w:p w:rsidR="004361C4" w:rsidRPr="00CA0960" w:rsidRDefault="004361C4" w:rsidP="00F8489C">
            <w:pPr>
              <w:pStyle w:val="a3"/>
              <w:spacing w:after="0" w:line="240" w:lineRule="auto"/>
              <w:ind w:left="0"/>
              <w:jc w:val="center"/>
              <w:rPr>
                <w:rFonts w:ascii="Times New Roman" w:eastAsia="Times New Roman" w:hAnsi="Times New Roman"/>
                <w:szCs w:val="24"/>
                <w:lang w:eastAsia="ru-RU"/>
              </w:rPr>
            </w:pPr>
            <w:r w:rsidRPr="00CA0960">
              <w:rPr>
                <w:rFonts w:ascii="Times New Roman" w:eastAsia="Times New Roman" w:hAnsi="Times New Roman"/>
                <w:szCs w:val="24"/>
                <w:lang w:eastAsia="ru-RU"/>
              </w:rPr>
              <w:t>Доля участников,</w:t>
            </w:r>
          </w:p>
          <w:p w:rsidR="004361C4" w:rsidRPr="00CA0960" w:rsidRDefault="004361C4" w:rsidP="00F8489C">
            <w:pPr>
              <w:pStyle w:val="a3"/>
              <w:spacing w:after="0" w:line="240" w:lineRule="auto"/>
              <w:ind w:left="0"/>
              <w:jc w:val="center"/>
              <w:rPr>
                <w:rFonts w:ascii="Times New Roman" w:eastAsia="Times New Roman" w:hAnsi="Times New Roman"/>
                <w:szCs w:val="24"/>
                <w:lang w:eastAsia="ru-RU"/>
              </w:rPr>
            </w:pPr>
            <w:r w:rsidRPr="00CA0960">
              <w:rPr>
                <w:rFonts w:ascii="Times New Roman" w:eastAsia="Times New Roman" w:hAnsi="Times New Roman"/>
                <w:szCs w:val="24"/>
                <w:lang w:eastAsia="ru-RU"/>
              </w:rPr>
              <w:t>не достигших минимального балла</w:t>
            </w:r>
          </w:p>
        </w:tc>
        <w:tc>
          <w:tcPr>
            <w:tcW w:w="2431" w:type="dxa"/>
            <w:vAlign w:val="center"/>
          </w:tcPr>
          <w:p w:rsidR="004361C4" w:rsidRPr="00CA0960" w:rsidRDefault="004361C4" w:rsidP="00F8489C">
            <w:pPr>
              <w:pStyle w:val="a3"/>
              <w:spacing w:after="0" w:line="240" w:lineRule="auto"/>
              <w:ind w:left="0"/>
              <w:jc w:val="center"/>
              <w:rPr>
                <w:rFonts w:ascii="Times New Roman" w:eastAsia="Times New Roman" w:hAnsi="Times New Roman"/>
                <w:szCs w:val="24"/>
                <w:lang w:eastAsia="ru-RU"/>
              </w:rPr>
            </w:pPr>
            <w:r w:rsidRPr="00CA0960">
              <w:rPr>
                <w:rFonts w:ascii="Times New Roman" w:eastAsia="Times New Roman" w:hAnsi="Times New Roman"/>
                <w:szCs w:val="24"/>
                <w:lang w:eastAsia="ru-RU"/>
              </w:rPr>
              <w:t xml:space="preserve">Доля участников, получивших </w:t>
            </w:r>
            <w:r w:rsidRPr="00CA0960">
              <w:rPr>
                <w:rFonts w:ascii="Times New Roman" w:eastAsia="Times New Roman" w:hAnsi="Times New Roman"/>
                <w:szCs w:val="24"/>
                <w:lang w:eastAsia="ru-RU"/>
              </w:rPr>
              <w:br/>
              <w:t>от 61 до 80 баллов</w:t>
            </w:r>
          </w:p>
        </w:tc>
        <w:tc>
          <w:tcPr>
            <w:tcW w:w="2431" w:type="dxa"/>
            <w:vAlign w:val="center"/>
          </w:tcPr>
          <w:p w:rsidR="004361C4" w:rsidRPr="00CA0960" w:rsidRDefault="004361C4" w:rsidP="00F8489C">
            <w:pPr>
              <w:pStyle w:val="a3"/>
              <w:spacing w:after="0" w:line="240" w:lineRule="auto"/>
              <w:ind w:left="0"/>
              <w:jc w:val="center"/>
              <w:rPr>
                <w:rFonts w:ascii="Times New Roman" w:eastAsia="Times New Roman" w:hAnsi="Times New Roman"/>
                <w:szCs w:val="24"/>
                <w:lang w:eastAsia="ru-RU"/>
              </w:rPr>
            </w:pPr>
            <w:r w:rsidRPr="00CA0960">
              <w:rPr>
                <w:rFonts w:ascii="Times New Roman" w:eastAsia="Times New Roman" w:hAnsi="Times New Roman"/>
                <w:szCs w:val="24"/>
                <w:lang w:eastAsia="ru-RU"/>
              </w:rPr>
              <w:t xml:space="preserve">Доля участников, получивших </w:t>
            </w:r>
            <w:r w:rsidRPr="00CA0960">
              <w:rPr>
                <w:rFonts w:ascii="Times New Roman" w:eastAsia="Times New Roman" w:hAnsi="Times New Roman"/>
                <w:szCs w:val="24"/>
                <w:lang w:eastAsia="ru-RU"/>
              </w:rPr>
              <w:br/>
              <w:t>от 81 до 100 баллов</w:t>
            </w:r>
          </w:p>
        </w:tc>
      </w:tr>
      <w:tr w:rsidR="004361C4" w:rsidRPr="006020BB" w:rsidTr="00F8489C">
        <w:trPr>
          <w:cantSplit/>
        </w:trPr>
        <w:tc>
          <w:tcPr>
            <w:tcW w:w="445" w:type="dxa"/>
          </w:tcPr>
          <w:p w:rsidR="004361C4" w:rsidRPr="00CA0960" w:rsidRDefault="004361C4" w:rsidP="00F8489C">
            <w:pPr>
              <w:pStyle w:val="a3"/>
              <w:spacing w:after="0" w:line="240" w:lineRule="auto"/>
              <w:ind w:left="0"/>
              <w:rPr>
                <w:rFonts w:ascii="Times New Roman" w:eastAsia="Times New Roman" w:hAnsi="Times New Roman"/>
                <w:szCs w:val="24"/>
                <w:lang w:eastAsia="ru-RU"/>
              </w:rPr>
            </w:pPr>
            <w:r w:rsidRPr="00CA0960">
              <w:rPr>
                <w:rFonts w:ascii="Times New Roman" w:eastAsia="Times New Roman" w:hAnsi="Times New Roman"/>
                <w:szCs w:val="24"/>
                <w:lang w:eastAsia="ru-RU"/>
              </w:rPr>
              <w:t>1.</w:t>
            </w:r>
          </w:p>
        </w:tc>
        <w:tc>
          <w:tcPr>
            <w:tcW w:w="2327" w:type="dxa"/>
          </w:tcPr>
          <w:p w:rsidR="004361C4" w:rsidRPr="00CA0960" w:rsidRDefault="004361C4" w:rsidP="00F8489C">
            <w:pPr>
              <w:pStyle w:val="a3"/>
              <w:spacing w:after="0" w:line="240" w:lineRule="auto"/>
              <w:ind w:left="0"/>
              <w:rPr>
                <w:rFonts w:ascii="Times New Roman" w:eastAsia="Times New Roman" w:hAnsi="Times New Roman"/>
                <w:szCs w:val="24"/>
                <w:lang w:eastAsia="ru-RU"/>
              </w:rPr>
            </w:pPr>
          </w:p>
        </w:tc>
        <w:tc>
          <w:tcPr>
            <w:tcW w:w="2431" w:type="dxa"/>
          </w:tcPr>
          <w:p w:rsidR="004361C4" w:rsidRPr="00CA0960" w:rsidRDefault="004361C4" w:rsidP="00F8489C">
            <w:pPr>
              <w:pStyle w:val="a3"/>
              <w:spacing w:after="0" w:line="240" w:lineRule="auto"/>
              <w:ind w:left="0"/>
              <w:rPr>
                <w:rFonts w:ascii="Times New Roman" w:eastAsia="Times New Roman" w:hAnsi="Times New Roman"/>
                <w:szCs w:val="24"/>
                <w:lang w:eastAsia="ru-RU"/>
              </w:rPr>
            </w:pPr>
          </w:p>
        </w:tc>
        <w:tc>
          <w:tcPr>
            <w:tcW w:w="2431" w:type="dxa"/>
          </w:tcPr>
          <w:p w:rsidR="004361C4" w:rsidRPr="00CA0960" w:rsidRDefault="004361C4" w:rsidP="00F8489C">
            <w:pPr>
              <w:pStyle w:val="a3"/>
              <w:spacing w:after="0" w:line="240" w:lineRule="auto"/>
              <w:ind w:left="0"/>
              <w:rPr>
                <w:rFonts w:ascii="Times New Roman" w:eastAsia="Times New Roman" w:hAnsi="Times New Roman"/>
                <w:szCs w:val="24"/>
                <w:lang w:eastAsia="ru-RU"/>
              </w:rPr>
            </w:pPr>
          </w:p>
        </w:tc>
        <w:tc>
          <w:tcPr>
            <w:tcW w:w="2431" w:type="dxa"/>
          </w:tcPr>
          <w:p w:rsidR="004361C4" w:rsidRPr="00CA0960" w:rsidRDefault="004361C4" w:rsidP="00F8489C">
            <w:pPr>
              <w:pStyle w:val="a3"/>
              <w:spacing w:after="0" w:line="240" w:lineRule="auto"/>
              <w:ind w:left="0"/>
              <w:rPr>
                <w:rFonts w:ascii="Times New Roman" w:eastAsia="Times New Roman" w:hAnsi="Times New Roman"/>
                <w:szCs w:val="24"/>
                <w:lang w:eastAsia="ru-RU"/>
              </w:rPr>
            </w:pPr>
          </w:p>
        </w:tc>
      </w:tr>
      <w:tr w:rsidR="004361C4" w:rsidRPr="006020BB" w:rsidTr="00F8489C">
        <w:trPr>
          <w:cantSplit/>
        </w:trPr>
        <w:tc>
          <w:tcPr>
            <w:tcW w:w="445" w:type="dxa"/>
          </w:tcPr>
          <w:p w:rsidR="004361C4" w:rsidRPr="00CA0960" w:rsidRDefault="004361C4" w:rsidP="00F8489C">
            <w:pPr>
              <w:pStyle w:val="a3"/>
              <w:spacing w:after="0" w:line="240" w:lineRule="auto"/>
              <w:ind w:left="0"/>
              <w:rPr>
                <w:rFonts w:ascii="Times New Roman" w:eastAsia="Times New Roman" w:hAnsi="Times New Roman"/>
                <w:szCs w:val="24"/>
                <w:lang w:eastAsia="ru-RU"/>
              </w:rPr>
            </w:pPr>
          </w:p>
        </w:tc>
        <w:tc>
          <w:tcPr>
            <w:tcW w:w="2327" w:type="dxa"/>
          </w:tcPr>
          <w:p w:rsidR="004361C4" w:rsidRPr="00CA0960" w:rsidRDefault="004361C4" w:rsidP="00F8489C">
            <w:pPr>
              <w:pStyle w:val="a3"/>
              <w:spacing w:after="0" w:line="240" w:lineRule="auto"/>
              <w:ind w:left="0"/>
              <w:rPr>
                <w:rFonts w:ascii="Times New Roman" w:eastAsia="Times New Roman" w:hAnsi="Times New Roman"/>
                <w:szCs w:val="24"/>
                <w:lang w:eastAsia="ru-RU"/>
              </w:rPr>
            </w:pPr>
            <w:r w:rsidRPr="00CA0960">
              <w:rPr>
                <w:rFonts w:ascii="Times New Roman" w:eastAsia="Times New Roman" w:hAnsi="Times New Roman"/>
                <w:szCs w:val="24"/>
                <w:lang w:eastAsia="ru-RU"/>
              </w:rPr>
              <w:t>…</w:t>
            </w:r>
          </w:p>
        </w:tc>
        <w:tc>
          <w:tcPr>
            <w:tcW w:w="2431" w:type="dxa"/>
          </w:tcPr>
          <w:p w:rsidR="004361C4" w:rsidRPr="00CA0960" w:rsidRDefault="004361C4" w:rsidP="00F8489C">
            <w:pPr>
              <w:pStyle w:val="a3"/>
              <w:spacing w:after="0" w:line="240" w:lineRule="auto"/>
              <w:ind w:left="0"/>
              <w:rPr>
                <w:rFonts w:ascii="Times New Roman" w:eastAsia="Times New Roman" w:hAnsi="Times New Roman"/>
                <w:szCs w:val="24"/>
                <w:lang w:eastAsia="ru-RU"/>
              </w:rPr>
            </w:pPr>
          </w:p>
        </w:tc>
        <w:tc>
          <w:tcPr>
            <w:tcW w:w="2431" w:type="dxa"/>
          </w:tcPr>
          <w:p w:rsidR="004361C4" w:rsidRPr="00CA0960" w:rsidRDefault="004361C4" w:rsidP="00F8489C">
            <w:pPr>
              <w:pStyle w:val="a3"/>
              <w:spacing w:after="0" w:line="240" w:lineRule="auto"/>
              <w:ind w:left="0"/>
              <w:rPr>
                <w:rFonts w:ascii="Times New Roman" w:eastAsia="Times New Roman" w:hAnsi="Times New Roman"/>
                <w:szCs w:val="24"/>
                <w:lang w:eastAsia="ru-RU"/>
              </w:rPr>
            </w:pPr>
          </w:p>
        </w:tc>
        <w:tc>
          <w:tcPr>
            <w:tcW w:w="2431" w:type="dxa"/>
          </w:tcPr>
          <w:p w:rsidR="004361C4" w:rsidRPr="00CA0960" w:rsidRDefault="004361C4" w:rsidP="00F8489C">
            <w:pPr>
              <w:pStyle w:val="a3"/>
              <w:spacing w:after="0" w:line="240" w:lineRule="auto"/>
              <w:ind w:left="0"/>
              <w:rPr>
                <w:rFonts w:ascii="Times New Roman" w:eastAsia="Times New Roman" w:hAnsi="Times New Roman"/>
                <w:szCs w:val="24"/>
                <w:lang w:eastAsia="ru-RU"/>
              </w:rPr>
            </w:pPr>
          </w:p>
        </w:tc>
      </w:tr>
    </w:tbl>
    <w:p w:rsidR="00CA0960" w:rsidRDefault="004361C4" w:rsidP="004361C4">
      <w:r>
        <w:t xml:space="preserve"> </w:t>
      </w:r>
    </w:p>
    <w:p w:rsidR="004361C4" w:rsidRPr="00FC6BBF" w:rsidRDefault="004361C4" w:rsidP="004361C4">
      <w:pPr>
        <w:pStyle w:val="3"/>
        <w:numPr>
          <w:ilvl w:val="0"/>
          <w:numId w:val="0"/>
        </w:numPr>
        <w:tabs>
          <w:tab w:val="left" w:pos="567"/>
        </w:tabs>
        <w:rPr>
          <w:rFonts w:ascii="Times New Roman" w:hAnsi="Times New Roman"/>
        </w:rPr>
      </w:pPr>
      <w:r>
        <w:rPr>
          <w:rFonts w:ascii="Times New Roman" w:hAnsi="Times New Roman"/>
          <w:lang w:val="ru-RU"/>
        </w:rPr>
        <w:t xml:space="preserve">2.5. </w:t>
      </w:r>
      <w:r w:rsidRPr="00FC6BBF">
        <w:rPr>
          <w:rFonts w:ascii="Times New Roman" w:hAnsi="Times New Roman"/>
        </w:rPr>
        <w:t>ВЫВОДЫ о характере изменения результатов ЕГЭ по предмету</w:t>
      </w:r>
    </w:p>
    <w:p w:rsidR="00CA0960" w:rsidRDefault="00CA0960" w:rsidP="00CA0960">
      <w:pPr>
        <w:spacing w:line="360" w:lineRule="auto"/>
        <w:ind w:firstLine="567"/>
        <w:jc w:val="both"/>
        <w:rPr>
          <w:szCs w:val="28"/>
        </w:rPr>
      </w:pPr>
    </w:p>
    <w:p w:rsidR="004361C4" w:rsidRPr="00644E7E" w:rsidRDefault="00CA0960" w:rsidP="00CA0960">
      <w:pPr>
        <w:spacing w:line="360" w:lineRule="auto"/>
        <w:ind w:firstLine="567"/>
        <w:jc w:val="both"/>
        <w:rPr>
          <w:sz w:val="28"/>
          <w:szCs w:val="28"/>
        </w:rPr>
      </w:pPr>
      <w:r w:rsidRPr="00F82BDA">
        <w:rPr>
          <w:szCs w:val="28"/>
        </w:rPr>
        <w:t xml:space="preserve">Результаты </w:t>
      </w:r>
      <w:r>
        <w:rPr>
          <w:szCs w:val="28"/>
        </w:rPr>
        <w:t xml:space="preserve">тестового балла </w:t>
      </w:r>
      <w:r w:rsidRPr="00F82BDA">
        <w:rPr>
          <w:szCs w:val="28"/>
        </w:rPr>
        <w:t xml:space="preserve">ЕГЭ по </w:t>
      </w:r>
      <w:r>
        <w:rPr>
          <w:szCs w:val="28"/>
        </w:rPr>
        <w:t>литературе</w:t>
      </w:r>
      <w:r w:rsidRPr="00F82BDA">
        <w:rPr>
          <w:szCs w:val="28"/>
        </w:rPr>
        <w:t xml:space="preserve"> в 202</w:t>
      </w:r>
      <w:r>
        <w:rPr>
          <w:szCs w:val="28"/>
        </w:rPr>
        <w:t>2</w:t>
      </w:r>
      <w:r w:rsidRPr="00F82BDA">
        <w:rPr>
          <w:szCs w:val="28"/>
        </w:rPr>
        <w:t xml:space="preserve"> году </w:t>
      </w:r>
      <w:r>
        <w:rPr>
          <w:szCs w:val="28"/>
        </w:rPr>
        <w:t xml:space="preserve">остался на том же уровне, что и в прошлом. 50% участников набрали от 81до 100 баллов. Это выше, чем в прошлом году на 21,4%. Участников не преодолевших минимального порога в этом году нет. </w:t>
      </w:r>
      <w:r w:rsidRPr="00F82BDA">
        <w:rPr>
          <w:szCs w:val="28"/>
        </w:rPr>
        <w:t>Самая высокая доля участников (</w:t>
      </w:r>
      <w:r>
        <w:rPr>
          <w:szCs w:val="28"/>
        </w:rPr>
        <w:t>50</w:t>
      </w:r>
      <w:r w:rsidRPr="00F82BDA">
        <w:rPr>
          <w:szCs w:val="28"/>
        </w:rPr>
        <w:t xml:space="preserve">%) получили баллы в диапазоне от </w:t>
      </w:r>
      <w:r>
        <w:rPr>
          <w:szCs w:val="28"/>
        </w:rPr>
        <w:t>81-99</w:t>
      </w:r>
      <w:r w:rsidRPr="00F82BDA">
        <w:rPr>
          <w:szCs w:val="28"/>
        </w:rPr>
        <w:t xml:space="preserve">. </w:t>
      </w:r>
      <w:proofErr w:type="spellStart"/>
      <w:r>
        <w:rPr>
          <w:szCs w:val="28"/>
        </w:rPr>
        <w:t>Стобальников</w:t>
      </w:r>
      <w:proofErr w:type="spellEnd"/>
      <w:r>
        <w:rPr>
          <w:szCs w:val="28"/>
        </w:rPr>
        <w:t xml:space="preserve"> в этом году нет.</w:t>
      </w:r>
      <w:r w:rsidR="004361C4">
        <w:rPr>
          <w:sz w:val="28"/>
          <w:szCs w:val="28"/>
        </w:rPr>
        <w:br w:type="page"/>
      </w:r>
    </w:p>
    <w:p w:rsidR="004361C4" w:rsidRDefault="004361C4" w:rsidP="004361C4">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lastRenderedPageBreak/>
        <w:t xml:space="preserve">Раздел 3. АНАЛИЗ РЕЗУЛЬТАТОВ ВЫПОЛНЕНИЯ </w:t>
      </w:r>
      <w:r>
        <w:rPr>
          <w:rFonts w:ascii="Times New Roman" w:hAnsi="Times New Roman"/>
          <w:b/>
          <w:bCs/>
          <w:color w:val="auto"/>
          <w:sz w:val="28"/>
          <w:szCs w:val="28"/>
          <w:lang w:val="ru-RU"/>
        </w:rPr>
        <w:t>ЗАДАНИЙ КИМ</w:t>
      </w:r>
      <w:r>
        <w:rPr>
          <w:rStyle w:val="a6"/>
          <w:rFonts w:ascii="Times New Roman" w:hAnsi="Times New Roman"/>
          <w:b/>
          <w:bCs/>
          <w:color w:val="auto"/>
          <w:sz w:val="28"/>
          <w:szCs w:val="28"/>
        </w:rPr>
        <w:footnoteReference w:id="69"/>
      </w:r>
    </w:p>
    <w:p w:rsidR="004361C4" w:rsidRPr="00715B99" w:rsidRDefault="004361C4" w:rsidP="004361C4">
      <w:pPr>
        <w:pStyle w:val="3"/>
        <w:numPr>
          <w:ilvl w:val="0"/>
          <w:numId w:val="0"/>
        </w:numPr>
        <w:tabs>
          <w:tab w:val="left" w:pos="567"/>
        </w:tabs>
        <w:rPr>
          <w:rFonts w:ascii="Times New Roman" w:hAnsi="Times New Roman"/>
        </w:rPr>
      </w:pPr>
      <w:r>
        <w:rPr>
          <w:rFonts w:ascii="Times New Roman" w:hAnsi="Times New Roman"/>
          <w:lang w:val="ru-RU"/>
        </w:rPr>
        <w:t xml:space="preserve">3.1. </w:t>
      </w:r>
      <w:r w:rsidRPr="00FC6BBF">
        <w:rPr>
          <w:rFonts w:ascii="Times New Roman" w:hAnsi="Times New Roman"/>
        </w:rPr>
        <w:t>Краткая характеристика КИМ по учебному предмету</w:t>
      </w:r>
    </w:p>
    <w:p w:rsidR="00336AD4" w:rsidRDefault="00336AD4" w:rsidP="009A265A">
      <w:pPr>
        <w:spacing w:line="360" w:lineRule="auto"/>
        <w:ind w:left="-426" w:firstLine="852"/>
        <w:contextualSpacing/>
        <w:jc w:val="both"/>
      </w:pPr>
    </w:p>
    <w:p w:rsidR="009A265A" w:rsidRPr="009A265A" w:rsidRDefault="009A265A" w:rsidP="009A265A">
      <w:pPr>
        <w:spacing w:line="360" w:lineRule="auto"/>
        <w:ind w:left="-426" w:firstLine="852"/>
        <w:contextualSpacing/>
        <w:jc w:val="both"/>
        <w:rPr>
          <w:i/>
          <w:iCs/>
        </w:rPr>
      </w:pPr>
      <w:r w:rsidRPr="00D42945">
        <w:t xml:space="preserve">Контрольно-измерительные материалы (КИМ) предназначены для контроля и оценки образовательных достижений обучающихся, освоивших программу учебной дисциплины «Литература». Результаты освоения дисциплины, подлежащие проверке: • личностные: −− </w:t>
      </w:r>
      <w:proofErr w:type="spellStart"/>
      <w:r w:rsidRPr="00D42945">
        <w:t>сформированность</w:t>
      </w:r>
      <w:proofErr w:type="spellEnd"/>
      <w:r w:rsidRPr="00D42945">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 </w:t>
      </w:r>
      <w:proofErr w:type="spellStart"/>
      <w:r w:rsidRPr="00D42945">
        <w:t>сформированность</w:t>
      </w:r>
      <w:proofErr w:type="spellEnd"/>
      <w:r w:rsidRPr="00D42945">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 эстетическое отношение к миру; −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 − использование для решения познавательных и коммуникативных задач различных источников информации (словарей, энциклопедий, </w:t>
      </w:r>
      <w:proofErr w:type="spellStart"/>
      <w:r w:rsidRPr="00D42945">
        <w:t>интернет-ресурсов</w:t>
      </w:r>
      <w:proofErr w:type="spellEnd"/>
      <w:r w:rsidRPr="00D42945">
        <w:t xml:space="preserve"> и др.); • </w:t>
      </w:r>
      <w:proofErr w:type="spellStart"/>
      <w:r w:rsidRPr="00D42945">
        <w:t>метапредметные</w:t>
      </w:r>
      <w:proofErr w:type="spellEnd"/>
      <w:r w:rsidRPr="00D42945">
        <w:t>: −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−умение самостоятельно организовывать собственную деятельность, оценивать ее, определять сферу своих интересов; − умение работать с разными источниками информации, находить ее, анализировать, использовать в самостоятельной деятельности; −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 предметные: −</w:t>
      </w:r>
      <w:proofErr w:type="spellStart"/>
      <w:r w:rsidRPr="00D42945">
        <w:t>сформированность</w:t>
      </w:r>
      <w:proofErr w:type="spellEnd"/>
      <w:r w:rsidRPr="00D42945">
        <w:t xml:space="preserve"> устойчивого интереса к чтению как средству познания других культур, уважительного отношения к ним; −</w:t>
      </w:r>
      <w:proofErr w:type="spellStart"/>
      <w:r w:rsidRPr="00D42945">
        <w:t>сформированность</w:t>
      </w:r>
      <w:proofErr w:type="spellEnd"/>
      <w:r w:rsidRPr="00D42945">
        <w:t xml:space="preserve"> навыков различных видов анализа литературных произведений; −− владение навыками самоанализа и самооценки на основе наблюдений за собственной речью; − владение умением анализировать текст с точки зрения наличия в нем явной и скрытой, основной и второстепенной информации; −− владение </w:t>
      </w:r>
      <w:r w:rsidRPr="00D42945">
        <w:lastRenderedPageBreak/>
        <w:t xml:space="preserve">умением представлять тексты в виде тезисов, конспектов, аннотаций, рефератов, сочинений различных жанров; −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 − </w:t>
      </w:r>
      <w:proofErr w:type="spellStart"/>
      <w:r w:rsidRPr="00D42945">
        <w:t>сформированность</w:t>
      </w:r>
      <w:proofErr w:type="spellEnd"/>
      <w:r w:rsidRPr="00D42945">
        <w:t xml:space="preserve"> умений учитывать исторический, историко-культурный контекст и контекст творчества писателя в процессе анализа художественного произведения; 9 −−способность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 </w:t>
      </w:r>
      <w:proofErr w:type="spellStart"/>
      <w:r w:rsidRPr="00D42945">
        <w:t>сформированность</w:t>
      </w:r>
      <w:proofErr w:type="spellEnd"/>
      <w:r w:rsidRPr="00D42945">
        <w:t xml:space="preserve"> представлений о системе стилей языка художественной литературы. </w:t>
      </w:r>
      <w:r w:rsidRPr="00D42E4C">
        <w:t>Основные планируемые результаты обучения предмету в тесной взаимосвязи друг с другом характеризуют: - глубину и самостоятельность освоения идейно–художественного содержания литературных произведений; - уровень овладения знаниями по теории и истории литературы, включая умение применять важнейшие из них при анализе и оценке художественных произведений; - качество речевых умений и навыков, формируемых в процессе изучения литературы. Экзаменационная работа по литературе требует владения следующими видами деятельности: - осознанное, творческое чтение художественных произведений разных жанров (все типы заданий); - различные виды пересказа (в заданиях повышенного и высокого уровня сложности: п</w:t>
      </w:r>
      <w:r>
        <w:t>е</w:t>
      </w:r>
      <w:r w:rsidRPr="00D42E4C">
        <w:t xml:space="preserve">ресказ-анализ); - определение принадлежности литературного (фольклорного) текста к тому или иному роду и жанру ( «Какую роль в приведенном фрагменте играет песня Ундины?»); - анализ текста, выявляющий авторский замысел и различные средства его воплощения; определение мотивов поступков героев и сущности конфликта ( «Какие личностные качества демонстрируют </w:t>
      </w:r>
      <w:proofErr w:type="spellStart"/>
      <w:r w:rsidRPr="00D42E4C">
        <w:t>Простаковы</w:t>
      </w:r>
      <w:proofErr w:type="spellEnd"/>
      <w:r w:rsidRPr="00D42E4C">
        <w:t xml:space="preserve"> и Скотинин в сцене знакомства со Стародумом?»; «Как раскрывается характер Марьи Мироновой во время встречи с императрицей?»); - письменные интерпретации художественного произведения (8, 9, 15, 16, 17.1–17.4): «В каких произведениях отечественной поэзии поэты обращались к образам близких людей и в чем эти произведения можно сопоставить со стихотворением Е.А. Евтушенко?»; - выявление языковых средств художественной образности и определение их роли в раскрытии идейно-тематического содержания произведения (все типы заданий повышенного и высокого уровня сложности): «Почему в стихотворении В.С. Высоцкого именно аисты становятся символом пришедшей военной беды?»; - самостоятельный поиск ответа на вопрос, комментирование художественного текста (8, 9, 15, 16, 17.1–17.4): «Почему Гоголь сделал главным героем пьесы «пустейшего» человека?»; - написание </w:t>
      </w:r>
      <w:proofErr w:type="spellStart"/>
      <w:r w:rsidRPr="00D42E4C">
        <w:t>развѐрнутых</w:t>
      </w:r>
      <w:proofErr w:type="spellEnd"/>
      <w:r w:rsidRPr="00D42E4C">
        <w:t xml:space="preserve"> ответов, в том числе в жанре сочинения, на основе литературных произведений (17.1–17.4): «В чем состоит гуманизм рассказа М.А. Шолохова «Судьба человека»?»; «Образ Николая Ростова и его место в системе </w:t>
      </w:r>
      <w:r w:rsidRPr="00D42E4C">
        <w:lastRenderedPageBreak/>
        <w:t xml:space="preserve">персонажей романа Л.Н. Толстого «Война и мир»; «Тема становления личности в отечественной литературе второй половины ХХ-начала ХХ1 в.»; - сравнение, сопоставление, классификация, ранжирование объектов по одному или нескольким предложенным основаниям, критериям; самостоятельное определение оснований для сопоставления и аргументация позиций сопоставления (9, 16): «В каких произведениях отечественных поэтов раскрывается трагическая сущность войны и в чем эти произведения можно сопоставить со стихотворением «Аисты» В.С. Высоцкого?». КИМ ЕГЭ дают возможность проверить знание экзаменуемыми содержательной стороны курса (истории и теории литературы), а также </w:t>
      </w:r>
      <w:proofErr w:type="spellStart"/>
      <w:r w:rsidRPr="00D42E4C">
        <w:t>сформированность</w:t>
      </w:r>
      <w:proofErr w:type="spellEnd"/>
      <w:r w:rsidRPr="00D42E4C">
        <w:t xml:space="preserve"> комплекса умений по предмету, связанного с восприятием и анализом художественного </w:t>
      </w:r>
      <w:proofErr w:type="spellStart"/>
      <w:r w:rsidRPr="00D42E4C">
        <w:t>прсновные</w:t>
      </w:r>
      <w:proofErr w:type="spellEnd"/>
      <w:r w:rsidRPr="00D42E4C">
        <w:t xml:space="preserve"> планируемые</w:t>
      </w:r>
      <w:r w:rsidRPr="00D42945">
        <w:t xml:space="preserve"> результаты обучения предмету в тесной взаимосвязи друг характеристика КИМ по учебно</w:t>
      </w:r>
      <w:r>
        <w:t>й работе.</w:t>
      </w:r>
    </w:p>
    <w:p w:rsidR="004361C4" w:rsidRPr="00715B99" w:rsidRDefault="004361C4" w:rsidP="004361C4">
      <w:pPr>
        <w:pStyle w:val="3"/>
        <w:numPr>
          <w:ilvl w:val="0"/>
          <w:numId w:val="0"/>
        </w:numPr>
        <w:tabs>
          <w:tab w:val="left" w:pos="567"/>
        </w:tabs>
        <w:rPr>
          <w:rFonts w:ascii="Times New Roman" w:hAnsi="Times New Roman"/>
        </w:rPr>
      </w:pPr>
      <w:r>
        <w:rPr>
          <w:rFonts w:ascii="Times New Roman" w:hAnsi="Times New Roman"/>
          <w:lang w:val="ru-RU"/>
        </w:rPr>
        <w:t xml:space="preserve">3.2. </w:t>
      </w:r>
      <w:r w:rsidRPr="00FC6BBF">
        <w:rPr>
          <w:rFonts w:ascii="Times New Roman" w:hAnsi="Times New Roman"/>
        </w:rPr>
        <w:t>Анализ выполнения заданий КИМ</w:t>
      </w:r>
    </w:p>
    <w:p w:rsidR="004361C4" w:rsidRDefault="004361C4" w:rsidP="004361C4">
      <w:pPr>
        <w:ind w:left="-426" w:firstLine="852"/>
        <w:contextualSpacing/>
        <w:jc w:val="both"/>
        <w:rPr>
          <w:b/>
          <w:i/>
          <w:iCs/>
        </w:rPr>
      </w:pPr>
    </w:p>
    <w:p w:rsidR="00F05600" w:rsidRDefault="00F05600" w:rsidP="00F05600">
      <w:pPr>
        <w:spacing w:line="360" w:lineRule="auto"/>
        <w:ind w:left="-426" w:firstLine="852"/>
        <w:contextualSpacing/>
        <w:jc w:val="both"/>
      </w:pPr>
      <w:r>
        <w:t xml:space="preserve">Характеристики выявленных сложных для участников ЕГЭ заданий с указанием типичных ошибок и выводов о вероятных причинах затруднений при выполнении указанных заданий. 14 Подавляющее большинство экзаменуемых сделало попытки выполнения всех необходимых заданий ЕГЭ по литературе. Это говорит о знании </w:t>
      </w:r>
      <w:proofErr w:type="spellStart"/>
      <w:r>
        <w:t>критериальной</w:t>
      </w:r>
      <w:proofErr w:type="spellEnd"/>
      <w:r>
        <w:t xml:space="preserve"> базы предмета, о том, что учителя-словесники Забайкальского края готовили детей целенаправленно к выполнению заданий подобного типа. Большинство работ представляет развернутые ответы на поставленные вопросы. Достаточен навык уместного, правильного употребления теоретико-литературных понятий, что говорит о сформированности литературоведческой компетентности учащихся. Однако необходимо отметить, что по-прежнему остается низким процент по следующему критерию: «Привлечение текста произведения для аргументации», особенно в заданиях сравнительно-сопоставительного характера: часто выпускник ограничивается только одним произведением, привлеченным для сопоставления. В ряде работ сопоставительный анализ произведений не проводится. Результаты выполнения школьниками Забайкальского края заданий, требующих развернутого ответа и написания сочинения на литературную тему, свидетельствуют о том, что в целом выпускники 2019-20 учебного года справились с названными заданиями единого государственного экзамена. Как показывает анализ результатов выполнения ЕГЭ по литературе школьниками Забайкальского края, большинство из них выявило достаточный уровень сформированности навыков анализа и интерпретации художественного текста как единого целого; умения сопоставлять литературные произведения, явления и факты, опираясь на общее представление об историко-литературном контексте, осмысливать их место в историко-литературном процессе; умения строить письменное монологическое высказывание на литературную тему. В целом выпускники продемонстрировали историко- и теоретико-литературную подготовку, отвечающую требованиям государственного образовательного </w:t>
      </w:r>
      <w:r>
        <w:lastRenderedPageBreak/>
        <w:t xml:space="preserve">стандарта по литературе. Подавляющее большинство экзаменуемых выявило знание текстов художественных произведений, что было продемонстрировано выпускниками при выполнении всех типов заданий с развернутым ответом. При этом учениками привлекались в основном литературные произведения, созданные в первой и второй половине Х1Х века, что было характерным для выпускников прошлых лет, произведения русских писателей ХХ века и рубежа веков знакомы школьникам в недостаточной мере. Несмотря на то что </w:t>
      </w:r>
      <w:proofErr w:type="spellStart"/>
      <w:r>
        <w:t>одиннадцатиклассниками</w:t>
      </w:r>
      <w:proofErr w:type="spellEnd"/>
      <w:r>
        <w:t xml:space="preserve"> в целом выполняются задания по фрагментам произведений из литературы всех названных периодов, некоторые школьники путают имена героев («</w:t>
      </w:r>
      <w:proofErr w:type="spellStart"/>
      <w:r>
        <w:t>Шиганэ</w:t>
      </w:r>
      <w:proofErr w:type="spellEnd"/>
      <w:r>
        <w:t xml:space="preserve">», «…в образах Копеечки и </w:t>
      </w:r>
      <w:proofErr w:type="spellStart"/>
      <w:r>
        <w:t>Плющкина</w:t>
      </w:r>
      <w:proofErr w:type="spellEnd"/>
      <w:r>
        <w:t xml:space="preserve">…», «Андрей Чацкий»), не помнят значимых эпизодов из литературных текстов, не всегда выполняют требования критериев оценивания, связанных с выражением авторской позиции. Что касается восприятия </w:t>
      </w:r>
      <w:proofErr w:type="spellStart"/>
      <w:r>
        <w:t>родо</w:t>
      </w:r>
      <w:proofErr w:type="spellEnd"/>
      <w:r>
        <w:t xml:space="preserve">-жанровой специфики произведений, предложенных школьникам для анализа, следует заметить, что лучше всего выполняются задания по произведениям, имеющим явно выраженный сюжет (эпическим и драматическим); гораздо труднее учащиеся справляются с заданиями по «бессюжетным» (лирическим) произведениям. Понятно, что при анализе эпических и драматических текстов можно использовать в качестве продуктивного подхода к разбору текста пересказ-анализ, что практически невозможно при анализе лирики. Трудности, открывающиеся учителю при изучении произведений в их родовой специфике, реально встают и перед школьником, выполняющим задания с развернутым ответом на едином государственном экзамене по литературе: все специфические черты произведений определенного рода и жанра им необходимо учитывать при анализе, в противном случае он либо неадекватен тексту, либо подменяется пересказом. Отсюда закономерно, что ученики в целом справились с подобными заданиями значительно хуже. Важно, что при анализе тематики произведения выпускники умеют выявлять не только социальные проблемы, но и характеризуют переживания персонажей в эпосе, лирического героя в стихотворении. </w:t>
      </w:r>
    </w:p>
    <w:p w:rsidR="00F05600" w:rsidRDefault="00F05600" w:rsidP="00F05600">
      <w:pPr>
        <w:spacing w:line="360" w:lineRule="auto"/>
        <w:ind w:left="-426" w:firstLine="852"/>
        <w:contextualSpacing/>
        <w:jc w:val="both"/>
      </w:pPr>
      <w:r>
        <w:t xml:space="preserve">Самой </w:t>
      </w:r>
      <w:proofErr w:type="spellStart"/>
      <w:r>
        <w:t>распространѐнной</w:t>
      </w:r>
      <w:proofErr w:type="spellEnd"/>
      <w:r>
        <w:t xml:space="preserve"> ошибкой выпускников являются неудачные </w:t>
      </w:r>
      <w:proofErr w:type="spellStart"/>
      <w:r>
        <w:t>попопытки</w:t>
      </w:r>
      <w:proofErr w:type="spellEnd"/>
      <w:r>
        <w:t xml:space="preserve"> изложения стихотворных текстов прозой, своеобразного пересказа, что низводит восприятие ими поэтических текстов на уровень наивно-реалистических представлений. Формулировки вопросов предполагают в коротком (состоящем из 5-10 фраз) ответе обращение к предложенным текстам (либо в виде цитирования, либо в виде воссоздания </w:t>
      </w:r>
      <w:proofErr w:type="spellStart"/>
      <w:r>
        <w:t>определѐнных</w:t>
      </w:r>
      <w:proofErr w:type="spellEnd"/>
      <w:r>
        <w:t xml:space="preserve"> ассоциативных связей). Кроме убедительного и полного ответа на вопрос, экзаменующийся должен продемонстрировать следование нормам речи. Не всегда работы экзаменуемых отличаются точностью выражения мысли, богатством словаря, разнообразием грамматических форм. Иногда предложения слишком объемны или, наоборот, необоснованно лапидарны, части их не согласованы между собой; в предложении нарушена лексическая сочетаемость слов. Из речевых ошибок наиболее часты смешение прямой и косвенной речи; тавтология; неоправданные повторы; плеоназм; неуместное употребление просторечных слов. Достаточно трудно дается выпускникам выполнение задания </w:t>
      </w:r>
      <w:r>
        <w:lastRenderedPageBreak/>
        <w:t xml:space="preserve">на сопоставление. Находить общее в контексте времени, в контексте творчества определенных авторов, в контексте литературной традиции – задача, сложная для учащихся. В результате некоторые из них просто упоминают имена авторов и названия произведений, в которых тема сопоставима с произведениями других авторов, без обоснования своего выбора. Другие называют авторов, но никаких аргументов в пользу своего выбора не дают. Это, соответственно, ученики, находящиеся на сюжетно-событийном и образно-аналитическом уровнях восприятия текста. Учащиеся, находящиеся на идейно-эстетическом уровне освоения литературы, дали достаточно </w:t>
      </w:r>
      <w:proofErr w:type="spellStart"/>
      <w:r>
        <w:t>развѐрнутые</w:t>
      </w:r>
      <w:proofErr w:type="spellEnd"/>
      <w:r>
        <w:t xml:space="preserve">, аргументированные ответы сопоставления, определяющие место анализируемого произведения в литературном контексте. Большинство экзаменующихся справляются с подобными заданиями. Однако им гораздо проще приводить примеры из произведений, связанных с особенностями внутренних переживаний персонажей (это большая часть изученного материала по литературе). И тогда примеры персонажей из литературных произведений могут быть самыми неожиданными, искусственно «притянутыми» к содержанию анализируемого фрагмента. Оценка эксперта в таком случае зависит от того, насколько выпускнику удалось аргументировать свой ответ. Очень сложными для школьников оказались вопросы, связанные с включением стихотворных произведений в литературный контекст, как правило, это происходит оттого, что выпускники хорошо помнят автора или отдельные строки стихотворения (потому что мало заучивают наизусть или заучивают текст «нетвердо»). </w:t>
      </w:r>
      <w:proofErr w:type="spellStart"/>
      <w:r>
        <w:t>Нетвѐрдое</w:t>
      </w:r>
      <w:proofErr w:type="spellEnd"/>
      <w:r>
        <w:t xml:space="preserve"> знание названий поэтических произведений приводит к тому, что учащиеся не могут привести примеры в заданиях типа: «В каких произведениях русских поэтов звучит обращение к близкому человеку?» - они готовы перечислять имена поэтов, однако конкретные произведения называют далеко не все обучающиеся.</w:t>
      </w:r>
    </w:p>
    <w:p w:rsidR="00F05600" w:rsidRDefault="00F05600" w:rsidP="00F05600">
      <w:pPr>
        <w:spacing w:line="360" w:lineRule="auto"/>
        <w:ind w:left="-426" w:firstLine="852"/>
        <w:contextualSpacing/>
        <w:jc w:val="both"/>
      </w:pPr>
    </w:p>
    <w:p w:rsidR="00F05600" w:rsidRDefault="00F05600" w:rsidP="00F05600">
      <w:pPr>
        <w:spacing w:line="360" w:lineRule="auto"/>
        <w:contextualSpacing/>
        <w:jc w:val="both"/>
      </w:pPr>
      <w:r w:rsidRPr="00616919">
        <w:rPr>
          <w:b/>
        </w:rPr>
        <w:t xml:space="preserve">Анализ ответов на задания, требующие написания </w:t>
      </w:r>
      <w:proofErr w:type="spellStart"/>
      <w:r w:rsidRPr="00616919">
        <w:rPr>
          <w:b/>
        </w:rPr>
        <w:t>развѐрнутого</w:t>
      </w:r>
      <w:proofErr w:type="spellEnd"/>
      <w:r w:rsidRPr="00616919">
        <w:rPr>
          <w:b/>
        </w:rPr>
        <w:t xml:space="preserve"> аргументированного ответа в жанре сочинения</w:t>
      </w:r>
      <w:r>
        <w:t xml:space="preserve"> </w:t>
      </w:r>
    </w:p>
    <w:p w:rsidR="00F05600" w:rsidRPr="0043710C" w:rsidRDefault="00F05600" w:rsidP="0043710C">
      <w:pPr>
        <w:spacing w:line="360" w:lineRule="auto"/>
        <w:ind w:left="-426" w:firstLine="852"/>
        <w:contextualSpacing/>
        <w:jc w:val="both"/>
        <w:rPr>
          <w:b/>
          <w:i/>
          <w:iCs/>
        </w:rPr>
      </w:pPr>
      <w:r>
        <w:t xml:space="preserve">Большая часть экзаменующихся выполнила это задание. Надо отметить, что исключениями являются случаи, когда выпускники не приступают к выполнению этой части ЕГЭ по литературе. Большая часть школьников сосредоточила внимание на прозаических произведениях, поскольку анализ лирических текстов, связанных с характеристикой особенностей стиля поэта, представляют трудности для школьников. Раскрывая ему сочинения, выпускники часто не ограничиваются только предложенным для разбора текста, но и предлагают более широкий контекст. Школьники в основном владеют теоретико-литературными понятиями (жанр, сюжет, изобразительно-выразительные средства и т.д.), однако не все оперируют ими, выявляя их функциональную роль. Не всегда умело и обоснованно привлекается текст произведения: иногда его используют вне прямой связи с выдвинутым тезисом, или он привлекается только как 16 пересказ </w:t>
      </w:r>
      <w:proofErr w:type="spellStart"/>
      <w:r>
        <w:t>изображѐнного</w:t>
      </w:r>
      <w:proofErr w:type="spellEnd"/>
      <w:r>
        <w:t xml:space="preserve">; встречаются работы, в которых суждения </w:t>
      </w:r>
      <w:r>
        <w:lastRenderedPageBreak/>
        <w:t xml:space="preserve">автора сочинения текстом не обосновываются. Значительно выигрывают работы школьников, в которых уместное употребление цитат из произведений с комментариями к ним, обращение к </w:t>
      </w:r>
      <w:proofErr w:type="spellStart"/>
      <w:r>
        <w:t>микротемам</w:t>
      </w:r>
      <w:proofErr w:type="spellEnd"/>
      <w:r>
        <w:t xml:space="preserve"> текста и их интерпретация усиливают впечатление от сочинения, делают его содержание глубоким и </w:t>
      </w:r>
      <w:proofErr w:type="spellStart"/>
      <w:r>
        <w:t>развѐрнутым</w:t>
      </w:r>
      <w:proofErr w:type="spellEnd"/>
      <w:r>
        <w:t xml:space="preserve">. Большинство сочинений отвечает требованиям композиционной цельности и логичности изложения основных мыслей автора сочинения, что свидетельствует о том, что умения, связанные с написанием текста сочинения по литературе, сформированы. Следует заметить, что работ, в которых велико количество допущенных речевых ошибок, существенно затрудняющих понимание высказывания, в проверенных экспертами сочинений не обнаружено. По-прежнему встречается небольшое число работ, в которых нет или допущены 1-2 речевые ошибки. Анализ сочинений показывает, что в этом направлении должна быть продолжена целенаправленная и системная работа. К наиболее </w:t>
      </w:r>
      <w:proofErr w:type="spellStart"/>
      <w:r>
        <w:t>распространѐнным</w:t>
      </w:r>
      <w:proofErr w:type="spellEnd"/>
      <w:r>
        <w:t xml:space="preserve"> можно отнести следующие речевые ошибки: а) употребление слов в несвойственном им значении; б) нарушение лексической сочетаемости. Нарушение требования достоверности в передаче фактического материала вызывают ошибки, представляющие искажение </w:t>
      </w:r>
      <w:proofErr w:type="spellStart"/>
      <w:r>
        <w:t>изображѐнной</w:t>
      </w:r>
      <w:proofErr w:type="spellEnd"/>
      <w:r>
        <w:t xml:space="preserve"> в высказывании ситуации или отдельных </w:t>
      </w:r>
      <w:proofErr w:type="spellStart"/>
      <w:r>
        <w:t>еѐ</w:t>
      </w:r>
      <w:proofErr w:type="spellEnd"/>
      <w:r>
        <w:t xml:space="preserve"> деталей. Следует обратить внимание и на ошибки в интерпретации текста. Например, в работе над рассказом М. Шолохова «Судьба человека», который привлекался при раскрытии темы гуманизма в произведении. Ряд выпускников не смогли раскрыть это конкретное морально-этическое понятие убедительно, опираясь на текст, подменив его примитивным пересказом или обнаружив тот факт, что текст не прочитан или основательно забыт отвечающим («…моет мальчика, которому оторвало руку: так проявляется гуманизм и взаимопомощь в рассказе»). Некоторые экзаменующиеся путают фамилии авторов и названия произведений: «комедия Островского «Горе от ума»; «…когда говорят о становлении личности в отечественной литературе, я вспоминаю рассказ Салтыкова-Щедрина «Один день Ивана Денисовича»; «Я вас любил…» М.Ю. Лермонтова; «образ Петра 1 в стихотворении «Бородино»»; «стихотворение Лермонтова «Слышь-ка, дядя», Бунин «Кому на Руси жить хорошо». Вследствие плохого знания текстов некоторые школьники неправильно интерпретируют события, включают в текст отсутствующий в </w:t>
      </w:r>
      <w:proofErr w:type="spellStart"/>
      <w:r>
        <w:t>нѐм</w:t>
      </w:r>
      <w:proofErr w:type="spellEnd"/>
      <w:r>
        <w:t xml:space="preserve"> смысл, искажают сюжет: «Скотинина интересует только разведение животных», «в романе Шолохова «Тихий Дон» нам представлен образ Сталина», «Фамусов сказал: «Что подумает Марья Дмитриевна?». К основным недостаткам подготовки выпускников, являющимся причинами типичных ошибок, относятся непонимание некоторых философских понятий, обыденные, наивно-реалистические представления о литературных явлениях, незнание литературоведческих категорий, непонимание значения терминов, отсутствие знаний историко-литературного порядка: «Произведение Шолохова «Судьба человека» принадлежит к литературе 18 века». Недостаточным остается уровень сформированности у части выпускников некоторых базовых </w:t>
      </w:r>
      <w:proofErr w:type="spellStart"/>
      <w:r>
        <w:t>метапредметных</w:t>
      </w:r>
      <w:proofErr w:type="spellEnd"/>
      <w:r>
        <w:t xml:space="preserve"> умений, навыков и способов деятельности. Выполнение заданий выявило разные уровни восприятия </w:t>
      </w:r>
      <w:r>
        <w:lastRenderedPageBreak/>
        <w:t xml:space="preserve">школьниками литературных произведений. Четверть экзаменуемых находится на сюжетно-событийном уровне восприятия литературных произведений (при выявлении уровней восприятия использована методика В.А. </w:t>
      </w:r>
      <w:proofErr w:type="spellStart"/>
      <w:r>
        <w:t>Доманского</w:t>
      </w:r>
      <w:proofErr w:type="spellEnd"/>
      <w:r>
        <w:t xml:space="preserve">); их ответы чаще всего построены на пересказе, содержание произведений ими понимается прямолинейно, они пытаются извлекать из прочитанного поучительные примеры, не выделяют значимых деталей; равнодушны к элементам формы произведения, при этом эмоциональный отклик на изученный текст у них достаточно высок. Именно они достаточно упрощенно понимают задания, их суждения поверхностны, неточны, ответы слабо аргументированы. Это касается в первую очередь анализа поэтических произведений. Школьники этого типа восприятия пытаются анализ текста подменить пересказом. Более того, такие выпускники </w:t>
      </w:r>
      <w:proofErr w:type="spellStart"/>
      <w:r>
        <w:t>приѐм</w:t>
      </w:r>
      <w:proofErr w:type="spellEnd"/>
      <w:r>
        <w:t xml:space="preserve"> пересказа применяют и в случаях, когда 17 необходимо включить элементы анализа поэтического текста. В результате их работы оказываются крайне примитивными, изобилующими фактическими ошибками («…люблю тебя, моя старушка…»; «Пушкин «Слово о полку Игореве»). Примерно две трети школьников находятся на уровне восприятия, </w:t>
      </w:r>
      <w:proofErr w:type="spellStart"/>
      <w:r>
        <w:t>определеяемом</w:t>
      </w:r>
      <w:proofErr w:type="spellEnd"/>
      <w:r>
        <w:t xml:space="preserve"> как «образно-аналитический». Они используют при ответе на вопрос пересказ-анализ текста, способны грамотно сформулировать основные проблемы произведения, обозначить авторскую идею. Многие из них неравнодушны к элементам композиции, пытаются анализировать художественную речь. Однако при ответе они не всегда демонстрируют достаточную обоснованность суждений, часто подходят к анализу текста формально (просто указывают на наличие тех или иных тропов, стилистических фигур и т.д.), не улавливают особенностей эмоционального лейтмотива произведения. Эти ученики не замечают приведенном для анализа эпизоде авторского отношения, «говорящих деталей», которые расширяют пределы интерпретации текста. Все эти несколько схематизирует представление о герое, делает его несколько </w:t>
      </w:r>
      <w:proofErr w:type="spellStart"/>
      <w:r>
        <w:t>упрощѐнным</w:t>
      </w:r>
      <w:proofErr w:type="spellEnd"/>
      <w:r>
        <w:t xml:space="preserve">. Очень немногие выпускники выявили уровень идейно-эстетический восприятия литературных произведений. Их суждения глубоки, информативно насыщенны, они включают обширные фоновые знания, приводят примеры из истории, культурологии, искусствознания, философии. Их ответы всегда </w:t>
      </w:r>
      <w:proofErr w:type="spellStart"/>
      <w:r>
        <w:t>аргументированны</w:t>
      </w:r>
      <w:proofErr w:type="spellEnd"/>
      <w:r>
        <w:t xml:space="preserve">, без фактических ошибок. Форма подачи материала очень эмоциональна и интересна. Очень важно подчеркнуть, что эти учащиеся не просто формально выявляют элементы содержания, особенности композиции и художественной речи. Они обязательно подчеркивают, какую функцию выполняет та или иная деталь в тексте, им интересна авторская позиция, они способны обозначить не только собственный эмоциональный отклик на произведение, но и определить эмоции автора произведения. Проведенный анализ выполнения выпускниками 2020 г. экзаменационной работы по литературе в целом свидетельствует о стабильности результатов, показываемых выпускниками из года в год. Следует констатировать, что в целом материал, школьного курса литературы в 2022 г. усвоен экзаменуемыми удовлетворительно. Более того, результаты экзамена в 2022 г. оказались по многим позициям выше, чем в предыдущий год. В </w:t>
      </w:r>
      <w:r>
        <w:lastRenderedPageBreak/>
        <w:t xml:space="preserve">первую очередь это проявилось при выполнении заданий с развернутым ответом и написании сочинения на литературную тему. В то же время сложными умениями анализа и интерпретации художественного текста, синтеза знаний из смежных дисциплин, использования полученных знаний для анализа литературных явлений, включающими круг компетенций, который формируется на протяжении ряда лет при изучении курса литературы, овладело недостаточно большое количество выпускников. Проблемы в подготовке выпускников, выявленные при анализе итогов экзамена 2022 г., указывают на необходимость совершенствования важнейших умений и навыков, обеспечивающих успешное усвоение учебного курса литературы в школе. Создание развернутого высказывания на литературную тему остается сегодня наиболее сложным для экзаменуемых видом работы. Отсюда словесникам по-прежнему нужно систематически вести работу, направленную на выявление знаний учащихся по содержанию изученных произведений, совершенствование их умений владения теоретико-литературными понятиями при анализе текста, использовать эффективные приемы повышения мотивации учащихся к чтению художественных произведений. </w:t>
      </w:r>
    </w:p>
    <w:p w:rsidR="004361C4" w:rsidRDefault="004361C4" w:rsidP="004361C4">
      <w:pPr>
        <w:pStyle w:val="3"/>
        <w:numPr>
          <w:ilvl w:val="0"/>
          <w:numId w:val="0"/>
        </w:numPr>
        <w:ind w:left="993"/>
        <w:rPr>
          <w:rFonts w:ascii="Times New Roman" w:hAnsi="Times New Roman"/>
          <w:b w:val="0"/>
          <w:bCs w:val="0"/>
        </w:rPr>
      </w:pPr>
      <w:r w:rsidRPr="00D72FE0">
        <w:rPr>
          <w:rFonts w:ascii="Times New Roman" w:hAnsi="Times New Roman"/>
          <w:bCs w:val="0"/>
          <w:lang w:val="ru-RU"/>
        </w:rPr>
        <w:t>3.2.1.</w:t>
      </w:r>
      <w:r>
        <w:rPr>
          <w:rFonts w:ascii="Times New Roman" w:hAnsi="Times New Roman"/>
          <w:b w:val="0"/>
          <w:bCs w:val="0"/>
          <w:lang w:val="ru-RU"/>
        </w:rPr>
        <w:t xml:space="preserve"> </w:t>
      </w:r>
      <w:r>
        <w:rPr>
          <w:rFonts w:ascii="Times New Roman" w:hAnsi="Times New Roman"/>
          <w:b w:val="0"/>
          <w:bCs w:val="0"/>
        </w:rPr>
        <w:t>Статистический анализ выполнения заданий КИМ</w:t>
      </w:r>
      <w:r>
        <w:rPr>
          <w:rFonts w:ascii="Times New Roman" w:hAnsi="Times New Roman"/>
          <w:b w:val="0"/>
          <w:bCs w:val="0"/>
          <w:lang w:val="ru-RU"/>
        </w:rPr>
        <w:t xml:space="preserve"> в 2022 году</w:t>
      </w:r>
    </w:p>
    <w:p w:rsidR="004361C4" w:rsidRDefault="004361C4" w:rsidP="004361C4">
      <w:pPr>
        <w:ind w:left="-426" w:firstLine="852"/>
        <w:contextualSpacing/>
        <w:jc w:val="both"/>
        <w:rPr>
          <w:i/>
          <w:iCs/>
        </w:rPr>
      </w:pPr>
    </w:p>
    <w:p w:rsidR="004361C4" w:rsidRPr="00AD3663" w:rsidRDefault="004361C4" w:rsidP="004361C4">
      <w:pPr>
        <w:pStyle w:val="af7"/>
        <w:keepNext/>
      </w:pPr>
      <w:r w:rsidRPr="00F579AB">
        <w:t xml:space="preserve">Таблица </w:t>
      </w:r>
      <w:fldSimple w:instr=" STYLEREF 1 \s ">
        <w:r w:rsidR="00F358A4">
          <w:rPr>
            <w:noProof/>
          </w:rPr>
          <w:t>0</w:t>
        </w:r>
      </w:fldSimple>
      <w:r>
        <w:noBreakHyphen/>
      </w:r>
      <w:fldSimple w:instr=" SEQ Таблица \* ARABIC \s 1 ">
        <w:r w:rsidR="00F358A4">
          <w:rPr>
            <w:noProof/>
          </w:rPr>
          <w:t>13</w:t>
        </w:r>
      </w:fldSimple>
    </w:p>
    <w:p w:rsidR="004361C4" w:rsidRDefault="004361C4" w:rsidP="004361C4">
      <w:pPr>
        <w:ind w:left="-426" w:firstLine="965"/>
        <w:jc w:val="both"/>
        <w:rPr>
          <w:i/>
          <w:iCs/>
        </w:rPr>
      </w:pPr>
    </w:p>
    <w:tbl>
      <w:tblPr>
        <w:tblW w:w="0" w:type="auto"/>
        <w:jc w:val="center"/>
        <w:tblInd w:w="-318" w:type="dxa"/>
        <w:tblLayout w:type="fixed"/>
        <w:tblCellMar>
          <w:left w:w="57" w:type="dxa"/>
          <w:right w:w="57" w:type="dxa"/>
        </w:tblCellMar>
        <w:tblLook w:val="0000" w:firstRow="0" w:lastRow="0" w:firstColumn="0" w:lastColumn="0" w:noHBand="0" w:noVBand="0"/>
      </w:tblPr>
      <w:tblGrid>
        <w:gridCol w:w="964"/>
        <w:gridCol w:w="1679"/>
        <w:gridCol w:w="1276"/>
        <w:gridCol w:w="1134"/>
        <w:gridCol w:w="1272"/>
        <w:gridCol w:w="1204"/>
        <w:gridCol w:w="1203"/>
        <w:gridCol w:w="1204"/>
      </w:tblGrid>
      <w:tr w:rsidR="00F05600" w:rsidRPr="00F05600" w:rsidTr="00F05600">
        <w:trPr>
          <w:cantSplit/>
          <w:trHeight w:val="313"/>
          <w:tblHeader/>
          <w:jc w:val="center"/>
        </w:trPr>
        <w:tc>
          <w:tcPr>
            <w:tcW w:w="964" w:type="dxa"/>
            <w:vMerge w:val="restart"/>
            <w:tcBorders>
              <w:top w:val="single" w:sz="8" w:space="0" w:color="000000"/>
              <w:left w:val="single" w:sz="8" w:space="0" w:color="000000"/>
              <w:right w:val="single" w:sz="8" w:space="0" w:color="000000"/>
            </w:tcBorders>
            <w:vAlign w:val="center"/>
          </w:tcPr>
          <w:p w:rsidR="00F05600" w:rsidRPr="00F05600" w:rsidRDefault="00F05600" w:rsidP="006F3161">
            <w:pPr>
              <w:autoSpaceDE w:val="0"/>
              <w:autoSpaceDN w:val="0"/>
              <w:adjustRightInd w:val="0"/>
              <w:jc w:val="center"/>
              <w:rPr>
                <w:sz w:val="22"/>
                <w:szCs w:val="22"/>
              </w:rPr>
            </w:pPr>
            <w:r w:rsidRPr="00F05600">
              <w:rPr>
                <w:bCs/>
                <w:sz w:val="22"/>
                <w:szCs w:val="22"/>
              </w:rPr>
              <w:t>Номер</w:t>
            </w:r>
          </w:p>
          <w:p w:rsidR="00F05600" w:rsidRPr="00F05600" w:rsidRDefault="00F05600" w:rsidP="006F3161">
            <w:pPr>
              <w:autoSpaceDE w:val="0"/>
              <w:autoSpaceDN w:val="0"/>
              <w:adjustRightInd w:val="0"/>
              <w:jc w:val="center"/>
              <w:rPr>
                <w:sz w:val="22"/>
                <w:szCs w:val="22"/>
              </w:rPr>
            </w:pPr>
            <w:r w:rsidRPr="00F05600">
              <w:rPr>
                <w:bCs/>
                <w:sz w:val="22"/>
                <w:szCs w:val="22"/>
              </w:rPr>
              <w:t>задания в КИМ</w:t>
            </w:r>
          </w:p>
        </w:tc>
        <w:tc>
          <w:tcPr>
            <w:tcW w:w="1679" w:type="dxa"/>
            <w:vMerge w:val="restart"/>
            <w:tcBorders>
              <w:top w:val="single" w:sz="8" w:space="0" w:color="000000"/>
              <w:left w:val="single" w:sz="8" w:space="0" w:color="000000"/>
              <w:right w:val="single" w:sz="8" w:space="0" w:color="000000"/>
            </w:tcBorders>
            <w:vAlign w:val="center"/>
          </w:tcPr>
          <w:p w:rsidR="00F05600" w:rsidRPr="00F05600" w:rsidRDefault="00F05600" w:rsidP="006F3161">
            <w:pPr>
              <w:autoSpaceDE w:val="0"/>
              <w:autoSpaceDN w:val="0"/>
              <w:adjustRightInd w:val="0"/>
              <w:jc w:val="center"/>
              <w:rPr>
                <w:sz w:val="22"/>
                <w:szCs w:val="22"/>
              </w:rPr>
            </w:pPr>
            <w:r w:rsidRPr="00F05600">
              <w:rPr>
                <w:bCs/>
                <w:sz w:val="22"/>
                <w:szCs w:val="22"/>
              </w:rPr>
              <w:t>Проверяемые элементы содержания / умения</w:t>
            </w:r>
          </w:p>
        </w:tc>
        <w:tc>
          <w:tcPr>
            <w:tcW w:w="1276" w:type="dxa"/>
            <w:vMerge w:val="restart"/>
            <w:tcBorders>
              <w:top w:val="single" w:sz="8" w:space="0" w:color="000000"/>
              <w:left w:val="single" w:sz="8" w:space="0" w:color="000000"/>
              <w:right w:val="single" w:sz="8" w:space="0" w:color="000000"/>
            </w:tcBorders>
            <w:vAlign w:val="center"/>
          </w:tcPr>
          <w:p w:rsidR="00F05600" w:rsidRPr="00F05600" w:rsidRDefault="00F05600" w:rsidP="006F3161">
            <w:pPr>
              <w:autoSpaceDE w:val="0"/>
              <w:autoSpaceDN w:val="0"/>
              <w:adjustRightInd w:val="0"/>
              <w:jc w:val="center"/>
              <w:rPr>
                <w:sz w:val="22"/>
                <w:szCs w:val="22"/>
              </w:rPr>
            </w:pPr>
            <w:r w:rsidRPr="00F05600">
              <w:rPr>
                <w:bCs/>
                <w:sz w:val="22"/>
                <w:szCs w:val="22"/>
              </w:rPr>
              <w:t>Уровень сложности задания</w:t>
            </w:r>
          </w:p>
          <w:p w:rsidR="00F05600" w:rsidRPr="00F05600" w:rsidRDefault="00F05600" w:rsidP="006F3161">
            <w:pPr>
              <w:autoSpaceDE w:val="0"/>
              <w:autoSpaceDN w:val="0"/>
              <w:adjustRightInd w:val="0"/>
              <w:jc w:val="center"/>
              <w:rPr>
                <w:sz w:val="22"/>
                <w:szCs w:val="22"/>
              </w:rPr>
            </w:pPr>
          </w:p>
        </w:tc>
        <w:tc>
          <w:tcPr>
            <w:tcW w:w="6017" w:type="dxa"/>
            <w:gridSpan w:val="5"/>
            <w:tcBorders>
              <w:top w:val="single" w:sz="8" w:space="0" w:color="000000"/>
              <w:left w:val="single" w:sz="8" w:space="0" w:color="000000"/>
              <w:right w:val="single" w:sz="8" w:space="0" w:color="000000"/>
            </w:tcBorders>
          </w:tcPr>
          <w:p w:rsidR="00F05600" w:rsidRPr="00F05600" w:rsidRDefault="00F05600" w:rsidP="0043710C">
            <w:pPr>
              <w:jc w:val="center"/>
              <w:rPr>
                <w:bCs/>
                <w:sz w:val="22"/>
                <w:szCs w:val="22"/>
              </w:rPr>
            </w:pPr>
            <w:r w:rsidRPr="00F05600">
              <w:rPr>
                <w:sz w:val="22"/>
                <w:szCs w:val="22"/>
              </w:rPr>
              <w:t xml:space="preserve">Процент выполнения задания </w:t>
            </w:r>
            <w:r w:rsidRPr="00F05600">
              <w:rPr>
                <w:sz w:val="22"/>
                <w:szCs w:val="22"/>
              </w:rPr>
              <w:br/>
            </w:r>
          </w:p>
        </w:tc>
      </w:tr>
      <w:tr w:rsidR="00F05600" w:rsidRPr="00F05600" w:rsidTr="00F05600">
        <w:trPr>
          <w:cantSplit/>
          <w:trHeight w:val="635"/>
          <w:tblHeader/>
          <w:jc w:val="center"/>
        </w:trPr>
        <w:tc>
          <w:tcPr>
            <w:tcW w:w="964" w:type="dxa"/>
            <w:vMerge/>
            <w:tcBorders>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jc w:val="center"/>
              <w:rPr>
                <w:bCs/>
                <w:sz w:val="22"/>
                <w:szCs w:val="22"/>
              </w:rPr>
            </w:pPr>
          </w:p>
        </w:tc>
        <w:tc>
          <w:tcPr>
            <w:tcW w:w="1679" w:type="dxa"/>
            <w:vMerge/>
            <w:tcBorders>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jc w:val="center"/>
              <w:rPr>
                <w:bCs/>
                <w:sz w:val="22"/>
                <w:szCs w:val="22"/>
              </w:rPr>
            </w:pPr>
          </w:p>
        </w:tc>
        <w:tc>
          <w:tcPr>
            <w:tcW w:w="1276" w:type="dxa"/>
            <w:vMerge/>
            <w:tcBorders>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jc w:val="center"/>
              <w:rPr>
                <w:bCs/>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jc w:val="center"/>
              <w:rPr>
                <w:sz w:val="22"/>
                <w:szCs w:val="22"/>
              </w:rPr>
            </w:pPr>
            <w:r w:rsidRPr="00F05600">
              <w:rPr>
                <w:sz w:val="22"/>
                <w:szCs w:val="22"/>
              </w:rPr>
              <w:t>средний</w:t>
            </w:r>
          </w:p>
        </w:tc>
        <w:tc>
          <w:tcPr>
            <w:tcW w:w="1272"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autoSpaceDE w:val="0"/>
              <w:autoSpaceDN w:val="0"/>
              <w:adjustRightInd w:val="0"/>
              <w:jc w:val="center"/>
              <w:rPr>
                <w:bCs/>
                <w:sz w:val="22"/>
                <w:szCs w:val="22"/>
              </w:rPr>
            </w:pPr>
            <w:r w:rsidRPr="00F05600">
              <w:rPr>
                <w:bCs/>
                <w:sz w:val="22"/>
                <w:szCs w:val="22"/>
              </w:rPr>
              <w:t>в группе не преодолев-</w:t>
            </w:r>
            <w:proofErr w:type="spellStart"/>
            <w:r w:rsidRPr="00F05600">
              <w:rPr>
                <w:bCs/>
                <w:sz w:val="22"/>
                <w:szCs w:val="22"/>
              </w:rPr>
              <w:t>ших</w:t>
            </w:r>
            <w:proofErr w:type="spellEnd"/>
            <w:r w:rsidRPr="00F05600">
              <w:rPr>
                <w:bCs/>
                <w:sz w:val="22"/>
                <w:szCs w:val="22"/>
              </w:rPr>
              <w:t xml:space="preserve"> </w:t>
            </w:r>
            <w:proofErr w:type="spellStart"/>
            <w:r w:rsidRPr="00F05600">
              <w:rPr>
                <w:bCs/>
                <w:sz w:val="22"/>
                <w:szCs w:val="22"/>
              </w:rPr>
              <w:t>минималь-ный</w:t>
            </w:r>
            <w:proofErr w:type="spellEnd"/>
            <w:r w:rsidRPr="00F05600">
              <w:rPr>
                <w:bCs/>
                <w:sz w:val="22"/>
                <w:szCs w:val="22"/>
              </w:rPr>
              <w:t xml:space="preserve"> балл</w:t>
            </w:r>
          </w:p>
        </w:tc>
        <w:tc>
          <w:tcPr>
            <w:tcW w:w="120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jc w:val="center"/>
              <w:rPr>
                <w:bCs/>
                <w:sz w:val="22"/>
                <w:szCs w:val="22"/>
              </w:rPr>
            </w:pPr>
            <w:r w:rsidRPr="00F05600">
              <w:rPr>
                <w:bCs/>
                <w:sz w:val="22"/>
                <w:szCs w:val="22"/>
              </w:rPr>
              <w:t xml:space="preserve">в группе от минимального до 60 </w:t>
            </w:r>
            <w:proofErr w:type="spellStart"/>
            <w:r w:rsidRPr="00F05600">
              <w:rPr>
                <w:bCs/>
                <w:sz w:val="22"/>
                <w:szCs w:val="22"/>
              </w:rPr>
              <w:t>т.б</w:t>
            </w:r>
            <w:proofErr w:type="spellEnd"/>
            <w:r w:rsidRPr="00F05600">
              <w:rPr>
                <w:bCs/>
                <w:sz w:val="22"/>
                <w:szCs w:val="22"/>
              </w:rPr>
              <w:t>.</w:t>
            </w:r>
          </w:p>
        </w:tc>
        <w:tc>
          <w:tcPr>
            <w:tcW w:w="1203"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jc w:val="center"/>
              <w:rPr>
                <w:bCs/>
                <w:sz w:val="22"/>
                <w:szCs w:val="22"/>
              </w:rPr>
            </w:pPr>
            <w:r w:rsidRPr="00F05600">
              <w:rPr>
                <w:bCs/>
                <w:sz w:val="22"/>
                <w:szCs w:val="22"/>
              </w:rPr>
              <w:t xml:space="preserve">в группе от 61 до 80 </w:t>
            </w:r>
            <w:proofErr w:type="spellStart"/>
            <w:r w:rsidRPr="00F05600">
              <w:rPr>
                <w:bCs/>
                <w:sz w:val="22"/>
                <w:szCs w:val="22"/>
              </w:rPr>
              <w:t>т.б</w:t>
            </w:r>
            <w:proofErr w:type="spellEnd"/>
            <w:r w:rsidRPr="00F05600">
              <w:rPr>
                <w:bCs/>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jc w:val="center"/>
              <w:rPr>
                <w:bCs/>
                <w:sz w:val="22"/>
                <w:szCs w:val="22"/>
              </w:rPr>
            </w:pPr>
            <w:r w:rsidRPr="00F05600">
              <w:rPr>
                <w:bCs/>
                <w:sz w:val="22"/>
                <w:szCs w:val="22"/>
              </w:rPr>
              <w:t xml:space="preserve">в группе от 81 до 100 </w:t>
            </w:r>
            <w:proofErr w:type="spellStart"/>
            <w:r w:rsidRPr="00F05600">
              <w:rPr>
                <w:bCs/>
                <w:sz w:val="22"/>
                <w:szCs w:val="22"/>
              </w:rPr>
              <w:t>т.б</w:t>
            </w:r>
            <w:proofErr w:type="spellEnd"/>
            <w:r w:rsidRPr="00F05600">
              <w:rPr>
                <w:bCs/>
                <w:sz w:val="22"/>
                <w:szCs w:val="22"/>
              </w:rPr>
              <w:t>.</w:t>
            </w:r>
          </w:p>
        </w:tc>
      </w:tr>
      <w:tr w:rsidR="00F05600" w:rsidRPr="00F05600" w:rsidTr="00F05600">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1</w:t>
            </w:r>
          </w:p>
        </w:tc>
        <w:tc>
          <w:tcPr>
            <w:tcW w:w="1679"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ind w:firstLine="67"/>
              <w:rPr>
                <w:sz w:val="22"/>
                <w:szCs w:val="22"/>
              </w:rPr>
            </w:pPr>
            <w:r w:rsidRPr="00F05600">
              <w:rPr>
                <w:sz w:val="22"/>
                <w:szCs w:val="22"/>
              </w:rPr>
              <w:t>Соответствие ответа заданию</w:t>
            </w:r>
          </w:p>
          <w:p w:rsidR="00F05600" w:rsidRPr="00F05600" w:rsidRDefault="00F05600" w:rsidP="006F3161">
            <w:pPr>
              <w:autoSpaceDE w:val="0"/>
              <w:autoSpaceDN w:val="0"/>
              <w:adjustRightInd w:val="0"/>
              <w:ind w:firstLine="67"/>
              <w:rPr>
                <w:sz w:val="22"/>
                <w:szCs w:val="22"/>
              </w:rPr>
            </w:pPr>
            <w:r w:rsidRPr="00F05600">
              <w:rPr>
                <w:sz w:val="22"/>
                <w:szCs w:val="22"/>
              </w:rPr>
              <w:t>Умение составлять развёрнутое рассуждение</w:t>
            </w:r>
          </w:p>
        </w:tc>
        <w:tc>
          <w:tcPr>
            <w:tcW w:w="1276"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83,39</w:t>
            </w:r>
          </w:p>
        </w:tc>
        <w:tc>
          <w:tcPr>
            <w:tcW w:w="1272"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jc w:val="center"/>
              <w:rPr>
                <w:sz w:val="22"/>
                <w:szCs w:val="22"/>
              </w:rPr>
            </w:pPr>
            <w:r w:rsidRPr="00F05600">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rPr>
                <w:sz w:val="22"/>
                <w:szCs w:val="22"/>
              </w:rPr>
            </w:pPr>
            <w:r w:rsidRPr="00F05600">
              <w:rPr>
                <w:sz w:val="22"/>
                <w:szCs w:val="22"/>
              </w:rPr>
              <w:t xml:space="preserve">       46, 6</w:t>
            </w:r>
          </w:p>
        </w:tc>
        <w:tc>
          <w:tcPr>
            <w:tcW w:w="1203"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99,26</w:t>
            </w:r>
          </w:p>
        </w:tc>
        <w:tc>
          <w:tcPr>
            <w:tcW w:w="1204"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80</w:t>
            </w:r>
          </w:p>
        </w:tc>
      </w:tr>
      <w:tr w:rsidR="00F05600" w:rsidRPr="00F05600" w:rsidTr="00F05600">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2</w:t>
            </w:r>
          </w:p>
        </w:tc>
        <w:tc>
          <w:tcPr>
            <w:tcW w:w="1679"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ind w:firstLine="67"/>
              <w:rPr>
                <w:sz w:val="22"/>
                <w:szCs w:val="22"/>
              </w:rPr>
            </w:pPr>
            <w:r w:rsidRPr="00F05600">
              <w:rPr>
                <w:sz w:val="22"/>
                <w:szCs w:val="22"/>
              </w:rPr>
              <w:t xml:space="preserve">Привлечение текста произведения для </w:t>
            </w:r>
            <w:proofErr w:type="spellStart"/>
            <w:r w:rsidRPr="00F05600">
              <w:rPr>
                <w:sz w:val="22"/>
                <w:szCs w:val="22"/>
              </w:rPr>
              <w:t>аргументации.Умение</w:t>
            </w:r>
            <w:proofErr w:type="spellEnd"/>
            <w:r w:rsidRPr="00F05600">
              <w:rPr>
                <w:sz w:val="22"/>
                <w:szCs w:val="22"/>
              </w:rPr>
              <w:t xml:space="preserve"> привлекать текст на уровне анализа.</w:t>
            </w:r>
          </w:p>
        </w:tc>
        <w:tc>
          <w:tcPr>
            <w:tcW w:w="1276"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69,61</w:t>
            </w:r>
          </w:p>
        </w:tc>
        <w:tc>
          <w:tcPr>
            <w:tcW w:w="1272"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rPr>
                <w:sz w:val="22"/>
                <w:szCs w:val="22"/>
              </w:rPr>
            </w:pPr>
            <w:r w:rsidRPr="00F05600">
              <w:rPr>
                <w:sz w:val="22"/>
                <w:szCs w:val="22"/>
              </w:rPr>
              <w:t xml:space="preserve">      51,94</w:t>
            </w:r>
          </w:p>
        </w:tc>
        <w:tc>
          <w:tcPr>
            <w:tcW w:w="1203"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88,89</w:t>
            </w:r>
          </w:p>
        </w:tc>
        <w:tc>
          <w:tcPr>
            <w:tcW w:w="1204"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r w:rsidRPr="00F05600">
              <w:rPr>
                <w:sz w:val="22"/>
                <w:szCs w:val="22"/>
              </w:rPr>
              <w:t xml:space="preserve"> </w:t>
            </w:r>
          </w:p>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80</w:t>
            </w:r>
          </w:p>
        </w:tc>
      </w:tr>
      <w:tr w:rsidR="00F05600" w:rsidRPr="00F05600" w:rsidTr="00F05600">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3</w:t>
            </w:r>
          </w:p>
        </w:tc>
        <w:tc>
          <w:tcPr>
            <w:tcW w:w="1679"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ind w:firstLine="67"/>
              <w:rPr>
                <w:sz w:val="22"/>
                <w:szCs w:val="22"/>
              </w:rPr>
            </w:pPr>
            <w:r w:rsidRPr="00F05600">
              <w:rPr>
                <w:sz w:val="22"/>
                <w:szCs w:val="22"/>
              </w:rPr>
              <w:t>Логичность, соблюдение норм речи.</w:t>
            </w:r>
          </w:p>
        </w:tc>
        <w:tc>
          <w:tcPr>
            <w:tcW w:w="1276"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62.9</w:t>
            </w:r>
          </w:p>
        </w:tc>
        <w:tc>
          <w:tcPr>
            <w:tcW w:w="1272"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rPr>
                <w:sz w:val="22"/>
                <w:szCs w:val="22"/>
              </w:rPr>
            </w:pPr>
            <w:r w:rsidRPr="00F05600">
              <w:rPr>
                <w:sz w:val="22"/>
                <w:szCs w:val="22"/>
              </w:rPr>
              <w:t xml:space="preserve">         54,4</w:t>
            </w:r>
          </w:p>
        </w:tc>
        <w:tc>
          <w:tcPr>
            <w:tcW w:w="1203"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83,7</w:t>
            </w:r>
          </w:p>
        </w:tc>
        <w:tc>
          <w:tcPr>
            <w:tcW w:w="1204"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80</w:t>
            </w:r>
          </w:p>
        </w:tc>
      </w:tr>
      <w:tr w:rsidR="00F05600" w:rsidRPr="00F05600" w:rsidTr="00F05600">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lastRenderedPageBreak/>
              <w:t>4</w:t>
            </w:r>
          </w:p>
        </w:tc>
        <w:tc>
          <w:tcPr>
            <w:tcW w:w="1679"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ind w:firstLine="67"/>
              <w:rPr>
                <w:sz w:val="22"/>
                <w:szCs w:val="22"/>
              </w:rPr>
            </w:pPr>
            <w:r w:rsidRPr="00F05600">
              <w:rPr>
                <w:sz w:val="22"/>
                <w:szCs w:val="22"/>
              </w:rPr>
              <w:t>Сопоставление первого выбранного произведения  с предложенным текстом</w:t>
            </w:r>
          </w:p>
        </w:tc>
        <w:tc>
          <w:tcPr>
            <w:tcW w:w="1276"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61,84</w:t>
            </w:r>
          </w:p>
        </w:tc>
        <w:tc>
          <w:tcPr>
            <w:tcW w:w="1272"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rPr>
                <w:sz w:val="22"/>
                <w:szCs w:val="22"/>
              </w:rPr>
            </w:pPr>
            <w:r w:rsidRPr="00F05600">
              <w:rPr>
                <w:sz w:val="22"/>
                <w:szCs w:val="22"/>
              </w:rPr>
              <w:t xml:space="preserve">        51, 94</w:t>
            </w:r>
          </w:p>
        </w:tc>
        <w:tc>
          <w:tcPr>
            <w:tcW w:w="1203"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88,89</w:t>
            </w:r>
          </w:p>
        </w:tc>
        <w:tc>
          <w:tcPr>
            <w:tcW w:w="1204"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80</w:t>
            </w:r>
          </w:p>
        </w:tc>
      </w:tr>
      <w:tr w:rsidR="00F05600" w:rsidRPr="00F05600" w:rsidTr="00F05600">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5</w:t>
            </w:r>
          </w:p>
        </w:tc>
        <w:tc>
          <w:tcPr>
            <w:tcW w:w="1679"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ind w:firstLine="67"/>
              <w:rPr>
                <w:sz w:val="22"/>
                <w:szCs w:val="22"/>
              </w:rPr>
            </w:pPr>
            <w:r w:rsidRPr="00F05600">
              <w:rPr>
                <w:sz w:val="22"/>
                <w:szCs w:val="22"/>
              </w:rPr>
              <w:t>Сопоставление второго выбранного произведения с предложенным текстом.</w:t>
            </w:r>
          </w:p>
        </w:tc>
        <w:tc>
          <w:tcPr>
            <w:tcW w:w="1276"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39,59</w:t>
            </w:r>
          </w:p>
        </w:tc>
        <w:tc>
          <w:tcPr>
            <w:tcW w:w="1272"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rPr>
                <w:sz w:val="22"/>
                <w:szCs w:val="22"/>
              </w:rPr>
            </w:pPr>
            <w:r w:rsidRPr="00F05600">
              <w:rPr>
                <w:sz w:val="22"/>
                <w:szCs w:val="22"/>
              </w:rPr>
              <w:t xml:space="preserve">        66,07</w:t>
            </w:r>
          </w:p>
        </w:tc>
        <w:tc>
          <w:tcPr>
            <w:tcW w:w="1203"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59,26</w:t>
            </w:r>
          </w:p>
        </w:tc>
        <w:tc>
          <w:tcPr>
            <w:tcW w:w="1204"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r w:rsidRPr="00F05600">
              <w:rPr>
                <w:sz w:val="22"/>
                <w:szCs w:val="22"/>
              </w:rPr>
              <w:t xml:space="preserve">   </w:t>
            </w:r>
          </w:p>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80</w:t>
            </w:r>
          </w:p>
        </w:tc>
      </w:tr>
      <w:tr w:rsidR="00F05600" w:rsidRPr="00F05600" w:rsidTr="00F05600">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6</w:t>
            </w:r>
          </w:p>
        </w:tc>
        <w:tc>
          <w:tcPr>
            <w:tcW w:w="1679"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ind w:firstLine="67"/>
              <w:rPr>
                <w:sz w:val="22"/>
                <w:szCs w:val="22"/>
              </w:rPr>
            </w:pPr>
            <w:r w:rsidRPr="00F05600">
              <w:rPr>
                <w:sz w:val="22"/>
                <w:szCs w:val="22"/>
              </w:rPr>
              <w:t>Привлечение текста произведения для аргументации. Умение привлекать для аргументации текст на уровне анализа важных для выполнения анализа фрагментов.</w:t>
            </w:r>
          </w:p>
        </w:tc>
        <w:tc>
          <w:tcPr>
            <w:tcW w:w="1276"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70,07</w:t>
            </w:r>
          </w:p>
        </w:tc>
        <w:tc>
          <w:tcPr>
            <w:tcW w:w="1272"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rPr>
                <w:sz w:val="22"/>
                <w:szCs w:val="22"/>
              </w:rPr>
            </w:pPr>
            <w:r w:rsidRPr="00F05600">
              <w:rPr>
                <w:sz w:val="22"/>
                <w:szCs w:val="22"/>
              </w:rPr>
              <w:t xml:space="preserve">       92,92</w:t>
            </w:r>
          </w:p>
        </w:tc>
        <w:tc>
          <w:tcPr>
            <w:tcW w:w="1203"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r w:rsidRPr="00F05600">
              <w:rPr>
                <w:sz w:val="22"/>
                <w:szCs w:val="22"/>
              </w:rPr>
              <w:t xml:space="preserve">       </w:t>
            </w:r>
          </w:p>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80,89</w:t>
            </w:r>
          </w:p>
        </w:tc>
        <w:tc>
          <w:tcPr>
            <w:tcW w:w="1204"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r w:rsidRPr="00F05600">
              <w:rPr>
                <w:sz w:val="22"/>
                <w:szCs w:val="22"/>
              </w:rPr>
              <w:t xml:space="preserve">          </w:t>
            </w:r>
          </w:p>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50</w:t>
            </w:r>
          </w:p>
        </w:tc>
      </w:tr>
      <w:tr w:rsidR="00F05600" w:rsidRPr="00F05600" w:rsidTr="00F05600">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7</w:t>
            </w:r>
          </w:p>
        </w:tc>
        <w:tc>
          <w:tcPr>
            <w:tcW w:w="1679"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ind w:firstLine="67"/>
              <w:rPr>
                <w:sz w:val="22"/>
                <w:szCs w:val="22"/>
              </w:rPr>
            </w:pPr>
            <w:r w:rsidRPr="00F05600">
              <w:rPr>
                <w:sz w:val="22"/>
                <w:szCs w:val="22"/>
              </w:rPr>
              <w:t>Логичность, соблюдение норм речи</w:t>
            </w:r>
          </w:p>
        </w:tc>
        <w:tc>
          <w:tcPr>
            <w:tcW w:w="1276"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52,3</w:t>
            </w:r>
          </w:p>
        </w:tc>
        <w:tc>
          <w:tcPr>
            <w:tcW w:w="1272"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rPr>
                <w:sz w:val="22"/>
                <w:szCs w:val="22"/>
              </w:rPr>
            </w:pPr>
            <w:r w:rsidRPr="00F05600">
              <w:rPr>
                <w:sz w:val="22"/>
                <w:szCs w:val="22"/>
              </w:rPr>
              <w:t xml:space="preserve">       60, 42</w:t>
            </w:r>
          </w:p>
        </w:tc>
        <w:tc>
          <w:tcPr>
            <w:tcW w:w="1203"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r w:rsidRPr="00F05600">
              <w:rPr>
                <w:sz w:val="22"/>
                <w:szCs w:val="22"/>
              </w:rPr>
              <w:t xml:space="preserve"> </w:t>
            </w:r>
          </w:p>
          <w:p w:rsidR="00F05600" w:rsidRPr="00F05600" w:rsidRDefault="00F05600" w:rsidP="006F3161">
            <w:pPr>
              <w:rPr>
                <w:sz w:val="22"/>
                <w:szCs w:val="22"/>
              </w:rPr>
            </w:pPr>
            <w:r w:rsidRPr="00F05600">
              <w:rPr>
                <w:sz w:val="22"/>
                <w:szCs w:val="22"/>
              </w:rPr>
              <w:t xml:space="preserve">        71.85</w:t>
            </w:r>
          </w:p>
        </w:tc>
        <w:tc>
          <w:tcPr>
            <w:tcW w:w="1204"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75</w:t>
            </w:r>
          </w:p>
        </w:tc>
      </w:tr>
      <w:tr w:rsidR="00F05600" w:rsidRPr="00F05600" w:rsidTr="00F05600">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8</w:t>
            </w:r>
          </w:p>
        </w:tc>
        <w:tc>
          <w:tcPr>
            <w:tcW w:w="1679"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ind w:firstLine="67"/>
              <w:rPr>
                <w:sz w:val="22"/>
                <w:szCs w:val="22"/>
              </w:rPr>
            </w:pPr>
            <w:r w:rsidRPr="00F05600">
              <w:rPr>
                <w:sz w:val="22"/>
                <w:szCs w:val="22"/>
              </w:rPr>
              <w:t>Соответствие ответа заданию. Умение создавать развёрнутое рассуждение об особенностях лирического стихотворения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84,1</w:t>
            </w:r>
          </w:p>
        </w:tc>
        <w:tc>
          <w:tcPr>
            <w:tcW w:w="1272"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rPr>
                <w:sz w:val="22"/>
                <w:szCs w:val="22"/>
              </w:rPr>
            </w:pPr>
            <w:r w:rsidRPr="00F05600">
              <w:rPr>
                <w:sz w:val="22"/>
                <w:szCs w:val="22"/>
              </w:rPr>
              <w:t>46,64</w:t>
            </w:r>
          </w:p>
        </w:tc>
        <w:tc>
          <w:tcPr>
            <w:tcW w:w="1203"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100</w:t>
            </w:r>
          </w:p>
        </w:tc>
        <w:tc>
          <w:tcPr>
            <w:tcW w:w="1204"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r w:rsidRPr="00F05600">
              <w:rPr>
                <w:sz w:val="22"/>
                <w:szCs w:val="22"/>
              </w:rPr>
              <w:t xml:space="preserve">          </w:t>
            </w:r>
          </w:p>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80</w:t>
            </w:r>
          </w:p>
        </w:tc>
      </w:tr>
      <w:tr w:rsidR="00F05600" w:rsidRPr="00F05600" w:rsidTr="00F05600">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9</w:t>
            </w:r>
          </w:p>
        </w:tc>
        <w:tc>
          <w:tcPr>
            <w:tcW w:w="1679"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ind w:firstLine="67"/>
              <w:rPr>
                <w:sz w:val="22"/>
                <w:szCs w:val="22"/>
              </w:rPr>
            </w:pPr>
            <w:r w:rsidRPr="00F05600">
              <w:rPr>
                <w:sz w:val="22"/>
                <w:szCs w:val="22"/>
              </w:rPr>
              <w:t>Привлечение текста произведения для аргументации.</w:t>
            </w:r>
          </w:p>
        </w:tc>
        <w:tc>
          <w:tcPr>
            <w:tcW w:w="1276"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68,55</w:t>
            </w:r>
          </w:p>
        </w:tc>
        <w:tc>
          <w:tcPr>
            <w:tcW w:w="1272"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rPr>
                <w:sz w:val="22"/>
                <w:szCs w:val="22"/>
              </w:rPr>
            </w:pPr>
            <w:r w:rsidRPr="00F05600">
              <w:rPr>
                <w:sz w:val="22"/>
                <w:szCs w:val="22"/>
              </w:rPr>
              <w:t>52.29</w:t>
            </w:r>
          </w:p>
        </w:tc>
        <w:tc>
          <w:tcPr>
            <w:tcW w:w="1203"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88,15</w:t>
            </w:r>
          </w:p>
        </w:tc>
        <w:tc>
          <w:tcPr>
            <w:tcW w:w="1204"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85</w:t>
            </w:r>
          </w:p>
        </w:tc>
      </w:tr>
      <w:tr w:rsidR="00F05600" w:rsidRPr="00F05600" w:rsidTr="00F05600">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10</w:t>
            </w:r>
          </w:p>
        </w:tc>
        <w:tc>
          <w:tcPr>
            <w:tcW w:w="1679"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ind w:firstLine="67"/>
              <w:rPr>
                <w:sz w:val="22"/>
                <w:szCs w:val="22"/>
              </w:rPr>
            </w:pPr>
            <w:r w:rsidRPr="00F05600">
              <w:rPr>
                <w:sz w:val="22"/>
                <w:szCs w:val="22"/>
              </w:rPr>
              <w:t>Лог7ичность, соблюдение норм речи</w:t>
            </w:r>
          </w:p>
        </w:tc>
        <w:tc>
          <w:tcPr>
            <w:tcW w:w="1276"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65,72</w:t>
            </w:r>
          </w:p>
        </w:tc>
        <w:tc>
          <w:tcPr>
            <w:tcW w:w="1272"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rPr>
                <w:sz w:val="22"/>
                <w:szCs w:val="22"/>
              </w:rPr>
            </w:pPr>
            <w:r w:rsidRPr="00F05600">
              <w:rPr>
                <w:sz w:val="22"/>
                <w:szCs w:val="22"/>
              </w:rPr>
              <w:t>53,71</w:t>
            </w:r>
          </w:p>
        </w:tc>
        <w:tc>
          <w:tcPr>
            <w:tcW w:w="1203"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85.19</w:t>
            </w:r>
          </w:p>
        </w:tc>
        <w:tc>
          <w:tcPr>
            <w:tcW w:w="1204"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85</w:t>
            </w:r>
          </w:p>
        </w:tc>
      </w:tr>
      <w:tr w:rsidR="00F05600" w:rsidRPr="00F05600" w:rsidTr="00F05600">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11</w:t>
            </w:r>
          </w:p>
        </w:tc>
        <w:tc>
          <w:tcPr>
            <w:tcW w:w="1679"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ind w:firstLine="67"/>
              <w:rPr>
                <w:sz w:val="22"/>
                <w:szCs w:val="22"/>
              </w:rPr>
            </w:pPr>
            <w:r w:rsidRPr="00F05600">
              <w:rPr>
                <w:sz w:val="22"/>
                <w:szCs w:val="22"/>
              </w:rPr>
              <w:t>Сопоставление  выбранного произведения с предложенным текстом</w:t>
            </w:r>
          </w:p>
        </w:tc>
        <w:tc>
          <w:tcPr>
            <w:tcW w:w="1276"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63,96</w:t>
            </w:r>
          </w:p>
        </w:tc>
        <w:tc>
          <w:tcPr>
            <w:tcW w:w="1272"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rPr>
                <w:sz w:val="22"/>
                <w:szCs w:val="22"/>
              </w:rPr>
            </w:pPr>
            <w:r w:rsidRPr="00F05600">
              <w:rPr>
                <w:sz w:val="22"/>
                <w:szCs w:val="22"/>
              </w:rPr>
              <w:t>52,29</w:t>
            </w:r>
          </w:p>
        </w:tc>
        <w:tc>
          <w:tcPr>
            <w:tcW w:w="1203"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88.15</w:t>
            </w:r>
          </w:p>
        </w:tc>
        <w:tc>
          <w:tcPr>
            <w:tcW w:w="1204"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80</w:t>
            </w:r>
          </w:p>
        </w:tc>
      </w:tr>
      <w:tr w:rsidR="00F05600" w:rsidRPr="00F05600" w:rsidTr="00F05600">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lastRenderedPageBreak/>
              <w:t>12</w:t>
            </w:r>
          </w:p>
        </w:tc>
        <w:tc>
          <w:tcPr>
            <w:tcW w:w="1679"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ind w:firstLine="67"/>
              <w:rPr>
                <w:sz w:val="22"/>
                <w:szCs w:val="22"/>
              </w:rPr>
            </w:pPr>
            <w:r w:rsidRPr="00F05600">
              <w:rPr>
                <w:sz w:val="22"/>
                <w:szCs w:val="22"/>
              </w:rPr>
              <w:t>Сопоставление с привлечением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38,87</w:t>
            </w:r>
          </w:p>
        </w:tc>
        <w:tc>
          <w:tcPr>
            <w:tcW w:w="1272"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rPr>
                <w:sz w:val="22"/>
                <w:szCs w:val="22"/>
              </w:rPr>
            </w:pPr>
            <w:r w:rsidRPr="00F05600">
              <w:rPr>
                <w:sz w:val="22"/>
                <w:szCs w:val="22"/>
              </w:rPr>
              <w:t>65,72</w:t>
            </w:r>
          </w:p>
        </w:tc>
        <w:tc>
          <w:tcPr>
            <w:tcW w:w="1203"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60</w:t>
            </w:r>
          </w:p>
        </w:tc>
        <w:tc>
          <w:tcPr>
            <w:tcW w:w="1204"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80</w:t>
            </w:r>
          </w:p>
        </w:tc>
      </w:tr>
      <w:tr w:rsidR="00F05600" w:rsidRPr="00F05600" w:rsidTr="00F05600">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13</w:t>
            </w:r>
          </w:p>
        </w:tc>
        <w:tc>
          <w:tcPr>
            <w:tcW w:w="1679"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ind w:firstLine="67"/>
              <w:rPr>
                <w:sz w:val="22"/>
                <w:szCs w:val="22"/>
              </w:rPr>
            </w:pPr>
            <w:r w:rsidRPr="00F05600">
              <w:rPr>
                <w:sz w:val="22"/>
                <w:szCs w:val="22"/>
              </w:rPr>
              <w:t>Привлечение текста произведения для аргументации</w:t>
            </w:r>
          </w:p>
        </w:tc>
        <w:tc>
          <w:tcPr>
            <w:tcW w:w="1276"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8,89</w:t>
            </w:r>
          </w:p>
        </w:tc>
        <w:tc>
          <w:tcPr>
            <w:tcW w:w="1272"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rPr>
                <w:sz w:val="22"/>
                <w:szCs w:val="22"/>
              </w:rPr>
            </w:pPr>
            <w:r w:rsidRPr="00F05600">
              <w:rPr>
                <w:sz w:val="22"/>
                <w:szCs w:val="22"/>
              </w:rPr>
              <w:t>9,11</w:t>
            </w:r>
          </w:p>
        </w:tc>
        <w:tc>
          <w:tcPr>
            <w:tcW w:w="1203"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8,89</w:t>
            </w:r>
          </w:p>
        </w:tc>
        <w:tc>
          <w:tcPr>
            <w:tcW w:w="1204"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65</w:t>
            </w:r>
          </w:p>
        </w:tc>
      </w:tr>
      <w:tr w:rsidR="00F05600" w:rsidRPr="00F05600" w:rsidTr="00F05600">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14</w:t>
            </w:r>
          </w:p>
        </w:tc>
        <w:tc>
          <w:tcPr>
            <w:tcW w:w="1679"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ind w:firstLine="67"/>
              <w:rPr>
                <w:sz w:val="22"/>
                <w:szCs w:val="22"/>
              </w:rPr>
            </w:pPr>
            <w:r w:rsidRPr="00F05600">
              <w:rPr>
                <w:sz w:val="22"/>
                <w:szCs w:val="22"/>
              </w:rPr>
              <w:t>Логичность, соблюдение норм речи</w:t>
            </w:r>
          </w:p>
        </w:tc>
        <w:tc>
          <w:tcPr>
            <w:tcW w:w="1276"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повышенный</w:t>
            </w:r>
          </w:p>
        </w:tc>
        <w:tc>
          <w:tcPr>
            <w:tcW w:w="113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53,71</w:t>
            </w:r>
          </w:p>
        </w:tc>
        <w:tc>
          <w:tcPr>
            <w:tcW w:w="1272"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rPr>
                <w:sz w:val="22"/>
                <w:szCs w:val="22"/>
              </w:rPr>
            </w:pPr>
            <w:r w:rsidRPr="00F05600">
              <w:rPr>
                <w:sz w:val="22"/>
                <w:szCs w:val="22"/>
              </w:rPr>
              <w:t>58,88</w:t>
            </w:r>
          </w:p>
        </w:tc>
        <w:tc>
          <w:tcPr>
            <w:tcW w:w="1203"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75,56</w:t>
            </w:r>
          </w:p>
        </w:tc>
        <w:tc>
          <w:tcPr>
            <w:tcW w:w="1204"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75</w:t>
            </w:r>
          </w:p>
        </w:tc>
      </w:tr>
      <w:tr w:rsidR="00F05600" w:rsidRPr="00F05600" w:rsidTr="00F05600">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15</w:t>
            </w:r>
          </w:p>
        </w:tc>
        <w:tc>
          <w:tcPr>
            <w:tcW w:w="1679"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ind w:firstLine="67"/>
              <w:rPr>
                <w:sz w:val="22"/>
                <w:szCs w:val="22"/>
              </w:rPr>
            </w:pPr>
            <w:r w:rsidRPr="00F05600">
              <w:rPr>
                <w:sz w:val="22"/>
                <w:szCs w:val="22"/>
              </w:rPr>
              <w:t>Соответствие сочинения теме и её раскрытие</w:t>
            </w:r>
          </w:p>
        </w:tc>
        <w:tc>
          <w:tcPr>
            <w:tcW w:w="1276"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высокий</w:t>
            </w:r>
          </w:p>
        </w:tc>
        <w:tc>
          <w:tcPr>
            <w:tcW w:w="113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16,96</w:t>
            </w:r>
          </w:p>
        </w:tc>
        <w:tc>
          <w:tcPr>
            <w:tcW w:w="1272"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rPr>
                <w:sz w:val="22"/>
                <w:szCs w:val="22"/>
              </w:rPr>
            </w:pPr>
            <w:r w:rsidRPr="00F05600">
              <w:rPr>
                <w:sz w:val="22"/>
                <w:szCs w:val="22"/>
              </w:rPr>
              <w:t>84,45</w:t>
            </w:r>
          </w:p>
        </w:tc>
        <w:tc>
          <w:tcPr>
            <w:tcW w:w="1203"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23,7</w:t>
            </w:r>
          </w:p>
        </w:tc>
        <w:tc>
          <w:tcPr>
            <w:tcW w:w="1204"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60</w:t>
            </w:r>
          </w:p>
        </w:tc>
      </w:tr>
      <w:tr w:rsidR="00F05600" w:rsidRPr="00F05600" w:rsidTr="00F05600">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16</w:t>
            </w:r>
          </w:p>
        </w:tc>
        <w:tc>
          <w:tcPr>
            <w:tcW w:w="1679"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ind w:firstLine="67"/>
              <w:rPr>
                <w:sz w:val="22"/>
                <w:szCs w:val="22"/>
              </w:rPr>
            </w:pPr>
            <w:r w:rsidRPr="00F05600">
              <w:rPr>
                <w:sz w:val="22"/>
                <w:szCs w:val="22"/>
              </w:rPr>
              <w:t>Привлечение текста произведения для аргументации</w:t>
            </w:r>
          </w:p>
        </w:tc>
        <w:tc>
          <w:tcPr>
            <w:tcW w:w="1276"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высокий</w:t>
            </w:r>
          </w:p>
        </w:tc>
        <w:tc>
          <w:tcPr>
            <w:tcW w:w="113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13,78</w:t>
            </w:r>
          </w:p>
        </w:tc>
        <w:tc>
          <w:tcPr>
            <w:tcW w:w="1272"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rPr>
                <w:sz w:val="22"/>
                <w:szCs w:val="22"/>
              </w:rPr>
            </w:pPr>
            <w:r w:rsidRPr="00F05600">
              <w:rPr>
                <w:sz w:val="22"/>
                <w:szCs w:val="22"/>
              </w:rPr>
              <w:t>86,93</w:t>
            </w:r>
          </w:p>
        </w:tc>
        <w:tc>
          <w:tcPr>
            <w:tcW w:w="1203"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17,78</w:t>
            </w:r>
          </w:p>
        </w:tc>
        <w:tc>
          <w:tcPr>
            <w:tcW w:w="1204"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65</w:t>
            </w:r>
          </w:p>
        </w:tc>
      </w:tr>
      <w:tr w:rsidR="00F05600" w:rsidRPr="00F05600" w:rsidTr="00F05600">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17</w:t>
            </w:r>
          </w:p>
        </w:tc>
        <w:tc>
          <w:tcPr>
            <w:tcW w:w="1679"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ind w:firstLine="67"/>
              <w:rPr>
                <w:sz w:val="22"/>
                <w:szCs w:val="22"/>
              </w:rPr>
            </w:pPr>
            <w:r w:rsidRPr="00F05600">
              <w:rPr>
                <w:sz w:val="22"/>
                <w:szCs w:val="22"/>
              </w:rPr>
              <w:t>Опора на теоретико- литературные понятия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высокий</w:t>
            </w:r>
          </w:p>
        </w:tc>
        <w:tc>
          <w:tcPr>
            <w:tcW w:w="113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9,89</w:t>
            </w:r>
          </w:p>
        </w:tc>
        <w:tc>
          <w:tcPr>
            <w:tcW w:w="1272"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rPr>
                <w:sz w:val="22"/>
                <w:szCs w:val="22"/>
              </w:rPr>
            </w:pPr>
            <w:r w:rsidRPr="00F05600">
              <w:rPr>
                <w:sz w:val="22"/>
                <w:szCs w:val="22"/>
              </w:rPr>
              <w:t>9,17</w:t>
            </w:r>
          </w:p>
        </w:tc>
        <w:tc>
          <w:tcPr>
            <w:tcW w:w="1203"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15,56</w:t>
            </w:r>
          </w:p>
        </w:tc>
        <w:tc>
          <w:tcPr>
            <w:tcW w:w="1204"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r w:rsidRPr="00F05600">
              <w:rPr>
                <w:sz w:val="22"/>
                <w:szCs w:val="22"/>
              </w:rPr>
              <w:t xml:space="preserve">  </w:t>
            </w:r>
          </w:p>
          <w:p w:rsidR="00F05600" w:rsidRPr="00F05600" w:rsidRDefault="00F05600" w:rsidP="006F3161">
            <w:pPr>
              <w:rPr>
                <w:sz w:val="22"/>
                <w:szCs w:val="22"/>
              </w:rPr>
            </w:pPr>
            <w:r w:rsidRPr="00F05600">
              <w:rPr>
                <w:sz w:val="22"/>
                <w:szCs w:val="22"/>
              </w:rPr>
              <w:t xml:space="preserve">       20</w:t>
            </w:r>
          </w:p>
        </w:tc>
      </w:tr>
      <w:tr w:rsidR="00F05600" w:rsidRPr="00F05600" w:rsidTr="00F05600">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18</w:t>
            </w:r>
          </w:p>
        </w:tc>
        <w:tc>
          <w:tcPr>
            <w:tcW w:w="1679"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ind w:firstLine="67"/>
              <w:rPr>
                <w:sz w:val="22"/>
                <w:szCs w:val="22"/>
              </w:rPr>
            </w:pPr>
            <w:r w:rsidRPr="00F05600">
              <w:rPr>
                <w:sz w:val="22"/>
                <w:szCs w:val="22"/>
              </w:rPr>
              <w:t>Композиционная цельность и логичность.</w:t>
            </w:r>
          </w:p>
        </w:tc>
        <w:tc>
          <w:tcPr>
            <w:tcW w:w="1276"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высокий</w:t>
            </w:r>
          </w:p>
        </w:tc>
        <w:tc>
          <w:tcPr>
            <w:tcW w:w="113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27,92</w:t>
            </w:r>
          </w:p>
        </w:tc>
        <w:tc>
          <w:tcPr>
            <w:tcW w:w="1272"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rPr>
                <w:sz w:val="22"/>
                <w:szCs w:val="22"/>
              </w:rPr>
            </w:pPr>
            <w:r w:rsidRPr="00F05600">
              <w:rPr>
                <w:sz w:val="22"/>
                <w:szCs w:val="22"/>
              </w:rPr>
              <w:t>75,62</w:t>
            </w:r>
          </w:p>
        </w:tc>
        <w:tc>
          <w:tcPr>
            <w:tcW w:w="1203"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40,74</w:t>
            </w:r>
          </w:p>
        </w:tc>
        <w:tc>
          <w:tcPr>
            <w:tcW w:w="1204"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p>
          <w:p w:rsidR="00F05600" w:rsidRPr="00F05600" w:rsidRDefault="00F05600" w:rsidP="006F3161">
            <w:pPr>
              <w:rPr>
                <w:sz w:val="22"/>
                <w:szCs w:val="22"/>
              </w:rPr>
            </w:pPr>
            <w:r w:rsidRPr="00F05600">
              <w:rPr>
                <w:sz w:val="22"/>
                <w:szCs w:val="22"/>
              </w:rPr>
              <w:t xml:space="preserve">     70</w:t>
            </w:r>
          </w:p>
        </w:tc>
      </w:tr>
      <w:tr w:rsidR="00F05600" w:rsidRPr="00F05600" w:rsidTr="00F05600">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19</w:t>
            </w:r>
          </w:p>
        </w:tc>
        <w:tc>
          <w:tcPr>
            <w:tcW w:w="1679"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ind w:firstLine="67"/>
              <w:rPr>
                <w:sz w:val="22"/>
                <w:szCs w:val="22"/>
              </w:rPr>
            </w:pPr>
            <w:r w:rsidRPr="00F05600">
              <w:rPr>
                <w:sz w:val="22"/>
                <w:szCs w:val="22"/>
              </w:rPr>
              <w:t>Соблюдение речевых норм.</w:t>
            </w:r>
          </w:p>
        </w:tc>
        <w:tc>
          <w:tcPr>
            <w:tcW w:w="1276"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высокий</w:t>
            </w:r>
          </w:p>
        </w:tc>
        <w:tc>
          <w:tcPr>
            <w:tcW w:w="113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autoSpaceDE w:val="0"/>
              <w:autoSpaceDN w:val="0"/>
              <w:adjustRightInd w:val="0"/>
              <w:rPr>
                <w:sz w:val="22"/>
                <w:szCs w:val="22"/>
              </w:rPr>
            </w:pPr>
            <w:r w:rsidRPr="00F05600">
              <w:rPr>
                <w:sz w:val="22"/>
                <w:szCs w:val="22"/>
              </w:rPr>
              <w:t>31,91</w:t>
            </w:r>
          </w:p>
        </w:tc>
        <w:tc>
          <w:tcPr>
            <w:tcW w:w="1272"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F05600" w:rsidRPr="00F05600" w:rsidRDefault="00F05600" w:rsidP="006F3161">
            <w:pPr>
              <w:rPr>
                <w:sz w:val="22"/>
                <w:szCs w:val="22"/>
              </w:rPr>
            </w:pPr>
            <w:r w:rsidRPr="00F05600">
              <w:rPr>
                <w:sz w:val="22"/>
                <w:szCs w:val="22"/>
              </w:rPr>
              <w:t>38.27</w:t>
            </w:r>
          </w:p>
        </w:tc>
        <w:tc>
          <w:tcPr>
            <w:tcW w:w="1203"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r w:rsidRPr="00F05600">
              <w:rPr>
                <w:sz w:val="22"/>
                <w:szCs w:val="22"/>
              </w:rPr>
              <w:t xml:space="preserve">     31,11</w:t>
            </w:r>
          </w:p>
        </w:tc>
        <w:tc>
          <w:tcPr>
            <w:tcW w:w="1204" w:type="dxa"/>
            <w:tcBorders>
              <w:top w:val="single" w:sz="8" w:space="0" w:color="000000"/>
              <w:left w:val="single" w:sz="8" w:space="0" w:color="000000"/>
              <w:bottom w:val="single" w:sz="8" w:space="0" w:color="000000"/>
              <w:right w:val="single" w:sz="8" w:space="0" w:color="000000"/>
            </w:tcBorders>
          </w:tcPr>
          <w:p w:rsidR="00F05600" w:rsidRPr="00F05600" w:rsidRDefault="00F05600" w:rsidP="006F3161">
            <w:pPr>
              <w:rPr>
                <w:sz w:val="22"/>
                <w:szCs w:val="22"/>
              </w:rPr>
            </w:pPr>
            <w:r w:rsidRPr="00F05600">
              <w:rPr>
                <w:sz w:val="22"/>
                <w:szCs w:val="22"/>
              </w:rPr>
              <w:t xml:space="preserve">      55</w:t>
            </w:r>
          </w:p>
        </w:tc>
      </w:tr>
    </w:tbl>
    <w:p w:rsidR="00F05600" w:rsidRDefault="00F05600" w:rsidP="004361C4">
      <w:pPr>
        <w:ind w:left="-426" w:firstLine="965"/>
        <w:jc w:val="both"/>
        <w:rPr>
          <w:i/>
          <w:iCs/>
        </w:rPr>
      </w:pPr>
    </w:p>
    <w:p w:rsidR="004361C4" w:rsidRDefault="004361C4" w:rsidP="004361C4">
      <w:pPr>
        <w:pStyle w:val="3"/>
        <w:numPr>
          <w:ilvl w:val="0"/>
          <w:numId w:val="0"/>
        </w:numPr>
        <w:ind w:left="993"/>
        <w:rPr>
          <w:rFonts w:ascii="Times New Roman" w:hAnsi="Times New Roman"/>
          <w:b w:val="0"/>
          <w:bCs w:val="0"/>
        </w:rPr>
      </w:pPr>
      <w:r w:rsidRPr="00D72FE0">
        <w:rPr>
          <w:rFonts w:ascii="Times New Roman" w:hAnsi="Times New Roman"/>
          <w:bCs w:val="0"/>
          <w:lang w:val="ru-RU"/>
        </w:rPr>
        <w:t>3.2.2.</w:t>
      </w:r>
      <w:r>
        <w:rPr>
          <w:rFonts w:ascii="Times New Roman" w:hAnsi="Times New Roman"/>
          <w:b w:val="0"/>
          <w:bCs w:val="0"/>
          <w:lang w:val="ru-RU"/>
        </w:rPr>
        <w:t xml:space="preserve"> </w:t>
      </w:r>
      <w:r>
        <w:rPr>
          <w:rFonts w:ascii="Times New Roman" w:hAnsi="Times New Roman"/>
          <w:b w:val="0"/>
          <w:bCs w:val="0"/>
        </w:rPr>
        <w:t>Содержательный анализ выполнения заданий КИМ</w:t>
      </w:r>
    </w:p>
    <w:p w:rsidR="004361C4" w:rsidRPr="00D65DF5" w:rsidRDefault="004361C4" w:rsidP="004361C4">
      <w:pPr>
        <w:pStyle w:val="3"/>
        <w:numPr>
          <w:ilvl w:val="0"/>
          <w:numId w:val="0"/>
        </w:numPr>
        <w:ind w:left="993"/>
        <w:jc w:val="both"/>
        <w:rPr>
          <w:rFonts w:ascii="Times New Roman" w:hAnsi="Times New Roman"/>
          <w:b w:val="0"/>
          <w:bCs w:val="0"/>
          <w:lang w:val="ru-RU"/>
        </w:rPr>
      </w:pPr>
      <w:r w:rsidRPr="00D72FE0">
        <w:rPr>
          <w:rFonts w:ascii="Times New Roman" w:hAnsi="Times New Roman"/>
          <w:bCs w:val="0"/>
          <w:lang w:val="ru-RU"/>
        </w:rPr>
        <w:t>3.2.3.</w:t>
      </w:r>
      <w:r>
        <w:rPr>
          <w:rFonts w:ascii="Times New Roman" w:hAnsi="Times New Roman"/>
          <w:b w:val="0"/>
          <w:bCs w:val="0"/>
          <w:lang w:val="ru-RU"/>
        </w:rPr>
        <w:t xml:space="preserve"> </w:t>
      </w:r>
      <w:r w:rsidRPr="00D65DF5">
        <w:rPr>
          <w:rFonts w:ascii="Times New Roman" w:hAnsi="Times New Roman"/>
          <w:b w:val="0"/>
          <w:bCs w:val="0"/>
          <w:lang w:val="ru-RU"/>
        </w:rPr>
        <w:t xml:space="preserve">Анализ </w:t>
      </w:r>
      <w:proofErr w:type="spellStart"/>
      <w:r w:rsidRPr="00D65DF5">
        <w:rPr>
          <w:rFonts w:ascii="Times New Roman" w:hAnsi="Times New Roman"/>
          <w:b w:val="0"/>
          <w:bCs w:val="0"/>
          <w:lang w:val="ru-RU"/>
        </w:rPr>
        <w:t>метапредметных</w:t>
      </w:r>
      <w:proofErr w:type="spellEnd"/>
      <w:r w:rsidRPr="00D65DF5">
        <w:rPr>
          <w:rFonts w:ascii="Times New Roman" w:hAnsi="Times New Roman"/>
          <w:b w:val="0"/>
          <w:bCs w:val="0"/>
          <w:lang w:val="ru-RU"/>
        </w:rPr>
        <w:t xml:space="preserve"> результатов обучения, повлиявших на выполнение заданий КИМ</w:t>
      </w:r>
    </w:p>
    <w:p w:rsidR="0043710C" w:rsidRPr="0043710C" w:rsidRDefault="004361C4" w:rsidP="0043710C">
      <w:pPr>
        <w:spacing w:line="360" w:lineRule="auto"/>
        <w:ind w:left="-425" w:firstLine="1559"/>
        <w:jc w:val="both"/>
        <w:rPr>
          <w:rFonts w:eastAsia="SimSun"/>
          <w:sz w:val="28"/>
        </w:rPr>
      </w:pPr>
      <w:r w:rsidRPr="0043710C">
        <w:rPr>
          <w:rFonts w:eastAsia="SimSun"/>
          <w:b/>
          <w:sz w:val="28"/>
        </w:rPr>
        <w:t>3.2.4.</w:t>
      </w:r>
      <w:r w:rsidRPr="0043710C">
        <w:rPr>
          <w:rFonts w:eastAsia="SimSun"/>
          <w:sz w:val="28"/>
        </w:rPr>
        <w:t xml:space="preserve"> Выводы об итогах анализа выполнения заданий, групп заданий: </w:t>
      </w:r>
    </w:p>
    <w:p w:rsidR="00F05600" w:rsidRPr="0043710C" w:rsidRDefault="00F05600" w:rsidP="0043710C">
      <w:pPr>
        <w:spacing w:line="360" w:lineRule="auto"/>
        <w:ind w:left="-425"/>
        <w:jc w:val="both"/>
      </w:pPr>
      <w:r w:rsidRPr="00F05600">
        <w:t xml:space="preserve">Несмотря на определённые сложности , основные компоненты содержания обучения литературе освоило большинство выпускников , выбравших ЕГЭ по литературе, что </w:t>
      </w:r>
      <w:proofErr w:type="spellStart"/>
      <w:r w:rsidRPr="00F05600">
        <w:t>даѐт</w:t>
      </w:r>
      <w:proofErr w:type="spellEnd"/>
      <w:r w:rsidRPr="00F05600">
        <w:t xml:space="preserve"> основание считать подготовку по литературе в регионе в целом удовлетворительной.  По литературе нет выпускников,  не преодолевших  установленный </w:t>
      </w:r>
      <w:proofErr w:type="spellStart"/>
      <w:r w:rsidRPr="00F05600">
        <w:t>Рособрнадзором</w:t>
      </w:r>
      <w:proofErr w:type="spellEnd"/>
      <w:r w:rsidRPr="00F05600">
        <w:t xml:space="preserve"> минимум баллов.   В целом участники ЕГЭ-2022 справились с предложенными заданиями базового уровня и всех уровней сложности. Ответили на вопросы, требующие знания литературоведческой терминологии, определения </w:t>
      </w:r>
      <w:proofErr w:type="spellStart"/>
      <w:r w:rsidRPr="00F05600">
        <w:t>родо</w:t>
      </w:r>
      <w:proofErr w:type="spellEnd"/>
      <w:r w:rsidRPr="00F05600">
        <w:t xml:space="preserve">-жанровой специфики произведений, их образно-стилистических особенностей. Трудности вызвали вопросы, связанные с содержанием (задание на установление соответствия между персонажами произведения и их дальнейшей судьбой, например), задания, основанные </w:t>
      </w:r>
      <w:r w:rsidRPr="00F05600">
        <w:lastRenderedPageBreak/>
        <w:t>необходимости проведения анализа компонентов формы лирического произведения и др. Определенную сложность для выпускников представляло рассмотрение проблематики произведений в расширенном литературном контексте и написание сочинения.</w:t>
      </w:r>
    </w:p>
    <w:p w:rsidR="004361C4" w:rsidRPr="0043710C" w:rsidRDefault="004361C4" w:rsidP="0043710C">
      <w:pPr>
        <w:spacing w:line="360" w:lineRule="auto"/>
        <w:ind w:left="-425"/>
      </w:pPr>
      <w:r w:rsidRPr="00B86ACD">
        <w:br w:type="page"/>
      </w:r>
      <w:r w:rsidRPr="00FC6BBF">
        <w:rPr>
          <w:b/>
          <w:bCs/>
          <w:sz w:val="28"/>
          <w:szCs w:val="28"/>
        </w:rPr>
        <w:lastRenderedPageBreak/>
        <w:t xml:space="preserve">Раздел 4. РЕКОМЕНДАЦИИ </w:t>
      </w:r>
      <w:r>
        <w:rPr>
          <w:b/>
          <w:bCs/>
          <w:sz w:val="28"/>
          <w:szCs w:val="28"/>
        </w:rPr>
        <w:t xml:space="preserve">ДЛЯ СИСТЕМЫ ОБРАЗОВАНИЯ </w:t>
      </w:r>
      <w:r w:rsidR="0043710C">
        <w:rPr>
          <w:b/>
          <w:bCs/>
          <w:sz w:val="28"/>
          <w:szCs w:val="28"/>
        </w:rPr>
        <w:t>ОКРУГА</w:t>
      </w:r>
    </w:p>
    <w:p w:rsidR="004361C4" w:rsidRPr="00F579AB" w:rsidRDefault="004361C4" w:rsidP="004361C4">
      <w:pPr>
        <w:ind w:left="-426"/>
        <w:jc w:val="both"/>
      </w:pPr>
    </w:p>
    <w:p w:rsidR="004361C4" w:rsidRDefault="004361C4" w:rsidP="004361C4">
      <w:pPr>
        <w:ind w:firstLine="539"/>
        <w:rPr>
          <w:i/>
        </w:rPr>
      </w:pPr>
    </w:p>
    <w:p w:rsidR="00F05600" w:rsidRDefault="00F05600" w:rsidP="00F05600">
      <w:pPr>
        <w:spacing w:line="360" w:lineRule="auto"/>
        <w:ind w:firstLine="539"/>
        <w:jc w:val="both"/>
      </w:pPr>
      <w:r>
        <w:t xml:space="preserve">Организовать обсуждение результатов ЕГЭ на МО, педагогических советах образовательных учреждений </w:t>
      </w:r>
      <w:proofErr w:type="spellStart"/>
      <w:r>
        <w:t>го.Кинель</w:t>
      </w:r>
      <w:proofErr w:type="spellEnd"/>
      <w:r>
        <w:t xml:space="preserve">. – </w:t>
      </w:r>
    </w:p>
    <w:p w:rsidR="00F05600" w:rsidRDefault="00F05600" w:rsidP="00F05600">
      <w:pPr>
        <w:spacing w:line="360" w:lineRule="auto"/>
        <w:ind w:firstLine="539"/>
        <w:jc w:val="both"/>
      </w:pPr>
      <w:r>
        <w:t xml:space="preserve">При подготовке к экзамену проводить диагностические работы с целью выявления проблем конкретных обучающихся и построения индивидуальной программы повышения уровня образовательной подготовки школьников по литературе. – </w:t>
      </w:r>
    </w:p>
    <w:p w:rsidR="00F05600" w:rsidRDefault="00F05600" w:rsidP="00F05600">
      <w:pPr>
        <w:spacing w:line="360" w:lineRule="auto"/>
        <w:ind w:firstLine="539"/>
        <w:jc w:val="both"/>
      </w:pPr>
      <w:r>
        <w:t xml:space="preserve">Проводить систематизацию и анализ ошибочных ответов на задания 8,15 и 9, 16; 17. - Организовать работу по предупреждению типичных ошибок (искажение термина или замена его на другой, смешение терминов и понятий, ошибки в определении типологии героев, затруднения в определении стихотворного размера и т.д.). </w:t>
      </w:r>
    </w:p>
    <w:p w:rsidR="00F05600" w:rsidRDefault="00F05600" w:rsidP="00F05600">
      <w:pPr>
        <w:spacing w:line="360" w:lineRule="auto"/>
        <w:ind w:firstLine="539"/>
        <w:jc w:val="both"/>
      </w:pPr>
      <w:r>
        <w:t xml:space="preserve">Особое внимание обратить на задания поискового типа, требующие внимания к форме лирического произведения. </w:t>
      </w:r>
    </w:p>
    <w:p w:rsidR="00F05600" w:rsidRDefault="00F05600" w:rsidP="00F05600">
      <w:pPr>
        <w:spacing w:line="360" w:lineRule="auto"/>
        <w:ind w:firstLine="539"/>
        <w:jc w:val="both"/>
      </w:pPr>
      <w:r>
        <w:t xml:space="preserve"> Совершенствовать методику создания развернутого письменного ответа, учитывая типичные ошибки обучающихся. </w:t>
      </w:r>
    </w:p>
    <w:p w:rsidR="00F05600" w:rsidRDefault="00F05600" w:rsidP="00F05600">
      <w:pPr>
        <w:spacing w:line="360" w:lineRule="auto"/>
        <w:ind w:firstLine="539"/>
        <w:jc w:val="both"/>
      </w:pPr>
      <w:r>
        <w:t xml:space="preserve">Систематизировать повторение истории и теории литературы, стремиться к расширению понятийного аппарата учащихся, развитию и совершенствованию их аналитических навыков. </w:t>
      </w:r>
    </w:p>
    <w:p w:rsidR="00F05600" w:rsidRDefault="00F05600" w:rsidP="00F05600">
      <w:pPr>
        <w:spacing w:line="360" w:lineRule="auto"/>
        <w:ind w:firstLine="539"/>
        <w:jc w:val="both"/>
      </w:pPr>
      <w:r>
        <w:t xml:space="preserve">Уделять должное внимание на уроках литературы обсуждению вопросов проблемного характера, формировать у учащихся умения определять авторскую позицию, выражать собственную точку зрения и находить соответствующую аргументацию. </w:t>
      </w:r>
    </w:p>
    <w:p w:rsidR="00F05600" w:rsidRDefault="00F05600" w:rsidP="00F05600">
      <w:pPr>
        <w:spacing w:line="360" w:lineRule="auto"/>
        <w:ind w:firstLine="539"/>
        <w:jc w:val="both"/>
      </w:pPr>
      <w:r>
        <w:t>Активнее включать в учебную деятельность элементы сопоставительного анализа художественных произведений, расширенно привлекать в работе литературный контекст; формировать умения давать содержательное обоснование для сравнения.</w:t>
      </w:r>
    </w:p>
    <w:p w:rsidR="00F05600" w:rsidRDefault="00F05600" w:rsidP="00F05600">
      <w:pPr>
        <w:spacing w:line="360" w:lineRule="auto"/>
        <w:ind w:firstLine="539"/>
        <w:jc w:val="both"/>
      </w:pPr>
      <w:r>
        <w:t xml:space="preserve"> При подготовке учащихся к ЕГЭ по литературе следует обратить внимание на формирование умений правильного и уместного использования цитатного слоя произведений; умений сопоставления художественных произведений, определения авторской позиции предложенного текста.</w:t>
      </w:r>
    </w:p>
    <w:p w:rsidR="00F05600" w:rsidRDefault="00F05600" w:rsidP="00F05600">
      <w:pPr>
        <w:spacing w:line="360" w:lineRule="auto"/>
        <w:ind w:firstLine="539"/>
        <w:jc w:val="both"/>
      </w:pPr>
      <w:r>
        <w:t xml:space="preserve"> Целенаправленно развивать монологическую речь учащихся (устную и письменную); развивать умение рассуждать на предложенную тему, приводя тезисы, аргументы и делать выводы. </w:t>
      </w:r>
    </w:p>
    <w:p w:rsidR="00F05600" w:rsidRDefault="00F05600" w:rsidP="00F05600">
      <w:pPr>
        <w:spacing w:line="360" w:lineRule="auto"/>
        <w:ind w:firstLine="539"/>
        <w:jc w:val="both"/>
      </w:pPr>
      <w:r>
        <w:t xml:space="preserve">Шире использовать в системе преподавания литературы письменные задания, ориентированные на формат работ ЕГЭ. При подготовке к ЕГЭ следует обращать внимание </w:t>
      </w:r>
    </w:p>
    <w:p w:rsidR="00F05600" w:rsidRDefault="00F05600" w:rsidP="00F05600">
      <w:pPr>
        <w:spacing w:line="360" w:lineRule="auto"/>
        <w:ind w:firstLine="539"/>
        <w:jc w:val="both"/>
      </w:pPr>
      <w:r>
        <w:sym w:font="Symbol" w:char="F0B7"/>
      </w:r>
      <w:r>
        <w:t xml:space="preserve"> на обязательность повторения изученного материала,</w:t>
      </w:r>
    </w:p>
    <w:p w:rsidR="00F05600" w:rsidRDefault="00F05600" w:rsidP="00F05600">
      <w:pPr>
        <w:spacing w:line="360" w:lineRule="auto"/>
        <w:jc w:val="both"/>
      </w:pPr>
      <w:r>
        <w:lastRenderedPageBreak/>
        <w:t xml:space="preserve">         </w:t>
      </w:r>
      <w:r>
        <w:sym w:font="Symbol" w:char="F0B7"/>
      </w:r>
      <w:r>
        <w:t xml:space="preserve"> на важность систематического анализа особенностей художественной структуры произведения, </w:t>
      </w:r>
    </w:p>
    <w:p w:rsidR="00F05600" w:rsidRDefault="00F05600" w:rsidP="00F05600">
      <w:pPr>
        <w:spacing w:line="360" w:lineRule="auto"/>
        <w:ind w:firstLine="539"/>
        <w:jc w:val="both"/>
      </w:pPr>
      <w:r>
        <w:sym w:font="Symbol" w:char="F0B7"/>
      </w:r>
      <w:r>
        <w:t xml:space="preserve"> на необходимость совершенствования приемов работы с эпизодом или сценой,</w:t>
      </w:r>
    </w:p>
    <w:p w:rsidR="00F05600" w:rsidRDefault="00F05600" w:rsidP="00F05600">
      <w:pPr>
        <w:spacing w:line="360" w:lineRule="auto"/>
        <w:ind w:firstLine="539"/>
        <w:jc w:val="both"/>
      </w:pPr>
      <w:r>
        <w:sym w:font="Symbol" w:char="F0B7"/>
      </w:r>
      <w:r>
        <w:t xml:space="preserve"> на формирование навыков целостного анализа произведения в единстве его содержания и формы, </w:t>
      </w:r>
    </w:p>
    <w:p w:rsidR="00F05600" w:rsidRDefault="00F05600" w:rsidP="00F05600">
      <w:pPr>
        <w:spacing w:line="360" w:lineRule="auto"/>
        <w:ind w:firstLine="539"/>
        <w:jc w:val="both"/>
      </w:pPr>
      <w:r>
        <w:sym w:font="Symbol" w:char="F0B7"/>
      </w:r>
      <w:r>
        <w:t xml:space="preserve"> на использование эффективных методик, помогающих повышать качество речевых умений и навыков, формируемых в процессе изучения литературы. </w:t>
      </w:r>
    </w:p>
    <w:p w:rsidR="00F05600" w:rsidRDefault="00F05600" w:rsidP="00F05600">
      <w:pPr>
        <w:spacing w:line="360" w:lineRule="auto"/>
        <w:ind w:firstLine="539"/>
        <w:jc w:val="both"/>
      </w:pPr>
      <w:r>
        <w:t xml:space="preserve"> Для формирования умения создавать грамотное речевое высказывание на литературную тему рекомендуем: </w:t>
      </w:r>
    </w:p>
    <w:p w:rsidR="00F05600" w:rsidRDefault="00F05600" w:rsidP="00F05600">
      <w:pPr>
        <w:spacing w:line="360" w:lineRule="auto"/>
        <w:ind w:firstLine="539"/>
        <w:jc w:val="both"/>
      </w:pPr>
      <w:r>
        <w:sym w:font="Symbol" w:char="F0B7"/>
      </w:r>
      <w:r>
        <w:t xml:space="preserve"> регулярно проводить аудиторные сочинения на литературные темы проблемного, сравнительно-сопоставительного характера; </w:t>
      </w:r>
    </w:p>
    <w:p w:rsidR="00F05600" w:rsidRDefault="00F05600" w:rsidP="00F05600">
      <w:pPr>
        <w:spacing w:line="360" w:lineRule="auto"/>
        <w:ind w:firstLine="539"/>
        <w:jc w:val="both"/>
      </w:pPr>
      <w:r>
        <w:sym w:font="Symbol" w:char="F0B7"/>
      </w:r>
      <w:r>
        <w:t xml:space="preserve"> письменно комментировать сильные и слабые стороны ученических работ; </w:t>
      </w:r>
    </w:p>
    <w:p w:rsidR="00F05600" w:rsidRDefault="00F05600" w:rsidP="00F05600">
      <w:pPr>
        <w:spacing w:line="360" w:lineRule="auto"/>
        <w:ind w:firstLine="539"/>
        <w:jc w:val="both"/>
      </w:pPr>
      <w:r>
        <w:sym w:font="Symbol" w:char="F0B7"/>
      </w:r>
      <w:r>
        <w:t xml:space="preserve"> добиваться переработки учеником текста сочинения по замечаниям учителя; </w:t>
      </w:r>
    </w:p>
    <w:p w:rsidR="00F05600" w:rsidRDefault="00F05600" w:rsidP="00F05600">
      <w:pPr>
        <w:spacing w:line="360" w:lineRule="auto"/>
        <w:ind w:firstLine="539"/>
        <w:jc w:val="both"/>
      </w:pPr>
      <w:r>
        <w:sym w:font="Symbol" w:char="F0B7"/>
      </w:r>
      <w:r>
        <w:t xml:space="preserve"> систематически включать в процесс обучения письменные задания небольшого объема, требующие точности мысли и знания фактов историко-литературного характера; </w:t>
      </w:r>
    </w:p>
    <w:p w:rsidR="00F05600" w:rsidRDefault="00F05600" w:rsidP="00F05600">
      <w:pPr>
        <w:spacing w:line="360" w:lineRule="auto"/>
        <w:ind w:firstLine="539"/>
        <w:jc w:val="both"/>
      </w:pPr>
      <w:r>
        <w:sym w:font="Symbol" w:char="F0B7"/>
      </w:r>
      <w:r>
        <w:t xml:space="preserve"> проводить специальные уроки по обучению написанию сочинений (организация дифференцированного обучения школьников с разным уровнем предметной подготовки); </w:t>
      </w:r>
    </w:p>
    <w:p w:rsidR="00F05600" w:rsidRDefault="00F05600" w:rsidP="00F05600">
      <w:pPr>
        <w:spacing w:line="360" w:lineRule="auto"/>
        <w:ind w:firstLine="539"/>
        <w:jc w:val="both"/>
        <w:rPr>
          <w:i/>
        </w:rPr>
      </w:pPr>
      <w:r>
        <w:sym w:font="Symbol" w:char="F0B7"/>
      </w:r>
      <w:r>
        <w:t xml:space="preserve"> обучать уместному цитированию с применением различных способов введения цитат. Методическую помощь учителям и обучающимся оказывают материалы с сайта ФИПИ www.fipi.ru;документы, определяющие структуру и содержание КИМ ЕГЭ; открытый банк заданий ЕГЭ. Учебно-методические материалы для председателей и членов региональных ПК по проверке выполнения заданий с развернутым ответом; методические рекомендации прошлых</w:t>
      </w:r>
    </w:p>
    <w:p w:rsidR="004361C4" w:rsidRPr="009A11BC" w:rsidRDefault="004361C4" w:rsidP="00F05600">
      <w:pPr>
        <w:spacing w:line="360" w:lineRule="auto"/>
        <w:ind w:left="-425"/>
        <w:jc w:val="both"/>
        <w:rPr>
          <w:sz w:val="28"/>
        </w:rPr>
      </w:pPr>
    </w:p>
    <w:p w:rsidR="004361C4" w:rsidRDefault="004361C4" w:rsidP="004361C4">
      <w:pPr>
        <w:spacing w:line="360" w:lineRule="auto"/>
        <w:ind w:left="-425"/>
        <w:jc w:val="both"/>
      </w:pPr>
    </w:p>
    <w:p w:rsidR="004361C4" w:rsidRDefault="004361C4" w:rsidP="004361C4">
      <w:pPr>
        <w:spacing w:line="360" w:lineRule="auto"/>
        <w:ind w:left="-425"/>
        <w:jc w:val="both"/>
        <w:sectPr w:rsidR="004361C4" w:rsidSect="00332A77">
          <w:footerReference w:type="default" r:id="rId24"/>
          <w:pgSz w:w="11906" w:h="16838"/>
          <w:pgMar w:top="709" w:right="567" w:bottom="1134" w:left="1701" w:header="709" w:footer="709" w:gutter="0"/>
          <w:cols w:space="708"/>
          <w:docGrid w:linePitch="360"/>
        </w:sectPr>
      </w:pPr>
    </w:p>
    <w:p w:rsidR="004361C4" w:rsidRPr="00920696" w:rsidRDefault="004361C4" w:rsidP="004361C4">
      <w:pPr>
        <w:pStyle w:val="3"/>
        <w:numPr>
          <w:ilvl w:val="0"/>
          <w:numId w:val="0"/>
        </w:numPr>
        <w:tabs>
          <w:tab w:val="left" w:pos="567"/>
        </w:tabs>
        <w:ind w:left="426"/>
        <w:rPr>
          <w:lang w:val="ru-RU"/>
        </w:rPr>
      </w:pPr>
      <w:r w:rsidRPr="00550D16">
        <w:rPr>
          <w:rFonts w:ascii="Times New Roman" w:hAnsi="Times New Roman"/>
          <w:szCs w:val="28"/>
        </w:rPr>
        <w:lastRenderedPageBreak/>
        <w:t xml:space="preserve">Раздел 5. </w:t>
      </w:r>
      <w:r>
        <w:rPr>
          <w:rFonts w:ascii="Times New Roman" w:hAnsi="Times New Roman"/>
          <w:szCs w:val="28"/>
          <w:lang w:val="ru-RU"/>
        </w:rPr>
        <w:t>Мероприятия, запланированные для включения в </w:t>
      </w:r>
      <w:r w:rsidRPr="00B86ACD">
        <w:rPr>
          <w:rFonts w:ascii="Times New Roman" w:hAnsi="Times New Roman"/>
          <w:szCs w:val="28"/>
        </w:rPr>
        <w:t xml:space="preserve">ДОРОЖНУЮ КАРТУ по развитию системы образования </w:t>
      </w:r>
    </w:p>
    <w:p w:rsidR="004361C4" w:rsidRPr="00B86ACD" w:rsidRDefault="004361C4" w:rsidP="004361C4">
      <w:pPr>
        <w:pStyle w:val="3"/>
        <w:numPr>
          <w:ilvl w:val="0"/>
          <w:numId w:val="0"/>
        </w:numPr>
        <w:tabs>
          <w:tab w:val="left" w:pos="567"/>
        </w:tabs>
        <w:rPr>
          <w:rFonts w:ascii="Times New Roman" w:hAnsi="Times New Roman"/>
        </w:rPr>
      </w:pPr>
      <w:r>
        <w:rPr>
          <w:rFonts w:ascii="Times New Roman" w:hAnsi="Times New Roman"/>
          <w:lang w:val="ru-RU"/>
        </w:rPr>
        <w:t xml:space="preserve">5.1. </w:t>
      </w:r>
      <w:r>
        <w:rPr>
          <w:rFonts w:ascii="Times New Roman" w:hAnsi="Times New Roman"/>
        </w:rPr>
        <w:t xml:space="preserve">Анализ эффективности мероприятий, указанных в предложениях </w:t>
      </w:r>
      <w:r>
        <w:rPr>
          <w:rFonts w:ascii="Times New Roman" w:hAnsi="Times New Roman"/>
        </w:rPr>
        <w:br/>
        <w:t xml:space="preserve">в дорожную карту по развитию системы образования </w:t>
      </w:r>
      <w:r>
        <w:rPr>
          <w:rFonts w:ascii="Times New Roman" w:hAnsi="Times New Roman"/>
        </w:rPr>
        <w:br/>
        <w:t>на 202</w:t>
      </w:r>
      <w:r>
        <w:rPr>
          <w:rFonts w:ascii="Times New Roman" w:hAnsi="Times New Roman"/>
          <w:lang w:val="ru-RU"/>
        </w:rPr>
        <w:t>1</w:t>
      </w:r>
      <w:r>
        <w:rPr>
          <w:rFonts w:ascii="Times New Roman" w:hAnsi="Times New Roman"/>
        </w:rPr>
        <w:t xml:space="preserve"> - 202</w:t>
      </w:r>
      <w:r>
        <w:rPr>
          <w:rFonts w:ascii="Times New Roman" w:hAnsi="Times New Roman"/>
          <w:lang w:val="ru-RU"/>
        </w:rPr>
        <w:t>2</w:t>
      </w:r>
      <w:r>
        <w:rPr>
          <w:rFonts w:ascii="Times New Roman" w:hAnsi="Times New Roman"/>
        </w:rPr>
        <w:t xml:space="preserve"> г. </w:t>
      </w:r>
    </w:p>
    <w:p w:rsidR="004361C4" w:rsidRDefault="004361C4" w:rsidP="004361C4">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14</w:t>
        </w:r>
      </w:fldSimple>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847"/>
        <w:gridCol w:w="2262"/>
        <w:gridCol w:w="4245"/>
      </w:tblGrid>
      <w:tr w:rsidR="00F05600" w:rsidRPr="00F05600" w:rsidTr="00F05600">
        <w:trPr>
          <w:trHeight w:val="365"/>
          <w:jc w:val="center"/>
        </w:trPr>
        <w:tc>
          <w:tcPr>
            <w:tcW w:w="506" w:type="dxa"/>
            <w:shd w:val="clear" w:color="auto" w:fill="auto"/>
            <w:vAlign w:val="center"/>
          </w:tcPr>
          <w:p w:rsidR="00F05600" w:rsidRPr="00F05600" w:rsidRDefault="00F05600" w:rsidP="006F3161">
            <w:pPr>
              <w:jc w:val="center"/>
              <w:rPr>
                <w:sz w:val="22"/>
              </w:rPr>
            </w:pPr>
            <w:r w:rsidRPr="00F05600">
              <w:rPr>
                <w:sz w:val="22"/>
              </w:rPr>
              <w:t>№</w:t>
            </w:r>
          </w:p>
        </w:tc>
        <w:tc>
          <w:tcPr>
            <w:tcW w:w="2950" w:type="dxa"/>
            <w:shd w:val="clear" w:color="auto" w:fill="auto"/>
            <w:vAlign w:val="center"/>
          </w:tcPr>
          <w:p w:rsidR="00F05600" w:rsidRPr="00F05600" w:rsidRDefault="00F05600" w:rsidP="006F3161">
            <w:pPr>
              <w:jc w:val="center"/>
              <w:rPr>
                <w:sz w:val="22"/>
              </w:rPr>
            </w:pPr>
            <w:r w:rsidRPr="00F05600">
              <w:rPr>
                <w:sz w:val="22"/>
              </w:rPr>
              <w:t>Название мероприятия</w:t>
            </w:r>
          </w:p>
        </w:tc>
        <w:tc>
          <w:tcPr>
            <w:tcW w:w="2333" w:type="dxa"/>
            <w:shd w:val="clear" w:color="auto" w:fill="auto"/>
            <w:vAlign w:val="center"/>
          </w:tcPr>
          <w:p w:rsidR="00F05600" w:rsidRPr="00F05600" w:rsidRDefault="00F05600" w:rsidP="006F3161">
            <w:pPr>
              <w:jc w:val="center"/>
              <w:rPr>
                <w:sz w:val="22"/>
              </w:rPr>
            </w:pPr>
            <w:r w:rsidRPr="00F05600">
              <w:rPr>
                <w:sz w:val="22"/>
              </w:rPr>
              <w:t>Показатели</w:t>
            </w:r>
          </w:p>
          <w:p w:rsidR="00F05600" w:rsidRPr="00F05600" w:rsidRDefault="00F05600" w:rsidP="006F3161">
            <w:pPr>
              <w:jc w:val="center"/>
              <w:rPr>
                <w:sz w:val="22"/>
              </w:rPr>
            </w:pPr>
            <w:r w:rsidRPr="00F05600">
              <w:rPr>
                <w:sz w:val="22"/>
              </w:rPr>
              <w:t>(дата, формат, место проведения, категории участников)</w:t>
            </w:r>
          </w:p>
        </w:tc>
        <w:tc>
          <w:tcPr>
            <w:tcW w:w="4384" w:type="dxa"/>
            <w:shd w:val="clear" w:color="auto" w:fill="auto"/>
            <w:vAlign w:val="center"/>
          </w:tcPr>
          <w:p w:rsidR="00F05600" w:rsidRPr="00F05600" w:rsidRDefault="00F05600" w:rsidP="006F3161">
            <w:pPr>
              <w:jc w:val="center"/>
              <w:rPr>
                <w:sz w:val="22"/>
              </w:rPr>
            </w:pPr>
            <w:r w:rsidRPr="00F05600">
              <w:rPr>
                <w:sz w:val="22"/>
              </w:rPr>
              <w:t xml:space="preserve">Выводы об эффективности (или ее отсутствии), </w:t>
            </w:r>
            <w:r w:rsidRPr="00F05600">
              <w:rPr>
                <w:sz w:val="22"/>
              </w:rPr>
              <w:br/>
              <w:t>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F05600" w:rsidRPr="00F05600" w:rsidTr="00F05600">
        <w:trPr>
          <w:jc w:val="center"/>
        </w:trPr>
        <w:tc>
          <w:tcPr>
            <w:tcW w:w="506" w:type="dxa"/>
            <w:shd w:val="clear" w:color="auto" w:fill="auto"/>
            <w:vAlign w:val="center"/>
          </w:tcPr>
          <w:p w:rsidR="00F05600" w:rsidRPr="00F05600" w:rsidRDefault="00F05600" w:rsidP="006F3161">
            <w:pPr>
              <w:jc w:val="center"/>
              <w:rPr>
                <w:sz w:val="22"/>
              </w:rPr>
            </w:pPr>
            <w:r w:rsidRPr="00F05600">
              <w:rPr>
                <w:sz w:val="22"/>
              </w:rPr>
              <w:t>1</w:t>
            </w:r>
          </w:p>
        </w:tc>
        <w:tc>
          <w:tcPr>
            <w:tcW w:w="2950" w:type="dxa"/>
            <w:shd w:val="clear" w:color="auto" w:fill="auto"/>
            <w:vAlign w:val="center"/>
          </w:tcPr>
          <w:p w:rsidR="00F05600" w:rsidRPr="00F05600" w:rsidRDefault="00F05600" w:rsidP="006F3161">
            <w:pPr>
              <w:rPr>
                <w:sz w:val="22"/>
              </w:rPr>
            </w:pPr>
            <w:r w:rsidRPr="00F05600">
              <w:rPr>
                <w:sz w:val="22"/>
              </w:rPr>
              <w:t>Анализ  качества подготовки выпускников к ЕГЭ</w:t>
            </w:r>
          </w:p>
        </w:tc>
        <w:tc>
          <w:tcPr>
            <w:tcW w:w="2333" w:type="dxa"/>
            <w:shd w:val="clear" w:color="auto" w:fill="auto"/>
            <w:vAlign w:val="center"/>
          </w:tcPr>
          <w:p w:rsidR="00F05600" w:rsidRPr="00F05600" w:rsidRDefault="00F05600" w:rsidP="006F3161">
            <w:pPr>
              <w:rPr>
                <w:sz w:val="22"/>
              </w:rPr>
            </w:pPr>
            <w:r w:rsidRPr="00F05600">
              <w:rPr>
                <w:sz w:val="22"/>
              </w:rPr>
              <w:t>сентябрь</w:t>
            </w:r>
          </w:p>
        </w:tc>
        <w:tc>
          <w:tcPr>
            <w:tcW w:w="4384" w:type="dxa"/>
            <w:shd w:val="clear" w:color="auto" w:fill="auto"/>
            <w:vAlign w:val="center"/>
          </w:tcPr>
          <w:p w:rsidR="00F05600" w:rsidRPr="00F05600" w:rsidRDefault="00F05600" w:rsidP="006F3161">
            <w:pPr>
              <w:rPr>
                <w:sz w:val="22"/>
              </w:rPr>
            </w:pPr>
            <w:r w:rsidRPr="00F05600">
              <w:rPr>
                <w:sz w:val="22"/>
              </w:rPr>
              <w:t xml:space="preserve">ОМО </w:t>
            </w:r>
            <w:proofErr w:type="spellStart"/>
            <w:r w:rsidRPr="00F05600">
              <w:rPr>
                <w:sz w:val="22"/>
              </w:rPr>
              <w:t>г.о.Кинель</w:t>
            </w:r>
            <w:proofErr w:type="spellEnd"/>
            <w:r w:rsidRPr="00F05600">
              <w:rPr>
                <w:sz w:val="22"/>
              </w:rPr>
              <w:t xml:space="preserve"> выполнен анализ итогов проведения диагностических исследований образовательных организаций, продемонстрировавших низкие результаты ЕГЭ по отдельным </w:t>
            </w:r>
            <w:proofErr w:type="spellStart"/>
            <w:r w:rsidRPr="00F05600">
              <w:rPr>
                <w:sz w:val="22"/>
              </w:rPr>
              <w:t>предметам.Определены</w:t>
            </w:r>
            <w:proofErr w:type="spellEnd"/>
            <w:r w:rsidRPr="00F05600">
              <w:rPr>
                <w:sz w:val="22"/>
              </w:rPr>
              <w:t xml:space="preserve"> меры по повышению качества подготовки выпускников.</w:t>
            </w:r>
          </w:p>
        </w:tc>
      </w:tr>
      <w:tr w:rsidR="00F05600" w:rsidRPr="00F05600" w:rsidTr="00F05600">
        <w:trPr>
          <w:jc w:val="center"/>
        </w:trPr>
        <w:tc>
          <w:tcPr>
            <w:tcW w:w="506" w:type="dxa"/>
            <w:shd w:val="clear" w:color="auto" w:fill="auto"/>
            <w:vAlign w:val="center"/>
          </w:tcPr>
          <w:p w:rsidR="00F05600" w:rsidRPr="00F05600" w:rsidRDefault="00F05600" w:rsidP="006F3161">
            <w:pPr>
              <w:jc w:val="center"/>
              <w:rPr>
                <w:sz w:val="22"/>
              </w:rPr>
            </w:pPr>
            <w:r w:rsidRPr="00F05600">
              <w:rPr>
                <w:sz w:val="22"/>
              </w:rPr>
              <w:t>2</w:t>
            </w:r>
          </w:p>
        </w:tc>
        <w:tc>
          <w:tcPr>
            <w:tcW w:w="2950" w:type="dxa"/>
            <w:shd w:val="clear" w:color="auto" w:fill="auto"/>
            <w:vAlign w:val="center"/>
          </w:tcPr>
          <w:p w:rsidR="00F05600" w:rsidRPr="00F05600" w:rsidRDefault="00F05600" w:rsidP="006F3161">
            <w:pPr>
              <w:rPr>
                <w:sz w:val="22"/>
              </w:rPr>
            </w:pPr>
            <w:r w:rsidRPr="00F05600">
              <w:rPr>
                <w:sz w:val="22"/>
              </w:rPr>
              <w:t>Аналитико- методический семинар для членов предметных комиссий по проверке ЕГЭ «Анализ типичных ошибок обучающихся при сдаче ЕГЭ»</w:t>
            </w:r>
          </w:p>
        </w:tc>
        <w:tc>
          <w:tcPr>
            <w:tcW w:w="2333" w:type="dxa"/>
            <w:shd w:val="clear" w:color="auto" w:fill="auto"/>
            <w:vAlign w:val="center"/>
          </w:tcPr>
          <w:p w:rsidR="00F05600" w:rsidRPr="00F05600" w:rsidRDefault="00F05600" w:rsidP="006F3161">
            <w:pPr>
              <w:rPr>
                <w:sz w:val="22"/>
              </w:rPr>
            </w:pPr>
            <w:r w:rsidRPr="00F05600">
              <w:rPr>
                <w:sz w:val="22"/>
              </w:rPr>
              <w:t>март</w:t>
            </w:r>
          </w:p>
        </w:tc>
        <w:tc>
          <w:tcPr>
            <w:tcW w:w="4384" w:type="dxa"/>
            <w:shd w:val="clear" w:color="auto" w:fill="auto"/>
            <w:vAlign w:val="center"/>
          </w:tcPr>
          <w:p w:rsidR="00F05600" w:rsidRPr="00F05600" w:rsidRDefault="00F05600" w:rsidP="006F3161">
            <w:pPr>
              <w:rPr>
                <w:sz w:val="22"/>
              </w:rPr>
            </w:pPr>
            <w:r w:rsidRPr="00F05600">
              <w:rPr>
                <w:sz w:val="22"/>
              </w:rPr>
              <w:t xml:space="preserve">Количество работ, отправленных на 3 проверку. несколько </w:t>
            </w:r>
          </w:p>
        </w:tc>
      </w:tr>
    </w:tbl>
    <w:p w:rsidR="00F05600" w:rsidRDefault="00F05600" w:rsidP="004361C4">
      <w:pPr>
        <w:pStyle w:val="3"/>
        <w:numPr>
          <w:ilvl w:val="0"/>
          <w:numId w:val="0"/>
        </w:numPr>
        <w:tabs>
          <w:tab w:val="left" w:pos="567"/>
        </w:tabs>
        <w:rPr>
          <w:rFonts w:ascii="Times New Roman" w:hAnsi="Times New Roman"/>
          <w:lang w:val="ru-RU"/>
        </w:rPr>
      </w:pPr>
    </w:p>
    <w:p w:rsidR="004361C4" w:rsidRPr="005F641E" w:rsidRDefault="004361C4" w:rsidP="004361C4">
      <w:pPr>
        <w:pStyle w:val="3"/>
        <w:numPr>
          <w:ilvl w:val="0"/>
          <w:numId w:val="0"/>
        </w:numPr>
        <w:tabs>
          <w:tab w:val="left" w:pos="567"/>
        </w:tabs>
        <w:rPr>
          <w:rFonts w:ascii="Times New Roman" w:hAnsi="Times New Roman"/>
        </w:rPr>
      </w:pPr>
      <w:r>
        <w:rPr>
          <w:rFonts w:ascii="Times New Roman" w:hAnsi="Times New Roman"/>
          <w:lang w:val="ru-RU"/>
        </w:rPr>
        <w:t xml:space="preserve">5.2. Планируемые меры методической поддержки изучения учебных предметов в 2022-2023 </w:t>
      </w:r>
      <w:proofErr w:type="spellStart"/>
      <w:r>
        <w:rPr>
          <w:rFonts w:ascii="Times New Roman" w:hAnsi="Times New Roman"/>
          <w:lang w:val="ru-RU"/>
        </w:rPr>
        <w:t>уч.г</w:t>
      </w:r>
      <w:proofErr w:type="spellEnd"/>
      <w:r>
        <w:rPr>
          <w:rFonts w:ascii="Times New Roman" w:hAnsi="Times New Roman"/>
          <w:lang w:val="ru-RU"/>
        </w:rPr>
        <w:t xml:space="preserve">. на региональном уровне. </w:t>
      </w:r>
    </w:p>
    <w:p w:rsidR="004361C4" w:rsidRPr="00B171E8" w:rsidRDefault="004361C4" w:rsidP="004361C4">
      <w:pPr>
        <w:pStyle w:val="3"/>
        <w:numPr>
          <w:ilvl w:val="0"/>
          <w:numId w:val="0"/>
        </w:numPr>
        <w:tabs>
          <w:tab w:val="left" w:pos="567"/>
        </w:tabs>
        <w:ind w:left="993"/>
        <w:rPr>
          <w:rFonts w:ascii="Times New Roman" w:hAnsi="Times New Roman"/>
          <w:b w:val="0"/>
        </w:rPr>
      </w:pPr>
      <w:r w:rsidRPr="00905C58">
        <w:rPr>
          <w:rFonts w:ascii="Times New Roman" w:hAnsi="Times New Roman"/>
          <w:lang w:val="ru-RU"/>
        </w:rPr>
        <w:t>5.2.1.</w:t>
      </w:r>
      <w:r>
        <w:rPr>
          <w:rFonts w:ascii="Times New Roman" w:hAnsi="Times New Roman"/>
          <w:b w:val="0"/>
          <w:lang w:val="ru-RU"/>
        </w:rPr>
        <w:t xml:space="preserve"> Планируемые мероприятия</w:t>
      </w:r>
      <w:r w:rsidRPr="00550D16">
        <w:rPr>
          <w:rFonts w:ascii="Times New Roman" w:hAnsi="Times New Roman"/>
          <w:b w:val="0"/>
        </w:rPr>
        <w:t xml:space="preserve"> методической поддержки изучения учебных предметов в </w:t>
      </w:r>
      <w:r>
        <w:rPr>
          <w:rFonts w:ascii="Times New Roman" w:hAnsi="Times New Roman"/>
          <w:b w:val="0"/>
        </w:rPr>
        <w:t>202</w:t>
      </w:r>
      <w:r>
        <w:rPr>
          <w:rFonts w:ascii="Times New Roman" w:hAnsi="Times New Roman"/>
          <w:b w:val="0"/>
          <w:lang w:val="ru-RU"/>
        </w:rPr>
        <w:t>2</w:t>
      </w:r>
      <w:r w:rsidRPr="00B171E8">
        <w:rPr>
          <w:rFonts w:ascii="Times New Roman" w:hAnsi="Times New Roman"/>
          <w:b w:val="0"/>
        </w:rPr>
        <w:t>-</w:t>
      </w:r>
      <w:r>
        <w:rPr>
          <w:rFonts w:ascii="Times New Roman" w:hAnsi="Times New Roman"/>
          <w:b w:val="0"/>
        </w:rPr>
        <w:t>202</w:t>
      </w:r>
      <w:r>
        <w:rPr>
          <w:rFonts w:ascii="Times New Roman" w:hAnsi="Times New Roman"/>
          <w:b w:val="0"/>
          <w:lang w:val="ru-RU"/>
        </w:rPr>
        <w:t>3</w:t>
      </w:r>
      <w:r w:rsidRPr="00B171E8">
        <w:rPr>
          <w:rFonts w:ascii="Times New Roman" w:hAnsi="Times New Roman"/>
          <w:b w:val="0"/>
        </w:rPr>
        <w:t xml:space="preserve"> </w:t>
      </w:r>
      <w:proofErr w:type="spellStart"/>
      <w:r w:rsidRPr="00B171E8">
        <w:rPr>
          <w:rFonts w:ascii="Times New Roman" w:hAnsi="Times New Roman"/>
          <w:b w:val="0"/>
        </w:rPr>
        <w:t>уч.г</w:t>
      </w:r>
      <w:proofErr w:type="spellEnd"/>
      <w:r w:rsidRPr="00B171E8">
        <w:rPr>
          <w:rFonts w:ascii="Times New Roman" w:hAnsi="Times New Roman"/>
          <w:b w:val="0"/>
        </w:rPr>
        <w:t>.</w:t>
      </w:r>
      <w:r>
        <w:rPr>
          <w:rFonts w:ascii="Times New Roman" w:hAnsi="Times New Roman"/>
          <w:b w:val="0"/>
        </w:rPr>
        <w:t>, в том числе в ОО с аномально низкими результатами ЕГЭ 202</w:t>
      </w:r>
      <w:r>
        <w:rPr>
          <w:rFonts w:ascii="Times New Roman" w:hAnsi="Times New Roman"/>
          <w:b w:val="0"/>
          <w:lang w:val="ru-RU"/>
        </w:rPr>
        <w:t>2</w:t>
      </w:r>
      <w:r>
        <w:rPr>
          <w:rFonts w:ascii="Times New Roman" w:hAnsi="Times New Roman"/>
          <w:b w:val="0"/>
        </w:rPr>
        <w:t xml:space="preserve"> г.</w:t>
      </w:r>
    </w:p>
    <w:p w:rsidR="004361C4" w:rsidRDefault="004361C4" w:rsidP="004361C4">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15</w:t>
        </w:r>
      </w:fldSimple>
      <w:r>
        <w:t>5</w:t>
      </w:r>
    </w:p>
    <w:tbl>
      <w:tblPr>
        <w:tblW w:w="964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869"/>
        <w:gridCol w:w="5103"/>
        <w:gridCol w:w="2127"/>
      </w:tblGrid>
      <w:tr w:rsidR="00F05600" w:rsidRPr="00F05600" w:rsidTr="00F05600">
        <w:trPr>
          <w:jc w:val="center"/>
        </w:trPr>
        <w:tc>
          <w:tcPr>
            <w:tcW w:w="541" w:type="dxa"/>
            <w:shd w:val="clear" w:color="auto" w:fill="auto"/>
          </w:tcPr>
          <w:p w:rsidR="00F05600" w:rsidRPr="00F05600" w:rsidRDefault="00F05600" w:rsidP="006F3161">
            <w:pPr>
              <w:pStyle w:val="a3"/>
              <w:spacing w:after="0" w:line="240" w:lineRule="auto"/>
              <w:ind w:left="0"/>
              <w:jc w:val="center"/>
              <w:rPr>
                <w:rFonts w:ascii="Times New Roman" w:hAnsi="Times New Roman"/>
                <w:szCs w:val="24"/>
              </w:rPr>
            </w:pPr>
            <w:r w:rsidRPr="00F05600">
              <w:rPr>
                <w:rFonts w:ascii="Times New Roman" w:hAnsi="Times New Roman"/>
                <w:szCs w:val="24"/>
              </w:rPr>
              <w:t>№</w:t>
            </w:r>
          </w:p>
        </w:tc>
        <w:tc>
          <w:tcPr>
            <w:tcW w:w="1869" w:type="dxa"/>
            <w:shd w:val="clear" w:color="auto" w:fill="auto"/>
          </w:tcPr>
          <w:p w:rsidR="00F05600" w:rsidRPr="00F05600" w:rsidRDefault="00F05600" w:rsidP="006F3161">
            <w:pPr>
              <w:pStyle w:val="a3"/>
              <w:spacing w:after="0" w:line="240" w:lineRule="auto"/>
              <w:ind w:left="0"/>
              <w:jc w:val="center"/>
              <w:rPr>
                <w:rFonts w:ascii="Times New Roman" w:hAnsi="Times New Roman"/>
                <w:szCs w:val="24"/>
              </w:rPr>
            </w:pPr>
            <w:r w:rsidRPr="00F05600">
              <w:rPr>
                <w:rFonts w:ascii="Times New Roman" w:hAnsi="Times New Roman"/>
                <w:szCs w:val="24"/>
              </w:rPr>
              <w:t>Дата</w:t>
            </w:r>
          </w:p>
          <w:p w:rsidR="00F05600" w:rsidRPr="00F05600" w:rsidRDefault="00F05600" w:rsidP="006F3161">
            <w:pPr>
              <w:pStyle w:val="a3"/>
              <w:spacing w:after="0" w:line="240" w:lineRule="auto"/>
              <w:ind w:left="0"/>
              <w:jc w:val="center"/>
              <w:rPr>
                <w:rFonts w:ascii="Times New Roman" w:hAnsi="Times New Roman"/>
                <w:szCs w:val="24"/>
              </w:rPr>
            </w:pPr>
            <w:r w:rsidRPr="00F05600">
              <w:rPr>
                <w:rFonts w:ascii="Times New Roman" w:hAnsi="Times New Roman"/>
                <w:i/>
                <w:szCs w:val="24"/>
              </w:rPr>
              <w:t>(месяц)</w:t>
            </w:r>
          </w:p>
        </w:tc>
        <w:tc>
          <w:tcPr>
            <w:tcW w:w="5103" w:type="dxa"/>
            <w:shd w:val="clear" w:color="auto" w:fill="auto"/>
          </w:tcPr>
          <w:p w:rsidR="00F05600" w:rsidRPr="00F05600" w:rsidRDefault="00F05600" w:rsidP="006F3161">
            <w:pPr>
              <w:pStyle w:val="a3"/>
              <w:spacing w:after="0" w:line="240" w:lineRule="auto"/>
              <w:ind w:left="0"/>
              <w:jc w:val="center"/>
              <w:rPr>
                <w:rFonts w:ascii="Times New Roman" w:hAnsi="Times New Roman"/>
                <w:szCs w:val="24"/>
              </w:rPr>
            </w:pPr>
            <w:r w:rsidRPr="00F05600">
              <w:rPr>
                <w:rFonts w:ascii="Times New Roman" w:hAnsi="Times New Roman"/>
                <w:szCs w:val="24"/>
              </w:rPr>
              <w:t>Мероприятие</w:t>
            </w:r>
          </w:p>
          <w:p w:rsidR="00F05600" w:rsidRPr="00F05600" w:rsidRDefault="00F05600" w:rsidP="006F3161">
            <w:pPr>
              <w:pStyle w:val="a3"/>
              <w:spacing w:after="0" w:line="240" w:lineRule="auto"/>
              <w:ind w:left="0"/>
              <w:jc w:val="center"/>
              <w:rPr>
                <w:rFonts w:ascii="Times New Roman" w:hAnsi="Times New Roman"/>
                <w:i/>
                <w:szCs w:val="24"/>
              </w:rPr>
            </w:pPr>
            <w:r w:rsidRPr="00F05600">
              <w:rPr>
                <w:rFonts w:ascii="Times New Roman" w:hAnsi="Times New Roman"/>
                <w:i/>
                <w:szCs w:val="24"/>
              </w:rPr>
              <w:t>(указать тему и организацию, которая планирует проведение мероприятия)</w:t>
            </w:r>
          </w:p>
        </w:tc>
        <w:tc>
          <w:tcPr>
            <w:tcW w:w="2127" w:type="dxa"/>
          </w:tcPr>
          <w:p w:rsidR="00F05600" w:rsidRPr="00F05600" w:rsidRDefault="00F05600" w:rsidP="006F3161">
            <w:pPr>
              <w:pStyle w:val="a3"/>
              <w:spacing w:after="0" w:line="240" w:lineRule="auto"/>
              <w:ind w:left="0"/>
              <w:jc w:val="center"/>
              <w:rPr>
                <w:rFonts w:ascii="Times New Roman" w:hAnsi="Times New Roman"/>
                <w:szCs w:val="24"/>
              </w:rPr>
            </w:pPr>
            <w:r w:rsidRPr="00F05600">
              <w:rPr>
                <w:rFonts w:ascii="Times New Roman" w:hAnsi="Times New Roman"/>
                <w:szCs w:val="24"/>
              </w:rPr>
              <w:t>Категория участников</w:t>
            </w:r>
          </w:p>
        </w:tc>
      </w:tr>
      <w:tr w:rsidR="00F05600" w:rsidRPr="00F05600" w:rsidTr="00F05600">
        <w:trPr>
          <w:jc w:val="center"/>
        </w:trPr>
        <w:tc>
          <w:tcPr>
            <w:tcW w:w="541" w:type="dxa"/>
            <w:shd w:val="clear" w:color="auto" w:fill="auto"/>
          </w:tcPr>
          <w:p w:rsidR="00F05600" w:rsidRPr="00F05600" w:rsidRDefault="00F05600" w:rsidP="006F3161">
            <w:pPr>
              <w:pStyle w:val="a3"/>
              <w:spacing w:after="0" w:line="240" w:lineRule="auto"/>
              <w:ind w:left="0"/>
              <w:jc w:val="center"/>
              <w:rPr>
                <w:rFonts w:ascii="Times New Roman" w:hAnsi="Times New Roman"/>
                <w:szCs w:val="24"/>
              </w:rPr>
            </w:pPr>
            <w:r w:rsidRPr="00F05600">
              <w:rPr>
                <w:rFonts w:ascii="Times New Roman" w:hAnsi="Times New Roman"/>
                <w:szCs w:val="24"/>
              </w:rPr>
              <w:t>1</w:t>
            </w:r>
          </w:p>
        </w:tc>
        <w:tc>
          <w:tcPr>
            <w:tcW w:w="1869" w:type="dxa"/>
            <w:shd w:val="clear" w:color="auto" w:fill="auto"/>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Октябрь</w:t>
            </w:r>
          </w:p>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Март</w:t>
            </w:r>
          </w:p>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июнь</w:t>
            </w:r>
          </w:p>
        </w:tc>
        <w:tc>
          <w:tcPr>
            <w:tcW w:w="5103" w:type="dxa"/>
            <w:shd w:val="clear" w:color="auto" w:fill="auto"/>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Семинар «Профессиональная деятельность учителя русского языка и литературы в условиях перехода на ФГОС. Модуль «совершенствование компетенций учителя литературы»</w:t>
            </w:r>
          </w:p>
        </w:tc>
        <w:tc>
          <w:tcPr>
            <w:tcW w:w="2127" w:type="dxa"/>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 xml:space="preserve">Учителя </w:t>
            </w:r>
            <w:proofErr w:type="spellStart"/>
            <w:r w:rsidRPr="00F05600">
              <w:rPr>
                <w:rFonts w:ascii="Times New Roman" w:hAnsi="Times New Roman"/>
                <w:szCs w:val="24"/>
              </w:rPr>
              <w:t>г.о</w:t>
            </w:r>
            <w:proofErr w:type="spellEnd"/>
            <w:r w:rsidRPr="00F05600">
              <w:rPr>
                <w:rFonts w:ascii="Times New Roman" w:hAnsi="Times New Roman"/>
                <w:szCs w:val="24"/>
              </w:rPr>
              <w:t>. Кинель</w:t>
            </w:r>
          </w:p>
        </w:tc>
      </w:tr>
      <w:tr w:rsidR="00F05600" w:rsidRPr="00F05600" w:rsidTr="00F05600">
        <w:trPr>
          <w:jc w:val="center"/>
        </w:trPr>
        <w:tc>
          <w:tcPr>
            <w:tcW w:w="541" w:type="dxa"/>
            <w:shd w:val="clear" w:color="auto" w:fill="auto"/>
          </w:tcPr>
          <w:p w:rsidR="00F05600" w:rsidRPr="00F05600" w:rsidRDefault="00F05600" w:rsidP="006F3161">
            <w:pPr>
              <w:pStyle w:val="a3"/>
              <w:spacing w:after="0" w:line="240" w:lineRule="auto"/>
              <w:ind w:left="0"/>
              <w:jc w:val="center"/>
              <w:rPr>
                <w:rFonts w:ascii="Times New Roman" w:hAnsi="Times New Roman"/>
                <w:szCs w:val="24"/>
              </w:rPr>
            </w:pPr>
            <w:r w:rsidRPr="00F05600">
              <w:rPr>
                <w:rFonts w:ascii="Times New Roman" w:hAnsi="Times New Roman"/>
                <w:szCs w:val="24"/>
              </w:rPr>
              <w:t>2</w:t>
            </w:r>
          </w:p>
        </w:tc>
        <w:tc>
          <w:tcPr>
            <w:tcW w:w="1869" w:type="dxa"/>
            <w:shd w:val="clear" w:color="auto" w:fill="auto"/>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ноябрь</w:t>
            </w:r>
          </w:p>
        </w:tc>
        <w:tc>
          <w:tcPr>
            <w:tcW w:w="5103" w:type="dxa"/>
            <w:shd w:val="clear" w:color="auto" w:fill="auto"/>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Подготовка к олимпиаде по литературе</w:t>
            </w:r>
          </w:p>
        </w:tc>
        <w:tc>
          <w:tcPr>
            <w:tcW w:w="2127" w:type="dxa"/>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 xml:space="preserve">Учителя </w:t>
            </w:r>
            <w:proofErr w:type="spellStart"/>
            <w:r w:rsidRPr="00F05600">
              <w:rPr>
                <w:rFonts w:ascii="Times New Roman" w:hAnsi="Times New Roman"/>
                <w:szCs w:val="24"/>
              </w:rPr>
              <w:t>г.о</w:t>
            </w:r>
            <w:proofErr w:type="spellEnd"/>
            <w:r w:rsidRPr="00F05600">
              <w:rPr>
                <w:rFonts w:ascii="Times New Roman" w:hAnsi="Times New Roman"/>
                <w:szCs w:val="24"/>
              </w:rPr>
              <w:t>. Кинель</w:t>
            </w:r>
          </w:p>
        </w:tc>
      </w:tr>
      <w:tr w:rsidR="00F05600" w:rsidRPr="00F05600" w:rsidTr="00F05600">
        <w:trPr>
          <w:jc w:val="center"/>
        </w:trPr>
        <w:tc>
          <w:tcPr>
            <w:tcW w:w="541" w:type="dxa"/>
            <w:shd w:val="clear" w:color="auto" w:fill="auto"/>
          </w:tcPr>
          <w:p w:rsidR="00F05600" w:rsidRPr="00F05600" w:rsidRDefault="00F05600" w:rsidP="006F3161">
            <w:pPr>
              <w:pStyle w:val="a3"/>
              <w:spacing w:after="0" w:line="240" w:lineRule="auto"/>
              <w:ind w:left="0"/>
              <w:jc w:val="center"/>
              <w:rPr>
                <w:rFonts w:ascii="Times New Roman" w:hAnsi="Times New Roman"/>
                <w:szCs w:val="24"/>
              </w:rPr>
            </w:pPr>
            <w:r w:rsidRPr="00F05600">
              <w:rPr>
                <w:rFonts w:ascii="Times New Roman" w:hAnsi="Times New Roman"/>
                <w:szCs w:val="24"/>
              </w:rPr>
              <w:t>3</w:t>
            </w:r>
          </w:p>
        </w:tc>
        <w:tc>
          <w:tcPr>
            <w:tcW w:w="1869" w:type="dxa"/>
            <w:shd w:val="clear" w:color="auto" w:fill="auto"/>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апрель</w:t>
            </w:r>
          </w:p>
        </w:tc>
        <w:tc>
          <w:tcPr>
            <w:tcW w:w="5103" w:type="dxa"/>
            <w:shd w:val="clear" w:color="auto" w:fill="auto"/>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Цикл мероприятий «Литературный апрель»</w:t>
            </w:r>
          </w:p>
        </w:tc>
        <w:tc>
          <w:tcPr>
            <w:tcW w:w="2127" w:type="dxa"/>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 xml:space="preserve">Учителя </w:t>
            </w:r>
            <w:proofErr w:type="spellStart"/>
            <w:r w:rsidRPr="00F05600">
              <w:rPr>
                <w:rFonts w:ascii="Times New Roman" w:hAnsi="Times New Roman"/>
                <w:szCs w:val="24"/>
              </w:rPr>
              <w:t>г.о</w:t>
            </w:r>
            <w:proofErr w:type="spellEnd"/>
            <w:r w:rsidRPr="00F05600">
              <w:rPr>
                <w:rFonts w:ascii="Times New Roman" w:hAnsi="Times New Roman"/>
                <w:szCs w:val="24"/>
              </w:rPr>
              <w:t>. Кинель</w:t>
            </w:r>
          </w:p>
        </w:tc>
      </w:tr>
      <w:tr w:rsidR="00F05600" w:rsidRPr="00F05600" w:rsidTr="00F05600">
        <w:trPr>
          <w:jc w:val="center"/>
        </w:trPr>
        <w:tc>
          <w:tcPr>
            <w:tcW w:w="541" w:type="dxa"/>
            <w:shd w:val="clear" w:color="auto" w:fill="auto"/>
          </w:tcPr>
          <w:p w:rsidR="00F05600" w:rsidRPr="00F05600" w:rsidRDefault="00F05600" w:rsidP="006F3161">
            <w:pPr>
              <w:pStyle w:val="a3"/>
              <w:spacing w:after="0" w:line="240" w:lineRule="auto"/>
              <w:ind w:left="0"/>
              <w:jc w:val="center"/>
              <w:rPr>
                <w:rFonts w:ascii="Times New Roman" w:hAnsi="Times New Roman"/>
                <w:szCs w:val="24"/>
              </w:rPr>
            </w:pPr>
            <w:r w:rsidRPr="00F05600">
              <w:rPr>
                <w:rFonts w:ascii="Times New Roman" w:hAnsi="Times New Roman"/>
                <w:szCs w:val="24"/>
              </w:rPr>
              <w:t>4</w:t>
            </w:r>
          </w:p>
        </w:tc>
        <w:tc>
          <w:tcPr>
            <w:tcW w:w="1869" w:type="dxa"/>
            <w:shd w:val="clear" w:color="auto" w:fill="auto"/>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апрель</w:t>
            </w:r>
          </w:p>
        </w:tc>
        <w:tc>
          <w:tcPr>
            <w:tcW w:w="5103" w:type="dxa"/>
            <w:shd w:val="clear" w:color="auto" w:fill="auto"/>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Турнир знатоков литературы</w:t>
            </w:r>
          </w:p>
        </w:tc>
        <w:tc>
          <w:tcPr>
            <w:tcW w:w="2127" w:type="dxa"/>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 xml:space="preserve">Учителя </w:t>
            </w:r>
            <w:proofErr w:type="spellStart"/>
            <w:r w:rsidRPr="00F05600">
              <w:rPr>
                <w:rFonts w:ascii="Times New Roman" w:hAnsi="Times New Roman"/>
                <w:szCs w:val="24"/>
              </w:rPr>
              <w:t>г.о</w:t>
            </w:r>
            <w:proofErr w:type="spellEnd"/>
            <w:r w:rsidRPr="00F05600">
              <w:rPr>
                <w:rFonts w:ascii="Times New Roman" w:hAnsi="Times New Roman"/>
                <w:szCs w:val="24"/>
              </w:rPr>
              <w:t>. Кинель</w:t>
            </w:r>
          </w:p>
        </w:tc>
      </w:tr>
      <w:tr w:rsidR="00F05600" w:rsidRPr="00F05600" w:rsidTr="00F05600">
        <w:trPr>
          <w:jc w:val="center"/>
        </w:trPr>
        <w:tc>
          <w:tcPr>
            <w:tcW w:w="541" w:type="dxa"/>
            <w:shd w:val="clear" w:color="auto" w:fill="auto"/>
          </w:tcPr>
          <w:p w:rsidR="00F05600" w:rsidRPr="00F05600" w:rsidRDefault="00F05600" w:rsidP="006F3161">
            <w:pPr>
              <w:pStyle w:val="a3"/>
              <w:spacing w:after="0" w:line="240" w:lineRule="auto"/>
              <w:ind w:left="0"/>
              <w:jc w:val="center"/>
              <w:rPr>
                <w:rFonts w:ascii="Times New Roman" w:hAnsi="Times New Roman"/>
                <w:szCs w:val="24"/>
              </w:rPr>
            </w:pPr>
            <w:r w:rsidRPr="00F05600">
              <w:rPr>
                <w:rFonts w:ascii="Times New Roman" w:hAnsi="Times New Roman"/>
                <w:szCs w:val="24"/>
              </w:rPr>
              <w:t>5</w:t>
            </w:r>
          </w:p>
        </w:tc>
        <w:tc>
          <w:tcPr>
            <w:tcW w:w="1869" w:type="dxa"/>
            <w:shd w:val="clear" w:color="auto" w:fill="auto"/>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май</w:t>
            </w:r>
          </w:p>
        </w:tc>
        <w:tc>
          <w:tcPr>
            <w:tcW w:w="5103" w:type="dxa"/>
            <w:shd w:val="clear" w:color="auto" w:fill="auto"/>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Кирилло-мефодиевские чтения</w:t>
            </w:r>
          </w:p>
        </w:tc>
        <w:tc>
          <w:tcPr>
            <w:tcW w:w="2127" w:type="dxa"/>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 xml:space="preserve">Учителя </w:t>
            </w:r>
            <w:proofErr w:type="spellStart"/>
            <w:r w:rsidRPr="00F05600">
              <w:rPr>
                <w:rFonts w:ascii="Times New Roman" w:hAnsi="Times New Roman"/>
                <w:szCs w:val="24"/>
              </w:rPr>
              <w:t>г.о</w:t>
            </w:r>
            <w:proofErr w:type="spellEnd"/>
            <w:r w:rsidRPr="00F05600">
              <w:rPr>
                <w:rFonts w:ascii="Times New Roman" w:hAnsi="Times New Roman"/>
                <w:szCs w:val="24"/>
              </w:rPr>
              <w:t>. Кинель</w:t>
            </w:r>
          </w:p>
        </w:tc>
      </w:tr>
    </w:tbl>
    <w:p w:rsidR="004361C4" w:rsidRPr="00550D16" w:rsidRDefault="004361C4" w:rsidP="007E32EF">
      <w:pPr>
        <w:pStyle w:val="3"/>
        <w:numPr>
          <w:ilvl w:val="0"/>
          <w:numId w:val="0"/>
        </w:numPr>
        <w:tabs>
          <w:tab w:val="left" w:pos="567"/>
        </w:tabs>
        <w:jc w:val="center"/>
        <w:rPr>
          <w:rFonts w:ascii="Times New Roman" w:hAnsi="Times New Roman"/>
          <w:b w:val="0"/>
        </w:rPr>
      </w:pPr>
      <w:r w:rsidRPr="00905C58">
        <w:rPr>
          <w:rFonts w:ascii="Times New Roman" w:hAnsi="Times New Roman"/>
          <w:lang w:val="ru-RU"/>
        </w:rPr>
        <w:lastRenderedPageBreak/>
        <w:t>5.2.2.</w:t>
      </w:r>
      <w:r>
        <w:rPr>
          <w:rFonts w:ascii="Times New Roman" w:hAnsi="Times New Roman"/>
          <w:b w:val="0"/>
          <w:lang w:val="ru-RU"/>
        </w:rPr>
        <w:t xml:space="preserve"> </w:t>
      </w:r>
      <w:r w:rsidRPr="00B171E8">
        <w:rPr>
          <w:rFonts w:ascii="Times New Roman" w:hAnsi="Times New Roman"/>
          <w:b w:val="0"/>
        </w:rPr>
        <w:t>Трансляция эффективных педагогических практик ОО с наиболе</w:t>
      </w:r>
      <w:r w:rsidRPr="00550D16">
        <w:rPr>
          <w:rFonts w:ascii="Times New Roman" w:hAnsi="Times New Roman"/>
          <w:b w:val="0"/>
        </w:rPr>
        <w:t xml:space="preserve">е высокими результатами ЕГЭ </w:t>
      </w:r>
      <w:r>
        <w:rPr>
          <w:rFonts w:ascii="Times New Roman" w:hAnsi="Times New Roman"/>
          <w:b w:val="0"/>
        </w:rPr>
        <w:t>202</w:t>
      </w:r>
      <w:r w:rsidRPr="00D65DF5">
        <w:rPr>
          <w:rFonts w:ascii="Times New Roman" w:hAnsi="Times New Roman"/>
          <w:b w:val="0"/>
        </w:rPr>
        <w:t>2</w:t>
      </w:r>
      <w:r w:rsidRPr="00B171E8">
        <w:rPr>
          <w:rFonts w:ascii="Times New Roman" w:hAnsi="Times New Roman"/>
          <w:b w:val="0"/>
        </w:rPr>
        <w:t xml:space="preserve"> </w:t>
      </w:r>
      <w:r w:rsidRPr="00550D16">
        <w:rPr>
          <w:rFonts w:ascii="Times New Roman" w:hAnsi="Times New Roman"/>
          <w:b w:val="0"/>
        </w:rPr>
        <w:t>г.</w:t>
      </w:r>
    </w:p>
    <w:p w:rsidR="00F05600" w:rsidRDefault="004361C4" w:rsidP="007E32EF">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16</w:t>
        </w:r>
      </w:fldSimple>
      <w:r>
        <w:t>6</w:t>
      </w:r>
    </w:p>
    <w:tbl>
      <w:tblPr>
        <w:tblW w:w="964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12"/>
        <w:gridCol w:w="7230"/>
      </w:tblGrid>
      <w:tr w:rsidR="00F05600" w:rsidRPr="00F05600" w:rsidTr="00F05600">
        <w:trPr>
          <w:jc w:val="center"/>
        </w:trPr>
        <w:tc>
          <w:tcPr>
            <w:tcW w:w="598" w:type="dxa"/>
            <w:shd w:val="clear" w:color="auto" w:fill="auto"/>
          </w:tcPr>
          <w:p w:rsidR="00F05600" w:rsidRPr="00F05600" w:rsidRDefault="00F05600" w:rsidP="006F3161">
            <w:pPr>
              <w:pStyle w:val="a3"/>
              <w:spacing w:after="0" w:line="240" w:lineRule="auto"/>
              <w:ind w:left="0"/>
              <w:jc w:val="center"/>
              <w:rPr>
                <w:rFonts w:ascii="Times New Roman" w:hAnsi="Times New Roman"/>
                <w:szCs w:val="24"/>
              </w:rPr>
            </w:pPr>
            <w:r w:rsidRPr="00F05600">
              <w:rPr>
                <w:rFonts w:ascii="Times New Roman" w:hAnsi="Times New Roman"/>
                <w:szCs w:val="24"/>
              </w:rPr>
              <w:t>№</w:t>
            </w:r>
          </w:p>
        </w:tc>
        <w:tc>
          <w:tcPr>
            <w:tcW w:w="1812" w:type="dxa"/>
            <w:shd w:val="clear" w:color="auto" w:fill="auto"/>
          </w:tcPr>
          <w:p w:rsidR="00F05600" w:rsidRPr="00F05600" w:rsidRDefault="00F05600" w:rsidP="006F3161">
            <w:pPr>
              <w:pStyle w:val="a3"/>
              <w:spacing w:after="0" w:line="240" w:lineRule="auto"/>
              <w:ind w:left="0"/>
              <w:jc w:val="center"/>
              <w:rPr>
                <w:rFonts w:ascii="Times New Roman" w:hAnsi="Times New Roman"/>
                <w:szCs w:val="24"/>
              </w:rPr>
            </w:pPr>
            <w:r w:rsidRPr="00F05600">
              <w:rPr>
                <w:rFonts w:ascii="Times New Roman" w:hAnsi="Times New Roman"/>
                <w:szCs w:val="24"/>
              </w:rPr>
              <w:t>Дата</w:t>
            </w:r>
          </w:p>
          <w:p w:rsidR="00F05600" w:rsidRPr="00F05600" w:rsidRDefault="00F05600" w:rsidP="006F3161">
            <w:pPr>
              <w:pStyle w:val="a3"/>
              <w:spacing w:after="0" w:line="240" w:lineRule="auto"/>
              <w:ind w:left="0"/>
              <w:jc w:val="center"/>
              <w:rPr>
                <w:rFonts w:ascii="Times New Roman" w:hAnsi="Times New Roman"/>
                <w:szCs w:val="24"/>
              </w:rPr>
            </w:pPr>
            <w:r w:rsidRPr="00F05600">
              <w:rPr>
                <w:rFonts w:ascii="Times New Roman" w:hAnsi="Times New Roman"/>
                <w:i/>
                <w:szCs w:val="24"/>
              </w:rPr>
              <w:t>(месяц)</w:t>
            </w:r>
          </w:p>
        </w:tc>
        <w:tc>
          <w:tcPr>
            <w:tcW w:w="7230" w:type="dxa"/>
            <w:shd w:val="clear" w:color="auto" w:fill="auto"/>
          </w:tcPr>
          <w:p w:rsidR="00F05600" w:rsidRPr="00F05600" w:rsidRDefault="00F05600" w:rsidP="006F3161">
            <w:pPr>
              <w:pStyle w:val="a3"/>
              <w:spacing w:after="0" w:line="240" w:lineRule="auto"/>
              <w:ind w:left="0"/>
              <w:jc w:val="center"/>
              <w:rPr>
                <w:rFonts w:ascii="Times New Roman" w:hAnsi="Times New Roman"/>
                <w:szCs w:val="24"/>
              </w:rPr>
            </w:pPr>
            <w:r w:rsidRPr="00F05600">
              <w:rPr>
                <w:rFonts w:ascii="Times New Roman" w:hAnsi="Times New Roman"/>
                <w:szCs w:val="24"/>
              </w:rPr>
              <w:t>Мероприятие</w:t>
            </w:r>
          </w:p>
          <w:p w:rsidR="00F05600" w:rsidRPr="00F05600" w:rsidRDefault="00F05600" w:rsidP="006F3161">
            <w:pPr>
              <w:pStyle w:val="a3"/>
              <w:spacing w:after="0" w:line="240" w:lineRule="auto"/>
              <w:ind w:left="0"/>
              <w:jc w:val="center"/>
              <w:rPr>
                <w:rFonts w:ascii="Times New Roman" w:hAnsi="Times New Roman"/>
                <w:i/>
                <w:szCs w:val="24"/>
              </w:rPr>
            </w:pPr>
            <w:r w:rsidRPr="00F05600">
              <w:rPr>
                <w:rFonts w:ascii="Times New Roman" w:hAnsi="Times New Roman"/>
                <w:i/>
                <w:szCs w:val="24"/>
              </w:rPr>
              <w:t>(указать формат, тему и организацию, которая планирует проведение мероприятия)</w:t>
            </w:r>
          </w:p>
        </w:tc>
      </w:tr>
      <w:tr w:rsidR="00F05600" w:rsidRPr="00F05600" w:rsidTr="00F05600">
        <w:trPr>
          <w:jc w:val="center"/>
        </w:trPr>
        <w:tc>
          <w:tcPr>
            <w:tcW w:w="598" w:type="dxa"/>
            <w:shd w:val="clear" w:color="auto" w:fill="auto"/>
          </w:tcPr>
          <w:p w:rsidR="00F05600" w:rsidRPr="00F05600" w:rsidRDefault="00F05600" w:rsidP="006F3161">
            <w:pPr>
              <w:pStyle w:val="a3"/>
              <w:spacing w:after="0" w:line="240" w:lineRule="auto"/>
              <w:ind w:left="0"/>
              <w:jc w:val="center"/>
              <w:rPr>
                <w:rFonts w:ascii="Times New Roman" w:hAnsi="Times New Roman"/>
                <w:szCs w:val="24"/>
              </w:rPr>
            </w:pPr>
            <w:r w:rsidRPr="00F05600">
              <w:rPr>
                <w:rFonts w:ascii="Times New Roman" w:hAnsi="Times New Roman"/>
                <w:szCs w:val="24"/>
              </w:rPr>
              <w:t>1</w:t>
            </w:r>
          </w:p>
        </w:tc>
        <w:tc>
          <w:tcPr>
            <w:tcW w:w="1812" w:type="dxa"/>
            <w:shd w:val="clear" w:color="auto" w:fill="auto"/>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Август-сентябрь</w:t>
            </w:r>
          </w:p>
        </w:tc>
        <w:tc>
          <w:tcPr>
            <w:tcW w:w="7230" w:type="dxa"/>
            <w:shd w:val="clear" w:color="auto" w:fill="auto"/>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Анализ результатов ЕГЭ по литературе на ОМО</w:t>
            </w:r>
          </w:p>
        </w:tc>
      </w:tr>
      <w:tr w:rsidR="00F05600" w:rsidRPr="00F05600" w:rsidTr="00F05600">
        <w:trPr>
          <w:jc w:val="center"/>
        </w:trPr>
        <w:tc>
          <w:tcPr>
            <w:tcW w:w="598" w:type="dxa"/>
            <w:shd w:val="clear" w:color="auto" w:fill="auto"/>
          </w:tcPr>
          <w:p w:rsidR="00F05600" w:rsidRPr="00F05600" w:rsidRDefault="00F05600" w:rsidP="006F3161">
            <w:pPr>
              <w:pStyle w:val="a3"/>
              <w:spacing w:after="0" w:line="240" w:lineRule="auto"/>
              <w:ind w:left="0"/>
              <w:jc w:val="center"/>
              <w:rPr>
                <w:rFonts w:ascii="Times New Roman" w:hAnsi="Times New Roman"/>
                <w:szCs w:val="24"/>
              </w:rPr>
            </w:pPr>
            <w:r w:rsidRPr="00F05600">
              <w:rPr>
                <w:rFonts w:ascii="Times New Roman" w:hAnsi="Times New Roman"/>
                <w:szCs w:val="24"/>
              </w:rPr>
              <w:t>2</w:t>
            </w:r>
          </w:p>
        </w:tc>
        <w:tc>
          <w:tcPr>
            <w:tcW w:w="1812" w:type="dxa"/>
            <w:shd w:val="clear" w:color="auto" w:fill="auto"/>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Сентябрь-октябрь</w:t>
            </w:r>
          </w:p>
        </w:tc>
        <w:tc>
          <w:tcPr>
            <w:tcW w:w="7230" w:type="dxa"/>
            <w:shd w:val="clear" w:color="auto" w:fill="auto"/>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Проведение мастер-классов учителями- предметниками «Методические приёмы подготовки школьников к ЕГЭ»</w:t>
            </w:r>
          </w:p>
        </w:tc>
      </w:tr>
      <w:tr w:rsidR="00F05600" w:rsidRPr="00F05600" w:rsidTr="00F05600">
        <w:trPr>
          <w:jc w:val="center"/>
        </w:trPr>
        <w:tc>
          <w:tcPr>
            <w:tcW w:w="598" w:type="dxa"/>
            <w:shd w:val="clear" w:color="auto" w:fill="auto"/>
          </w:tcPr>
          <w:p w:rsidR="00F05600" w:rsidRPr="00F05600" w:rsidRDefault="00F05600" w:rsidP="006F3161">
            <w:pPr>
              <w:pStyle w:val="a3"/>
              <w:spacing w:after="0" w:line="240" w:lineRule="auto"/>
              <w:ind w:left="0"/>
              <w:jc w:val="center"/>
              <w:rPr>
                <w:rFonts w:ascii="Times New Roman" w:hAnsi="Times New Roman"/>
                <w:szCs w:val="24"/>
              </w:rPr>
            </w:pPr>
            <w:r w:rsidRPr="00F05600">
              <w:rPr>
                <w:rFonts w:ascii="Times New Roman" w:hAnsi="Times New Roman"/>
                <w:szCs w:val="24"/>
              </w:rPr>
              <w:t>3</w:t>
            </w:r>
          </w:p>
        </w:tc>
        <w:tc>
          <w:tcPr>
            <w:tcW w:w="1812" w:type="dxa"/>
            <w:shd w:val="clear" w:color="auto" w:fill="auto"/>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Ноябрь-декабрь</w:t>
            </w:r>
          </w:p>
        </w:tc>
        <w:tc>
          <w:tcPr>
            <w:tcW w:w="7230" w:type="dxa"/>
            <w:shd w:val="clear" w:color="auto" w:fill="auto"/>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Методический семинар «Подготовка к ЕГЭ по предметам гуманитарного цикла»</w:t>
            </w:r>
          </w:p>
        </w:tc>
      </w:tr>
      <w:tr w:rsidR="00F05600" w:rsidRPr="00F05600" w:rsidTr="00F05600">
        <w:trPr>
          <w:jc w:val="center"/>
        </w:trPr>
        <w:tc>
          <w:tcPr>
            <w:tcW w:w="598" w:type="dxa"/>
            <w:shd w:val="clear" w:color="auto" w:fill="auto"/>
          </w:tcPr>
          <w:p w:rsidR="00F05600" w:rsidRPr="00F05600" w:rsidRDefault="00F05600" w:rsidP="006F3161">
            <w:pPr>
              <w:pStyle w:val="a3"/>
              <w:spacing w:after="0" w:line="240" w:lineRule="auto"/>
              <w:ind w:left="0"/>
              <w:jc w:val="center"/>
              <w:rPr>
                <w:rFonts w:ascii="Times New Roman" w:hAnsi="Times New Roman"/>
                <w:szCs w:val="24"/>
              </w:rPr>
            </w:pPr>
            <w:r w:rsidRPr="00F05600">
              <w:rPr>
                <w:rFonts w:ascii="Times New Roman" w:hAnsi="Times New Roman"/>
                <w:szCs w:val="24"/>
              </w:rPr>
              <w:t>4</w:t>
            </w:r>
          </w:p>
        </w:tc>
        <w:tc>
          <w:tcPr>
            <w:tcW w:w="1812" w:type="dxa"/>
            <w:shd w:val="clear" w:color="auto" w:fill="auto"/>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Январь-март</w:t>
            </w:r>
          </w:p>
        </w:tc>
        <w:tc>
          <w:tcPr>
            <w:tcW w:w="7230" w:type="dxa"/>
            <w:shd w:val="clear" w:color="auto" w:fill="auto"/>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Проведение открытых уроков с использованием интернет- технологий учителями- предметниками, ученики которых продемонстрировали высокие результаты при сдаче ЕГЭ.</w:t>
            </w:r>
          </w:p>
        </w:tc>
      </w:tr>
      <w:tr w:rsidR="00F05600" w:rsidRPr="00F05600" w:rsidTr="00F05600">
        <w:trPr>
          <w:jc w:val="center"/>
        </w:trPr>
        <w:tc>
          <w:tcPr>
            <w:tcW w:w="598" w:type="dxa"/>
            <w:shd w:val="clear" w:color="auto" w:fill="auto"/>
          </w:tcPr>
          <w:p w:rsidR="00F05600" w:rsidRPr="00F05600" w:rsidRDefault="00F05600" w:rsidP="006F3161">
            <w:pPr>
              <w:pStyle w:val="a3"/>
              <w:spacing w:after="0" w:line="240" w:lineRule="auto"/>
              <w:ind w:left="0"/>
              <w:jc w:val="center"/>
              <w:rPr>
                <w:rFonts w:ascii="Times New Roman" w:hAnsi="Times New Roman"/>
                <w:szCs w:val="24"/>
              </w:rPr>
            </w:pPr>
            <w:r w:rsidRPr="00F05600">
              <w:rPr>
                <w:rFonts w:ascii="Times New Roman" w:hAnsi="Times New Roman"/>
                <w:szCs w:val="24"/>
              </w:rPr>
              <w:t>5</w:t>
            </w:r>
          </w:p>
        </w:tc>
        <w:tc>
          <w:tcPr>
            <w:tcW w:w="1812" w:type="dxa"/>
            <w:shd w:val="clear" w:color="auto" w:fill="auto"/>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Апрель-май</w:t>
            </w:r>
          </w:p>
        </w:tc>
        <w:tc>
          <w:tcPr>
            <w:tcW w:w="7230" w:type="dxa"/>
            <w:shd w:val="clear" w:color="auto" w:fill="auto"/>
          </w:tcPr>
          <w:p w:rsidR="00F05600" w:rsidRPr="00F05600" w:rsidRDefault="00F05600" w:rsidP="006F3161">
            <w:pPr>
              <w:pStyle w:val="a3"/>
              <w:spacing w:after="0" w:line="240" w:lineRule="auto"/>
              <w:ind w:left="0"/>
              <w:rPr>
                <w:rFonts w:ascii="Times New Roman" w:hAnsi="Times New Roman"/>
                <w:szCs w:val="24"/>
              </w:rPr>
            </w:pPr>
            <w:r w:rsidRPr="00F05600">
              <w:rPr>
                <w:rFonts w:ascii="Times New Roman" w:hAnsi="Times New Roman"/>
                <w:szCs w:val="24"/>
              </w:rPr>
              <w:t>Организация консультационных пунктов  в образовательных организациях, продемонстрировавших высокие результаты ЕГЭ</w:t>
            </w:r>
          </w:p>
        </w:tc>
      </w:tr>
    </w:tbl>
    <w:p w:rsidR="004361C4" w:rsidRPr="00550D16" w:rsidRDefault="004361C4" w:rsidP="007E32EF">
      <w:pPr>
        <w:pStyle w:val="3"/>
        <w:numPr>
          <w:ilvl w:val="0"/>
          <w:numId w:val="0"/>
        </w:numPr>
        <w:tabs>
          <w:tab w:val="left" w:pos="567"/>
        </w:tabs>
        <w:jc w:val="center"/>
        <w:rPr>
          <w:rFonts w:ascii="Times New Roman" w:hAnsi="Times New Roman"/>
          <w:b w:val="0"/>
        </w:rPr>
      </w:pPr>
      <w:r w:rsidRPr="00905C58">
        <w:rPr>
          <w:rFonts w:ascii="Times New Roman" w:hAnsi="Times New Roman"/>
          <w:lang w:val="ru-RU"/>
        </w:rPr>
        <w:t>5.2.3.</w:t>
      </w:r>
      <w:r>
        <w:rPr>
          <w:rFonts w:ascii="Times New Roman" w:hAnsi="Times New Roman"/>
          <w:b w:val="0"/>
          <w:lang w:val="ru-RU"/>
        </w:rPr>
        <w:t xml:space="preserve"> </w:t>
      </w:r>
      <w:r w:rsidRPr="00B171E8">
        <w:rPr>
          <w:rFonts w:ascii="Times New Roman" w:hAnsi="Times New Roman"/>
          <w:b w:val="0"/>
        </w:rPr>
        <w:t xml:space="preserve">Планируемые корректирующие диагностические работы с учетом </w:t>
      </w:r>
      <w:r w:rsidRPr="00550D16">
        <w:rPr>
          <w:rFonts w:ascii="Times New Roman" w:hAnsi="Times New Roman"/>
          <w:b w:val="0"/>
        </w:rPr>
        <w:t xml:space="preserve">результатов ЕГЭ </w:t>
      </w:r>
      <w:r>
        <w:rPr>
          <w:rFonts w:ascii="Times New Roman" w:hAnsi="Times New Roman"/>
          <w:b w:val="0"/>
        </w:rPr>
        <w:t>202</w:t>
      </w:r>
      <w:r w:rsidRPr="00D65DF5">
        <w:rPr>
          <w:rFonts w:ascii="Times New Roman" w:hAnsi="Times New Roman"/>
          <w:b w:val="0"/>
        </w:rPr>
        <w:t>2</w:t>
      </w:r>
      <w:r w:rsidRPr="00B171E8">
        <w:rPr>
          <w:rFonts w:ascii="Times New Roman" w:hAnsi="Times New Roman"/>
          <w:b w:val="0"/>
        </w:rPr>
        <w:t> г.</w:t>
      </w:r>
    </w:p>
    <w:p w:rsidR="007E32EF" w:rsidRPr="003B0970" w:rsidRDefault="00F05600" w:rsidP="003B0970">
      <w:pPr>
        <w:pStyle w:val="3"/>
        <w:numPr>
          <w:ilvl w:val="0"/>
          <w:numId w:val="0"/>
        </w:numPr>
        <w:tabs>
          <w:tab w:val="left" w:pos="567"/>
        </w:tabs>
        <w:spacing w:line="360" w:lineRule="auto"/>
        <w:ind w:firstLine="567"/>
        <w:jc w:val="both"/>
        <w:rPr>
          <w:rFonts w:ascii="Times New Roman" w:hAnsi="Times New Roman"/>
          <w:b w:val="0"/>
        </w:rPr>
      </w:pPr>
      <w:r w:rsidRPr="003B0970">
        <w:rPr>
          <w:rFonts w:ascii="Times New Roman" w:hAnsi="Times New Roman"/>
          <w:b w:val="0"/>
        </w:rPr>
        <w:t xml:space="preserve">Проведение диагностической работы в старшей школе по всем образовательным организациям </w:t>
      </w:r>
      <w:proofErr w:type="spellStart"/>
      <w:r w:rsidRPr="003B0970">
        <w:rPr>
          <w:rFonts w:ascii="Times New Roman" w:hAnsi="Times New Roman"/>
          <w:b w:val="0"/>
        </w:rPr>
        <w:t>г.о</w:t>
      </w:r>
      <w:proofErr w:type="spellEnd"/>
      <w:r w:rsidRPr="003B0970">
        <w:rPr>
          <w:rFonts w:ascii="Times New Roman" w:hAnsi="Times New Roman"/>
          <w:b w:val="0"/>
        </w:rPr>
        <w:t>. Кинель (предположительно ноябрь 2022)</w:t>
      </w:r>
    </w:p>
    <w:p w:rsidR="004361C4" w:rsidRPr="007E32EF" w:rsidRDefault="004361C4" w:rsidP="004361C4">
      <w:pPr>
        <w:spacing w:line="360" w:lineRule="auto"/>
      </w:pPr>
      <w:r w:rsidRPr="00580ED1">
        <w:t xml:space="preserve">СОСТАВИТЕЛИ ОТЧЕТА </w:t>
      </w:r>
      <w:r w:rsidRPr="003B0970">
        <w:rPr>
          <w:sz w:val="28"/>
        </w:rPr>
        <w:t xml:space="preserve">по учебному предмету </w:t>
      </w:r>
      <w:r w:rsidR="007E32EF" w:rsidRPr="003B0970">
        <w:rPr>
          <w:b/>
          <w:sz w:val="28"/>
        </w:rPr>
        <w:t>Литература</w:t>
      </w:r>
    </w:p>
    <w:p w:rsidR="004361C4" w:rsidRDefault="004361C4" w:rsidP="007E32EF">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 xml:space="preserve">ГИА </w:t>
      </w:r>
      <w:r w:rsidR="007E32EF">
        <w:rPr>
          <w:sz w:val="28"/>
          <w:szCs w:val="28"/>
        </w:rPr>
        <w:t>ГБУ ДПО «Кинельский РЦ»</w:t>
      </w:r>
    </w:p>
    <w:p w:rsidR="004361C4" w:rsidRPr="00FC6BBF" w:rsidRDefault="004361C4" w:rsidP="004361C4">
      <w:pPr>
        <w:ind w:right="-284"/>
        <w:rPr>
          <w:sz w:val="28"/>
          <w:szCs w:val="28"/>
        </w:rPr>
      </w:pPr>
      <w:r>
        <w:rPr>
          <w:sz w:val="28"/>
          <w:szCs w:val="28"/>
        </w:rPr>
        <w:t>Ответственные специалисты:</w:t>
      </w:r>
      <w:r>
        <w:rPr>
          <w:sz w:val="28"/>
          <w:szCs w:val="28"/>
        </w:rPr>
        <w:br/>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156"/>
        <w:gridCol w:w="3261"/>
        <w:gridCol w:w="4536"/>
      </w:tblGrid>
      <w:tr w:rsidR="004361C4" w:rsidRPr="00634251" w:rsidTr="007E32EF">
        <w:tc>
          <w:tcPr>
            <w:tcW w:w="396" w:type="dxa"/>
          </w:tcPr>
          <w:p w:rsidR="004361C4" w:rsidRPr="00634251" w:rsidRDefault="004361C4" w:rsidP="00F8489C">
            <w:pPr>
              <w:jc w:val="both"/>
              <w:rPr>
                <w:i/>
                <w:iCs/>
              </w:rPr>
            </w:pPr>
          </w:p>
        </w:tc>
        <w:tc>
          <w:tcPr>
            <w:tcW w:w="2156" w:type="dxa"/>
            <w:shd w:val="clear" w:color="auto" w:fill="auto"/>
          </w:tcPr>
          <w:p w:rsidR="004361C4" w:rsidRPr="00634251" w:rsidRDefault="004361C4" w:rsidP="00F8489C">
            <w:pPr>
              <w:jc w:val="both"/>
              <w:rPr>
                <w:i/>
                <w:iCs/>
              </w:rPr>
            </w:pPr>
            <w:r w:rsidRPr="00634251">
              <w:rPr>
                <w:i/>
                <w:iCs/>
              </w:rPr>
              <w:t>Ответственный специалист, выполнявший анализ результатов ЕГЭ по предмету</w:t>
            </w:r>
          </w:p>
        </w:tc>
        <w:tc>
          <w:tcPr>
            <w:tcW w:w="3261" w:type="dxa"/>
            <w:shd w:val="clear" w:color="auto" w:fill="auto"/>
          </w:tcPr>
          <w:p w:rsidR="004361C4" w:rsidRPr="00634251" w:rsidRDefault="004361C4" w:rsidP="00F8489C">
            <w:pPr>
              <w:jc w:val="both"/>
              <w:rPr>
                <w:i/>
                <w:iCs/>
              </w:rPr>
            </w:pPr>
            <w:r w:rsidRPr="00634251">
              <w:rPr>
                <w:i/>
                <w:iCs/>
              </w:rPr>
              <w:t>ФИО, место работы, должность, ученая степень, ученое звание</w:t>
            </w:r>
          </w:p>
        </w:tc>
        <w:tc>
          <w:tcPr>
            <w:tcW w:w="4536" w:type="dxa"/>
          </w:tcPr>
          <w:p w:rsidR="004361C4" w:rsidRPr="00634251" w:rsidRDefault="004361C4" w:rsidP="00F8489C">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4361C4" w:rsidRPr="00634251" w:rsidTr="007E32EF">
        <w:trPr>
          <w:trHeight w:val="678"/>
        </w:trPr>
        <w:tc>
          <w:tcPr>
            <w:tcW w:w="396" w:type="dxa"/>
          </w:tcPr>
          <w:p w:rsidR="004361C4" w:rsidRPr="00634251" w:rsidRDefault="004361C4" w:rsidP="00F8489C">
            <w:pPr>
              <w:jc w:val="both"/>
              <w:rPr>
                <w:i/>
                <w:iCs/>
              </w:rPr>
            </w:pPr>
            <w:r w:rsidRPr="00634251">
              <w:rPr>
                <w:i/>
                <w:iCs/>
              </w:rPr>
              <w:t>1.</w:t>
            </w:r>
          </w:p>
        </w:tc>
        <w:tc>
          <w:tcPr>
            <w:tcW w:w="2156" w:type="dxa"/>
            <w:shd w:val="clear" w:color="auto" w:fill="auto"/>
          </w:tcPr>
          <w:p w:rsidR="004361C4" w:rsidRPr="00634251" w:rsidRDefault="007E32EF" w:rsidP="00F8489C">
            <w:pPr>
              <w:jc w:val="both"/>
              <w:rPr>
                <w:i/>
                <w:iCs/>
              </w:rPr>
            </w:pPr>
            <w:r>
              <w:rPr>
                <w:i/>
                <w:iCs/>
              </w:rPr>
              <w:t>Литература</w:t>
            </w:r>
          </w:p>
        </w:tc>
        <w:tc>
          <w:tcPr>
            <w:tcW w:w="3261" w:type="dxa"/>
            <w:shd w:val="clear" w:color="auto" w:fill="auto"/>
          </w:tcPr>
          <w:p w:rsidR="004361C4" w:rsidRPr="00634251" w:rsidRDefault="007E32EF" w:rsidP="007E32EF">
            <w:pPr>
              <w:jc w:val="both"/>
              <w:rPr>
                <w:i/>
                <w:iCs/>
              </w:rPr>
            </w:pPr>
            <w:r>
              <w:rPr>
                <w:i/>
                <w:iCs/>
              </w:rPr>
              <w:t xml:space="preserve">Иванова С.В.,ГБУ ДПО «Кинельский </w:t>
            </w:r>
            <w:proofErr w:type="spellStart"/>
            <w:r>
              <w:rPr>
                <w:i/>
                <w:iCs/>
              </w:rPr>
              <w:t>РЦ»,начальник</w:t>
            </w:r>
            <w:proofErr w:type="spellEnd"/>
            <w:r>
              <w:rPr>
                <w:i/>
                <w:iCs/>
              </w:rPr>
              <w:t xml:space="preserve"> отдела</w:t>
            </w:r>
          </w:p>
        </w:tc>
        <w:tc>
          <w:tcPr>
            <w:tcW w:w="4536" w:type="dxa"/>
          </w:tcPr>
          <w:p w:rsidR="004361C4" w:rsidRPr="00634251" w:rsidRDefault="004361C4" w:rsidP="00F8489C">
            <w:pPr>
              <w:jc w:val="both"/>
              <w:rPr>
                <w:i/>
                <w:iCs/>
              </w:rPr>
            </w:pPr>
          </w:p>
        </w:tc>
      </w:tr>
      <w:tr w:rsidR="007E32EF" w:rsidRPr="00634251" w:rsidTr="007E32EF">
        <w:trPr>
          <w:trHeight w:val="678"/>
        </w:trPr>
        <w:tc>
          <w:tcPr>
            <w:tcW w:w="396" w:type="dxa"/>
          </w:tcPr>
          <w:p w:rsidR="007E32EF" w:rsidRPr="00634251" w:rsidRDefault="007E32EF" w:rsidP="00F8489C">
            <w:pPr>
              <w:jc w:val="both"/>
              <w:rPr>
                <w:i/>
                <w:iCs/>
              </w:rPr>
            </w:pPr>
            <w:r>
              <w:rPr>
                <w:i/>
                <w:iCs/>
              </w:rPr>
              <w:t>2.</w:t>
            </w:r>
          </w:p>
        </w:tc>
        <w:tc>
          <w:tcPr>
            <w:tcW w:w="2156" w:type="dxa"/>
            <w:shd w:val="clear" w:color="auto" w:fill="auto"/>
          </w:tcPr>
          <w:p w:rsidR="007E32EF" w:rsidRPr="00634251" w:rsidRDefault="007E32EF" w:rsidP="006F3161">
            <w:pPr>
              <w:jc w:val="both"/>
              <w:rPr>
                <w:i/>
                <w:iCs/>
              </w:rPr>
            </w:pPr>
            <w:r>
              <w:rPr>
                <w:i/>
                <w:iCs/>
              </w:rPr>
              <w:t>Литература</w:t>
            </w:r>
          </w:p>
        </w:tc>
        <w:tc>
          <w:tcPr>
            <w:tcW w:w="3261" w:type="dxa"/>
            <w:shd w:val="clear" w:color="auto" w:fill="auto"/>
          </w:tcPr>
          <w:p w:rsidR="007E32EF" w:rsidRPr="00634251" w:rsidRDefault="007E32EF" w:rsidP="007E32EF">
            <w:pPr>
              <w:jc w:val="both"/>
              <w:rPr>
                <w:i/>
                <w:iCs/>
              </w:rPr>
            </w:pPr>
            <w:r>
              <w:rPr>
                <w:i/>
                <w:iCs/>
              </w:rPr>
              <w:t xml:space="preserve">Ларина Л.Т.,ГБУ ДПО «Кинельский </w:t>
            </w:r>
            <w:proofErr w:type="spellStart"/>
            <w:r>
              <w:rPr>
                <w:i/>
                <w:iCs/>
              </w:rPr>
              <w:t>РЦ»,методист</w:t>
            </w:r>
            <w:proofErr w:type="spellEnd"/>
          </w:p>
        </w:tc>
        <w:tc>
          <w:tcPr>
            <w:tcW w:w="4536" w:type="dxa"/>
          </w:tcPr>
          <w:p w:rsidR="007E32EF" w:rsidRPr="00634251" w:rsidRDefault="007E32EF" w:rsidP="00F8489C">
            <w:pPr>
              <w:jc w:val="both"/>
              <w:rPr>
                <w:i/>
                <w:iCs/>
              </w:rPr>
            </w:pPr>
          </w:p>
        </w:tc>
      </w:tr>
      <w:tr w:rsidR="007E32EF" w:rsidRPr="00634251" w:rsidTr="007E32EF">
        <w:tc>
          <w:tcPr>
            <w:tcW w:w="396" w:type="dxa"/>
          </w:tcPr>
          <w:p w:rsidR="007E32EF" w:rsidRPr="00634251" w:rsidRDefault="007E32EF" w:rsidP="00F8489C">
            <w:pPr>
              <w:jc w:val="both"/>
              <w:rPr>
                <w:i/>
                <w:iCs/>
              </w:rPr>
            </w:pPr>
          </w:p>
        </w:tc>
        <w:tc>
          <w:tcPr>
            <w:tcW w:w="2156" w:type="dxa"/>
            <w:shd w:val="clear" w:color="auto" w:fill="auto"/>
          </w:tcPr>
          <w:p w:rsidR="007E32EF" w:rsidRPr="00634251" w:rsidRDefault="007E32EF" w:rsidP="00F8489C">
            <w:pPr>
              <w:jc w:val="both"/>
              <w:rPr>
                <w:i/>
                <w:iCs/>
              </w:rPr>
            </w:pPr>
            <w:r w:rsidRPr="00634251">
              <w:rPr>
                <w:i/>
                <w:iCs/>
              </w:rPr>
              <w:t>Специалисты, привлекаемые к анализу результатов ЕГЭ по предмету</w:t>
            </w:r>
          </w:p>
        </w:tc>
        <w:tc>
          <w:tcPr>
            <w:tcW w:w="3261" w:type="dxa"/>
            <w:shd w:val="clear" w:color="auto" w:fill="auto"/>
          </w:tcPr>
          <w:p w:rsidR="007E32EF" w:rsidRPr="00634251" w:rsidRDefault="007E32EF" w:rsidP="00F8489C">
            <w:pPr>
              <w:jc w:val="both"/>
              <w:rPr>
                <w:i/>
                <w:iCs/>
              </w:rPr>
            </w:pPr>
            <w:r w:rsidRPr="00634251">
              <w:rPr>
                <w:i/>
                <w:iCs/>
              </w:rPr>
              <w:t>ФИО, место работы, должность, ученая степень, ученое звание</w:t>
            </w:r>
          </w:p>
        </w:tc>
        <w:tc>
          <w:tcPr>
            <w:tcW w:w="4536" w:type="dxa"/>
          </w:tcPr>
          <w:p w:rsidR="007E32EF" w:rsidRPr="00634251" w:rsidRDefault="007E32EF" w:rsidP="00F8489C">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7E32EF" w:rsidRPr="00634251" w:rsidTr="007E32EF">
        <w:trPr>
          <w:trHeight w:val="700"/>
        </w:trPr>
        <w:tc>
          <w:tcPr>
            <w:tcW w:w="396" w:type="dxa"/>
          </w:tcPr>
          <w:p w:rsidR="007E32EF" w:rsidRPr="00634251" w:rsidRDefault="007E32EF" w:rsidP="00F8489C">
            <w:pPr>
              <w:jc w:val="both"/>
              <w:rPr>
                <w:i/>
                <w:iCs/>
              </w:rPr>
            </w:pPr>
            <w:r w:rsidRPr="00634251">
              <w:rPr>
                <w:i/>
                <w:iCs/>
              </w:rPr>
              <w:t>1.</w:t>
            </w:r>
          </w:p>
        </w:tc>
        <w:tc>
          <w:tcPr>
            <w:tcW w:w="2156" w:type="dxa"/>
            <w:shd w:val="clear" w:color="auto" w:fill="auto"/>
          </w:tcPr>
          <w:p w:rsidR="007E32EF" w:rsidRPr="00634251" w:rsidRDefault="007E32EF" w:rsidP="006F3161">
            <w:pPr>
              <w:jc w:val="both"/>
              <w:rPr>
                <w:i/>
                <w:iCs/>
              </w:rPr>
            </w:pPr>
            <w:r>
              <w:rPr>
                <w:i/>
                <w:iCs/>
              </w:rPr>
              <w:t>Литература</w:t>
            </w:r>
          </w:p>
        </w:tc>
        <w:tc>
          <w:tcPr>
            <w:tcW w:w="3261" w:type="dxa"/>
            <w:shd w:val="clear" w:color="auto" w:fill="auto"/>
          </w:tcPr>
          <w:p w:rsidR="007E32EF" w:rsidRPr="00634251" w:rsidRDefault="007E32EF" w:rsidP="007E32EF">
            <w:pPr>
              <w:jc w:val="both"/>
              <w:rPr>
                <w:i/>
                <w:iCs/>
              </w:rPr>
            </w:pPr>
            <w:r w:rsidRPr="007E32EF">
              <w:rPr>
                <w:i/>
                <w:iCs/>
              </w:rPr>
              <w:t xml:space="preserve">Радченко </w:t>
            </w:r>
            <w:r>
              <w:rPr>
                <w:i/>
                <w:iCs/>
              </w:rPr>
              <w:t>О.В.</w:t>
            </w:r>
            <w:r w:rsidRPr="007E32EF">
              <w:rPr>
                <w:i/>
                <w:iCs/>
              </w:rPr>
              <w:t>,</w:t>
            </w:r>
            <w:r>
              <w:rPr>
                <w:i/>
                <w:iCs/>
              </w:rPr>
              <w:t xml:space="preserve">ГБУ ДПО «Кинельский </w:t>
            </w:r>
            <w:proofErr w:type="spellStart"/>
            <w:r>
              <w:rPr>
                <w:i/>
                <w:iCs/>
              </w:rPr>
              <w:t>РЦ»,</w:t>
            </w:r>
            <w:r w:rsidRPr="007E32EF">
              <w:rPr>
                <w:i/>
                <w:iCs/>
              </w:rPr>
              <w:t>методист</w:t>
            </w:r>
            <w:proofErr w:type="spellEnd"/>
            <w:r>
              <w:rPr>
                <w:i/>
                <w:iCs/>
              </w:rPr>
              <w:t>,</w:t>
            </w:r>
            <w:r w:rsidRPr="007E32EF">
              <w:rPr>
                <w:i/>
                <w:iCs/>
              </w:rPr>
              <w:t xml:space="preserve"> руководитель ОМО учителей русского языка и литературы Кинельского округа</w:t>
            </w:r>
          </w:p>
        </w:tc>
        <w:tc>
          <w:tcPr>
            <w:tcW w:w="4536" w:type="dxa"/>
          </w:tcPr>
          <w:p w:rsidR="007E32EF" w:rsidRPr="00634251" w:rsidRDefault="007E32EF" w:rsidP="00F8489C">
            <w:pPr>
              <w:jc w:val="both"/>
              <w:rPr>
                <w:i/>
                <w:iCs/>
              </w:rPr>
            </w:pPr>
          </w:p>
        </w:tc>
      </w:tr>
    </w:tbl>
    <w:p w:rsidR="00A830DD" w:rsidRPr="00D72FE0" w:rsidRDefault="00A830DD" w:rsidP="005C7472">
      <w:pPr>
        <w:pStyle w:val="1"/>
        <w:rPr>
          <w:rStyle w:val="af5"/>
          <w:b/>
          <w:bCs/>
          <w:sz w:val="36"/>
          <w:lang w:val="ru-RU"/>
        </w:rPr>
      </w:pPr>
      <w:r w:rsidRPr="009D4489">
        <w:rPr>
          <w:rStyle w:val="af5"/>
          <w:b/>
          <w:sz w:val="36"/>
          <w:lang w:val="ru-RU"/>
        </w:rPr>
        <w:lastRenderedPageBreak/>
        <w:t xml:space="preserve">Методический анализ результатов ЕГЭ </w:t>
      </w:r>
      <w:r w:rsidRPr="009D4489">
        <w:rPr>
          <w:rStyle w:val="af5"/>
          <w:b/>
          <w:bCs/>
          <w:sz w:val="36"/>
          <w:lang w:val="ru-RU"/>
        </w:rPr>
        <w:br/>
      </w:r>
      <w:r w:rsidRPr="00D72FE0">
        <w:rPr>
          <w:rStyle w:val="af5"/>
          <w:b/>
          <w:bCs/>
          <w:sz w:val="36"/>
        </w:rPr>
        <w:t>по</w:t>
      </w:r>
      <w:r w:rsidRPr="00D72FE0">
        <w:rPr>
          <w:rStyle w:val="af5"/>
          <w:b/>
          <w:bCs/>
          <w:sz w:val="36"/>
          <w:lang w:val="ru-RU"/>
        </w:rPr>
        <w:t xml:space="preserve"> </w:t>
      </w:r>
      <w:r>
        <w:rPr>
          <w:rStyle w:val="af5"/>
          <w:b/>
          <w:bCs/>
          <w:sz w:val="36"/>
          <w:lang w:val="ru-RU"/>
        </w:rPr>
        <w:t>информатике</w:t>
      </w:r>
    </w:p>
    <w:p w:rsidR="00A830DD" w:rsidRPr="00D72FE0" w:rsidRDefault="00A830DD" w:rsidP="00A830DD"/>
    <w:p w:rsidR="00A830DD" w:rsidRPr="00FC6BBF" w:rsidRDefault="00A830DD" w:rsidP="00A830DD">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t>РАЗДЕЛ 1. ХАРАКТЕРИСТИКА УЧАСТНИКОВ ЕГЭ</w:t>
      </w:r>
      <w:r>
        <w:rPr>
          <w:rFonts w:ascii="Times New Roman" w:hAnsi="Times New Roman"/>
          <w:b/>
          <w:bCs/>
          <w:color w:val="auto"/>
          <w:sz w:val="28"/>
          <w:szCs w:val="28"/>
        </w:rPr>
        <w:br/>
      </w:r>
      <w:r w:rsidRPr="00FC6BBF">
        <w:rPr>
          <w:rFonts w:ascii="Times New Roman" w:hAnsi="Times New Roman"/>
          <w:b/>
          <w:bCs/>
          <w:color w:val="auto"/>
          <w:sz w:val="28"/>
          <w:szCs w:val="28"/>
        </w:rPr>
        <w:t xml:space="preserve"> ПО УЧЕБНОМУ ПРЕДМЕТУ</w:t>
      </w:r>
    </w:p>
    <w:p w:rsidR="00A830DD" w:rsidRPr="00FC6BBF" w:rsidRDefault="00A830DD" w:rsidP="00A830DD">
      <w:pPr>
        <w:pStyle w:val="3"/>
        <w:numPr>
          <w:ilvl w:val="0"/>
          <w:numId w:val="0"/>
        </w:numPr>
        <w:tabs>
          <w:tab w:val="left" w:pos="142"/>
        </w:tabs>
        <w:rPr>
          <w:rFonts w:ascii="Times New Roman" w:hAnsi="Times New Roman"/>
        </w:rPr>
      </w:pPr>
      <w:r>
        <w:rPr>
          <w:rFonts w:ascii="Times New Roman" w:hAnsi="Times New Roman"/>
          <w:lang w:val="ru-RU"/>
        </w:rPr>
        <w:t xml:space="preserve">1.1. </w:t>
      </w:r>
      <w:r w:rsidRPr="00FC6BBF">
        <w:rPr>
          <w:rFonts w:ascii="Times New Roman" w:hAnsi="Times New Roman"/>
        </w:rPr>
        <w:t>Количество</w:t>
      </w:r>
      <w:r>
        <w:rPr>
          <w:rStyle w:val="a6"/>
          <w:rFonts w:ascii="Times New Roman" w:hAnsi="Times New Roman"/>
        </w:rPr>
        <w:footnoteReference w:id="70"/>
      </w:r>
      <w:r w:rsidRPr="00FC6BBF">
        <w:rPr>
          <w:rFonts w:ascii="Times New Roman" w:hAnsi="Times New Roman"/>
        </w:rPr>
        <w:t xml:space="preserve"> участников ЕГЭ по учебному предмету (за 3</w:t>
      </w:r>
      <w:r>
        <w:rPr>
          <w:rFonts w:ascii="Times New Roman" w:hAnsi="Times New Roman"/>
        </w:rPr>
        <w:t> </w:t>
      </w:r>
      <w:r w:rsidRPr="00FC6BBF">
        <w:rPr>
          <w:rFonts w:ascii="Times New Roman" w:hAnsi="Times New Roman"/>
        </w:rPr>
        <w:t>года)</w:t>
      </w:r>
    </w:p>
    <w:p w:rsidR="00A830DD" w:rsidRPr="00AD3663" w:rsidRDefault="00A830DD" w:rsidP="00A830DD">
      <w:pPr>
        <w:pStyle w:val="af7"/>
        <w:keepNext/>
      </w:pPr>
      <w:r w:rsidRPr="00F579AB">
        <w:t xml:space="preserve">Таблица </w:t>
      </w:r>
      <w:fldSimple w:instr=" STYLEREF 1 \s ">
        <w:r w:rsidR="00F358A4">
          <w:rPr>
            <w:noProof/>
          </w:rPr>
          <w:t>0</w:t>
        </w:r>
      </w:fldSimple>
      <w:r>
        <w:noBreakHyphen/>
      </w:r>
      <w:fldSimple w:instr=" SEQ Таблица \* ARABIC \s 1 ">
        <w:r w:rsidR="00F358A4">
          <w:rPr>
            <w:noProof/>
          </w:rPr>
          <w:t>1</w:t>
        </w:r>
      </w:fldSimple>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0"/>
        <w:gridCol w:w="1640"/>
        <w:gridCol w:w="1645"/>
        <w:gridCol w:w="1643"/>
        <w:gridCol w:w="1643"/>
        <w:gridCol w:w="1854"/>
      </w:tblGrid>
      <w:tr w:rsidR="00A830DD" w:rsidRPr="00634251" w:rsidTr="00F8489C">
        <w:tc>
          <w:tcPr>
            <w:tcW w:w="1629" w:type="pct"/>
            <w:gridSpan w:val="2"/>
          </w:tcPr>
          <w:p w:rsidR="00A830DD" w:rsidRPr="00D65DF5" w:rsidRDefault="00A830DD" w:rsidP="00F8489C">
            <w:pPr>
              <w:tabs>
                <w:tab w:val="left" w:pos="10320"/>
              </w:tabs>
              <w:jc w:val="center"/>
              <w:rPr>
                <w:b/>
                <w:noProof/>
              </w:rPr>
            </w:pPr>
            <w:r w:rsidRPr="00634251">
              <w:rPr>
                <w:b/>
                <w:noProof/>
              </w:rPr>
              <w:t>20</w:t>
            </w:r>
            <w:r>
              <w:rPr>
                <w:b/>
                <w:noProof/>
              </w:rPr>
              <w:t>20 г.</w:t>
            </w:r>
          </w:p>
        </w:tc>
        <w:tc>
          <w:tcPr>
            <w:tcW w:w="1633" w:type="pct"/>
            <w:gridSpan w:val="2"/>
          </w:tcPr>
          <w:p w:rsidR="00A830DD" w:rsidRPr="0016787E" w:rsidRDefault="00A830DD" w:rsidP="00F8489C">
            <w:pPr>
              <w:tabs>
                <w:tab w:val="left" w:pos="10320"/>
              </w:tabs>
              <w:jc w:val="center"/>
              <w:rPr>
                <w:b/>
                <w:noProof/>
              </w:rPr>
            </w:pPr>
            <w:r w:rsidRPr="00634251">
              <w:rPr>
                <w:b/>
                <w:noProof/>
              </w:rPr>
              <w:t>20</w:t>
            </w:r>
            <w:r>
              <w:rPr>
                <w:b/>
                <w:noProof/>
                <w:lang w:val="en-US"/>
              </w:rPr>
              <w:t>2</w:t>
            </w:r>
            <w:r>
              <w:rPr>
                <w:b/>
                <w:noProof/>
              </w:rPr>
              <w:t>1 г.</w:t>
            </w:r>
          </w:p>
        </w:tc>
        <w:tc>
          <w:tcPr>
            <w:tcW w:w="1737" w:type="pct"/>
            <w:gridSpan w:val="2"/>
          </w:tcPr>
          <w:p w:rsidR="00A830DD" w:rsidRPr="00D65DF5" w:rsidRDefault="00A830DD" w:rsidP="00F8489C">
            <w:pPr>
              <w:tabs>
                <w:tab w:val="left" w:pos="10320"/>
              </w:tabs>
              <w:jc w:val="center"/>
              <w:rPr>
                <w:b/>
                <w:noProof/>
              </w:rPr>
            </w:pPr>
            <w:r w:rsidRPr="00634251">
              <w:rPr>
                <w:b/>
                <w:noProof/>
              </w:rPr>
              <w:t>202</w:t>
            </w:r>
            <w:r>
              <w:rPr>
                <w:b/>
                <w:noProof/>
              </w:rPr>
              <w:t>2 г.</w:t>
            </w:r>
          </w:p>
        </w:tc>
      </w:tr>
      <w:tr w:rsidR="00A830DD" w:rsidRPr="00634251" w:rsidTr="00F8489C">
        <w:tc>
          <w:tcPr>
            <w:tcW w:w="815" w:type="pct"/>
            <w:vAlign w:val="center"/>
          </w:tcPr>
          <w:p w:rsidR="00A830DD" w:rsidRPr="00634251" w:rsidRDefault="00A830DD" w:rsidP="00F8489C">
            <w:pPr>
              <w:tabs>
                <w:tab w:val="left" w:pos="10320"/>
              </w:tabs>
              <w:jc w:val="center"/>
              <w:rPr>
                <w:noProof/>
              </w:rPr>
            </w:pPr>
            <w:r w:rsidRPr="00634251">
              <w:rPr>
                <w:noProof/>
              </w:rPr>
              <w:t>чел.</w:t>
            </w:r>
          </w:p>
        </w:tc>
        <w:tc>
          <w:tcPr>
            <w:tcW w:w="815" w:type="pct"/>
            <w:vAlign w:val="center"/>
          </w:tcPr>
          <w:p w:rsidR="00A830DD" w:rsidRPr="00634251" w:rsidRDefault="00A830DD" w:rsidP="00F8489C">
            <w:pPr>
              <w:tabs>
                <w:tab w:val="left" w:pos="10320"/>
              </w:tabs>
              <w:jc w:val="center"/>
              <w:rPr>
                <w:noProof/>
              </w:rPr>
            </w:pPr>
            <w:r w:rsidRPr="00634251">
              <w:rPr>
                <w:noProof/>
              </w:rPr>
              <w:t>% от общего числа участников</w:t>
            </w:r>
          </w:p>
        </w:tc>
        <w:tc>
          <w:tcPr>
            <w:tcW w:w="817" w:type="pct"/>
            <w:vAlign w:val="center"/>
          </w:tcPr>
          <w:p w:rsidR="00A830DD" w:rsidRPr="00634251" w:rsidRDefault="00A830DD" w:rsidP="00F8489C">
            <w:pPr>
              <w:tabs>
                <w:tab w:val="left" w:pos="10320"/>
              </w:tabs>
              <w:jc w:val="center"/>
              <w:rPr>
                <w:noProof/>
              </w:rPr>
            </w:pPr>
            <w:r w:rsidRPr="00634251">
              <w:rPr>
                <w:noProof/>
              </w:rPr>
              <w:t>чел.</w:t>
            </w:r>
          </w:p>
        </w:tc>
        <w:tc>
          <w:tcPr>
            <w:tcW w:w="816" w:type="pct"/>
            <w:vAlign w:val="center"/>
          </w:tcPr>
          <w:p w:rsidR="00A830DD" w:rsidRPr="00634251" w:rsidRDefault="00A830DD" w:rsidP="00F8489C">
            <w:pPr>
              <w:tabs>
                <w:tab w:val="left" w:pos="10320"/>
              </w:tabs>
              <w:jc w:val="center"/>
              <w:rPr>
                <w:noProof/>
              </w:rPr>
            </w:pPr>
            <w:r w:rsidRPr="00634251">
              <w:rPr>
                <w:noProof/>
              </w:rPr>
              <w:t>% от общего числа участников</w:t>
            </w:r>
          </w:p>
        </w:tc>
        <w:tc>
          <w:tcPr>
            <w:tcW w:w="816" w:type="pct"/>
            <w:vAlign w:val="center"/>
          </w:tcPr>
          <w:p w:rsidR="00A830DD" w:rsidRPr="00634251" w:rsidRDefault="00A830DD" w:rsidP="00F8489C">
            <w:pPr>
              <w:tabs>
                <w:tab w:val="left" w:pos="10320"/>
              </w:tabs>
              <w:jc w:val="center"/>
              <w:rPr>
                <w:noProof/>
              </w:rPr>
            </w:pPr>
            <w:r w:rsidRPr="00634251">
              <w:rPr>
                <w:noProof/>
              </w:rPr>
              <w:t>чел.</w:t>
            </w:r>
          </w:p>
        </w:tc>
        <w:tc>
          <w:tcPr>
            <w:tcW w:w="921" w:type="pct"/>
            <w:vAlign w:val="center"/>
          </w:tcPr>
          <w:p w:rsidR="00A830DD" w:rsidRPr="00634251" w:rsidRDefault="00A830DD" w:rsidP="00F8489C">
            <w:pPr>
              <w:tabs>
                <w:tab w:val="left" w:pos="10320"/>
              </w:tabs>
              <w:jc w:val="center"/>
              <w:rPr>
                <w:noProof/>
              </w:rPr>
            </w:pPr>
            <w:r w:rsidRPr="00634251">
              <w:rPr>
                <w:noProof/>
              </w:rPr>
              <w:t>% от общего числа участников</w:t>
            </w:r>
          </w:p>
        </w:tc>
      </w:tr>
      <w:tr w:rsidR="00CA0960" w:rsidRPr="00634251" w:rsidTr="00CA0960">
        <w:tc>
          <w:tcPr>
            <w:tcW w:w="815" w:type="pct"/>
            <w:vAlign w:val="bottom"/>
          </w:tcPr>
          <w:p w:rsidR="00CA0960" w:rsidRPr="00634251" w:rsidRDefault="00CA0960" w:rsidP="00CA0960">
            <w:pPr>
              <w:jc w:val="center"/>
            </w:pPr>
            <w:r>
              <w:t>5</w:t>
            </w:r>
          </w:p>
        </w:tc>
        <w:tc>
          <w:tcPr>
            <w:tcW w:w="815" w:type="pct"/>
            <w:vAlign w:val="bottom"/>
          </w:tcPr>
          <w:p w:rsidR="00CA0960" w:rsidRPr="00634251" w:rsidRDefault="00CA0960" w:rsidP="00CA0960">
            <w:pPr>
              <w:jc w:val="center"/>
            </w:pPr>
            <w:r>
              <w:t>1,5</w:t>
            </w:r>
          </w:p>
        </w:tc>
        <w:tc>
          <w:tcPr>
            <w:tcW w:w="817" w:type="pct"/>
            <w:vAlign w:val="bottom"/>
          </w:tcPr>
          <w:p w:rsidR="00CA0960" w:rsidRPr="00634251" w:rsidRDefault="00CA0960" w:rsidP="00CA0960">
            <w:pPr>
              <w:jc w:val="center"/>
            </w:pPr>
            <w:r>
              <w:t>7</w:t>
            </w:r>
          </w:p>
        </w:tc>
        <w:tc>
          <w:tcPr>
            <w:tcW w:w="816" w:type="pct"/>
            <w:vAlign w:val="bottom"/>
          </w:tcPr>
          <w:p w:rsidR="00CA0960" w:rsidRPr="00634251" w:rsidRDefault="00CA0960" w:rsidP="00CA0960">
            <w:pPr>
              <w:jc w:val="center"/>
            </w:pPr>
            <w:r>
              <w:t>2</w:t>
            </w:r>
          </w:p>
        </w:tc>
        <w:tc>
          <w:tcPr>
            <w:tcW w:w="816" w:type="pct"/>
            <w:vAlign w:val="bottom"/>
          </w:tcPr>
          <w:p w:rsidR="00CA0960" w:rsidRPr="00634251" w:rsidRDefault="00CA0960" w:rsidP="00CA0960">
            <w:pPr>
              <w:jc w:val="center"/>
            </w:pPr>
            <w:r>
              <w:t>10</w:t>
            </w:r>
          </w:p>
        </w:tc>
        <w:tc>
          <w:tcPr>
            <w:tcW w:w="921" w:type="pct"/>
            <w:vAlign w:val="bottom"/>
          </w:tcPr>
          <w:p w:rsidR="00CA0960" w:rsidRPr="00634251" w:rsidRDefault="00CA0960" w:rsidP="00F8489C">
            <w:pPr>
              <w:jc w:val="center"/>
            </w:pPr>
            <w:r>
              <w:t>3,2</w:t>
            </w:r>
          </w:p>
        </w:tc>
      </w:tr>
    </w:tbl>
    <w:p w:rsidR="00A830DD" w:rsidRPr="00715B99" w:rsidRDefault="00A830DD" w:rsidP="00A830DD">
      <w:pPr>
        <w:pStyle w:val="3"/>
        <w:numPr>
          <w:ilvl w:val="0"/>
          <w:numId w:val="0"/>
        </w:numPr>
        <w:tabs>
          <w:tab w:val="left" w:pos="142"/>
        </w:tabs>
        <w:rPr>
          <w:rFonts w:ascii="Times New Roman" w:hAnsi="Times New Roman"/>
        </w:rPr>
      </w:pPr>
      <w:r>
        <w:rPr>
          <w:rFonts w:ascii="Times New Roman" w:hAnsi="Times New Roman"/>
          <w:lang w:val="ru-RU"/>
        </w:rPr>
        <w:t xml:space="preserve">1.2. </w:t>
      </w:r>
      <w:r w:rsidRPr="00FC6BBF">
        <w:rPr>
          <w:rFonts w:ascii="Times New Roman" w:hAnsi="Times New Roman"/>
        </w:rPr>
        <w:t>Процентное соотношение юношей и девушек, участвующих в ЕГЭ</w:t>
      </w:r>
    </w:p>
    <w:p w:rsidR="00A830DD" w:rsidRPr="00FC6BBF" w:rsidRDefault="00A830DD" w:rsidP="00A830D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2</w:t>
        </w:r>
      </w:fldSimple>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709"/>
        <w:gridCol w:w="2126"/>
        <w:gridCol w:w="711"/>
        <w:gridCol w:w="2126"/>
        <w:gridCol w:w="709"/>
        <w:gridCol w:w="2126"/>
      </w:tblGrid>
      <w:tr w:rsidR="00A830DD" w:rsidRPr="00634251" w:rsidTr="00F8489C">
        <w:tc>
          <w:tcPr>
            <w:tcW w:w="774" w:type="pct"/>
            <w:vMerge w:val="restart"/>
            <w:vAlign w:val="center"/>
          </w:tcPr>
          <w:p w:rsidR="00A830DD" w:rsidRPr="00634251" w:rsidRDefault="00A830DD" w:rsidP="00F8489C">
            <w:pPr>
              <w:tabs>
                <w:tab w:val="left" w:pos="10320"/>
              </w:tabs>
              <w:jc w:val="center"/>
              <w:rPr>
                <w:b/>
                <w:noProof/>
              </w:rPr>
            </w:pPr>
            <w:r w:rsidRPr="00634251">
              <w:rPr>
                <w:b/>
                <w:noProof/>
              </w:rPr>
              <w:t>Пол</w:t>
            </w:r>
          </w:p>
        </w:tc>
        <w:tc>
          <w:tcPr>
            <w:tcW w:w="1408" w:type="pct"/>
            <w:gridSpan w:val="2"/>
          </w:tcPr>
          <w:p w:rsidR="00A830DD" w:rsidRPr="00634251" w:rsidRDefault="00A830DD" w:rsidP="00F8489C">
            <w:pPr>
              <w:tabs>
                <w:tab w:val="left" w:pos="10320"/>
              </w:tabs>
              <w:jc w:val="center"/>
              <w:rPr>
                <w:b/>
                <w:noProof/>
              </w:rPr>
            </w:pPr>
            <w:r>
              <w:rPr>
                <w:b/>
                <w:noProof/>
              </w:rPr>
              <w:t>2020 г.</w:t>
            </w:r>
          </w:p>
        </w:tc>
        <w:tc>
          <w:tcPr>
            <w:tcW w:w="1409" w:type="pct"/>
            <w:gridSpan w:val="2"/>
          </w:tcPr>
          <w:p w:rsidR="00A830DD" w:rsidRPr="00634251" w:rsidRDefault="00A830DD" w:rsidP="00F8489C">
            <w:pPr>
              <w:tabs>
                <w:tab w:val="left" w:pos="10320"/>
              </w:tabs>
              <w:jc w:val="center"/>
              <w:rPr>
                <w:b/>
                <w:noProof/>
              </w:rPr>
            </w:pPr>
            <w:r>
              <w:rPr>
                <w:b/>
                <w:noProof/>
              </w:rPr>
              <w:t>2021 г.</w:t>
            </w:r>
          </w:p>
        </w:tc>
        <w:tc>
          <w:tcPr>
            <w:tcW w:w="1408" w:type="pct"/>
            <w:gridSpan w:val="2"/>
          </w:tcPr>
          <w:p w:rsidR="00A830DD" w:rsidRPr="00634251" w:rsidRDefault="00A830DD" w:rsidP="00F8489C">
            <w:pPr>
              <w:tabs>
                <w:tab w:val="left" w:pos="10320"/>
              </w:tabs>
              <w:jc w:val="center"/>
              <w:rPr>
                <w:b/>
                <w:noProof/>
              </w:rPr>
            </w:pPr>
            <w:r>
              <w:rPr>
                <w:b/>
                <w:noProof/>
              </w:rPr>
              <w:t>2022 г.</w:t>
            </w:r>
          </w:p>
        </w:tc>
      </w:tr>
      <w:tr w:rsidR="00A830DD" w:rsidRPr="00634251" w:rsidTr="00F8489C">
        <w:tc>
          <w:tcPr>
            <w:tcW w:w="774" w:type="pct"/>
            <w:vMerge/>
          </w:tcPr>
          <w:p w:rsidR="00A830DD" w:rsidRPr="00634251" w:rsidRDefault="00A830DD" w:rsidP="00F8489C">
            <w:pPr>
              <w:tabs>
                <w:tab w:val="left" w:pos="10320"/>
              </w:tabs>
              <w:rPr>
                <w:b/>
                <w:noProof/>
              </w:rPr>
            </w:pPr>
          </w:p>
        </w:tc>
        <w:tc>
          <w:tcPr>
            <w:tcW w:w="352" w:type="pct"/>
            <w:vAlign w:val="center"/>
          </w:tcPr>
          <w:p w:rsidR="00A830DD" w:rsidRPr="00634251" w:rsidRDefault="00A830DD" w:rsidP="00F8489C">
            <w:pPr>
              <w:tabs>
                <w:tab w:val="left" w:pos="10320"/>
              </w:tabs>
              <w:jc w:val="center"/>
              <w:rPr>
                <w:noProof/>
              </w:rPr>
            </w:pPr>
            <w:r w:rsidRPr="00634251">
              <w:rPr>
                <w:noProof/>
              </w:rPr>
              <w:t>чел.</w:t>
            </w:r>
          </w:p>
        </w:tc>
        <w:tc>
          <w:tcPr>
            <w:tcW w:w="1056" w:type="pct"/>
            <w:vAlign w:val="center"/>
          </w:tcPr>
          <w:p w:rsidR="00A830DD" w:rsidRPr="00634251" w:rsidRDefault="00A830DD" w:rsidP="00F8489C">
            <w:pPr>
              <w:tabs>
                <w:tab w:val="left" w:pos="10320"/>
              </w:tabs>
              <w:jc w:val="center"/>
              <w:rPr>
                <w:noProof/>
              </w:rPr>
            </w:pPr>
            <w:r w:rsidRPr="00634251">
              <w:rPr>
                <w:noProof/>
              </w:rPr>
              <w:t>% от общего числа участников</w:t>
            </w:r>
          </w:p>
        </w:tc>
        <w:tc>
          <w:tcPr>
            <w:tcW w:w="353" w:type="pct"/>
            <w:vAlign w:val="center"/>
          </w:tcPr>
          <w:p w:rsidR="00A830DD" w:rsidRPr="00634251" w:rsidRDefault="00A830DD" w:rsidP="00F8489C">
            <w:pPr>
              <w:tabs>
                <w:tab w:val="left" w:pos="10320"/>
              </w:tabs>
              <w:jc w:val="center"/>
              <w:rPr>
                <w:noProof/>
              </w:rPr>
            </w:pPr>
            <w:r w:rsidRPr="00634251">
              <w:rPr>
                <w:noProof/>
              </w:rPr>
              <w:t>чел.</w:t>
            </w:r>
          </w:p>
        </w:tc>
        <w:tc>
          <w:tcPr>
            <w:tcW w:w="1056" w:type="pct"/>
            <w:vAlign w:val="center"/>
          </w:tcPr>
          <w:p w:rsidR="00A830DD" w:rsidRPr="00634251" w:rsidRDefault="00A830DD" w:rsidP="00F8489C">
            <w:pPr>
              <w:tabs>
                <w:tab w:val="left" w:pos="10320"/>
              </w:tabs>
              <w:jc w:val="center"/>
              <w:rPr>
                <w:noProof/>
              </w:rPr>
            </w:pPr>
            <w:r w:rsidRPr="00634251">
              <w:rPr>
                <w:noProof/>
              </w:rPr>
              <w:t>% от общего числа участников</w:t>
            </w:r>
          </w:p>
        </w:tc>
        <w:tc>
          <w:tcPr>
            <w:tcW w:w="352" w:type="pct"/>
            <w:vAlign w:val="center"/>
          </w:tcPr>
          <w:p w:rsidR="00A830DD" w:rsidRPr="00634251" w:rsidRDefault="00A830DD" w:rsidP="00F8489C">
            <w:pPr>
              <w:tabs>
                <w:tab w:val="left" w:pos="10320"/>
              </w:tabs>
              <w:jc w:val="center"/>
              <w:rPr>
                <w:noProof/>
              </w:rPr>
            </w:pPr>
            <w:r w:rsidRPr="00634251">
              <w:rPr>
                <w:noProof/>
              </w:rPr>
              <w:t>чел.</w:t>
            </w:r>
          </w:p>
        </w:tc>
        <w:tc>
          <w:tcPr>
            <w:tcW w:w="1056" w:type="pct"/>
            <w:vAlign w:val="center"/>
          </w:tcPr>
          <w:p w:rsidR="00A830DD" w:rsidRPr="00634251" w:rsidRDefault="00A830DD" w:rsidP="00F8489C">
            <w:pPr>
              <w:tabs>
                <w:tab w:val="left" w:pos="10320"/>
              </w:tabs>
              <w:jc w:val="center"/>
              <w:rPr>
                <w:noProof/>
              </w:rPr>
            </w:pPr>
            <w:r w:rsidRPr="00634251">
              <w:rPr>
                <w:noProof/>
              </w:rPr>
              <w:t>% от общего числа участников</w:t>
            </w:r>
          </w:p>
        </w:tc>
      </w:tr>
      <w:tr w:rsidR="00CA0960" w:rsidRPr="00634251" w:rsidTr="00CA0960">
        <w:tc>
          <w:tcPr>
            <w:tcW w:w="774" w:type="pct"/>
            <w:vAlign w:val="center"/>
          </w:tcPr>
          <w:p w:rsidR="00CA0960" w:rsidRPr="00634251" w:rsidRDefault="00CA0960" w:rsidP="00F8489C">
            <w:pPr>
              <w:tabs>
                <w:tab w:val="left" w:pos="10320"/>
              </w:tabs>
            </w:pPr>
            <w:r w:rsidRPr="00634251">
              <w:t>Женский</w:t>
            </w:r>
          </w:p>
        </w:tc>
        <w:tc>
          <w:tcPr>
            <w:tcW w:w="352" w:type="pct"/>
            <w:vAlign w:val="bottom"/>
          </w:tcPr>
          <w:p w:rsidR="00CA0960" w:rsidRPr="004C67DE" w:rsidRDefault="00CA0960" w:rsidP="00CA0960">
            <w:pPr>
              <w:jc w:val="center"/>
            </w:pPr>
            <w:r>
              <w:t>20</w:t>
            </w:r>
          </w:p>
        </w:tc>
        <w:tc>
          <w:tcPr>
            <w:tcW w:w="1056" w:type="pct"/>
            <w:vAlign w:val="bottom"/>
          </w:tcPr>
          <w:p w:rsidR="00CA0960" w:rsidRPr="005837F2" w:rsidRDefault="00CA0960" w:rsidP="00CA0960">
            <w:pPr>
              <w:jc w:val="center"/>
            </w:pPr>
          </w:p>
        </w:tc>
        <w:tc>
          <w:tcPr>
            <w:tcW w:w="353" w:type="pct"/>
            <w:vAlign w:val="bottom"/>
          </w:tcPr>
          <w:p w:rsidR="00CA0960" w:rsidRPr="004C67DE" w:rsidRDefault="00CA0960" w:rsidP="00CA0960">
            <w:pPr>
              <w:jc w:val="center"/>
            </w:pPr>
            <w:r>
              <w:t>2</w:t>
            </w:r>
          </w:p>
        </w:tc>
        <w:tc>
          <w:tcPr>
            <w:tcW w:w="1056" w:type="pct"/>
            <w:vAlign w:val="bottom"/>
          </w:tcPr>
          <w:p w:rsidR="00CA0960" w:rsidRPr="004C67DE" w:rsidRDefault="00CA0960" w:rsidP="00CA0960">
            <w:pPr>
              <w:jc w:val="center"/>
            </w:pPr>
            <w:r>
              <w:t>28,6</w:t>
            </w:r>
          </w:p>
        </w:tc>
        <w:tc>
          <w:tcPr>
            <w:tcW w:w="352" w:type="pct"/>
            <w:vAlign w:val="bottom"/>
          </w:tcPr>
          <w:p w:rsidR="00CA0960" w:rsidRPr="00634251" w:rsidRDefault="00CA0960" w:rsidP="00CA0960">
            <w:pPr>
              <w:jc w:val="center"/>
            </w:pPr>
            <w:r>
              <w:t>0</w:t>
            </w:r>
          </w:p>
        </w:tc>
        <w:tc>
          <w:tcPr>
            <w:tcW w:w="1056" w:type="pct"/>
            <w:vAlign w:val="bottom"/>
          </w:tcPr>
          <w:p w:rsidR="00CA0960" w:rsidRPr="00634251" w:rsidRDefault="00CA0960" w:rsidP="00F8489C">
            <w:pPr>
              <w:jc w:val="center"/>
            </w:pPr>
            <w:r>
              <w:t>0</w:t>
            </w:r>
          </w:p>
        </w:tc>
      </w:tr>
      <w:tr w:rsidR="00CA0960" w:rsidRPr="00634251" w:rsidTr="00CA0960">
        <w:tc>
          <w:tcPr>
            <w:tcW w:w="774" w:type="pct"/>
            <w:tcBorders>
              <w:top w:val="single" w:sz="4" w:space="0" w:color="auto"/>
              <w:left w:val="single" w:sz="4" w:space="0" w:color="auto"/>
              <w:bottom w:val="single" w:sz="4" w:space="0" w:color="auto"/>
              <w:right w:val="single" w:sz="4" w:space="0" w:color="auto"/>
            </w:tcBorders>
            <w:vAlign w:val="center"/>
          </w:tcPr>
          <w:p w:rsidR="00CA0960" w:rsidRPr="00634251" w:rsidRDefault="00CA0960" w:rsidP="00F8489C">
            <w:pPr>
              <w:tabs>
                <w:tab w:val="left" w:pos="10320"/>
              </w:tabs>
            </w:pPr>
            <w:r w:rsidRPr="00634251">
              <w:t>Мужской</w:t>
            </w:r>
          </w:p>
        </w:tc>
        <w:tc>
          <w:tcPr>
            <w:tcW w:w="352" w:type="pct"/>
            <w:tcBorders>
              <w:top w:val="single" w:sz="4" w:space="0" w:color="auto"/>
              <w:left w:val="single" w:sz="4" w:space="0" w:color="auto"/>
              <w:bottom w:val="single" w:sz="4" w:space="0" w:color="auto"/>
              <w:right w:val="single" w:sz="4" w:space="0" w:color="auto"/>
            </w:tcBorders>
            <w:vAlign w:val="bottom"/>
          </w:tcPr>
          <w:p w:rsidR="00CA0960" w:rsidRPr="004C67DE" w:rsidRDefault="00CA0960" w:rsidP="00CA0960">
            <w:pPr>
              <w:jc w:val="center"/>
            </w:pPr>
            <w:r>
              <w:t>80</w:t>
            </w:r>
          </w:p>
        </w:tc>
        <w:tc>
          <w:tcPr>
            <w:tcW w:w="1056" w:type="pct"/>
            <w:tcBorders>
              <w:top w:val="single" w:sz="4" w:space="0" w:color="auto"/>
              <w:left w:val="single" w:sz="4" w:space="0" w:color="auto"/>
              <w:bottom w:val="single" w:sz="4" w:space="0" w:color="auto"/>
              <w:right w:val="single" w:sz="4" w:space="0" w:color="auto"/>
            </w:tcBorders>
            <w:vAlign w:val="bottom"/>
          </w:tcPr>
          <w:p w:rsidR="00CA0960" w:rsidRPr="005837F2" w:rsidRDefault="00CA0960" w:rsidP="00CA0960">
            <w:pPr>
              <w:jc w:val="center"/>
            </w:pPr>
            <w:r w:rsidRPr="005837F2">
              <w:t>100</w:t>
            </w:r>
          </w:p>
        </w:tc>
        <w:tc>
          <w:tcPr>
            <w:tcW w:w="353" w:type="pct"/>
            <w:tcBorders>
              <w:top w:val="single" w:sz="4" w:space="0" w:color="auto"/>
              <w:left w:val="single" w:sz="4" w:space="0" w:color="auto"/>
              <w:bottom w:val="single" w:sz="4" w:space="0" w:color="auto"/>
              <w:right w:val="single" w:sz="4" w:space="0" w:color="auto"/>
            </w:tcBorders>
            <w:vAlign w:val="bottom"/>
          </w:tcPr>
          <w:p w:rsidR="00CA0960" w:rsidRPr="004C67DE" w:rsidRDefault="00CA0960" w:rsidP="00CA0960">
            <w:pPr>
              <w:jc w:val="center"/>
            </w:pPr>
            <w:r>
              <w:t>5</w:t>
            </w:r>
          </w:p>
        </w:tc>
        <w:tc>
          <w:tcPr>
            <w:tcW w:w="1056" w:type="pct"/>
            <w:tcBorders>
              <w:top w:val="single" w:sz="4" w:space="0" w:color="auto"/>
              <w:left w:val="single" w:sz="4" w:space="0" w:color="auto"/>
              <w:bottom w:val="single" w:sz="4" w:space="0" w:color="auto"/>
              <w:right w:val="single" w:sz="4" w:space="0" w:color="auto"/>
            </w:tcBorders>
            <w:vAlign w:val="bottom"/>
          </w:tcPr>
          <w:p w:rsidR="00CA0960" w:rsidRPr="004C67DE" w:rsidRDefault="00CA0960" w:rsidP="00CA0960">
            <w:pPr>
              <w:jc w:val="center"/>
            </w:pPr>
            <w:r>
              <w:t>71,4</w:t>
            </w:r>
          </w:p>
        </w:tc>
        <w:tc>
          <w:tcPr>
            <w:tcW w:w="352" w:type="pct"/>
            <w:tcBorders>
              <w:top w:val="single" w:sz="4" w:space="0" w:color="auto"/>
              <w:left w:val="single" w:sz="4" w:space="0" w:color="auto"/>
              <w:bottom w:val="single" w:sz="4" w:space="0" w:color="auto"/>
              <w:right w:val="single" w:sz="4" w:space="0" w:color="auto"/>
            </w:tcBorders>
            <w:vAlign w:val="bottom"/>
          </w:tcPr>
          <w:p w:rsidR="00CA0960" w:rsidRPr="00634251" w:rsidRDefault="00CA0960" w:rsidP="00CA0960">
            <w:pPr>
              <w:jc w:val="center"/>
            </w:pPr>
            <w:r>
              <w:t>10</w:t>
            </w:r>
          </w:p>
        </w:tc>
        <w:tc>
          <w:tcPr>
            <w:tcW w:w="1056" w:type="pct"/>
            <w:tcBorders>
              <w:top w:val="single" w:sz="4" w:space="0" w:color="auto"/>
              <w:left w:val="single" w:sz="4" w:space="0" w:color="auto"/>
              <w:bottom w:val="single" w:sz="4" w:space="0" w:color="auto"/>
              <w:right w:val="single" w:sz="4" w:space="0" w:color="auto"/>
            </w:tcBorders>
            <w:vAlign w:val="bottom"/>
          </w:tcPr>
          <w:p w:rsidR="00CA0960" w:rsidRPr="00634251" w:rsidRDefault="00CA0960" w:rsidP="00F8489C">
            <w:pPr>
              <w:jc w:val="center"/>
            </w:pPr>
            <w:r>
              <w:t>100</w:t>
            </w:r>
          </w:p>
        </w:tc>
      </w:tr>
    </w:tbl>
    <w:p w:rsidR="00A830DD" w:rsidRPr="00FA4B3A" w:rsidRDefault="00A830DD" w:rsidP="00A830DD">
      <w:pPr>
        <w:ind w:left="568" w:hanging="568"/>
      </w:pPr>
    </w:p>
    <w:p w:rsidR="00A830DD" w:rsidRPr="00715B99" w:rsidRDefault="00A830DD" w:rsidP="00A830DD">
      <w:pPr>
        <w:pStyle w:val="3"/>
        <w:numPr>
          <w:ilvl w:val="0"/>
          <w:numId w:val="0"/>
        </w:numPr>
        <w:tabs>
          <w:tab w:val="left" w:pos="142"/>
        </w:tabs>
        <w:rPr>
          <w:rFonts w:ascii="Times New Roman" w:hAnsi="Times New Roman"/>
        </w:rPr>
      </w:pPr>
      <w:r>
        <w:rPr>
          <w:rFonts w:ascii="Times New Roman" w:hAnsi="Times New Roman"/>
          <w:lang w:val="ru-RU"/>
        </w:rPr>
        <w:t xml:space="preserve">1.3. </w:t>
      </w:r>
      <w:r w:rsidRPr="00FC6BBF">
        <w:rPr>
          <w:rFonts w:ascii="Times New Roman" w:hAnsi="Times New Roman"/>
        </w:rPr>
        <w:t xml:space="preserve">Количество участников ЕГЭ в регионе по категориям </w:t>
      </w:r>
    </w:p>
    <w:p w:rsidR="00A830DD" w:rsidRPr="00FC6BBF" w:rsidRDefault="00A830DD" w:rsidP="00A830D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3</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A830DD" w:rsidRPr="00634251" w:rsidTr="00F8489C">
        <w:trPr>
          <w:tblHeader/>
        </w:trPr>
        <w:tc>
          <w:tcPr>
            <w:tcW w:w="7797" w:type="dxa"/>
          </w:tcPr>
          <w:p w:rsidR="00A830DD" w:rsidRPr="00634251" w:rsidRDefault="00A830DD" w:rsidP="00F8489C">
            <w:pPr>
              <w:contextualSpacing/>
              <w:jc w:val="both"/>
              <w:rPr>
                <w:b/>
              </w:rPr>
            </w:pPr>
            <w:r w:rsidRPr="00634251">
              <w:rPr>
                <w:b/>
              </w:rPr>
              <w:t>Всего участников ЕГЭ по предмету</w:t>
            </w:r>
          </w:p>
        </w:tc>
        <w:tc>
          <w:tcPr>
            <w:tcW w:w="2268" w:type="dxa"/>
          </w:tcPr>
          <w:p w:rsidR="00A830DD" w:rsidRPr="00634251" w:rsidRDefault="00CA0960" w:rsidP="00F8489C">
            <w:pPr>
              <w:contextualSpacing/>
              <w:jc w:val="both"/>
            </w:pPr>
            <w:r>
              <w:t>10</w:t>
            </w:r>
          </w:p>
        </w:tc>
      </w:tr>
      <w:tr w:rsidR="00A830DD" w:rsidRPr="00634251" w:rsidTr="00F8489C">
        <w:trPr>
          <w:trHeight w:val="545"/>
        </w:trPr>
        <w:tc>
          <w:tcPr>
            <w:tcW w:w="7797" w:type="dxa"/>
          </w:tcPr>
          <w:p w:rsidR="00A830DD" w:rsidRPr="00634251" w:rsidRDefault="00A830DD" w:rsidP="00F8489C">
            <w:pPr>
              <w:contextualSpacing/>
              <w:jc w:val="both"/>
            </w:pPr>
            <w:r w:rsidRPr="00634251">
              <w:t>Из них:</w:t>
            </w:r>
          </w:p>
          <w:p w:rsidR="00A830DD" w:rsidRPr="00634251" w:rsidRDefault="00A830DD" w:rsidP="00F8489C">
            <w:pPr>
              <w:pStyle w:val="a3"/>
              <w:numPr>
                <w:ilvl w:val="0"/>
                <w:numId w:val="2"/>
              </w:numPr>
              <w:spacing w:after="0" w:line="240" w:lineRule="auto"/>
              <w:jc w:val="both"/>
            </w:pPr>
            <w:r>
              <w:rPr>
                <w:rFonts w:ascii="Times New Roman" w:hAnsi="Times New Roman"/>
                <w:sz w:val="24"/>
                <w:szCs w:val="24"/>
              </w:rPr>
              <w:t>ВТГ</w:t>
            </w:r>
            <w:r w:rsidRPr="00B86ACD">
              <w:rPr>
                <w:rFonts w:ascii="Times New Roman" w:hAnsi="Times New Roman"/>
                <w:sz w:val="24"/>
                <w:szCs w:val="24"/>
              </w:rPr>
              <w:t>, обучающихся по программам СОО</w:t>
            </w:r>
          </w:p>
        </w:tc>
        <w:tc>
          <w:tcPr>
            <w:tcW w:w="2268" w:type="dxa"/>
          </w:tcPr>
          <w:p w:rsidR="00A830DD" w:rsidRPr="00634251" w:rsidRDefault="00CA0960" w:rsidP="00F8489C">
            <w:pPr>
              <w:contextualSpacing/>
              <w:jc w:val="both"/>
            </w:pPr>
            <w:r>
              <w:t>10</w:t>
            </w:r>
          </w:p>
        </w:tc>
      </w:tr>
      <w:tr w:rsidR="00A830DD" w:rsidRPr="00634251" w:rsidTr="00F8489C">
        <w:tc>
          <w:tcPr>
            <w:tcW w:w="7797" w:type="dxa"/>
          </w:tcPr>
          <w:p w:rsidR="00A830DD" w:rsidRPr="00B86ACD" w:rsidRDefault="00A830DD" w:rsidP="00F8489C">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ВТГ</w:t>
            </w:r>
            <w:r w:rsidRPr="00B86ACD">
              <w:rPr>
                <w:rFonts w:ascii="Times New Roman" w:hAnsi="Times New Roman"/>
                <w:sz w:val="24"/>
                <w:szCs w:val="24"/>
              </w:rPr>
              <w:t>, обучающихся по программам СПО</w:t>
            </w:r>
          </w:p>
        </w:tc>
        <w:tc>
          <w:tcPr>
            <w:tcW w:w="2268" w:type="dxa"/>
          </w:tcPr>
          <w:p w:rsidR="00A830DD" w:rsidRPr="00634251" w:rsidRDefault="00CA0960" w:rsidP="00F8489C">
            <w:pPr>
              <w:contextualSpacing/>
              <w:jc w:val="both"/>
            </w:pPr>
            <w:r>
              <w:t>0</w:t>
            </w:r>
          </w:p>
        </w:tc>
      </w:tr>
      <w:tr w:rsidR="00A830DD" w:rsidRPr="00634251" w:rsidTr="00F8489C">
        <w:tc>
          <w:tcPr>
            <w:tcW w:w="7797" w:type="dxa"/>
          </w:tcPr>
          <w:p w:rsidR="00A830DD" w:rsidRPr="00B86ACD" w:rsidRDefault="00A830DD" w:rsidP="00F8489C">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ВПЛ</w:t>
            </w:r>
          </w:p>
        </w:tc>
        <w:tc>
          <w:tcPr>
            <w:tcW w:w="2268" w:type="dxa"/>
          </w:tcPr>
          <w:p w:rsidR="00A830DD" w:rsidRPr="00634251" w:rsidRDefault="00CA0960" w:rsidP="00F8489C">
            <w:pPr>
              <w:contextualSpacing/>
              <w:jc w:val="both"/>
            </w:pPr>
            <w:r>
              <w:t>0</w:t>
            </w:r>
          </w:p>
        </w:tc>
      </w:tr>
      <w:tr w:rsidR="00A830DD" w:rsidRPr="00634251" w:rsidTr="00F8489C">
        <w:trPr>
          <w:trHeight w:val="371"/>
        </w:trPr>
        <w:tc>
          <w:tcPr>
            <w:tcW w:w="7797" w:type="dxa"/>
          </w:tcPr>
          <w:p w:rsidR="00A830DD" w:rsidRPr="00B86ACD" w:rsidRDefault="00A830DD" w:rsidP="00F8489C">
            <w:pPr>
              <w:pStyle w:val="a3"/>
              <w:numPr>
                <w:ilvl w:val="0"/>
                <w:numId w:val="2"/>
              </w:numPr>
              <w:spacing w:after="0" w:line="240" w:lineRule="auto"/>
              <w:jc w:val="both"/>
              <w:rPr>
                <w:rFonts w:ascii="Times New Roman" w:hAnsi="Times New Roman"/>
                <w:sz w:val="24"/>
                <w:szCs w:val="24"/>
              </w:rPr>
            </w:pPr>
            <w:r w:rsidRPr="00B86ACD">
              <w:rPr>
                <w:rFonts w:ascii="Times New Roman" w:hAnsi="Times New Roman"/>
                <w:sz w:val="24"/>
                <w:szCs w:val="24"/>
              </w:rPr>
              <w:t>участников с ограниченными возможностями здоровья</w:t>
            </w:r>
          </w:p>
        </w:tc>
        <w:tc>
          <w:tcPr>
            <w:tcW w:w="2268" w:type="dxa"/>
          </w:tcPr>
          <w:p w:rsidR="00A830DD" w:rsidRPr="00634251" w:rsidRDefault="00CA0960" w:rsidP="00F8489C">
            <w:pPr>
              <w:contextualSpacing/>
              <w:jc w:val="both"/>
            </w:pPr>
            <w:r>
              <w:t>0</w:t>
            </w:r>
          </w:p>
        </w:tc>
      </w:tr>
    </w:tbl>
    <w:p w:rsidR="00A830DD" w:rsidRPr="00FA4B3A" w:rsidRDefault="00A830DD" w:rsidP="00A830DD">
      <w:pPr>
        <w:pStyle w:val="a3"/>
        <w:spacing w:after="0" w:line="240" w:lineRule="auto"/>
        <w:ind w:left="1080"/>
        <w:rPr>
          <w:rFonts w:ascii="Times New Roman" w:hAnsi="Times New Roman"/>
          <w:sz w:val="24"/>
          <w:szCs w:val="24"/>
        </w:rPr>
      </w:pPr>
    </w:p>
    <w:p w:rsidR="00A830DD" w:rsidRPr="00715B99" w:rsidRDefault="00A830DD" w:rsidP="00A830DD">
      <w:pPr>
        <w:pStyle w:val="3"/>
        <w:numPr>
          <w:ilvl w:val="0"/>
          <w:numId w:val="0"/>
        </w:numPr>
        <w:tabs>
          <w:tab w:val="left" w:pos="142"/>
        </w:tabs>
        <w:rPr>
          <w:rFonts w:ascii="Times New Roman" w:hAnsi="Times New Roman"/>
        </w:rPr>
      </w:pPr>
      <w:r>
        <w:rPr>
          <w:rFonts w:ascii="Times New Roman" w:hAnsi="Times New Roman"/>
          <w:lang w:val="ru-RU"/>
        </w:rPr>
        <w:t xml:space="preserve">1.4. </w:t>
      </w:r>
      <w:r w:rsidRPr="00FC6BBF">
        <w:rPr>
          <w:rFonts w:ascii="Times New Roman" w:hAnsi="Times New Roman"/>
        </w:rPr>
        <w:t xml:space="preserve">Количество участников ЕГЭ по типам ОО </w:t>
      </w:r>
    </w:p>
    <w:p w:rsidR="00A830DD" w:rsidRPr="00FC6BBF" w:rsidRDefault="00A830DD" w:rsidP="00A830D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4</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A830DD" w:rsidRPr="00634251" w:rsidTr="00F8489C">
        <w:trPr>
          <w:tblHeader/>
        </w:trPr>
        <w:tc>
          <w:tcPr>
            <w:tcW w:w="7797" w:type="dxa"/>
          </w:tcPr>
          <w:p w:rsidR="00A830DD" w:rsidRPr="00634251" w:rsidRDefault="00A830DD" w:rsidP="00F8489C">
            <w:pPr>
              <w:contextualSpacing/>
              <w:jc w:val="both"/>
              <w:rPr>
                <w:b/>
              </w:rPr>
            </w:pPr>
            <w:r w:rsidRPr="00634251">
              <w:rPr>
                <w:b/>
              </w:rPr>
              <w:t>Всего ВТГ</w:t>
            </w:r>
          </w:p>
        </w:tc>
        <w:tc>
          <w:tcPr>
            <w:tcW w:w="2268" w:type="dxa"/>
          </w:tcPr>
          <w:p w:rsidR="00A830DD" w:rsidRPr="00634251" w:rsidRDefault="00CA0960" w:rsidP="00F8489C">
            <w:pPr>
              <w:contextualSpacing/>
              <w:jc w:val="both"/>
            </w:pPr>
            <w:r>
              <w:t>10</w:t>
            </w:r>
          </w:p>
        </w:tc>
      </w:tr>
      <w:tr w:rsidR="00A830DD" w:rsidRPr="00634251" w:rsidTr="00F8489C">
        <w:tc>
          <w:tcPr>
            <w:tcW w:w="7797" w:type="dxa"/>
          </w:tcPr>
          <w:p w:rsidR="00A830DD" w:rsidRPr="00634251" w:rsidRDefault="00A830DD" w:rsidP="00F8489C">
            <w:pPr>
              <w:contextualSpacing/>
              <w:jc w:val="both"/>
            </w:pPr>
            <w:r w:rsidRPr="00634251">
              <w:t>Из них:</w:t>
            </w:r>
          </w:p>
          <w:p w:rsidR="00A830DD" w:rsidRPr="00FA4B3A" w:rsidRDefault="00A830DD"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лицеев и гимназий</w:t>
            </w:r>
          </w:p>
        </w:tc>
        <w:tc>
          <w:tcPr>
            <w:tcW w:w="2268" w:type="dxa"/>
          </w:tcPr>
          <w:p w:rsidR="00A830DD" w:rsidRPr="00634251" w:rsidRDefault="00A830DD" w:rsidP="00F8489C">
            <w:pPr>
              <w:contextualSpacing/>
              <w:jc w:val="both"/>
            </w:pPr>
          </w:p>
        </w:tc>
      </w:tr>
      <w:tr w:rsidR="00A830DD" w:rsidRPr="00634251" w:rsidTr="00F8489C">
        <w:tc>
          <w:tcPr>
            <w:tcW w:w="7797" w:type="dxa"/>
          </w:tcPr>
          <w:p w:rsidR="00A830DD" w:rsidRPr="00FA4B3A" w:rsidRDefault="00A830DD"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СОШ</w:t>
            </w:r>
          </w:p>
        </w:tc>
        <w:tc>
          <w:tcPr>
            <w:tcW w:w="2268" w:type="dxa"/>
          </w:tcPr>
          <w:p w:rsidR="00A830DD" w:rsidRPr="00634251" w:rsidRDefault="00CA0960" w:rsidP="00F8489C">
            <w:pPr>
              <w:contextualSpacing/>
              <w:jc w:val="both"/>
            </w:pPr>
            <w:r>
              <w:t>10</w:t>
            </w:r>
          </w:p>
        </w:tc>
      </w:tr>
      <w:tr w:rsidR="00A830DD" w:rsidRPr="00634251" w:rsidTr="00F8489C">
        <w:tc>
          <w:tcPr>
            <w:tcW w:w="7797" w:type="dxa"/>
          </w:tcPr>
          <w:p w:rsidR="00A830DD" w:rsidRPr="00FA4B3A" w:rsidRDefault="00A830DD"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w:t>
            </w:r>
          </w:p>
        </w:tc>
        <w:tc>
          <w:tcPr>
            <w:tcW w:w="2268" w:type="dxa"/>
          </w:tcPr>
          <w:p w:rsidR="00A830DD" w:rsidRPr="00634251" w:rsidRDefault="00A830DD" w:rsidP="00F8489C">
            <w:pPr>
              <w:contextualSpacing/>
              <w:jc w:val="both"/>
            </w:pPr>
          </w:p>
        </w:tc>
      </w:tr>
    </w:tbl>
    <w:p w:rsidR="00A830DD" w:rsidRDefault="00A830DD" w:rsidP="00A830DD">
      <w:pPr>
        <w:ind w:left="284"/>
      </w:pPr>
    </w:p>
    <w:p w:rsidR="00CA0960" w:rsidRDefault="00CA0960" w:rsidP="00A830DD">
      <w:pPr>
        <w:ind w:left="284"/>
      </w:pPr>
    </w:p>
    <w:p w:rsidR="00CA0960" w:rsidRPr="00FA4B3A" w:rsidRDefault="00CA0960" w:rsidP="00A830DD">
      <w:pPr>
        <w:ind w:left="284"/>
      </w:pPr>
    </w:p>
    <w:p w:rsidR="00A830DD" w:rsidRPr="00194791" w:rsidRDefault="00A830DD" w:rsidP="00A830DD">
      <w:pPr>
        <w:pStyle w:val="3"/>
        <w:numPr>
          <w:ilvl w:val="0"/>
          <w:numId w:val="0"/>
        </w:numPr>
        <w:tabs>
          <w:tab w:val="left" w:pos="142"/>
        </w:tabs>
        <w:rPr>
          <w:rFonts w:ascii="Times New Roman" w:hAnsi="Times New Roman"/>
          <w:lang w:val="ru-RU"/>
        </w:rPr>
      </w:pPr>
      <w:r>
        <w:rPr>
          <w:rFonts w:ascii="Times New Roman" w:hAnsi="Times New Roman"/>
          <w:lang w:val="ru-RU"/>
        </w:rPr>
        <w:lastRenderedPageBreak/>
        <w:t xml:space="preserve">1.5. </w:t>
      </w:r>
      <w:r w:rsidRPr="00FC6BBF">
        <w:rPr>
          <w:rFonts w:ascii="Times New Roman" w:hAnsi="Times New Roman"/>
        </w:rPr>
        <w:t xml:space="preserve">Количество участников ЕГЭ по предмету по АТЕ </w:t>
      </w:r>
      <w:r w:rsidR="00194791">
        <w:rPr>
          <w:rFonts w:ascii="Times New Roman" w:hAnsi="Times New Roman"/>
          <w:lang w:val="ru-RU"/>
        </w:rPr>
        <w:t>округа</w:t>
      </w:r>
    </w:p>
    <w:p w:rsidR="00A830DD" w:rsidRPr="00FC6BBF" w:rsidRDefault="00A830DD" w:rsidP="00A830D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5</w:t>
        </w:r>
      </w:fldSimple>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544"/>
        <w:gridCol w:w="3261"/>
        <w:gridCol w:w="2693"/>
      </w:tblGrid>
      <w:tr w:rsidR="00A830DD" w:rsidRPr="00634251" w:rsidTr="00F8489C">
        <w:tc>
          <w:tcPr>
            <w:tcW w:w="568" w:type="dxa"/>
            <w:vAlign w:val="center"/>
          </w:tcPr>
          <w:p w:rsidR="00A830DD" w:rsidRPr="00F579AB" w:rsidRDefault="00A830DD" w:rsidP="00F8489C">
            <w:pPr>
              <w:pStyle w:val="a3"/>
              <w:spacing w:after="0" w:line="240" w:lineRule="auto"/>
              <w:ind w:left="0"/>
              <w:jc w:val="center"/>
              <w:rPr>
                <w:rFonts w:ascii="Times New Roman" w:hAnsi="Times New Roman"/>
                <w:sz w:val="24"/>
                <w:szCs w:val="24"/>
              </w:rPr>
            </w:pPr>
            <w:r w:rsidRPr="00F579AB">
              <w:rPr>
                <w:rFonts w:ascii="Times New Roman" w:hAnsi="Times New Roman"/>
                <w:sz w:val="24"/>
                <w:szCs w:val="24"/>
              </w:rPr>
              <w:t>№ п/п</w:t>
            </w:r>
          </w:p>
        </w:tc>
        <w:tc>
          <w:tcPr>
            <w:tcW w:w="3544" w:type="dxa"/>
            <w:vAlign w:val="center"/>
          </w:tcPr>
          <w:p w:rsidR="00A830DD" w:rsidRPr="00FA4B3A" w:rsidRDefault="00A830DD" w:rsidP="00F8489C">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АТЕ</w:t>
            </w:r>
          </w:p>
        </w:tc>
        <w:tc>
          <w:tcPr>
            <w:tcW w:w="3261" w:type="dxa"/>
          </w:tcPr>
          <w:p w:rsidR="00A830DD" w:rsidRPr="00FA4B3A" w:rsidRDefault="00A830DD" w:rsidP="00F8489C">
            <w:pPr>
              <w:pStyle w:val="a3"/>
              <w:spacing w:after="0" w:line="240" w:lineRule="auto"/>
              <w:ind w:left="0" w:hanging="108"/>
              <w:jc w:val="center"/>
              <w:rPr>
                <w:rFonts w:ascii="Times New Roman" w:hAnsi="Times New Roman"/>
                <w:sz w:val="24"/>
                <w:szCs w:val="24"/>
              </w:rPr>
            </w:pPr>
            <w:r w:rsidRPr="00FA4B3A">
              <w:rPr>
                <w:rFonts w:ascii="Times New Roman" w:hAnsi="Times New Roman"/>
                <w:sz w:val="24"/>
                <w:szCs w:val="24"/>
              </w:rPr>
              <w:t>Количество участников ЕГЭ по учебному предмету</w:t>
            </w:r>
          </w:p>
        </w:tc>
        <w:tc>
          <w:tcPr>
            <w:tcW w:w="2693" w:type="dxa"/>
          </w:tcPr>
          <w:p w:rsidR="00A830DD" w:rsidRPr="00FA4B3A" w:rsidRDefault="00A830DD" w:rsidP="00194791">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 xml:space="preserve">% от общего числа участников в </w:t>
            </w:r>
            <w:r w:rsidR="00194791">
              <w:rPr>
                <w:rFonts w:ascii="Times New Roman" w:hAnsi="Times New Roman"/>
                <w:sz w:val="24"/>
                <w:szCs w:val="24"/>
              </w:rPr>
              <w:t>округе</w:t>
            </w:r>
          </w:p>
        </w:tc>
      </w:tr>
      <w:tr w:rsidR="00A830DD" w:rsidRPr="00634251" w:rsidTr="00F8489C">
        <w:tc>
          <w:tcPr>
            <w:tcW w:w="568" w:type="dxa"/>
          </w:tcPr>
          <w:p w:rsidR="00A830DD" w:rsidRPr="00FA4B3A" w:rsidRDefault="00A830DD"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1.</w:t>
            </w:r>
          </w:p>
        </w:tc>
        <w:tc>
          <w:tcPr>
            <w:tcW w:w="3544" w:type="dxa"/>
          </w:tcPr>
          <w:p w:rsidR="00A830DD" w:rsidRPr="00FA4B3A" w:rsidRDefault="00CA0960" w:rsidP="00F8489C">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г.Кинель</w:t>
            </w:r>
            <w:proofErr w:type="spellEnd"/>
          </w:p>
        </w:tc>
        <w:tc>
          <w:tcPr>
            <w:tcW w:w="3261" w:type="dxa"/>
          </w:tcPr>
          <w:p w:rsidR="00A830DD" w:rsidRPr="00FA4B3A" w:rsidRDefault="00CA0960"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9</w:t>
            </w:r>
          </w:p>
        </w:tc>
        <w:tc>
          <w:tcPr>
            <w:tcW w:w="2693" w:type="dxa"/>
          </w:tcPr>
          <w:p w:rsidR="00A830DD" w:rsidRPr="00FA4B3A" w:rsidRDefault="00194791"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3,6</w:t>
            </w:r>
          </w:p>
        </w:tc>
      </w:tr>
      <w:tr w:rsidR="00A830DD" w:rsidRPr="00634251" w:rsidTr="00F8489C">
        <w:tc>
          <w:tcPr>
            <w:tcW w:w="568" w:type="dxa"/>
          </w:tcPr>
          <w:p w:rsidR="00A830DD" w:rsidRPr="00FA4B3A" w:rsidRDefault="00CA0960"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2</w:t>
            </w:r>
          </w:p>
        </w:tc>
        <w:tc>
          <w:tcPr>
            <w:tcW w:w="3544" w:type="dxa"/>
          </w:tcPr>
          <w:p w:rsidR="00A830DD" w:rsidRPr="00FA4B3A" w:rsidRDefault="00CA0960"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Кинельский район</w:t>
            </w:r>
          </w:p>
        </w:tc>
        <w:tc>
          <w:tcPr>
            <w:tcW w:w="3261" w:type="dxa"/>
          </w:tcPr>
          <w:p w:rsidR="00A830DD" w:rsidRPr="00FA4B3A" w:rsidRDefault="00CA0960"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1</w:t>
            </w:r>
          </w:p>
        </w:tc>
        <w:tc>
          <w:tcPr>
            <w:tcW w:w="2693" w:type="dxa"/>
          </w:tcPr>
          <w:p w:rsidR="00A830DD" w:rsidRPr="00FA4B3A" w:rsidRDefault="00194791"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1,6</w:t>
            </w:r>
          </w:p>
        </w:tc>
      </w:tr>
    </w:tbl>
    <w:p w:rsidR="00A830DD" w:rsidRPr="00FA4B3A" w:rsidRDefault="00A830DD" w:rsidP="00A830DD">
      <w:pPr>
        <w:ind w:left="-426" w:firstLine="426"/>
        <w:jc w:val="both"/>
        <w:rPr>
          <w:rFonts w:eastAsia="Times New Roman"/>
          <w:b/>
        </w:rPr>
      </w:pPr>
    </w:p>
    <w:p w:rsidR="00A830DD" w:rsidRPr="00FA4B3A" w:rsidRDefault="00A830DD" w:rsidP="00A830DD">
      <w:pPr>
        <w:ind w:left="-426" w:firstLine="426"/>
        <w:jc w:val="both"/>
        <w:rPr>
          <w:rFonts w:eastAsia="Times New Roman"/>
          <w:b/>
        </w:rPr>
      </w:pPr>
    </w:p>
    <w:p w:rsidR="00A830DD" w:rsidRPr="00715B99" w:rsidRDefault="00A830DD" w:rsidP="00A830DD">
      <w:pPr>
        <w:pStyle w:val="3"/>
        <w:numPr>
          <w:ilvl w:val="0"/>
          <w:numId w:val="0"/>
        </w:numPr>
        <w:tabs>
          <w:tab w:val="left" w:pos="142"/>
        </w:tabs>
        <w:jc w:val="both"/>
        <w:rPr>
          <w:rFonts w:ascii="Times New Roman" w:hAnsi="Times New Roman"/>
        </w:rPr>
      </w:pPr>
      <w:r>
        <w:rPr>
          <w:rFonts w:ascii="Times New Roman" w:hAnsi="Times New Roman"/>
          <w:lang w:val="ru-RU"/>
        </w:rPr>
        <w:t xml:space="preserve">1.6. </w:t>
      </w:r>
      <w:r w:rsidRPr="00FC6BBF">
        <w:rPr>
          <w:rFonts w:ascii="Times New Roman" w:hAnsi="Times New Roman"/>
        </w:rPr>
        <w:t xml:space="preserve">Основные </w:t>
      </w:r>
      <w:r>
        <w:rPr>
          <w:rFonts w:ascii="Times New Roman" w:hAnsi="Times New Roman"/>
          <w:lang w:val="ru-RU"/>
        </w:rPr>
        <w:t>учебники</w:t>
      </w:r>
      <w:r w:rsidRPr="00FC6BBF">
        <w:rPr>
          <w:rFonts w:ascii="Times New Roman" w:hAnsi="Times New Roman"/>
        </w:rPr>
        <w:t xml:space="preserve"> по предмету</w:t>
      </w:r>
      <w:r>
        <w:rPr>
          <w:rFonts w:ascii="Times New Roman" w:hAnsi="Times New Roman"/>
        </w:rPr>
        <w:t xml:space="preserve"> из федерального перечня </w:t>
      </w:r>
      <w:proofErr w:type="spellStart"/>
      <w:r>
        <w:rPr>
          <w:rFonts w:ascii="Times New Roman" w:hAnsi="Times New Roman"/>
        </w:rPr>
        <w:t>Минпросвещения</w:t>
      </w:r>
      <w:proofErr w:type="spellEnd"/>
      <w:r>
        <w:rPr>
          <w:rFonts w:ascii="Times New Roman" w:hAnsi="Times New Roman"/>
        </w:rPr>
        <w:t xml:space="preserve"> России</w:t>
      </w:r>
      <w:r>
        <w:rPr>
          <w:rFonts w:ascii="Times New Roman" w:hAnsi="Times New Roman"/>
          <w:lang w:val="ru-RU"/>
        </w:rPr>
        <w:t xml:space="preserve"> (ФПУ)</w:t>
      </w:r>
      <w:r>
        <w:rPr>
          <w:rStyle w:val="a6"/>
          <w:rFonts w:ascii="Times New Roman" w:hAnsi="Times New Roman"/>
          <w:lang w:val="ru-RU"/>
        </w:rPr>
        <w:footnoteReference w:id="71"/>
      </w:r>
      <w:r w:rsidRPr="00FC6BBF">
        <w:rPr>
          <w:rFonts w:ascii="Times New Roman" w:hAnsi="Times New Roman"/>
        </w:rPr>
        <w:t>, которые использовались в ОО</w:t>
      </w:r>
      <w:r>
        <w:rPr>
          <w:rFonts w:ascii="Times New Roman" w:hAnsi="Times New Roman"/>
          <w:lang w:val="ru-RU"/>
        </w:rPr>
        <w:t xml:space="preserve"> </w:t>
      </w:r>
      <w:r w:rsidR="003B0970">
        <w:rPr>
          <w:rFonts w:ascii="Times New Roman" w:hAnsi="Times New Roman"/>
          <w:lang w:val="ru-RU"/>
        </w:rPr>
        <w:t>округа</w:t>
      </w:r>
      <w:r w:rsidRPr="00FC6BBF">
        <w:rPr>
          <w:rFonts w:ascii="Times New Roman" w:hAnsi="Times New Roman"/>
        </w:rPr>
        <w:t xml:space="preserve"> в </w:t>
      </w:r>
      <w:r>
        <w:rPr>
          <w:rFonts w:ascii="Times New Roman" w:hAnsi="Times New Roman"/>
        </w:rPr>
        <w:t>202</w:t>
      </w:r>
      <w:r>
        <w:rPr>
          <w:rFonts w:ascii="Times New Roman" w:hAnsi="Times New Roman"/>
          <w:lang w:val="ru-RU"/>
        </w:rPr>
        <w:t>1</w:t>
      </w:r>
      <w:r w:rsidRPr="00FC6BBF">
        <w:rPr>
          <w:rFonts w:ascii="Times New Roman" w:hAnsi="Times New Roman"/>
        </w:rPr>
        <w:t>-</w:t>
      </w:r>
      <w:r>
        <w:rPr>
          <w:rFonts w:ascii="Times New Roman" w:hAnsi="Times New Roman"/>
        </w:rPr>
        <w:t>202</w:t>
      </w:r>
      <w:r>
        <w:rPr>
          <w:rFonts w:ascii="Times New Roman" w:hAnsi="Times New Roman"/>
          <w:lang w:val="ru-RU"/>
        </w:rPr>
        <w:t>2</w:t>
      </w:r>
      <w:r w:rsidRPr="00FC6BBF">
        <w:rPr>
          <w:rFonts w:ascii="Times New Roman" w:hAnsi="Times New Roman"/>
        </w:rPr>
        <w:t xml:space="preserve"> учебном году. </w:t>
      </w:r>
    </w:p>
    <w:p w:rsidR="00A830DD" w:rsidRPr="00FC6BBF" w:rsidRDefault="00A830DD" w:rsidP="00A830D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6</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804"/>
        <w:gridCol w:w="2693"/>
      </w:tblGrid>
      <w:tr w:rsidR="00A830DD" w:rsidRPr="00634251" w:rsidTr="00F8489C">
        <w:trPr>
          <w:cantSplit/>
          <w:tblHeader/>
        </w:trPr>
        <w:tc>
          <w:tcPr>
            <w:tcW w:w="568" w:type="dxa"/>
            <w:shd w:val="clear" w:color="auto" w:fill="auto"/>
            <w:vAlign w:val="center"/>
          </w:tcPr>
          <w:p w:rsidR="00A830DD" w:rsidRPr="00634251" w:rsidRDefault="00A830DD"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п/п</w:t>
            </w:r>
          </w:p>
        </w:tc>
        <w:tc>
          <w:tcPr>
            <w:tcW w:w="6804" w:type="dxa"/>
            <w:shd w:val="clear" w:color="auto" w:fill="auto"/>
            <w:vAlign w:val="center"/>
          </w:tcPr>
          <w:p w:rsidR="00A830DD" w:rsidRPr="00634251" w:rsidRDefault="00A830DD"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693" w:type="dxa"/>
            <w:shd w:val="clear" w:color="auto" w:fill="auto"/>
            <w:vAlign w:val="center"/>
          </w:tcPr>
          <w:p w:rsidR="00A830DD" w:rsidRPr="00634251" w:rsidRDefault="00A830DD"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которых использовался </w:t>
            </w:r>
            <w:r>
              <w:rPr>
                <w:rFonts w:ascii="Times New Roman" w:hAnsi="Times New Roman"/>
                <w:sz w:val="24"/>
                <w:szCs w:val="24"/>
              </w:rPr>
              <w:t>учебник / другие пособия</w:t>
            </w:r>
          </w:p>
        </w:tc>
      </w:tr>
      <w:tr w:rsidR="00A830DD" w:rsidRPr="00634251" w:rsidTr="00F8489C">
        <w:trPr>
          <w:cantSplit/>
        </w:trPr>
        <w:tc>
          <w:tcPr>
            <w:tcW w:w="568" w:type="dxa"/>
            <w:shd w:val="clear" w:color="auto" w:fill="auto"/>
          </w:tcPr>
          <w:p w:rsidR="00A830DD" w:rsidRPr="00634251" w:rsidRDefault="00A830DD" w:rsidP="00F8489C">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804" w:type="dxa"/>
            <w:shd w:val="clear" w:color="auto" w:fill="auto"/>
          </w:tcPr>
          <w:p w:rsidR="00A830DD" w:rsidRPr="000A089C" w:rsidRDefault="00A830DD" w:rsidP="00F8489C">
            <w:pPr>
              <w:rPr>
                <w:color w:val="000000"/>
              </w:rPr>
            </w:pPr>
            <w:r w:rsidRPr="000A089C">
              <w:rPr>
                <w:color w:val="000000"/>
              </w:rPr>
              <w:t xml:space="preserve">Информатика. Базовый уровень: учебник для 10 класса/ И.Г. Семакин, Е.К. </w:t>
            </w:r>
            <w:proofErr w:type="spellStart"/>
            <w:r w:rsidRPr="000A089C">
              <w:rPr>
                <w:color w:val="000000"/>
              </w:rPr>
              <w:t>Хеннер</w:t>
            </w:r>
            <w:proofErr w:type="spellEnd"/>
            <w:r w:rsidRPr="000A089C">
              <w:rPr>
                <w:color w:val="000000"/>
              </w:rPr>
              <w:t>.  – М.: Бином, Лаборатория знаний, 2015, 2016, 2017,2018,2019</w:t>
            </w:r>
          </w:p>
        </w:tc>
        <w:tc>
          <w:tcPr>
            <w:tcW w:w="2693" w:type="dxa"/>
            <w:shd w:val="clear" w:color="auto" w:fill="auto"/>
          </w:tcPr>
          <w:p w:rsidR="00A830DD" w:rsidRPr="000A089C" w:rsidRDefault="00A830DD" w:rsidP="00F8489C">
            <w:pPr>
              <w:pStyle w:val="a3"/>
              <w:spacing w:after="0" w:line="240" w:lineRule="auto"/>
              <w:ind w:left="0"/>
              <w:rPr>
                <w:rFonts w:ascii="Times New Roman" w:hAnsi="Times New Roman"/>
                <w:sz w:val="24"/>
                <w:szCs w:val="24"/>
              </w:rPr>
            </w:pPr>
            <w:r w:rsidRPr="000A089C">
              <w:rPr>
                <w:rFonts w:ascii="Times New Roman" w:hAnsi="Times New Roman"/>
                <w:sz w:val="24"/>
                <w:szCs w:val="24"/>
              </w:rPr>
              <w:t>7</w:t>
            </w:r>
            <w:r>
              <w:rPr>
                <w:rFonts w:ascii="Times New Roman" w:hAnsi="Times New Roman"/>
                <w:sz w:val="24"/>
                <w:szCs w:val="24"/>
              </w:rPr>
              <w:t>2</w:t>
            </w:r>
          </w:p>
        </w:tc>
      </w:tr>
      <w:tr w:rsidR="00A830DD" w:rsidRPr="00634251" w:rsidTr="00F8489C">
        <w:trPr>
          <w:cantSplit/>
        </w:trPr>
        <w:tc>
          <w:tcPr>
            <w:tcW w:w="568" w:type="dxa"/>
            <w:shd w:val="clear" w:color="auto" w:fill="auto"/>
          </w:tcPr>
          <w:p w:rsidR="00A830DD" w:rsidRPr="00634251" w:rsidRDefault="00A830DD" w:rsidP="00F8489C">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6804" w:type="dxa"/>
            <w:shd w:val="clear" w:color="auto" w:fill="auto"/>
          </w:tcPr>
          <w:p w:rsidR="00A830DD" w:rsidRPr="000A089C" w:rsidRDefault="00A830DD" w:rsidP="00F8489C">
            <w:pPr>
              <w:rPr>
                <w:color w:val="000000"/>
              </w:rPr>
            </w:pPr>
            <w:r w:rsidRPr="000A089C">
              <w:rPr>
                <w:color w:val="000000"/>
              </w:rPr>
              <w:t xml:space="preserve">Информатика. 11 класс. Н.Д. </w:t>
            </w:r>
            <w:proofErr w:type="spellStart"/>
            <w:r w:rsidRPr="000A089C">
              <w:rPr>
                <w:color w:val="000000"/>
              </w:rPr>
              <w:t>Угринович</w:t>
            </w:r>
            <w:proofErr w:type="spellEnd"/>
            <w:r w:rsidRPr="000A089C">
              <w:rPr>
                <w:color w:val="000000"/>
              </w:rPr>
              <w:t xml:space="preserve">. М.: Бином Лаборатория знаний, 2016, 2017 г. </w:t>
            </w:r>
          </w:p>
        </w:tc>
        <w:tc>
          <w:tcPr>
            <w:tcW w:w="2693" w:type="dxa"/>
            <w:shd w:val="clear" w:color="auto" w:fill="auto"/>
          </w:tcPr>
          <w:p w:rsidR="00A830DD" w:rsidRPr="000A089C" w:rsidRDefault="00A830DD" w:rsidP="00F8489C">
            <w:pPr>
              <w:pStyle w:val="a3"/>
              <w:spacing w:after="0" w:line="240" w:lineRule="auto"/>
              <w:ind w:left="0"/>
              <w:rPr>
                <w:rFonts w:ascii="Times New Roman" w:hAnsi="Times New Roman"/>
                <w:sz w:val="24"/>
                <w:szCs w:val="24"/>
              </w:rPr>
            </w:pPr>
            <w:r>
              <w:rPr>
                <w:rFonts w:ascii="Times New Roman" w:hAnsi="Times New Roman"/>
                <w:sz w:val="24"/>
                <w:szCs w:val="24"/>
              </w:rPr>
              <w:t>12</w:t>
            </w:r>
          </w:p>
        </w:tc>
      </w:tr>
      <w:tr w:rsidR="00A830DD" w:rsidRPr="00634251" w:rsidTr="00F8489C">
        <w:trPr>
          <w:cantSplit/>
        </w:trPr>
        <w:tc>
          <w:tcPr>
            <w:tcW w:w="568" w:type="dxa"/>
            <w:shd w:val="clear" w:color="auto" w:fill="auto"/>
          </w:tcPr>
          <w:p w:rsidR="00A830DD" w:rsidRPr="00634251" w:rsidRDefault="00A830DD" w:rsidP="00F8489C">
            <w:pPr>
              <w:pStyle w:val="a3"/>
              <w:spacing w:after="0" w:line="240" w:lineRule="auto"/>
              <w:ind w:left="0"/>
              <w:rPr>
                <w:rFonts w:ascii="Times New Roman" w:hAnsi="Times New Roman"/>
                <w:sz w:val="24"/>
                <w:szCs w:val="24"/>
              </w:rPr>
            </w:pPr>
            <w:r>
              <w:rPr>
                <w:rFonts w:ascii="Times New Roman" w:hAnsi="Times New Roman"/>
                <w:sz w:val="24"/>
                <w:szCs w:val="24"/>
              </w:rPr>
              <w:t>3</w:t>
            </w:r>
          </w:p>
        </w:tc>
        <w:tc>
          <w:tcPr>
            <w:tcW w:w="6804" w:type="dxa"/>
            <w:shd w:val="clear" w:color="auto" w:fill="auto"/>
          </w:tcPr>
          <w:p w:rsidR="00A830DD" w:rsidRPr="000A089C" w:rsidRDefault="00A830DD" w:rsidP="00F8489C">
            <w:pPr>
              <w:rPr>
                <w:color w:val="000000"/>
              </w:rPr>
            </w:pPr>
            <w:r w:rsidRPr="000A089C">
              <w:rPr>
                <w:color w:val="000000"/>
              </w:rPr>
              <w:t xml:space="preserve">Л.Л. </w:t>
            </w:r>
            <w:proofErr w:type="spellStart"/>
            <w:r w:rsidRPr="000A089C">
              <w:rPr>
                <w:color w:val="000000"/>
              </w:rPr>
              <w:t>Босова</w:t>
            </w:r>
            <w:proofErr w:type="spellEnd"/>
            <w:r w:rsidRPr="000A089C">
              <w:rPr>
                <w:color w:val="000000"/>
              </w:rPr>
              <w:t xml:space="preserve">, А.Ю. </w:t>
            </w:r>
            <w:proofErr w:type="spellStart"/>
            <w:r w:rsidRPr="000A089C">
              <w:rPr>
                <w:color w:val="000000"/>
              </w:rPr>
              <w:t>Босова</w:t>
            </w:r>
            <w:proofErr w:type="spellEnd"/>
            <w:r w:rsidRPr="000A089C">
              <w:rPr>
                <w:color w:val="000000"/>
              </w:rPr>
              <w:t xml:space="preserve">  М. БИНОМ. Лаборатория зна</w:t>
            </w:r>
            <w:r w:rsidR="001D0284">
              <w:rPr>
                <w:color w:val="000000"/>
              </w:rPr>
              <w:t>ний,2017, 2019 г.</w:t>
            </w:r>
          </w:p>
        </w:tc>
        <w:tc>
          <w:tcPr>
            <w:tcW w:w="2693" w:type="dxa"/>
            <w:shd w:val="clear" w:color="auto" w:fill="auto"/>
          </w:tcPr>
          <w:p w:rsidR="00A830DD" w:rsidRPr="000A089C" w:rsidRDefault="00A830DD" w:rsidP="00F8489C">
            <w:pPr>
              <w:pStyle w:val="a3"/>
              <w:spacing w:after="0" w:line="240" w:lineRule="auto"/>
              <w:ind w:left="0"/>
              <w:rPr>
                <w:rFonts w:ascii="Times New Roman" w:hAnsi="Times New Roman"/>
                <w:sz w:val="24"/>
                <w:szCs w:val="24"/>
              </w:rPr>
            </w:pPr>
            <w:r>
              <w:rPr>
                <w:rFonts w:ascii="Times New Roman" w:hAnsi="Times New Roman"/>
                <w:sz w:val="24"/>
                <w:szCs w:val="24"/>
              </w:rPr>
              <w:t>8</w:t>
            </w:r>
          </w:p>
        </w:tc>
      </w:tr>
      <w:tr w:rsidR="00A830DD" w:rsidRPr="00634251" w:rsidTr="00F8489C">
        <w:trPr>
          <w:cantSplit/>
        </w:trPr>
        <w:tc>
          <w:tcPr>
            <w:tcW w:w="568" w:type="dxa"/>
            <w:shd w:val="clear" w:color="auto" w:fill="auto"/>
          </w:tcPr>
          <w:p w:rsidR="00A830DD" w:rsidRDefault="00A830DD" w:rsidP="00F8489C">
            <w:pPr>
              <w:pStyle w:val="a3"/>
              <w:spacing w:after="0" w:line="240" w:lineRule="auto"/>
              <w:ind w:left="0"/>
              <w:rPr>
                <w:rFonts w:ascii="Times New Roman" w:hAnsi="Times New Roman"/>
                <w:sz w:val="24"/>
                <w:szCs w:val="24"/>
              </w:rPr>
            </w:pPr>
            <w:r>
              <w:rPr>
                <w:rFonts w:ascii="Times New Roman" w:hAnsi="Times New Roman"/>
                <w:sz w:val="24"/>
                <w:szCs w:val="24"/>
              </w:rPr>
              <w:t>4</w:t>
            </w:r>
          </w:p>
        </w:tc>
        <w:tc>
          <w:tcPr>
            <w:tcW w:w="6804" w:type="dxa"/>
            <w:shd w:val="clear" w:color="auto" w:fill="auto"/>
          </w:tcPr>
          <w:p w:rsidR="00A830DD" w:rsidRPr="000A089C" w:rsidRDefault="00A830DD" w:rsidP="00F8489C">
            <w:pPr>
              <w:rPr>
                <w:color w:val="000000"/>
              </w:rPr>
            </w:pPr>
            <w:r w:rsidRPr="000A089C">
              <w:rPr>
                <w:color w:val="000000"/>
              </w:rPr>
              <w:t xml:space="preserve">Информатика и ИКТ 11 класс, Углубленный уровень. БИНОМ.2015. Семакин И. Г. / </w:t>
            </w:r>
            <w:proofErr w:type="spellStart"/>
            <w:r w:rsidRPr="000A089C">
              <w:rPr>
                <w:color w:val="000000"/>
              </w:rPr>
              <w:t>Хеннер</w:t>
            </w:r>
            <w:proofErr w:type="spellEnd"/>
            <w:r w:rsidRPr="000A089C">
              <w:rPr>
                <w:color w:val="000000"/>
              </w:rPr>
              <w:t xml:space="preserve"> Е. К. / Шестакова Л. В.</w:t>
            </w:r>
          </w:p>
        </w:tc>
        <w:tc>
          <w:tcPr>
            <w:tcW w:w="2693" w:type="dxa"/>
            <w:shd w:val="clear" w:color="auto" w:fill="auto"/>
          </w:tcPr>
          <w:p w:rsidR="00A830DD" w:rsidRPr="000A089C" w:rsidRDefault="00A830DD" w:rsidP="00F8489C">
            <w:pPr>
              <w:pStyle w:val="a3"/>
              <w:spacing w:after="0" w:line="240" w:lineRule="auto"/>
              <w:ind w:left="0"/>
              <w:rPr>
                <w:rFonts w:ascii="Times New Roman" w:hAnsi="Times New Roman"/>
                <w:sz w:val="24"/>
                <w:szCs w:val="24"/>
              </w:rPr>
            </w:pPr>
            <w:r>
              <w:rPr>
                <w:rFonts w:ascii="Times New Roman" w:hAnsi="Times New Roman"/>
                <w:sz w:val="24"/>
                <w:szCs w:val="24"/>
              </w:rPr>
              <w:t>4</w:t>
            </w:r>
          </w:p>
        </w:tc>
      </w:tr>
      <w:tr w:rsidR="00A830DD" w:rsidRPr="00634251" w:rsidTr="00F8489C">
        <w:trPr>
          <w:cantSplit/>
        </w:trPr>
        <w:tc>
          <w:tcPr>
            <w:tcW w:w="568" w:type="dxa"/>
            <w:shd w:val="clear" w:color="auto" w:fill="auto"/>
          </w:tcPr>
          <w:p w:rsidR="00A830DD" w:rsidRDefault="00A830DD" w:rsidP="00F8489C">
            <w:pPr>
              <w:pStyle w:val="a3"/>
              <w:spacing w:after="0" w:line="240" w:lineRule="auto"/>
              <w:ind w:left="0"/>
              <w:rPr>
                <w:rFonts w:ascii="Times New Roman" w:hAnsi="Times New Roman"/>
                <w:sz w:val="24"/>
                <w:szCs w:val="24"/>
              </w:rPr>
            </w:pPr>
            <w:r>
              <w:rPr>
                <w:rFonts w:ascii="Times New Roman" w:hAnsi="Times New Roman"/>
                <w:sz w:val="24"/>
                <w:szCs w:val="24"/>
              </w:rPr>
              <w:t>5</w:t>
            </w:r>
          </w:p>
        </w:tc>
        <w:tc>
          <w:tcPr>
            <w:tcW w:w="6804" w:type="dxa"/>
            <w:shd w:val="clear" w:color="auto" w:fill="auto"/>
          </w:tcPr>
          <w:p w:rsidR="00A830DD" w:rsidRPr="000A089C" w:rsidRDefault="00A830DD" w:rsidP="00F8489C">
            <w:pPr>
              <w:rPr>
                <w:color w:val="000000"/>
              </w:rPr>
            </w:pPr>
            <w:r w:rsidRPr="00164ED1">
              <w:rPr>
                <w:color w:val="000000"/>
              </w:rPr>
              <w:t>Поляков К.Ю., Еремин Е.А., Информатика (базовый и углубленный уровни) (в 2 частях), 2020</w:t>
            </w:r>
          </w:p>
        </w:tc>
        <w:tc>
          <w:tcPr>
            <w:tcW w:w="2693" w:type="dxa"/>
            <w:shd w:val="clear" w:color="auto" w:fill="auto"/>
          </w:tcPr>
          <w:p w:rsidR="00A830DD" w:rsidRPr="000A089C" w:rsidRDefault="00A830DD" w:rsidP="00F8489C">
            <w:pPr>
              <w:pStyle w:val="a3"/>
              <w:spacing w:after="0" w:line="240" w:lineRule="auto"/>
              <w:ind w:left="0"/>
              <w:rPr>
                <w:rFonts w:ascii="Times New Roman" w:hAnsi="Times New Roman"/>
                <w:sz w:val="24"/>
                <w:szCs w:val="24"/>
              </w:rPr>
            </w:pPr>
            <w:r>
              <w:rPr>
                <w:rFonts w:ascii="Times New Roman" w:hAnsi="Times New Roman"/>
                <w:sz w:val="24"/>
                <w:szCs w:val="24"/>
              </w:rPr>
              <w:t>4</w:t>
            </w:r>
          </w:p>
        </w:tc>
      </w:tr>
      <w:tr w:rsidR="001D0284" w:rsidRPr="00634251" w:rsidTr="00F8489C">
        <w:trPr>
          <w:cantSplit/>
        </w:trPr>
        <w:tc>
          <w:tcPr>
            <w:tcW w:w="568" w:type="dxa"/>
            <w:shd w:val="clear" w:color="auto" w:fill="auto"/>
          </w:tcPr>
          <w:p w:rsidR="001D0284" w:rsidRDefault="00A44E7F" w:rsidP="00F8489C">
            <w:pPr>
              <w:pStyle w:val="a3"/>
              <w:spacing w:after="0" w:line="240" w:lineRule="auto"/>
              <w:ind w:left="0"/>
              <w:rPr>
                <w:rFonts w:ascii="Times New Roman" w:hAnsi="Times New Roman"/>
                <w:sz w:val="24"/>
                <w:szCs w:val="24"/>
              </w:rPr>
            </w:pPr>
            <w:r>
              <w:rPr>
                <w:rFonts w:ascii="Times New Roman" w:hAnsi="Times New Roman"/>
                <w:sz w:val="24"/>
                <w:szCs w:val="24"/>
              </w:rPr>
              <w:t>6</w:t>
            </w:r>
          </w:p>
        </w:tc>
        <w:tc>
          <w:tcPr>
            <w:tcW w:w="6804" w:type="dxa"/>
            <w:shd w:val="clear" w:color="auto" w:fill="auto"/>
          </w:tcPr>
          <w:p w:rsidR="001D0284" w:rsidRPr="00164ED1" w:rsidRDefault="001D0284" w:rsidP="00F8489C">
            <w:pPr>
              <w:rPr>
                <w:color w:val="000000"/>
              </w:rPr>
            </w:pPr>
            <w:proofErr w:type="spellStart"/>
            <w:r w:rsidRPr="001D0284">
              <w:rPr>
                <w:color w:val="000000"/>
              </w:rPr>
              <w:t>Гейн</w:t>
            </w:r>
            <w:proofErr w:type="spellEnd"/>
            <w:r w:rsidRPr="001D0284">
              <w:rPr>
                <w:color w:val="000000"/>
              </w:rPr>
              <w:t xml:space="preserve"> А.Г., Сенокосов А.И. и др. Информатика  (углубленный уровень)</w:t>
            </w:r>
            <w:r>
              <w:rPr>
                <w:color w:val="000000"/>
              </w:rPr>
              <w:t xml:space="preserve">, </w:t>
            </w:r>
            <w:r w:rsidRPr="001D0284">
              <w:rPr>
                <w:color w:val="000000"/>
              </w:rPr>
              <w:t>ОАО "Издательство "Просвещение"</w:t>
            </w:r>
            <w:r w:rsidR="009B138E">
              <w:rPr>
                <w:color w:val="000000"/>
              </w:rPr>
              <w:t>, 2019</w:t>
            </w:r>
          </w:p>
        </w:tc>
        <w:tc>
          <w:tcPr>
            <w:tcW w:w="2693" w:type="dxa"/>
            <w:shd w:val="clear" w:color="auto" w:fill="auto"/>
          </w:tcPr>
          <w:p w:rsidR="001D0284" w:rsidRDefault="001D0284" w:rsidP="00F8489C">
            <w:pPr>
              <w:pStyle w:val="a3"/>
              <w:spacing w:after="0" w:line="240" w:lineRule="auto"/>
              <w:ind w:left="0"/>
              <w:rPr>
                <w:rFonts w:ascii="Times New Roman" w:hAnsi="Times New Roman"/>
                <w:sz w:val="24"/>
                <w:szCs w:val="24"/>
              </w:rPr>
            </w:pPr>
            <w:r>
              <w:rPr>
                <w:rFonts w:ascii="Times New Roman" w:hAnsi="Times New Roman"/>
                <w:sz w:val="24"/>
                <w:szCs w:val="24"/>
              </w:rPr>
              <w:t>4</w:t>
            </w:r>
          </w:p>
        </w:tc>
      </w:tr>
    </w:tbl>
    <w:p w:rsidR="00A830DD" w:rsidRPr="00FA4B3A" w:rsidRDefault="00A830DD" w:rsidP="00A830DD">
      <w:pPr>
        <w:pStyle w:val="a3"/>
        <w:spacing w:after="0" w:line="240" w:lineRule="auto"/>
        <w:ind w:left="0"/>
        <w:jc w:val="both"/>
        <w:rPr>
          <w:rFonts w:ascii="Times New Roman" w:hAnsi="Times New Roman"/>
          <w:sz w:val="24"/>
          <w:szCs w:val="24"/>
        </w:rPr>
      </w:pPr>
    </w:p>
    <w:p w:rsidR="00A830DD" w:rsidRDefault="00A830DD" w:rsidP="00A830DD">
      <w:pPr>
        <w:pStyle w:val="3"/>
        <w:numPr>
          <w:ilvl w:val="0"/>
          <w:numId w:val="0"/>
        </w:numPr>
        <w:tabs>
          <w:tab w:val="left" w:pos="567"/>
        </w:tabs>
        <w:rPr>
          <w:rFonts w:ascii="Times New Roman" w:hAnsi="Times New Roman"/>
          <w:lang w:val="ru-RU"/>
        </w:rPr>
      </w:pPr>
      <w:r>
        <w:rPr>
          <w:rFonts w:ascii="Times New Roman" w:hAnsi="Times New Roman"/>
          <w:lang w:val="ru-RU"/>
        </w:rPr>
        <w:t xml:space="preserve">1.7. </w:t>
      </w:r>
      <w:r w:rsidRPr="00FC6BBF">
        <w:rPr>
          <w:rFonts w:ascii="Times New Roman" w:hAnsi="Times New Roman"/>
        </w:rPr>
        <w:t xml:space="preserve">ВЫВОДЫ о характере изменения количества участников ЕГЭ по учебному предмету. </w:t>
      </w:r>
    </w:p>
    <w:p w:rsidR="00194791" w:rsidRPr="00194791" w:rsidRDefault="00194791" w:rsidP="00194791"/>
    <w:p w:rsidR="00194791" w:rsidRDefault="00194791" w:rsidP="00194791">
      <w:pPr>
        <w:spacing w:line="360" w:lineRule="auto"/>
        <w:ind w:firstLine="567"/>
        <w:jc w:val="both"/>
        <w:rPr>
          <w:rFonts w:eastAsia="Times New Roman"/>
          <w:szCs w:val="28"/>
        </w:rPr>
      </w:pPr>
      <w:r w:rsidRPr="000E648B">
        <w:rPr>
          <w:szCs w:val="28"/>
        </w:rPr>
        <w:t xml:space="preserve">Как можно заметить, количество участников единого государственного экзамена по </w:t>
      </w:r>
      <w:r>
        <w:rPr>
          <w:szCs w:val="28"/>
        </w:rPr>
        <w:t>информатике</w:t>
      </w:r>
      <w:r w:rsidRPr="000E648B">
        <w:rPr>
          <w:szCs w:val="28"/>
        </w:rPr>
        <w:t xml:space="preserve"> в 202</w:t>
      </w:r>
      <w:r>
        <w:rPr>
          <w:szCs w:val="28"/>
        </w:rPr>
        <w:t>2</w:t>
      </w:r>
      <w:r w:rsidRPr="000E648B">
        <w:rPr>
          <w:szCs w:val="28"/>
        </w:rPr>
        <w:t xml:space="preserve"> году </w:t>
      </w:r>
      <w:r>
        <w:rPr>
          <w:szCs w:val="28"/>
        </w:rPr>
        <w:t xml:space="preserve">на 3 человека больше, чем </w:t>
      </w:r>
      <w:r w:rsidRPr="000E648B">
        <w:rPr>
          <w:szCs w:val="28"/>
        </w:rPr>
        <w:t xml:space="preserve"> в </w:t>
      </w:r>
      <w:r>
        <w:rPr>
          <w:szCs w:val="28"/>
        </w:rPr>
        <w:t xml:space="preserve">предыдущие годы. </w:t>
      </w:r>
      <w:r>
        <w:rPr>
          <w:rFonts w:eastAsia="Times New Roman"/>
          <w:szCs w:val="28"/>
        </w:rPr>
        <w:t>В этом году 100 % юношей выбрали информатику для сдачи в форме ЕГЭ.</w:t>
      </w:r>
    </w:p>
    <w:p w:rsidR="00A830DD" w:rsidRPr="00F579AB" w:rsidRDefault="00A830DD" w:rsidP="00A830DD">
      <w:pPr>
        <w:spacing w:line="360" w:lineRule="auto"/>
        <w:ind w:left="-425"/>
        <w:jc w:val="both"/>
      </w:pPr>
    </w:p>
    <w:p w:rsidR="00A830DD" w:rsidRDefault="00A830DD" w:rsidP="00A830DD">
      <w:pPr>
        <w:spacing w:after="200" w:line="276" w:lineRule="auto"/>
        <w:rPr>
          <w:bCs/>
        </w:rPr>
      </w:pPr>
      <w:r>
        <w:rPr>
          <w:bCs/>
        </w:rPr>
        <w:br w:type="page"/>
      </w:r>
    </w:p>
    <w:p w:rsidR="00A830DD" w:rsidRPr="00FC6BBF" w:rsidRDefault="00A830DD" w:rsidP="00A830DD">
      <w:pPr>
        <w:pStyle w:val="2"/>
        <w:jc w:val="center"/>
        <w:rPr>
          <w:b/>
          <w:bCs/>
          <w:sz w:val="28"/>
          <w:szCs w:val="28"/>
        </w:rPr>
      </w:pPr>
      <w:r w:rsidRPr="00FC6BBF">
        <w:rPr>
          <w:rFonts w:ascii="Times New Roman" w:hAnsi="Times New Roman"/>
          <w:b/>
          <w:bCs/>
          <w:color w:val="auto"/>
          <w:sz w:val="28"/>
          <w:szCs w:val="28"/>
        </w:rPr>
        <w:lastRenderedPageBreak/>
        <w:t>РАЗДЕЛ 2.  ОСНОВНЫЕ РЕЗУЛЬТАТЫ ЕГЭ ПО ПРЕДМЕТУ</w:t>
      </w:r>
    </w:p>
    <w:p w:rsidR="00A830DD" w:rsidRPr="00F579AB" w:rsidRDefault="00A830DD" w:rsidP="00A830DD">
      <w:pPr>
        <w:ind w:left="-426" w:firstLine="426"/>
        <w:jc w:val="both"/>
        <w:rPr>
          <w:rFonts w:eastAsia="Times New Roman"/>
          <w:b/>
        </w:rPr>
      </w:pPr>
    </w:p>
    <w:p w:rsidR="00A830DD" w:rsidRPr="00644E7E" w:rsidRDefault="00A830DD" w:rsidP="00A830DD">
      <w:pPr>
        <w:pStyle w:val="3"/>
        <w:numPr>
          <w:ilvl w:val="0"/>
          <w:numId w:val="0"/>
        </w:numPr>
        <w:tabs>
          <w:tab w:val="left" w:pos="142"/>
        </w:tabs>
        <w:rPr>
          <w:rFonts w:ascii="Times New Roman" w:hAnsi="Times New Roman"/>
          <w:b w:val="0"/>
          <w:i/>
          <w:sz w:val="24"/>
        </w:rPr>
      </w:pPr>
      <w:r>
        <w:rPr>
          <w:rFonts w:ascii="Times New Roman" w:hAnsi="Times New Roman"/>
          <w:lang w:val="ru-RU"/>
        </w:rPr>
        <w:t xml:space="preserve">2.1. </w:t>
      </w:r>
      <w:r w:rsidRPr="00FC6BBF">
        <w:rPr>
          <w:rFonts w:ascii="Times New Roman" w:hAnsi="Times New Roman"/>
        </w:rPr>
        <w:t xml:space="preserve">Диаграмма распределения тестовых баллов </w:t>
      </w:r>
      <w:r>
        <w:rPr>
          <w:rFonts w:ascii="Times New Roman" w:hAnsi="Times New Roman"/>
          <w:lang w:val="ru-RU"/>
        </w:rPr>
        <w:t xml:space="preserve">участников ЕГЭ </w:t>
      </w:r>
      <w:r w:rsidRPr="00FC6BBF">
        <w:rPr>
          <w:rFonts w:ascii="Times New Roman" w:hAnsi="Times New Roman"/>
        </w:rPr>
        <w:t xml:space="preserve">по предмету в </w:t>
      </w:r>
      <w:r>
        <w:rPr>
          <w:rFonts w:ascii="Times New Roman" w:hAnsi="Times New Roman"/>
        </w:rPr>
        <w:t>202</w:t>
      </w:r>
      <w:r>
        <w:rPr>
          <w:rFonts w:ascii="Times New Roman" w:hAnsi="Times New Roman"/>
          <w:lang w:val="ru-RU"/>
        </w:rPr>
        <w:t>2</w:t>
      </w:r>
      <w:r w:rsidRPr="00FC6BBF">
        <w:rPr>
          <w:rFonts w:ascii="Times New Roman" w:hAnsi="Times New Roman"/>
        </w:rPr>
        <w:t xml:space="preserve"> г.</w:t>
      </w:r>
      <w:r w:rsidRPr="00FC6BBF">
        <w:rPr>
          <w:rFonts w:ascii="Times New Roman" w:hAnsi="Times New Roman"/>
        </w:rPr>
        <w:br/>
      </w:r>
      <w:r w:rsidRPr="00644E7E">
        <w:rPr>
          <w:rFonts w:ascii="Times New Roman" w:hAnsi="Times New Roman"/>
          <w:b w:val="0"/>
          <w:i/>
          <w:sz w:val="24"/>
        </w:rPr>
        <w:t xml:space="preserve"> (количество участников, получивших тот или иной тестовый балл)</w:t>
      </w:r>
    </w:p>
    <w:p w:rsidR="00A830DD" w:rsidRPr="00F579AB" w:rsidRDefault="00A830DD" w:rsidP="00A830DD"/>
    <w:p w:rsidR="00A830DD" w:rsidRPr="00FA4B3A" w:rsidRDefault="003E6F1B" w:rsidP="003E6F1B">
      <w:pPr>
        <w:jc w:val="center"/>
      </w:pPr>
      <w:r>
        <w:rPr>
          <w:noProof/>
        </w:rPr>
        <w:drawing>
          <wp:inline distT="0" distB="0" distL="0" distR="0" wp14:anchorId="7C79264C" wp14:editId="4EBF3495">
            <wp:extent cx="5499100" cy="3213100"/>
            <wp:effectExtent l="0" t="0" r="635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A830DD" w:rsidRPr="00FA4B3A" w:rsidRDefault="00A830DD" w:rsidP="00A830DD"/>
    <w:p w:rsidR="00A830DD" w:rsidRPr="00715B99" w:rsidRDefault="00A830DD" w:rsidP="00A830DD">
      <w:pPr>
        <w:pStyle w:val="3"/>
        <w:numPr>
          <w:ilvl w:val="0"/>
          <w:numId w:val="0"/>
        </w:numPr>
        <w:tabs>
          <w:tab w:val="left" w:pos="142"/>
        </w:tabs>
        <w:rPr>
          <w:rFonts w:ascii="Times New Roman" w:hAnsi="Times New Roman"/>
        </w:rPr>
      </w:pPr>
      <w:r>
        <w:rPr>
          <w:rFonts w:ascii="Times New Roman" w:hAnsi="Times New Roman"/>
          <w:lang w:val="ru-RU"/>
        </w:rPr>
        <w:t xml:space="preserve">2.2. </w:t>
      </w:r>
      <w:r w:rsidRPr="00FC6BBF">
        <w:rPr>
          <w:rFonts w:ascii="Times New Roman" w:hAnsi="Times New Roman"/>
        </w:rPr>
        <w:t>Динамика результатов ЕГЭ по предмету за последние 3 года</w:t>
      </w:r>
    </w:p>
    <w:p w:rsidR="00A830DD" w:rsidRPr="00FC6BBF" w:rsidRDefault="00A830DD" w:rsidP="00A830D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7</w:t>
        </w:r>
      </w:fldSimple>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A830DD" w:rsidRPr="006020BB" w:rsidTr="00F8489C">
        <w:trPr>
          <w:cantSplit/>
          <w:trHeight w:val="338"/>
          <w:tblHeader/>
        </w:trPr>
        <w:tc>
          <w:tcPr>
            <w:tcW w:w="568" w:type="dxa"/>
            <w:vMerge w:val="restart"/>
          </w:tcPr>
          <w:p w:rsidR="00A830DD" w:rsidRPr="003E6F1B" w:rsidRDefault="00A830DD" w:rsidP="00F8489C">
            <w:pPr>
              <w:contextualSpacing/>
              <w:jc w:val="center"/>
              <w:rPr>
                <w:rFonts w:eastAsia="MS Mincho"/>
                <w:sz w:val="22"/>
              </w:rPr>
            </w:pPr>
            <w:r w:rsidRPr="003E6F1B">
              <w:rPr>
                <w:rFonts w:eastAsia="MS Mincho"/>
                <w:sz w:val="22"/>
              </w:rPr>
              <w:t>№ п/п</w:t>
            </w:r>
          </w:p>
        </w:tc>
        <w:tc>
          <w:tcPr>
            <w:tcW w:w="2552" w:type="dxa"/>
            <w:vMerge w:val="restart"/>
          </w:tcPr>
          <w:p w:rsidR="00A830DD" w:rsidRPr="003E6F1B" w:rsidRDefault="00A830DD" w:rsidP="00F8489C">
            <w:pPr>
              <w:contextualSpacing/>
              <w:jc w:val="both"/>
              <w:rPr>
                <w:rFonts w:eastAsia="MS Mincho"/>
                <w:sz w:val="22"/>
              </w:rPr>
            </w:pPr>
            <w:r w:rsidRPr="003E6F1B">
              <w:rPr>
                <w:rFonts w:eastAsia="MS Mincho"/>
                <w:sz w:val="22"/>
              </w:rPr>
              <w:t>Участников, набравших балл</w:t>
            </w:r>
          </w:p>
        </w:tc>
        <w:tc>
          <w:tcPr>
            <w:tcW w:w="6945" w:type="dxa"/>
            <w:gridSpan w:val="3"/>
          </w:tcPr>
          <w:p w:rsidR="00A830DD" w:rsidRPr="003E6F1B" w:rsidRDefault="00A830DD" w:rsidP="00F8489C">
            <w:pPr>
              <w:contextualSpacing/>
              <w:jc w:val="center"/>
              <w:rPr>
                <w:rFonts w:eastAsia="MS Mincho"/>
                <w:sz w:val="22"/>
              </w:rPr>
            </w:pPr>
            <w:r w:rsidRPr="003E6F1B">
              <w:rPr>
                <w:rFonts w:eastAsia="MS Mincho"/>
                <w:sz w:val="22"/>
              </w:rPr>
              <w:t>Субъект Российской Федерации</w:t>
            </w:r>
          </w:p>
        </w:tc>
      </w:tr>
      <w:tr w:rsidR="00A830DD" w:rsidRPr="006020BB" w:rsidTr="00F8489C">
        <w:trPr>
          <w:cantSplit/>
          <w:trHeight w:val="155"/>
          <w:tblHeader/>
        </w:trPr>
        <w:tc>
          <w:tcPr>
            <w:tcW w:w="568" w:type="dxa"/>
            <w:vMerge/>
          </w:tcPr>
          <w:p w:rsidR="00A830DD" w:rsidRPr="003E6F1B" w:rsidRDefault="00A830DD" w:rsidP="00F8489C">
            <w:pPr>
              <w:contextualSpacing/>
              <w:jc w:val="center"/>
              <w:rPr>
                <w:rFonts w:eastAsia="MS Mincho"/>
                <w:sz w:val="22"/>
              </w:rPr>
            </w:pPr>
          </w:p>
        </w:tc>
        <w:tc>
          <w:tcPr>
            <w:tcW w:w="2552" w:type="dxa"/>
            <w:vMerge/>
          </w:tcPr>
          <w:p w:rsidR="00A830DD" w:rsidRPr="003E6F1B" w:rsidRDefault="00A830DD" w:rsidP="00F8489C">
            <w:pPr>
              <w:contextualSpacing/>
              <w:jc w:val="both"/>
              <w:rPr>
                <w:rFonts w:eastAsia="MS Mincho"/>
                <w:sz w:val="22"/>
              </w:rPr>
            </w:pPr>
          </w:p>
        </w:tc>
        <w:tc>
          <w:tcPr>
            <w:tcW w:w="2315" w:type="dxa"/>
          </w:tcPr>
          <w:p w:rsidR="00A830DD" w:rsidRPr="003E6F1B" w:rsidRDefault="00A830DD" w:rsidP="00F8489C">
            <w:pPr>
              <w:contextualSpacing/>
              <w:jc w:val="center"/>
              <w:rPr>
                <w:rFonts w:eastAsia="MS Mincho"/>
                <w:sz w:val="22"/>
              </w:rPr>
            </w:pPr>
            <w:r w:rsidRPr="003E6F1B">
              <w:rPr>
                <w:rFonts w:eastAsia="MS Mincho"/>
                <w:sz w:val="22"/>
              </w:rPr>
              <w:t>2020 г.</w:t>
            </w:r>
          </w:p>
        </w:tc>
        <w:tc>
          <w:tcPr>
            <w:tcW w:w="2315" w:type="dxa"/>
          </w:tcPr>
          <w:p w:rsidR="00A830DD" w:rsidRPr="003E6F1B" w:rsidRDefault="00A830DD" w:rsidP="00F8489C">
            <w:pPr>
              <w:contextualSpacing/>
              <w:jc w:val="center"/>
              <w:rPr>
                <w:rFonts w:eastAsia="MS Mincho"/>
                <w:sz w:val="22"/>
              </w:rPr>
            </w:pPr>
            <w:r w:rsidRPr="003E6F1B">
              <w:rPr>
                <w:rFonts w:eastAsia="MS Mincho"/>
                <w:sz w:val="22"/>
              </w:rPr>
              <w:t>2021 г.</w:t>
            </w:r>
          </w:p>
        </w:tc>
        <w:tc>
          <w:tcPr>
            <w:tcW w:w="2315" w:type="dxa"/>
          </w:tcPr>
          <w:p w:rsidR="00A830DD" w:rsidRPr="003E6F1B" w:rsidRDefault="00A830DD" w:rsidP="00F8489C">
            <w:pPr>
              <w:contextualSpacing/>
              <w:jc w:val="center"/>
              <w:rPr>
                <w:rFonts w:eastAsia="MS Mincho"/>
                <w:sz w:val="22"/>
              </w:rPr>
            </w:pPr>
            <w:r w:rsidRPr="003E6F1B">
              <w:rPr>
                <w:rFonts w:eastAsia="MS Mincho"/>
                <w:sz w:val="22"/>
              </w:rPr>
              <w:t>2022 г.</w:t>
            </w:r>
          </w:p>
        </w:tc>
      </w:tr>
      <w:tr w:rsidR="003E6F1B" w:rsidRPr="006020BB" w:rsidTr="00F8489C">
        <w:trPr>
          <w:cantSplit/>
          <w:trHeight w:val="349"/>
        </w:trPr>
        <w:tc>
          <w:tcPr>
            <w:tcW w:w="568" w:type="dxa"/>
          </w:tcPr>
          <w:p w:rsidR="003E6F1B" w:rsidRPr="003E6F1B" w:rsidRDefault="003E6F1B" w:rsidP="00F8489C">
            <w:pPr>
              <w:numPr>
                <w:ilvl w:val="0"/>
                <w:numId w:val="10"/>
              </w:numPr>
              <w:ind w:left="0" w:firstLine="0"/>
              <w:contextualSpacing/>
              <w:jc w:val="center"/>
              <w:rPr>
                <w:rFonts w:eastAsia="MS Mincho"/>
                <w:sz w:val="22"/>
              </w:rPr>
            </w:pPr>
          </w:p>
        </w:tc>
        <w:tc>
          <w:tcPr>
            <w:tcW w:w="2552" w:type="dxa"/>
          </w:tcPr>
          <w:p w:rsidR="003E6F1B" w:rsidRPr="003E6F1B" w:rsidRDefault="003E6F1B" w:rsidP="00F8489C">
            <w:pPr>
              <w:contextualSpacing/>
              <w:jc w:val="both"/>
              <w:rPr>
                <w:rFonts w:eastAsia="MS Mincho"/>
                <w:sz w:val="22"/>
              </w:rPr>
            </w:pPr>
            <w:r w:rsidRPr="003E6F1B">
              <w:rPr>
                <w:rFonts w:eastAsia="MS Mincho"/>
                <w:sz w:val="22"/>
              </w:rPr>
              <w:t xml:space="preserve"> ниже минимального балла</w:t>
            </w:r>
            <w:r w:rsidRPr="003E6F1B">
              <w:rPr>
                <w:rStyle w:val="a6"/>
                <w:rFonts w:eastAsia="MS Mincho"/>
                <w:sz w:val="22"/>
              </w:rPr>
              <w:footnoteReference w:id="72"/>
            </w:r>
            <w:r w:rsidRPr="003E6F1B">
              <w:rPr>
                <w:rFonts w:eastAsia="MS Mincho"/>
                <w:sz w:val="22"/>
              </w:rPr>
              <w:t>, %</w:t>
            </w:r>
          </w:p>
        </w:tc>
        <w:tc>
          <w:tcPr>
            <w:tcW w:w="2315" w:type="dxa"/>
          </w:tcPr>
          <w:p w:rsidR="003E6F1B" w:rsidRPr="00FA4B3A" w:rsidRDefault="003E6F1B" w:rsidP="00264D72">
            <w:pPr>
              <w:contextualSpacing/>
              <w:jc w:val="center"/>
              <w:rPr>
                <w:rFonts w:eastAsia="MS Mincho"/>
              </w:rPr>
            </w:pPr>
            <w:r>
              <w:rPr>
                <w:rFonts w:eastAsia="MS Mincho"/>
              </w:rPr>
              <w:t>0</w:t>
            </w:r>
          </w:p>
        </w:tc>
        <w:tc>
          <w:tcPr>
            <w:tcW w:w="2315" w:type="dxa"/>
          </w:tcPr>
          <w:p w:rsidR="003E6F1B" w:rsidRPr="00FA4B3A" w:rsidRDefault="003E6F1B" w:rsidP="00264D72">
            <w:pPr>
              <w:contextualSpacing/>
              <w:jc w:val="center"/>
              <w:rPr>
                <w:rFonts w:eastAsia="MS Mincho"/>
              </w:rPr>
            </w:pPr>
            <w:r>
              <w:rPr>
                <w:rFonts w:eastAsia="MS Mincho"/>
              </w:rPr>
              <w:t>14,3</w:t>
            </w:r>
          </w:p>
        </w:tc>
        <w:tc>
          <w:tcPr>
            <w:tcW w:w="2315" w:type="dxa"/>
          </w:tcPr>
          <w:p w:rsidR="003E6F1B" w:rsidRPr="003E6F1B" w:rsidRDefault="003E6F1B" w:rsidP="00F8489C">
            <w:pPr>
              <w:contextualSpacing/>
              <w:jc w:val="center"/>
              <w:rPr>
                <w:rFonts w:eastAsia="MS Mincho"/>
                <w:sz w:val="22"/>
              </w:rPr>
            </w:pPr>
            <w:r>
              <w:rPr>
                <w:rFonts w:eastAsia="MS Mincho"/>
                <w:sz w:val="22"/>
              </w:rPr>
              <w:t>0</w:t>
            </w:r>
          </w:p>
        </w:tc>
      </w:tr>
      <w:tr w:rsidR="003E6F1B" w:rsidRPr="006020BB" w:rsidDel="00407E4A" w:rsidTr="00F8489C">
        <w:trPr>
          <w:cantSplit/>
          <w:trHeight w:val="354"/>
        </w:trPr>
        <w:tc>
          <w:tcPr>
            <w:tcW w:w="568" w:type="dxa"/>
          </w:tcPr>
          <w:p w:rsidR="003E6F1B" w:rsidRPr="003E6F1B" w:rsidRDefault="003E6F1B" w:rsidP="00F8489C">
            <w:pPr>
              <w:numPr>
                <w:ilvl w:val="0"/>
                <w:numId w:val="10"/>
              </w:numPr>
              <w:ind w:left="0" w:firstLine="0"/>
              <w:contextualSpacing/>
              <w:jc w:val="center"/>
              <w:rPr>
                <w:rFonts w:eastAsia="MS Mincho"/>
                <w:sz w:val="22"/>
              </w:rPr>
            </w:pPr>
          </w:p>
        </w:tc>
        <w:tc>
          <w:tcPr>
            <w:tcW w:w="2552" w:type="dxa"/>
          </w:tcPr>
          <w:p w:rsidR="003E6F1B" w:rsidRPr="003E6F1B" w:rsidDel="00407E4A" w:rsidRDefault="003E6F1B" w:rsidP="00F8489C">
            <w:pPr>
              <w:contextualSpacing/>
              <w:jc w:val="both"/>
              <w:rPr>
                <w:rFonts w:eastAsia="MS Mincho"/>
                <w:sz w:val="22"/>
              </w:rPr>
            </w:pPr>
            <w:r w:rsidRPr="003E6F1B">
              <w:rPr>
                <w:rFonts w:eastAsia="MS Mincho"/>
                <w:sz w:val="22"/>
              </w:rPr>
              <w:t>от 61 до 80 баллов, %</w:t>
            </w:r>
          </w:p>
        </w:tc>
        <w:tc>
          <w:tcPr>
            <w:tcW w:w="2315" w:type="dxa"/>
          </w:tcPr>
          <w:p w:rsidR="003E6F1B" w:rsidRPr="003E6F1B" w:rsidDel="00407E4A" w:rsidRDefault="003E6F1B" w:rsidP="00F8489C">
            <w:pPr>
              <w:contextualSpacing/>
              <w:jc w:val="center"/>
              <w:rPr>
                <w:rFonts w:eastAsia="MS Mincho"/>
                <w:sz w:val="22"/>
              </w:rPr>
            </w:pPr>
            <w:r>
              <w:rPr>
                <w:rFonts w:eastAsia="MS Mincho"/>
                <w:sz w:val="22"/>
              </w:rPr>
              <w:t>40</w:t>
            </w:r>
          </w:p>
        </w:tc>
        <w:tc>
          <w:tcPr>
            <w:tcW w:w="2315" w:type="dxa"/>
          </w:tcPr>
          <w:p w:rsidR="003E6F1B" w:rsidRPr="003E6F1B" w:rsidDel="00407E4A" w:rsidRDefault="003E6F1B" w:rsidP="00F8489C">
            <w:pPr>
              <w:contextualSpacing/>
              <w:jc w:val="center"/>
              <w:rPr>
                <w:rFonts w:eastAsia="MS Mincho"/>
                <w:sz w:val="22"/>
              </w:rPr>
            </w:pPr>
            <w:r>
              <w:rPr>
                <w:rFonts w:eastAsia="MS Mincho"/>
                <w:sz w:val="22"/>
              </w:rPr>
              <w:t>28,6</w:t>
            </w:r>
          </w:p>
        </w:tc>
        <w:tc>
          <w:tcPr>
            <w:tcW w:w="2315" w:type="dxa"/>
          </w:tcPr>
          <w:p w:rsidR="003E6F1B" w:rsidRPr="003E6F1B" w:rsidDel="00407E4A" w:rsidRDefault="003E6F1B" w:rsidP="00F8489C">
            <w:pPr>
              <w:contextualSpacing/>
              <w:jc w:val="center"/>
              <w:rPr>
                <w:rFonts w:eastAsia="MS Mincho"/>
                <w:sz w:val="22"/>
              </w:rPr>
            </w:pPr>
            <w:r>
              <w:rPr>
                <w:rFonts w:eastAsia="MS Mincho"/>
                <w:sz w:val="22"/>
              </w:rPr>
              <w:t>40</w:t>
            </w:r>
          </w:p>
        </w:tc>
      </w:tr>
      <w:tr w:rsidR="003E6F1B" w:rsidRPr="006020BB" w:rsidTr="00F8489C">
        <w:trPr>
          <w:cantSplit/>
          <w:trHeight w:val="338"/>
        </w:trPr>
        <w:tc>
          <w:tcPr>
            <w:tcW w:w="568" w:type="dxa"/>
          </w:tcPr>
          <w:p w:rsidR="003E6F1B" w:rsidRPr="003E6F1B" w:rsidRDefault="003E6F1B" w:rsidP="00F8489C">
            <w:pPr>
              <w:numPr>
                <w:ilvl w:val="0"/>
                <w:numId w:val="10"/>
              </w:numPr>
              <w:ind w:left="0" w:firstLine="0"/>
              <w:contextualSpacing/>
              <w:jc w:val="center"/>
              <w:rPr>
                <w:rFonts w:eastAsia="MS Mincho"/>
                <w:sz w:val="22"/>
              </w:rPr>
            </w:pPr>
          </w:p>
        </w:tc>
        <w:tc>
          <w:tcPr>
            <w:tcW w:w="2552" w:type="dxa"/>
          </w:tcPr>
          <w:p w:rsidR="003E6F1B" w:rsidRPr="003E6F1B" w:rsidRDefault="003E6F1B" w:rsidP="00F8489C">
            <w:pPr>
              <w:contextualSpacing/>
              <w:jc w:val="both"/>
              <w:rPr>
                <w:rFonts w:eastAsia="MS Mincho"/>
                <w:sz w:val="22"/>
              </w:rPr>
            </w:pPr>
            <w:r w:rsidRPr="003E6F1B">
              <w:rPr>
                <w:rFonts w:eastAsia="MS Mincho"/>
                <w:sz w:val="22"/>
              </w:rPr>
              <w:t>от 81 до 99 баллов, %</w:t>
            </w:r>
          </w:p>
        </w:tc>
        <w:tc>
          <w:tcPr>
            <w:tcW w:w="2315" w:type="dxa"/>
          </w:tcPr>
          <w:p w:rsidR="003E6F1B" w:rsidRPr="00FA4B3A" w:rsidRDefault="003E6F1B" w:rsidP="00264D72">
            <w:pPr>
              <w:contextualSpacing/>
              <w:jc w:val="center"/>
              <w:rPr>
                <w:rFonts w:eastAsia="MS Mincho"/>
              </w:rPr>
            </w:pPr>
            <w:r>
              <w:rPr>
                <w:rFonts w:eastAsia="MS Mincho"/>
              </w:rPr>
              <w:t>20</w:t>
            </w:r>
          </w:p>
        </w:tc>
        <w:tc>
          <w:tcPr>
            <w:tcW w:w="2315" w:type="dxa"/>
          </w:tcPr>
          <w:p w:rsidR="003E6F1B" w:rsidRPr="00FA4B3A" w:rsidRDefault="003E6F1B" w:rsidP="00264D72">
            <w:pPr>
              <w:contextualSpacing/>
              <w:jc w:val="center"/>
              <w:rPr>
                <w:rFonts w:eastAsia="MS Mincho"/>
              </w:rPr>
            </w:pPr>
            <w:r>
              <w:rPr>
                <w:rFonts w:eastAsia="MS Mincho"/>
              </w:rPr>
              <w:t>14,3</w:t>
            </w:r>
          </w:p>
        </w:tc>
        <w:tc>
          <w:tcPr>
            <w:tcW w:w="2315" w:type="dxa"/>
          </w:tcPr>
          <w:p w:rsidR="003E6F1B" w:rsidRPr="003E6F1B" w:rsidRDefault="003E6F1B" w:rsidP="00F8489C">
            <w:pPr>
              <w:contextualSpacing/>
              <w:jc w:val="center"/>
              <w:rPr>
                <w:rFonts w:eastAsia="MS Mincho"/>
                <w:sz w:val="22"/>
              </w:rPr>
            </w:pPr>
            <w:r>
              <w:rPr>
                <w:rFonts w:eastAsia="MS Mincho"/>
                <w:sz w:val="22"/>
              </w:rPr>
              <w:t>50</w:t>
            </w:r>
          </w:p>
        </w:tc>
      </w:tr>
      <w:tr w:rsidR="003E6F1B" w:rsidRPr="006020BB" w:rsidTr="00F8489C">
        <w:trPr>
          <w:cantSplit/>
          <w:trHeight w:val="338"/>
        </w:trPr>
        <w:tc>
          <w:tcPr>
            <w:tcW w:w="568" w:type="dxa"/>
          </w:tcPr>
          <w:p w:rsidR="003E6F1B" w:rsidRPr="003E6F1B" w:rsidRDefault="003E6F1B" w:rsidP="00F8489C">
            <w:pPr>
              <w:numPr>
                <w:ilvl w:val="0"/>
                <w:numId w:val="10"/>
              </w:numPr>
              <w:ind w:left="0" w:firstLine="0"/>
              <w:contextualSpacing/>
              <w:jc w:val="center"/>
              <w:rPr>
                <w:rFonts w:eastAsia="MS Mincho"/>
                <w:sz w:val="22"/>
              </w:rPr>
            </w:pPr>
          </w:p>
        </w:tc>
        <w:tc>
          <w:tcPr>
            <w:tcW w:w="2552" w:type="dxa"/>
          </w:tcPr>
          <w:p w:rsidR="003E6F1B" w:rsidRPr="003E6F1B" w:rsidRDefault="003E6F1B" w:rsidP="00F8489C">
            <w:pPr>
              <w:contextualSpacing/>
              <w:jc w:val="both"/>
              <w:rPr>
                <w:rFonts w:eastAsia="MS Mincho"/>
                <w:sz w:val="22"/>
              </w:rPr>
            </w:pPr>
            <w:r w:rsidRPr="003E6F1B">
              <w:rPr>
                <w:rFonts w:eastAsia="MS Mincho"/>
                <w:sz w:val="22"/>
              </w:rPr>
              <w:t>100 баллов, чел.</w:t>
            </w:r>
          </w:p>
        </w:tc>
        <w:tc>
          <w:tcPr>
            <w:tcW w:w="2315" w:type="dxa"/>
          </w:tcPr>
          <w:p w:rsidR="003E6F1B" w:rsidRPr="003E6F1B" w:rsidRDefault="003E6F1B" w:rsidP="00F8489C">
            <w:pPr>
              <w:contextualSpacing/>
              <w:jc w:val="center"/>
              <w:rPr>
                <w:rFonts w:eastAsia="MS Mincho"/>
                <w:sz w:val="22"/>
              </w:rPr>
            </w:pPr>
            <w:r>
              <w:rPr>
                <w:rFonts w:eastAsia="MS Mincho"/>
                <w:sz w:val="22"/>
              </w:rPr>
              <w:t>0</w:t>
            </w:r>
          </w:p>
        </w:tc>
        <w:tc>
          <w:tcPr>
            <w:tcW w:w="2315" w:type="dxa"/>
          </w:tcPr>
          <w:p w:rsidR="003E6F1B" w:rsidRPr="003E6F1B" w:rsidRDefault="003E6F1B" w:rsidP="00F8489C">
            <w:pPr>
              <w:contextualSpacing/>
              <w:jc w:val="center"/>
              <w:rPr>
                <w:rFonts w:eastAsia="MS Mincho"/>
                <w:sz w:val="22"/>
              </w:rPr>
            </w:pPr>
            <w:r>
              <w:rPr>
                <w:rFonts w:eastAsia="MS Mincho"/>
                <w:sz w:val="22"/>
              </w:rPr>
              <w:t>0</w:t>
            </w:r>
          </w:p>
        </w:tc>
        <w:tc>
          <w:tcPr>
            <w:tcW w:w="2315" w:type="dxa"/>
          </w:tcPr>
          <w:p w:rsidR="003E6F1B" w:rsidRPr="003E6F1B" w:rsidRDefault="003E6F1B" w:rsidP="00F8489C">
            <w:pPr>
              <w:contextualSpacing/>
              <w:jc w:val="center"/>
              <w:rPr>
                <w:rFonts w:eastAsia="MS Mincho"/>
                <w:sz w:val="22"/>
              </w:rPr>
            </w:pPr>
            <w:r>
              <w:rPr>
                <w:rFonts w:eastAsia="MS Mincho"/>
                <w:sz w:val="22"/>
              </w:rPr>
              <w:t>0</w:t>
            </w:r>
          </w:p>
        </w:tc>
      </w:tr>
      <w:tr w:rsidR="003E6F1B" w:rsidRPr="006020BB" w:rsidTr="00F8489C">
        <w:trPr>
          <w:cantSplit/>
          <w:trHeight w:val="338"/>
        </w:trPr>
        <w:tc>
          <w:tcPr>
            <w:tcW w:w="568" w:type="dxa"/>
            <w:tcBorders>
              <w:top w:val="single" w:sz="4" w:space="0" w:color="000000"/>
              <w:left w:val="single" w:sz="4" w:space="0" w:color="000000"/>
              <w:bottom w:val="single" w:sz="4" w:space="0" w:color="000000"/>
              <w:right w:val="single" w:sz="4" w:space="0" w:color="000000"/>
            </w:tcBorders>
          </w:tcPr>
          <w:p w:rsidR="003E6F1B" w:rsidRPr="003E6F1B" w:rsidRDefault="003E6F1B" w:rsidP="00F8489C">
            <w:pPr>
              <w:numPr>
                <w:ilvl w:val="0"/>
                <w:numId w:val="10"/>
              </w:numPr>
              <w:ind w:left="0" w:firstLine="0"/>
              <w:contextualSpacing/>
              <w:jc w:val="center"/>
              <w:rPr>
                <w:rFonts w:eastAsia="MS Mincho"/>
                <w:sz w:val="22"/>
              </w:rPr>
            </w:pPr>
          </w:p>
        </w:tc>
        <w:tc>
          <w:tcPr>
            <w:tcW w:w="2552" w:type="dxa"/>
            <w:tcBorders>
              <w:top w:val="single" w:sz="4" w:space="0" w:color="000000"/>
              <w:left w:val="single" w:sz="4" w:space="0" w:color="000000"/>
              <w:bottom w:val="single" w:sz="4" w:space="0" w:color="000000"/>
              <w:right w:val="single" w:sz="4" w:space="0" w:color="000000"/>
            </w:tcBorders>
          </w:tcPr>
          <w:p w:rsidR="003E6F1B" w:rsidRPr="003E6F1B" w:rsidRDefault="003E6F1B" w:rsidP="00F8489C">
            <w:pPr>
              <w:contextualSpacing/>
              <w:jc w:val="right"/>
              <w:rPr>
                <w:rFonts w:eastAsia="MS Mincho"/>
                <w:sz w:val="22"/>
              </w:rPr>
            </w:pPr>
            <w:r w:rsidRPr="003E6F1B">
              <w:rPr>
                <w:rFonts w:eastAsia="MS Mincho"/>
                <w:sz w:val="22"/>
              </w:rPr>
              <w:t>Средний тестовый балл</w:t>
            </w:r>
          </w:p>
        </w:tc>
        <w:tc>
          <w:tcPr>
            <w:tcW w:w="2315" w:type="dxa"/>
            <w:tcBorders>
              <w:top w:val="single" w:sz="4" w:space="0" w:color="000000"/>
              <w:left w:val="single" w:sz="4" w:space="0" w:color="000000"/>
              <w:bottom w:val="single" w:sz="4" w:space="0" w:color="000000"/>
              <w:right w:val="single" w:sz="4" w:space="0" w:color="000000"/>
            </w:tcBorders>
          </w:tcPr>
          <w:p w:rsidR="003E6F1B" w:rsidRPr="00FA4B3A" w:rsidRDefault="003E6F1B" w:rsidP="00264D72">
            <w:pPr>
              <w:contextualSpacing/>
              <w:jc w:val="center"/>
              <w:rPr>
                <w:rFonts w:eastAsia="MS Mincho"/>
              </w:rPr>
            </w:pPr>
            <w:r>
              <w:rPr>
                <w:rFonts w:eastAsia="MS Mincho"/>
              </w:rPr>
              <w:t>66</w:t>
            </w:r>
          </w:p>
        </w:tc>
        <w:tc>
          <w:tcPr>
            <w:tcW w:w="2315" w:type="dxa"/>
            <w:tcBorders>
              <w:top w:val="single" w:sz="4" w:space="0" w:color="000000"/>
              <w:left w:val="single" w:sz="4" w:space="0" w:color="000000"/>
              <w:bottom w:val="single" w:sz="4" w:space="0" w:color="000000"/>
              <w:right w:val="single" w:sz="4" w:space="0" w:color="000000"/>
            </w:tcBorders>
          </w:tcPr>
          <w:p w:rsidR="003E6F1B" w:rsidRPr="00FA4B3A" w:rsidRDefault="003E6F1B" w:rsidP="00264D72">
            <w:pPr>
              <w:contextualSpacing/>
              <w:jc w:val="center"/>
              <w:rPr>
                <w:rFonts w:eastAsia="MS Mincho"/>
              </w:rPr>
            </w:pPr>
            <w:r>
              <w:rPr>
                <w:rFonts w:eastAsia="MS Mincho"/>
              </w:rPr>
              <w:t>58</w:t>
            </w:r>
          </w:p>
        </w:tc>
        <w:tc>
          <w:tcPr>
            <w:tcW w:w="2315" w:type="dxa"/>
            <w:tcBorders>
              <w:top w:val="single" w:sz="4" w:space="0" w:color="000000"/>
              <w:left w:val="single" w:sz="4" w:space="0" w:color="000000"/>
              <w:bottom w:val="single" w:sz="4" w:space="0" w:color="000000"/>
              <w:right w:val="single" w:sz="4" w:space="0" w:color="000000"/>
            </w:tcBorders>
          </w:tcPr>
          <w:p w:rsidR="003E6F1B" w:rsidRPr="003E6F1B" w:rsidRDefault="003E6F1B" w:rsidP="00F8489C">
            <w:pPr>
              <w:contextualSpacing/>
              <w:jc w:val="center"/>
              <w:rPr>
                <w:rFonts w:eastAsia="MS Mincho"/>
                <w:sz w:val="22"/>
              </w:rPr>
            </w:pPr>
            <w:r>
              <w:rPr>
                <w:rFonts w:eastAsia="MS Mincho"/>
                <w:sz w:val="22"/>
              </w:rPr>
              <w:t>78</w:t>
            </w:r>
          </w:p>
        </w:tc>
      </w:tr>
    </w:tbl>
    <w:p w:rsidR="00A830DD" w:rsidRPr="00FA4B3A" w:rsidRDefault="00A830DD" w:rsidP="00A830DD">
      <w:pPr>
        <w:tabs>
          <w:tab w:val="left" w:pos="709"/>
        </w:tabs>
        <w:jc w:val="both"/>
      </w:pPr>
    </w:p>
    <w:p w:rsidR="00A830DD" w:rsidRPr="00715B99" w:rsidRDefault="00A830DD" w:rsidP="00A830DD">
      <w:pPr>
        <w:pStyle w:val="3"/>
        <w:numPr>
          <w:ilvl w:val="0"/>
          <w:numId w:val="0"/>
        </w:numPr>
        <w:tabs>
          <w:tab w:val="left" w:pos="142"/>
        </w:tabs>
        <w:rPr>
          <w:rFonts w:ascii="Times New Roman" w:hAnsi="Times New Roman"/>
        </w:rPr>
      </w:pPr>
      <w:r>
        <w:rPr>
          <w:rFonts w:ascii="Times New Roman" w:hAnsi="Times New Roman"/>
          <w:lang w:val="ru-RU"/>
        </w:rPr>
        <w:lastRenderedPageBreak/>
        <w:t xml:space="preserve">2.3. </w:t>
      </w:r>
      <w:r w:rsidRPr="00FC6BBF">
        <w:rPr>
          <w:rFonts w:ascii="Times New Roman" w:hAnsi="Times New Roman"/>
        </w:rPr>
        <w:t>Результаты по группам участников экзамена с различным уровнем подготовки:</w:t>
      </w:r>
    </w:p>
    <w:p w:rsidR="00A830DD" w:rsidRPr="00FC6BBF" w:rsidRDefault="00A830DD" w:rsidP="00A830DD">
      <w:pPr>
        <w:pStyle w:val="3"/>
        <w:numPr>
          <w:ilvl w:val="0"/>
          <w:numId w:val="0"/>
        </w:numPr>
        <w:ind w:left="720"/>
        <w:rPr>
          <w:rFonts w:ascii="Times New Roman" w:hAnsi="Times New Roman"/>
        </w:rPr>
      </w:pPr>
      <w:r w:rsidRPr="00D72FE0">
        <w:rPr>
          <w:rFonts w:ascii="Times New Roman" w:hAnsi="Times New Roman"/>
          <w:bCs w:val="0"/>
          <w:lang w:val="ru-RU"/>
        </w:rPr>
        <w:t>2.3.1.</w:t>
      </w:r>
      <w:r>
        <w:rPr>
          <w:rFonts w:ascii="Times New Roman" w:hAnsi="Times New Roman"/>
          <w:b w:val="0"/>
          <w:bCs w:val="0"/>
          <w:lang w:val="ru-RU"/>
        </w:rPr>
        <w:t xml:space="preserve"> </w:t>
      </w:r>
      <w:r w:rsidRPr="00FC6BBF">
        <w:rPr>
          <w:rFonts w:ascii="Times New Roman" w:hAnsi="Times New Roman"/>
          <w:b w:val="0"/>
          <w:bCs w:val="0"/>
        </w:rPr>
        <w:t>в разрезе категорий</w:t>
      </w:r>
      <w:r>
        <w:rPr>
          <w:rStyle w:val="a6"/>
          <w:rFonts w:ascii="Times New Roman" w:hAnsi="Times New Roman"/>
          <w:b w:val="0"/>
          <w:bCs w:val="0"/>
        </w:rPr>
        <w:footnoteReference w:id="73"/>
      </w:r>
      <w:r w:rsidRPr="00FC6BBF">
        <w:rPr>
          <w:rFonts w:ascii="Times New Roman" w:hAnsi="Times New Roman"/>
          <w:b w:val="0"/>
          <w:bCs w:val="0"/>
        </w:rPr>
        <w:t xml:space="preserve"> участников ЕГЭ </w:t>
      </w:r>
    </w:p>
    <w:p w:rsidR="00A830DD" w:rsidRPr="00FC6BBF" w:rsidRDefault="00A830DD" w:rsidP="00A830D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8</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665"/>
        <w:gridCol w:w="1666"/>
        <w:gridCol w:w="1665"/>
        <w:gridCol w:w="1666"/>
      </w:tblGrid>
      <w:tr w:rsidR="00A830DD" w:rsidRPr="006020BB" w:rsidTr="00F8489C">
        <w:trPr>
          <w:cantSplit/>
          <w:trHeight w:val="850"/>
          <w:tblHeader/>
        </w:trPr>
        <w:tc>
          <w:tcPr>
            <w:tcW w:w="567" w:type="dxa"/>
          </w:tcPr>
          <w:p w:rsidR="00A830DD" w:rsidRPr="00AF4A45" w:rsidRDefault="00A830DD" w:rsidP="00F8489C">
            <w:pPr>
              <w:pStyle w:val="a3"/>
              <w:spacing w:after="0" w:line="240" w:lineRule="auto"/>
              <w:ind w:left="0"/>
              <w:jc w:val="both"/>
              <w:rPr>
                <w:rFonts w:ascii="Times New Roman" w:hAnsi="Times New Roman"/>
                <w:szCs w:val="24"/>
              </w:rPr>
            </w:pPr>
            <w:r w:rsidRPr="00AF4A45">
              <w:rPr>
                <w:rFonts w:ascii="Times New Roman" w:hAnsi="Times New Roman"/>
                <w:szCs w:val="24"/>
              </w:rPr>
              <w:t>№ п/п</w:t>
            </w:r>
          </w:p>
        </w:tc>
        <w:tc>
          <w:tcPr>
            <w:tcW w:w="2836" w:type="dxa"/>
          </w:tcPr>
          <w:p w:rsidR="00A830DD" w:rsidRPr="00AF4A45" w:rsidRDefault="00A830DD" w:rsidP="00F8489C">
            <w:pPr>
              <w:pStyle w:val="a3"/>
              <w:spacing w:after="0" w:line="240" w:lineRule="auto"/>
              <w:ind w:left="0"/>
              <w:jc w:val="both"/>
              <w:rPr>
                <w:rFonts w:ascii="Times New Roman" w:hAnsi="Times New Roman"/>
                <w:szCs w:val="24"/>
              </w:rPr>
            </w:pPr>
            <w:r w:rsidRPr="00AF4A45">
              <w:rPr>
                <w:rFonts w:ascii="Times New Roman" w:hAnsi="Times New Roman"/>
                <w:szCs w:val="24"/>
              </w:rPr>
              <w:t>Участников, набравших балл</w:t>
            </w:r>
          </w:p>
        </w:tc>
        <w:tc>
          <w:tcPr>
            <w:tcW w:w="1665" w:type="dxa"/>
          </w:tcPr>
          <w:p w:rsidR="00A830DD" w:rsidRPr="00AF4A45" w:rsidRDefault="00A830DD" w:rsidP="00F8489C">
            <w:pPr>
              <w:pStyle w:val="a3"/>
              <w:spacing w:after="0" w:line="240" w:lineRule="auto"/>
              <w:ind w:left="0"/>
              <w:jc w:val="center"/>
              <w:rPr>
                <w:rFonts w:ascii="Times New Roman" w:hAnsi="Times New Roman"/>
                <w:szCs w:val="24"/>
              </w:rPr>
            </w:pPr>
            <w:r w:rsidRPr="00AF4A45">
              <w:rPr>
                <w:rFonts w:ascii="Times New Roman" w:hAnsi="Times New Roman"/>
                <w:szCs w:val="24"/>
              </w:rPr>
              <w:t>ВТГ, обучающиеся по программам СОО</w:t>
            </w:r>
          </w:p>
        </w:tc>
        <w:tc>
          <w:tcPr>
            <w:tcW w:w="1666" w:type="dxa"/>
          </w:tcPr>
          <w:p w:rsidR="00A830DD" w:rsidRPr="00AF4A45" w:rsidRDefault="00A830DD" w:rsidP="00F8489C">
            <w:pPr>
              <w:pStyle w:val="a3"/>
              <w:spacing w:after="0" w:line="240" w:lineRule="auto"/>
              <w:ind w:left="0"/>
              <w:jc w:val="center"/>
              <w:rPr>
                <w:rFonts w:ascii="Times New Roman" w:hAnsi="Times New Roman"/>
                <w:szCs w:val="24"/>
              </w:rPr>
            </w:pPr>
            <w:r w:rsidRPr="00AF4A45">
              <w:rPr>
                <w:rFonts w:ascii="Times New Roman" w:hAnsi="Times New Roman"/>
                <w:szCs w:val="24"/>
              </w:rPr>
              <w:t>ВТГ, обучающиеся по программам СПО</w:t>
            </w:r>
          </w:p>
        </w:tc>
        <w:tc>
          <w:tcPr>
            <w:tcW w:w="1665" w:type="dxa"/>
            <w:vAlign w:val="center"/>
          </w:tcPr>
          <w:p w:rsidR="00A830DD" w:rsidRPr="00AF4A45" w:rsidRDefault="00A830DD" w:rsidP="00F8489C">
            <w:pPr>
              <w:pStyle w:val="a3"/>
              <w:spacing w:after="0" w:line="240" w:lineRule="auto"/>
              <w:ind w:left="0"/>
              <w:jc w:val="center"/>
              <w:rPr>
                <w:rFonts w:ascii="Times New Roman" w:hAnsi="Times New Roman"/>
                <w:szCs w:val="24"/>
              </w:rPr>
            </w:pPr>
            <w:r w:rsidRPr="00AF4A45">
              <w:rPr>
                <w:rFonts w:ascii="Times New Roman" w:hAnsi="Times New Roman"/>
                <w:szCs w:val="24"/>
              </w:rPr>
              <w:t>ВПЛ</w:t>
            </w:r>
          </w:p>
        </w:tc>
        <w:tc>
          <w:tcPr>
            <w:tcW w:w="1666" w:type="dxa"/>
            <w:vAlign w:val="center"/>
          </w:tcPr>
          <w:p w:rsidR="00A830DD" w:rsidRPr="00AF4A45" w:rsidRDefault="00A830DD" w:rsidP="00F8489C">
            <w:pPr>
              <w:pStyle w:val="a3"/>
              <w:spacing w:after="0" w:line="240" w:lineRule="auto"/>
              <w:ind w:left="0"/>
              <w:jc w:val="center"/>
              <w:rPr>
                <w:rFonts w:ascii="Times New Roman" w:hAnsi="Times New Roman"/>
                <w:szCs w:val="24"/>
              </w:rPr>
            </w:pPr>
            <w:r w:rsidRPr="00AF4A45">
              <w:rPr>
                <w:rFonts w:ascii="Times New Roman" w:hAnsi="Times New Roman"/>
                <w:szCs w:val="24"/>
              </w:rPr>
              <w:t>Участники ЕГЭ с ОВЗ</w:t>
            </w:r>
          </w:p>
        </w:tc>
      </w:tr>
      <w:tr w:rsidR="00A830DD" w:rsidRPr="006020BB" w:rsidTr="00F8489C">
        <w:trPr>
          <w:cantSplit/>
        </w:trPr>
        <w:tc>
          <w:tcPr>
            <w:tcW w:w="567" w:type="dxa"/>
          </w:tcPr>
          <w:p w:rsidR="00A830DD" w:rsidRPr="00AF4A45" w:rsidRDefault="00A830DD"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A830DD" w:rsidRPr="00AF4A45" w:rsidRDefault="00A830DD" w:rsidP="00F8489C">
            <w:pPr>
              <w:pStyle w:val="a3"/>
              <w:spacing w:after="0" w:line="240" w:lineRule="auto"/>
              <w:ind w:left="0"/>
              <w:jc w:val="both"/>
              <w:rPr>
                <w:rFonts w:ascii="Times New Roman" w:hAnsi="Times New Roman"/>
                <w:b/>
                <w:szCs w:val="24"/>
              </w:rPr>
            </w:pPr>
            <w:r w:rsidRPr="00AF4A45">
              <w:rPr>
                <w:rFonts w:ascii="Times New Roman" w:eastAsia="Times New Roman" w:hAnsi="Times New Roman"/>
                <w:bCs/>
                <w:szCs w:val="24"/>
                <w:lang w:eastAsia="ru-RU"/>
              </w:rPr>
              <w:t>Доля</w:t>
            </w:r>
            <w:r w:rsidRPr="00AF4A45">
              <w:rPr>
                <w:rFonts w:ascii="Times New Roman" w:hAnsi="Times New Roman"/>
                <w:szCs w:val="24"/>
              </w:rPr>
              <w:t xml:space="preserve"> участников, набравших балл ниже минимального </w:t>
            </w:r>
          </w:p>
        </w:tc>
        <w:tc>
          <w:tcPr>
            <w:tcW w:w="1665" w:type="dxa"/>
          </w:tcPr>
          <w:p w:rsidR="00A830DD" w:rsidRPr="00AF4A45" w:rsidRDefault="00AF4A45"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A830DD" w:rsidRPr="00AF4A45" w:rsidRDefault="00AF4A45"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A830DD" w:rsidRPr="00AF4A45" w:rsidRDefault="00AF4A45"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A830DD" w:rsidRPr="00AF4A45" w:rsidRDefault="00AF4A45"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A830DD" w:rsidRPr="006020BB" w:rsidTr="00F8489C">
        <w:trPr>
          <w:cantSplit/>
        </w:trPr>
        <w:tc>
          <w:tcPr>
            <w:tcW w:w="567" w:type="dxa"/>
          </w:tcPr>
          <w:p w:rsidR="00A830DD" w:rsidRPr="00AF4A45" w:rsidRDefault="00A830DD"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A830DD" w:rsidRPr="00AF4A45" w:rsidRDefault="00A830DD" w:rsidP="00F8489C">
            <w:pPr>
              <w:pStyle w:val="a3"/>
              <w:spacing w:after="0" w:line="240" w:lineRule="auto"/>
              <w:ind w:left="0"/>
              <w:jc w:val="both"/>
              <w:rPr>
                <w:rFonts w:ascii="Times New Roman" w:hAnsi="Times New Roman"/>
                <w:szCs w:val="24"/>
              </w:rPr>
            </w:pPr>
            <w:r w:rsidRPr="00AF4A45">
              <w:rPr>
                <w:rFonts w:ascii="Times New Roman" w:eastAsia="Times New Roman" w:hAnsi="Times New Roman"/>
                <w:bCs/>
                <w:szCs w:val="24"/>
                <w:lang w:eastAsia="ru-RU"/>
              </w:rPr>
              <w:t>Доля</w:t>
            </w:r>
            <w:r w:rsidRPr="00AF4A45">
              <w:rPr>
                <w:rFonts w:ascii="Times New Roman" w:hAnsi="Times New Roman"/>
                <w:szCs w:val="24"/>
              </w:rPr>
              <w:t xml:space="preserve"> участников, получивших тестовый балл от минимального балла до 60 баллов</w:t>
            </w:r>
          </w:p>
        </w:tc>
        <w:tc>
          <w:tcPr>
            <w:tcW w:w="1665" w:type="dxa"/>
          </w:tcPr>
          <w:p w:rsidR="00A830DD" w:rsidRPr="00AF4A45" w:rsidRDefault="00AF4A45" w:rsidP="00F8489C">
            <w:pPr>
              <w:pStyle w:val="a3"/>
              <w:spacing w:after="0" w:line="240" w:lineRule="auto"/>
              <w:ind w:left="0"/>
              <w:jc w:val="both"/>
              <w:rPr>
                <w:rFonts w:ascii="Times New Roman" w:hAnsi="Times New Roman"/>
                <w:b/>
                <w:szCs w:val="24"/>
              </w:rPr>
            </w:pPr>
            <w:r>
              <w:rPr>
                <w:rFonts w:ascii="Times New Roman" w:hAnsi="Times New Roman"/>
                <w:b/>
                <w:szCs w:val="24"/>
              </w:rPr>
              <w:t>10</w:t>
            </w:r>
          </w:p>
        </w:tc>
        <w:tc>
          <w:tcPr>
            <w:tcW w:w="1666" w:type="dxa"/>
          </w:tcPr>
          <w:p w:rsidR="00A830DD" w:rsidRPr="00AF4A45" w:rsidRDefault="00AF4A45"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A830DD" w:rsidRPr="00AF4A45" w:rsidRDefault="00AF4A45"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A830DD" w:rsidRPr="00AF4A45" w:rsidRDefault="00AF4A45"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A830DD" w:rsidRPr="006020BB" w:rsidTr="00F8489C">
        <w:trPr>
          <w:cantSplit/>
        </w:trPr>
        <w:tc>
          <w:tcPr>
            <w:tcW w:w="567" w:type="dxa"/>
          </w:tcPr>
          <w:p w:rsidR="00A830DD" w:rsidRPr="00AF4A45" w:rsidRDefault="00A830DD"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A830DD" w:rsidRPr="00AF4A45" w:rsidRDefault="00A830DD" w:rsidP="00F8489C">
            <w:pPr>
              <w:pStyle w:val="a3"/>
              <w:spacing w:after="0" w:line="240" w:lineRule="auto"/>
              <w:ind w:left="0"/>
              <w:jc w:val="both"/>
              <w:rPr>
                <w:rFonts w:ascii="Times New Roman" w:hAnsi="Times New Roman"/>
                <w:szCs w:val="24"/>
              </w:rPr>
            </w:pPr>
            <w:r w:rsidRPr="00AF4A45">
              <w:rPr>
                <w:rFonts w:ascii="Times New Roman" w:eastAsia="Times New Roman" w:hAnsi="Times New Roman"/>
                <w:bCs/>
                <w:szCs w:val="24"/>
                <w:lang w:eastAsia="ru-RU"/>
              </w:rPr>
              <w:t>Доля</w:t>
            </w:r>
            <w:r w:rsidRPr="00AF4A45">
              <w:rPr>
                <w:rFonts w:ascii="Times New Roman" w:hAnsi="Times New Roman"/>
                <w:szCs w:val="24"/>
              </w:rPr>
              <w:t xml:space="preserve"> участников, получивших от 61 до 80 баллов    </w:t>
            </w:r>
          </w:p>
        </w:tc>
        <w:tc>
          <w:tcPr>
            <w:tcW w:w="1665" w:type="dxa"/>
          </w:tcPr>
          <w:p w:rsidR="00A830DD" w:rsidRPr="00AF4A45" w:rsidRDefault="00AF4A45" w:rsidP="00F8489C">
            <w:pPr>
              <w:pStyle w:val="a3"/>
              <w:spacing w:after="0" w:line="240" w:lineRule="auto"/>
              <w:ind w:left="0"/>
              <w:jc w:val="both"/>
              <w:rPr>
                <w:rFonts w:ascii="Times New Roman" w:hAnsi="Times New Roman"/>
                <w:b/>
                <w:szCs w:val="24"/>
              </w:rPr>
            </w:pPr>
            <w:r>
              <w:rPr>
                <w:rFonts w:ascii="Times New Roman" w:hAnsi="Times New Roman"/>
                <w:b/>
                <w:szCs w:val="24"/>
              </w:rPr>
              <w:t>40</w:t>
            </w:r>
          </w:p>
        </w:tc>
        <w:tc>
          <w:tcPr>
            <w:tcW w:w="1666" w:type="dxa"/>
          </w:tcPr>
          <w:p w:rsidR="00A830DD" w:rsidRPr="00AF4A45" w:rsidRDefault="00AF4A45"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A830DD" w:rsidRPr="00AF4A45" w:rsidRDefault="00AF4A45"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A830DD" w:rsidRPr="00AF4A45" w:rsidRDefault="00AF4A45"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A830DD" w:rsidRPr="006020BB" w:rsidTr="00F8489C">
        <w:trPr>
          <w:cantSplit/>
        </w:trPr>
        <w:tc>
          <w:tcPr>
            <w:tcW w:w="567" w:type="dxa"/>
          </w:tcPr>
          <w:p w:rsidR="00A830DD" w:rsidRPr="00AF4A45" w:rsidRDefault="00A830DD"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A830DD" w:rsidRPr="00AF4A45" w:rsidRDefault="00A830DD" w:rsidP="00F8489C">
            <w:pPr>
              <w:pStyle w:val="a3"/>
              <w:spacing w:after="0" w:line="240" w:lineRule="auto"/>
              <w:ind w:left="0"/>
              <w:jc w:val="both"/>
              <w:rPr>
                <w:rFonts w:ascii="Times New Roman" w:hAnsi="Times New Roman"/>
                <w:b/>
                <w:szCs w:val="24"/>
              </w:rPr>
            </w:pPr>
            <w:r w:rsidRPr="00AF4A45">
              <w:rPr>
                <w:rFonts w:ascii="Times New Roman" w:eastAsia="Times New Roman" w:hAnsi="Times New Roman"/>
                <w:bCs/>
                <w:szCs w:val="24"/>
                <w:lang w:eastAsia="ru-RU"/>
              </w:rPr>
              <w:t>Доля</w:t>
            </w:r>
            <w:r w:rsidRPr="00AF4A45">
              <w:rPr>
                <w:rFonts w:ascii="Times New Roman" w:hAnsi="Times New Roman"/>
                <w:szCs w:val="24"/>
              </w:rPr>
              <w:t xml:space="preserve"> участников, получивших от 81 до 99 баллов    </w:t>
            </w:r>
          </w:p>
        </w:tc>
        <w:tc>
          <w:tcPr>
            <w:tcW w:w="1665" w:type="dxa"/>
          </w:tcPr>
          <w:p w:rsidR="00A830DD" w:rsidRPr="00AF4A45" w:rsidRDefault="00AF4A45" w:rsidP="00F8489C">
            <w:pPr>
              <w:pStyle w:val="a3"/>
              <w:spacing w:after="0" w:line="240" w:lineRule="auto"/>
              <w:ind w:left="0"/>
              <w:jc w:val="both"/>
              <w:rPr>
                <w:rFonts w:ascii="Times New Roman" w:hAnsi="Times New Roman"/>
                <w:b/>
                <w:szCs w:val="24"/>
              </w:rPr>
            </w:pPr>
            <w:r>
              <w:rPr>
                <w:rFonts w:ascii="Times New Roman" w:hAnsi="Times New Roman"/>
                <w:b/>
                <w:szCs w:val="24"/>
              </w:rPr>
              <w:t>50</w:t>
            </w:r>
          </w:p>
        </w:tc>
        <w:tc>
          <w:tcPr>
            <w:tcW w:w="1666" w:type="dxa"/>
          </w:tcPr>
          <w:p w:rsidR="00A830DD" w:rsidRPr="00AF4A45" w:rsidRDefault="00AF4A45"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A830DD" w:rsidRPr="00AF4A45" w:rsidRDefault="00AF4A45"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A830DD" w:rsidRPr="00AF4A45" w:rsidRDefault="00AF4A45"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A830DD" w:rsidRPr="006020BB" w:rsidTr="00F8489C">
        <w:trPr>
          <w:cantSplit/>
        </w:trPr>
        <w:tc>
          <w:tcPr>
            <w:tcW w:w="567" w:type="dxa"/>
          </w:tcPr>
          <w:p w:rsidR="00A830DD" w:rsidRPr="00AF4A45" w:rsidRDefault="00A830DD" w:rsidP="00F8489C">
            <w:pPr>
              <w:pStyle w:val="a3"/>
              <w:numPr>
                <w:ilvl w:val="0"/>
                <w:numId w:val="11"/>
              </w:numPr>
              <w:spacing w:after="0" w:line="240" w:lineRule="auto"/>
              <w:ind w:left="315" w:hanging="284"/>
              <w:jc w:val="both"/>
              <w:rPr>
                <w:rFonts w:ascii="Times New Roman" w:hAnsi="Times New Roman"/>
                <w:szCs w:val="24"/>
              </w:rPr>
            </w:pPr>
          </w:p>
        </w:tc>
        <w:tc>
          <w:tcPr>
            <w:tcW w:w="2836" w:type="dxa"/>
          </w:tcPr>
          <w:p w:rsidR="00A830DD" w:rsidRPr="00AF4A45" w:rsidRDefault="00A830DD" w:rsidP="00F8489C">
            <w:pPr>
              <w:pStyle w:val="a3"/>
              <w:spacing w:after="0" w:line="240" w:lineRule="auto"/>
              <w:ind w:left="0"/>
              <w:jc w:val="both"/>
              <w:rPr>
                <w:rFonts w:ascii="Times New Roman" w:hAnsi="Times New Roman"/>
                <w:b/>
                <w:szCs w:val="24"/>
              </w:rPr>
            </w:pPr>
            <w:r w:rsidRPr="00AF4A45">
              <w:rPr>
                <w:rFonts w:ascii="Times New Roman" w:hAnsi="Times New Roman"/>
                <w:szCs w:val="24"/>
              </w:rPr>
              <w:t>Количество участников, получивших 100 баллов</w:t>
            </w:r>
          </w:p>
        </w:tc>
        <w:tc>
          <w:tcPr>
            <w:tcW w:w="1665" w:type="dxa"/>
          </w:tcPr>
          <w:p w:rsidR="00A830DD" w:rsidRPr="00AF4A45" w:rsidRDefault="00AF4A45"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A830DD" w:rsidRPr="00AF4A45" w:rsidRDefault="00AF4A45"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A830DD" w:rsidRPr="00AF4A45" w:rsidRDefault="00AF4A45"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A830DD" w:rsidRPr="00AF4A45" w:rsidRDefault="00A830DD" w:rsidP="00F8489C">
            <w:pPr>
              <w:pStyle w:val="a3"/>
              <w:spacing w:after="0" w:line="240" w:lineRule="auto"/>
              <w:ind w:left="0"/>
              <w:jc w:val="both"/>
              <w:rPr>
                <w:rFonts w:ascii="Times New Roman" w:hAnsi="Times New Roman"/>
                <w:b/>
                <w:szCs w:val="24"/>
              </w:rPr>
            </w:pPr>
          </w:p>
        </w:tc>
      </w:tr>
    </w:tbl>
    <w:p w:rsidR="00A830DD" w:rsidRPr="00FC6BBF" w:rsidRDefault="00A830DD" w:rsidP="00A830DD">
      <w:pPr>
        <w:pStyle w:val="3"/>
        <w:numPr>
          <w:ilvl w:val="0"/>
          <w:numId w:val="0"/>
        </w:numPr>
        <w:ind w:left="993"/>
        <w:rPr>
          <w:rFonts w:ascii="Times New Roman" w:hAnsi="Times New Roman"/>
        </w:rPr>
      </w:pPr>
      <w:r w:rsidRPr="00D72FE0">
        <w:rPr>
          <w:rFonts w:ascii="Times New Roman" w:hAnsi="Times New Roman"/>
          <w:bCs w:val="0"/>
          <w:lang w:val="ru-RU"/>
        </w:rPr>
        <w:t>2.3.2.</w:t>
      </w:r>
      <w:r>
        <w:rPr>
          <w:rFonts w:ascii="Times New Roman" w:hAnsi="Times New Roman"/>
          <w:b w:val="0"/>
          <w:bCs w:val="0"/>
          <w:lang w:val="ru-RU"/>
        </w:rPr>
        <w:t xml:space="preserve"> </w:t>
      </w:r>
      <w:r w:rsidRPr="00FC6BBF">
        <w:rPr>
          <w:rFonts w:ascii="Times New Roman" w:hAnsi="Times New Roman"/>
          <w:b w:val="0"/>
          <w:bCs w:val="0"/>
        </w:rPr>
        <w:t>в разрезе типа ОО</w:t>
      </w:r>
      <w:r>
        <w:rPr>
          <w:rStyle w:val="a6"/>
          <w:rFonts w:ascii="Times New Roman" w:hAnsi="Times New Roman"/>
          <w:b w:val="0"/>
          <w:bCs w:val="0"/>
        </w:rPr>
        <w:footnoteReference w:id="74"/>
      </w:r>
      <w:r w:rsidRPr="00FC6BBF">
        <w:rPr>
          <w:rFonts w:ascii="Times New Roman" w:hAnsi="Times New Roman"/>
          <w:b w:val="0"/>
          <w:bCs w:val="0"/>
        </w:rPr>
        <w:t xml:space="preserve"> </w:t>
      </w:r>
    </w:p>
    <w:p w:rsidR="00A830DD" w:rsidRPr="00FC6BBF" w:rsidRDefault="00A830DD" w:rsidP="00A830D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9</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4"/>
        <w:gridCol w:w="1843"/>
        <w:gridCol w:w="1559"/>
        <w:gridCol w:w="1560"/>
        <w:gridCol w:w="1842"/>
      </w:tblGrid>
      <w:tr w:rsidR="00A830DD" w:rsidRPr="006020BB" w:rsidTr="00F8489C">
        <w:trPr>
          <w:cantSplit/>
          <w:tblHeader/>
        </w:trPr>
        <w:tc>
          <w:tcPr>
            <w:tcW w:w="1277" w:type="dxa"/>
            <w:vMerge w:val="restart"/>
            <w:vAlign w:val="center"/>
          </w:tcPr>
          <w:p w:rsidR="00A830DD" w:rsidRPr="00391948" w:rsidRDefault="00A830DD" w:rsidP="00F8489C">
            <w:pPr>
              <w:pStyle w:val="a3"/>
              <w:spacing w:after="0" w:line="240" w:lineRule="auto"/>
              <w:ind w:left="0"/>
              <w:jc w:val="center"/>
              <w:rPr>
                <w:rFonts w:ascii="Times New Roman" w:hAnsi="Times New Roman"/>
                <w:szCs w:val="24"/>
              </w:rPr>
            </w:pPr>
          </w:p>
        </w:tc>
        <w:tc>
          <w:tcPr>
            <w:tcW w:w="6946" w:type="dxa"/>
            <w:gridSpan w:val="4"/>
            <w:vAlign w:val="center"/>
          </w:tcPr>
          <w:p w:rsidR="00A830DD" w:rsidRPr="00391948" w:rsidRDefault="00A830DD" w:rsidP="00F8489C">
            <w:pPr>
              <w:pStyle w:val="a3"/>
              <w:spacing w:after="0" w:line="240" w:lineRule="auto"/>
              <w:ind w:left="0"/>
              <w:jc w:val="center"/>
              <w:rPr>
                <w:rFonts w:ascii="Times New Roman" w:hAnsi="Times New Roman"/>
                <w:szCs w:val="24"/>
              </w:rPr>
            </w:pPr>
            <w:r w:rsidRPr="00391948">
              <w:rPr>
                <w:rFonts w:ascii="Times New Roman" w:eastAsia="Times New Roman" w:hAnsi="Times New Roman"/>
                <w:bCs/>
                <w:szCs w:val="24"/>
                <w:lang w:eastAsia="ru-RU"/>
              </w:rPr>
              <w:t>Доля</w:t>
            </w:r>
            <w:r w:rsidRPr="00391948">
              <w:rPr>
                <w:rFonts w:ascii="Times New Roman" w:hAnsi="Times New Roman"/>
                <w:szCs w:val="24"/>
              </w:rPr>
              <w:t xml:space="preserve"> участников, получивших тестовый балл</w:t>
            </w:r>
          </w:p>
        </w:tc>
        <w:tc>
          <w:tcPr>
            <w:tcW w:w="1842" w:type="dxa"/>
            <w:vMerge w:val="restart"/>
            <w:vAlign w:val="center"/>
          </w:tcPr>
          <w:p w:rsidR="00A830DD" w:rsidRPr="00391948" w:rsidRDefault="00A830DD" w:rsidP="00F8489C">
            <w:pPr>
              <w:pStyle w:val="a3"/>
              <w:spacing w:after="0" w:line="240" w:lineRule="auto"/>
              <w:ind w:left="0"/>
              <w:jc w:val="center"/>
              <w:rPr>
                <w:rFonts w:ascii="Times New Roman" w:hAnsi="Times New Roman"/>
                <w:szCs w:val="24"/>
              </w:rPr>
            </w:pPr>
            <w:r w:rsidRPr="00391948">
              <w:rPr>
                <w:rFonts w:ascii="Times New Roman" w:hAnsi="Times New Roman"/>
                <w:szCs w:val="24"/>
              </w:rPr>
              <w:t xml:space="preserve">Количество участников, получивших </w:t>
            </w:r>
          </w:p>
          <w:p w:rsidR="00A830DD" w:rsidRPr="00391948" w:rsidRDefault="00A830DD" w:rsidP="00F8489C">
            <w:pPr>
              <w:pStyle w:val="a3"/>
              <w:spacing w:after="0" w:line="240" w:lineRule="auto"/>
              <w:ind w:left="0"/>
              <w:jc w:val="center"/>
              <w:rPr>
                <w:rFonts w:ascii="Times New Roman" w:hAnsi="Times New Roman"/>
                <w:szCs w:val="24"/>
              </w:rPr>
            </w:pPr>
            <w:r w:rsidRPr="00391948">
              <w:rPr>
                <w:rFonts w:ascii="Times New Roman" w:hAnsi="Times New Roman"/>
                <w:szCs w:val="24"/>
              </w:rPr>
              <w:t>100 баллов</w:t>
            </w:r>
          </w:p>
        </w:tc>
      </w:tr>
      <w:tr w:rsidR="00A830DD" w:rsidRPr="006020BB" w:rsidTr="00F8489C">
        <w:trPr>
          <w:cantSplit/>
          <w:tblHeader/>
        </w:trPr>
        <w:tc>
          <w:tcPr>
            <w:tcW w:w="1277" w:type="dxa"/>
            <w:vMerge/>
            <w:vAlign w:val="center"/>
          </w:tcPr>
          <w:p w:rsidR="00A830DD" w:rsidRPr="00391948" w:rsidRDefault="00A830DD" w:rsidP="00F8489C">
            <w:pPr>
              <w:pStyle w:val="a3"/>
              <w:spacing w:after="0" w:line="240" w:lineRule="auto"/>
              <w:ind w:left="0"/>
              <w:jc w:val="center"/>
              <w:rPr>
                <w:rFonts w:ascii="Times New Roman" w:hAnsi="Times New Roman"/>
                <w:szCs w:val="24"/>
              </w:rPr>
            </w:pPr>
          </w:p>
        </w:tc>
        <w:tc>
          <w:tcPr>
            <w:tcW w:w="1984" w:type="dxa"/>
            <w:vAlign w:val="center"/>
          </w:tcPr>
          <w:p w:rsidR="00A830DD" w:rsidRPr="00391948" w:rsidRDefault="00A830DD" w:rsidP="00F8489C">
            <w:pPr>
              <w:pStyle w:val="a3"/>
              <w:spacing w:after="0" w:line="240" w:lineRule="auto"/>
              <w:ind w:left="0"/>
              <w:jc w:val="center"/>
              <w:rPr>
                <w:rFonts w:ascii="Times New Roman" w:hAnsi="Times New Roman"/>
                <w:szCs w:val="24"/>
              </w:rPr>
            </w:pPr>
            <w:r w:rsidRPr="00391948">
              <w:rPr>
                <w:rFonts w:ascii="Times New Roman" w:hAnsi="Times New Roman"/>
                <w:szCs w:val="24"/>
              </w:rPr>
              <w:t>ниже минимального</w:t>
            </w:r>
          </w:p>
        </w:tc>
        <w:tc>
          <w:tcPr>
            <w:tcW w:w="1843" w:type="dxa"/>
            <w:vAlign w:val="center"/>
          </w:tcPr>
          <w:p w:rsidR="00A830DD" w:rsidRPr="00391948" w:rsidRDefault="00A830DD" w:rsidP="00F8489C">
            <w:pPr>
              <w:pStyle w:val="a3"/>
              <w:spacing w:after="0" w:line="240" w:lineRule="auto"/>
              <w:ind w:left="0"/>
              <w:jc w:val="center"/>
              <w:rPr>
                <w:rFonts w:ascii="Times New Roman" w:hAnsi="Times New Roman"/>
                <w:szCs w:val="24"/>
              </w:rPr>
            </w:pPr>
            <w:r w:rsidRPr="00391948">
              <w:rPr>
                <w:rFonts w:ascii="Times New Roman" w:hAnsi="Times New Roman"/>
                <w:szCs w:val="24"/>
              </w:rPr>
              <w:t>от минимального до 60 баллов</w:t>
            </w:r>
          </w:p>
        </w:tc>
        <w:tc>
          <w:tcPr>
            <w:tcW w:w="1559" w:type="dxa"/>
            <w:vAlign w:val="center"/>
          </w:tcPr>
          <w:p w:rsidR="00A830DD" w:rsidRPr="00391948" w:rsidRDefault="00A830DD" w:rsidP="00F8489C">
            <w:pPr>
              <w:pStyle w:val="a3"/>
              <w:spacing w:after="0" w:line="240" w:lineRule="auto"/>
              <w:ind w:left="0"/>
              <w:jc w:val="center"/>
              <w:rPr>
                <w:rFonts w:ascii="Times New Roman" w:hAnsi="Times New Roman"/>
                <w:szCs w:val="24"/>
              </w:rPr>
            </w:pPr>
            <w:r w:rsidRPr="00391948">
              <w:rPr>
                <w:rFonts w:ascii="Times New Roman" w:hAnsi="Times New Roman"/>
                <w:szCs w:val="24"/>
              </w:rPr>
              <w:t>от 61 до 80 баллов</w:t>
            </w:r>
          </w:p>
        </w:tc>
        <w:tc>
          <w:tcPr>
            <w:tcW w:w="1560" w:type="dxa"/>
            <w:vAlign w:val="center"/>
          </w:tcPr>
          <w:p w:rsidR="00A830DD" w:rsidRPr="00391948" w:rsidRDefault="00A830DD" w:rsidP="00F8489C">
            <w:pPr>
              <w:pStyle w:val="a3"/>
              <w:spacing w:after="0" w:line="240" w:lineRule="auto"/>
              <w:ind w:left="0"/>
              <w:jc w:val="center"/>
              <w:rPr>
                <w:rFonts w:ascii="Times New Roman" w:hAnsi="Times New Roman"/>
                <w:szCs w:val="24"/>
              </w:rPr>
            </w:pPr>
            <w:r w:rsidRPr="00391948">
              <w:rPr>
                <w:rFonts w:ascii="Times New Roman" w:hAnsi="Times New Roman"/>
                <w:szCs w:val="24"/>
              </w:rPr>
              <w:t>от 81 до 99 баллов</w:t>
            </w:r>
          </w:p>
        </w:tc>
        <w:tc>
          <w:tcPr>
            <w:tcW w:w="1842" w:type="dxa"/>
            <w:vMerge/>
            <w:vAlign w:val="center"/>
          </w:tcPr>
          <w:p w:rsidR="00A830DD" w:rsidRPr="00391948" w:rsidRDefault="00A830DD" w:rsidP="00F8489C">
            <w:pPr>
              <w:pStyle w:val="a3"/>
              <w:spacing w:after="0" w:line="240" w:lineRule="auto"/>
              <w:ind w:left="0"/>
              <w:jc w:val="center"/>
              <w:rPr>
                <w:rFonts w:ascii="Times New Roman" w:hAnsi="Times New Roman"/>
                <w:szCs w:val="24"/>
              </w:rPr>
            </w:pPr>
          </w:p>
        </w:tc>
      </w:tr>
      <w:tr w:rsidR="00A830DD" w:rsidRPr="006020BB" w:rsidTr="00F8489C">
        <w:trPr>
          <w:cantSplit/>
          <w:tblHeader/>
        </w:trPr>
        <w:tc>
          <w:tcPr>
            <w:tcW w:w="1277" w:type="dxa"/>
            <w:vAlign w:val="center"/>
          </w:tcPr>
          <w:p w:rsidR="00A830DD" w:rsidRPr="00391948" w:rsidRDefault="00A830DD" w:rsidP="00F8489C">
            <w:pPr>
              <w:pStyle w:val="a3"/>
              <w:spacing w:after="0" w:line="240" w:lineRule="auto"/>
              <w:ind w:left="0"/>
              <w:rPr>
                <w:rFonts w:ascii="Times New Roman" w:hAnsi="Times New Roman"/>
                <w:szCs w:val="24"/>
              </w:rPr>
            </w:pPr>
            <w:r w:rsidRPr="00391948">
              <w:rPr>
                <w:rFonts w:ascii="Times New Roman" w:hAnsi="Times New Roman"/>
                <w:szCs w:val="24"/>
              </w:rPr>
              <w:t>СОШ</w:t>
            </w:r>
          </w:p>
        </w:tc>
        <w:tc>
          <w:tcPr>
            <w:tcW w:w="1984" w:type="dxa"/>
            <w:vAlign w:val="center"/>
          </w:tcPr>
          <w:p w:rsidR="00A830DD" w:rsidRPr="00391948" w:rsidRDefault="00AF4A45" w:rsidP="00F8489C">
            <w:pPr>
              <w:pStyle w:val="a3"/>
              <w:spacing w:after="0" w:line="240" w:lineRule="auto"/>
              <w:ind w:left="0"/>
              <w:jc w:val="center"/>
              <w:rPr>
                <w:rFonts w:ascii="Times New Roman" w:hAnsi="Times New Roman"/>
                <w:szCs w:val="24"/>
              </w:rPr>
            </w:pPr>
            <w:r w:rsidRPr="00391948">
              <w:rPr>
                <w:rFonts w:ascii="Times New Roman" w:hAnsi="Times New Roman"/>
                <w:szCs w:val="24"/>
              </w:rPr>
              <w:t>0</w:t>
            </w:r>
          </w:p>
        </w:tc>
        <w:tc>
          <w:tcPr>
            <w:tcW w:w="1843" w:type="dxa"/>
            <w:vAlign w:val="center"/>
          </w:tcPr>
          <w:p w:rsidR="00A830DD" w:rsidRPr="00391948" w:rsidRDefault="00AF4A45" w:rsidP="00F8489C">
            <w:pPr>
              <w:pStyle w:val="a3"/>
              <w:spacing w:after="0" w:line="240" w:lineRule="auto"/>
              <w:ind w:left="0"/>
              <w:jc w:val="center"/>
              <w:rPr>
                <w:rFonts w:ascii="Times New Roman" w:hAnsi="Times New Roman"/>
                <w:szCs w:val="24"/>
              </w:rPr>
            </w:pPr>
            <w:r w:rsidRPr="00391948">
              <w:rPr>
                <w:rFonts w:ascii="Times New Roman" w:hAnsi="Times New Roman"/>
                <w:szCs w:val="24"/>
              </w:rPr>
              <w:t>10</w:t>
            </w:r>
          </w:p>
        </w:tc>
        <w:tc>
          <w:tcPr>
            <w:tcW w:w="1559" w:type="dxa"/>
            <w:vAlign w:val="center"/>
          </w:tcPr>
          <w:p w:rsidR="00A830DD" w:rsidRPr="00391948" w:rsidRDefault="00AF4A45" w:rsidP="00F8489C">
            <w:pPr>
              <w:pStyle w:val="a3"/>
              <w:spacing w:after="0" w:line="240" w:lineRule="auto"/>
              <w:ind w:left="0"/>
              <w:jc w:val="center"/>
              <w:rPr>
                <w:rFonts w:ascii="Times New Roman" w:hAnsi="Times New Roman"/>
                <w:szCs w:val="24"/>
              </w:rPr>
            </w:pPr>
            <w:r w:rsidRPr="00391948">
              <w:rPr>
                <w:rFonts w:ascii="Times New Roman" w:hAnsi="Times New Roman"/>
                <w:szCs w:val="24"/>
              </w:rPr>
              <w:t>40</w:t>
            </w:r>
          </w:p>
        </w:tc>
        <w:tc>
          <w:tcPr>
            <w:tcW w:w="1560" w:type="dxa"/>
            <w:vAlign w:val="center"/>
          </w:tcPr>
          <w:p w:rsidR="00A830DD" w:rsidRPr="00391948" w:rsidRDefault="00AF4A45" w:rsidP="00F8489C">
            <w:pPr>
              <w:pStyle w:val="a3"/>
              <w:spacing w:after="0" w:line="240" w:lineRule="auto"/>
              <w:ind w:left="0"/>
              <w:jc w:val="center"/>
              <w:rPr>
                <w:rFonts w:ascii="Times New Roman" w:hAnsi="Times New Roman"/>
                <w:szCs w:val="24"/>
              </w:rPr>
            </w:pPr>
            <w:r w:rsidRPr="00391948">
              <w:rPr>
                <w:rFonts w:ascii="Times New Roman" w:hAnsi="Times New Roman"/>
                <w:szCs w:val="24"/>
              </w:rPr>
              <w:t>50</w:t>
            </w:r>
          </w:p>
        </w:tc>
        <w:tc>
          <w:tcPr>
            <w:tcW w:w="1842" w:type="dxa"/>
            <w:vAlign w:val="center"/>
          </w:tcPr>
          <w:p w:rsidR="00A830DD" w:rsidRPr="00391948" w:rsidRDefault="00AF4A45" w:rsidP="00F8489C">
            <w:pPr>
              <w:pStyle w:val="a3"/>
              <w:spacing w:after="0" w:line="240" w:lineRule="auto"/>
              <w:ind w:left="0"/>
              <w:jc w:val="center"/>
              <w:rPr>
                <w:rFonts w:ascii="Times New Roman" w:hAnsi="Times New Roman"/>
                <w:szCs w:val="24"/>
              </w:rPr>
            </w:pPr>
            <w:r w:rsidRPr="00391948">
              <w:rPr>
                <w:rFonts w:ascii="Times New Roman" w:hAnsi="Times New Roman"/>
                <w:szCs w:val="24"/>
              </w:rPr>
              <w:t>0</w:t>
            </w:r>
          </w:p>
        </w:tc>
      </w:tr>
      <w:tr w:rsidR="00A830DD" w:rsidRPr="006020BB" w:rsidTr="00F8489C">
        <w:trPr>
          <w:cantSplit/>
          <w:tblHeader/>
        </w:trPr>
        <w:tc>
          <w:tcPr>
            <w:tcW w:w="1277" w:type="dxa"/>
          </w:tcPr>
          <w:p w:rsidR="00A830DD" w:rsidRPr="00391948" w:rsidRDefault="00A830DD" w:rsidP="00F8489C">
            <w:pPr>
              <w:pStyle w:val="a3"/>
              <w:spacing w:after="0" w:line="240" w:lineRule="auto"/>
              <w:ind w:left="0"/>
              <w:jc w:val="both"/>
              <w:rPr>
                <w:rFonts w:ascii="Times New Roman" w:hAnsi="Times New Roman"/>
                <w:b/>
                <w:szCs w:val="24"/>
              </w:rPr>
            </w:pPr>
            <w:r w:rsidRPr="00391948">
              <w:rPr>
                <w:rFonts w:ascii="Times New Roman" w:hAnsi="Times New Roman"/>
                <w:szCs w:val="24"/>
              </w:rPr>
              <w:t>Лицеи, гимназии</w:t>
            </w:r>
          </w:p>
        </w:tc>
        <w:tc>
          <w:tcPr>
            <w:tcW w:w="1984" w:type="dxa"/>
            <w:vAlign w:val="center"/>
          </w:tcPr>
          <w:p w:rsidR="00A830DD" w:rsidRPr="00391948" w:rsidRDefault="00A830DD" w:rsidP="00F8489C">
            <w:pPr>
              <w:pStyle w:val="a3"/>
              <w:spacing w:after="0" w:line="240" w:lineRule="auto"/>
              <w:ind w:left="0"/>
              <w:jc w:val="center"/>
              <w:rPr>
                <w:rFonts w:ascii="Times New Roman" w:hAnsi="Times New Roman"/>
                <w:szCs w:val="24"/>
              </w:rPr>
            </w:pPr>
          </w:p>
        </w:tc>
        <w:tc>
          <w:tcPr>
            <w:tcW w:w="1843" w:type="dxa"/>
            <w:vAlign w:val="center"/>
          </w:tcPr>
          <w:p w:rsidR="00A830DD" w:rsidRPr="00391948" w:rsidRDefault="00A830DD" w:rsidP="00F8489C">
            <w:pPr>
              <w:pStyle w:val="a3"/>
              <w:spacing w:after="0" w:line="240" w:lineRule="auto"/>
              <w:ind w:left="0"/>
              <w:jc w:val="center"/>
              <w:rPr>
                <w:rFonts w:ascii="Times New Roman" w:hAnsi="Times New Roman"/>
                <w:szCs w:val="24"/>
              </w:rPr>
            </w:pPr>
          </w:p>
        </w:tc>
        <w:tc>
          <w:tcPr>
            <w:tcW w:w="1559" w:type="dxa"/>
            <w:vAlign w:val="center"/>
          </w:tcPr>
          <w:p w:rsidR="00A830DD" w:rsidRPr="00391948" w:rsidRDefault="00A830DD" w:rsidP="00F8489C">
            <w:pPr>
              <w:pStyle w:val="a3"/>
              <w:spacing w:after="0" w:line="240" w:lineRule="auto"/>
              <w:ind w:left="0"/>
              <w:jc w:val="center"/>
              <w:rPr>
                <w:rFonts w:ascii="Times New Roman" w:hAnsi="Times New Roman"/>
                <w:szCs w:val="24"/>
              </w:rPr>
            </w:pPr>
          </w:p>
        </w:tc>
        <w:tc>
          <w:tcPr>
            <w:tcW w:w="1560" w:type="dxa"/>
            <w:vAlign w:val="center"/>
          </w:tcPr>
          <w:p w:rsidR="00A830DD" w:rsidRPr="00391948" w:rsidRDefault="00A830DD" w:rsidP="00F8489C">
            <w:pPr>
              <w:pStyle w:val="a3"/>
              <w:spacing w:after="0" w:line="240" w:lineRule="auto"/>
              <w:ind w:left="0"/>
              <w:jc w:val="center"/>
              <w:rPr>
                <w:rFonts w:ascii="Times New Roman" w:hAnsi="Times New Roman"/>
                <w:szCs w:val="24"/>
              </w:rPr>
            </w:pPr>
          </w:p>
        </w:tc>
        <w:tc>
          <w:tcPr>
            <w:tcW w:w="1842" w:type="dxa"/>
            <w:vAlign w:val="center"/>
          </w:tcPr>
          <w:p w:rsidR="00A830DD" w:rsidRPr="00391948" w:rsidRDefault="00A830DD" w:rsidP="00F8489C">
            <w:pPr>
              <w:pStyle w:val="a3"/>
              <w:spacing w:after="0" w:line="240" w:lineRule="auto"/>
              <w:ind w:left="0"/>
              <w:jc w:val="center"/>
              <w:rPr>
                <w:rFonts w:ascii="Times New Roman" w:hAnsi="Times New Roman"/>
                <w:szCs w:val="24"/>
              </w:rPr>
            </w:pPr>
          </w:p>
        </w:tc>
      </w:tr>
      <w:tr w:rsidR="00A830DD" w:rsidRPr="006020BB" w:rsidTr="00F8489C">
        <w:trPr>
          <w:cantSplit/>
          <w:tblHeader/>
        </w:trPr>
        <w:tc>
          <w:tcPr>
            <w:tcW w:w="1277" w:type="dxa"/>
          </w:tcPr>
          <w:p w:rsidR="00A830DD" w:rsidRPr="00391948" w:rsidRDefault="00A830DD" w:rsidP="00F8489C">
            <w:pPr>
              <w:pStyle w:val="a3"/>
              <w:spacing w:after="0" w:line="240" w:lineRule="auto"/>
              <w:ind w:left="0"/>
              <w:jc w:val="both"/>
              <w:rPr>
                <w:rFonts w:ascii="Times New Roman" w:hAnsi="Times New Roman"/>
                <w:szCs w:val="24"/>
              </w:rPr>
            </w:pPr>
            <w:r w:rsidRPr="00391948">
              <w:rPr>
                <w:rFonts w:ascii="Times New Roman" w:hAnsi="Times New Roman"/>
                <w:szCs w:val="24"/>
              </w:rPr>
              <w:t>…</w:t>
            </w:r>
          </w:p>
        </w:tc>
        <w:tc>
          <w:tcPr>
            <w:tcW w:w="1984" w:type="dxa"/>
            <w:vAlign w:val="center"/>
          </w:tcPr>
          <w:p w:rsidR="00A830DD" w:rsidRPr="00391948" w:rsidRDefault="00A830DD" w:rsidP="00F8489C">
            <w:pPr>
              <w:pStyle w:val="a3"/>
              <w:spacing w:after="0" w:line="240" w:lineRule="auto"/>
              <w:ind w:left="0"/>
              <w:jc w:val="center"/>
              <w:rPr>
                <w:rFonts w:ascii="Times New Roman" w:hAnsi="Times New Roman"/>
                <w:szCs w:val="24"/>
              </w:rPr>
            </w:pPr>
          </w:p>
        </w:tc>
        <w:tc>
          <w:tcPr>
            <w:tcW w:w="1843" w:type="dxa"/>
            <w:vAlign w:val="center"/>
          </w:tcPr>
          <w:p w:rsidR="00A830DD" w:rsidRPr="00391948" w:rsidRDefault="00A830DD" w:rsidP="00F8489C">
            <w:pPr>
              <w:pStyle w:val="a3"/>
              <w:spacing w:after="0" w:line="240" w:lineRule="auto"/>
              <w:ind w:left="0"/>
              <w:jc w:val="center"/>
              <w:rPr>
                <w:rFonts w:ascii="Times New Roman" w:hAnsi="Times New Roman"/>
                <w:szCs w:val="24"/>
              </w:rPr>
            </w:pPr>
          </w:p>
        </w:tc>
        <w:tc>
          <w:tcPr>
            <w:tcW w:w="1559" w:type="dxa"/>
            <w:vAlign w:val="center"/>
          </w:tcPr>
          <w:p w:rsidR="00A830DD" w:rsidRPr="00391948" w:rsidRDefault="00A830DD" w:rsidP="00F8489C">
            <w:pPr>
              <w:pStyle w:val="a3"/>
              <w:spacing w:after="0" w:line="240" w:lineRule="auto"/>
              <w:ind w:left="0"/>
              <w:jc w:val="center"/>
              <w:rPr>
                <w:rFonts w:ascii="Times New Roman" w:hAnsi="Times New Roman"/>
                <w:szCs w:val="24"/>
              </w:rPr>
            </w:pPr>
          </w:p>
        </w:tc>
        <w:tc>
          <w:tcPr>
            <w:tcW w:w="1560" w:type="dxa"/>
            <w:vAlign w:val="center"/>
          </w:tcPr>
          <w:p w:rsidR="00A830DD" w:rsidRPr="00391948" w:rsidRDefault="00A830DD" w:rsidP="00F8489C">
            <w:pPr>
              <w:pStyle w:val="a3"/>
              <w:spacing w:after="0" w:line="240" w:lineRule="auto"/>
              <w:ind w:left="0"/>
              <w:jc w:val="center"/>
              <w:rPr>
                <w:rFonts w:ascii="Times New Roman" w:hAnsi="Times New Roman"/>
                <w:szCs w:val="24"/>
              </w:rPr>
            </w:pPr>
          </w:p>
        </w:tc>
        <w:tc>
          <w:tcPr>
            <w:tcW w:w="1842" w:type="dxa"/>
            <w:vAlign w:val="center"/>
          </w:tcPr>
          <w:p w:rsidR="00A830DD" w:rsidRPr="00391948" w:rsidRDefault="00A830DD" w:rsidP="00F8489C">
            <w:pPr>
              <w:pStyle w:val="a3"/>
              <w:spacing w:after="0" w:line="240" w:lineRule="auto"/>
              <w:ind w:left="0"/>
              <w:jc w:val="center"/>
              <w:rPr>
                <w:rFonts w:ascii="Times New Roman" w:hAnsi="Times New Roman"/>
                <w:szCs w:val="24"/>
              </w:rPr>
            </w:pPr>
          </w:p>
        </w:tc>
      </w:tr>
    </w:tbl>
    <w:p w:rsidR="00A830DD" w:rsidRPr="00FC6BBF" w:rsidRDefault="00A830DD" w:rsidP="00A830DD">
      <w:pPr>
        <w:pStyle w:val="3"/>
        <w:numPr>
          <w:ilvl w:val="0"/>
          <w:numId w:val="0"/>
        </w:numPr>
        <w:ind w:left="993"/>
        <w:rPr>
          <w:rFonts w:ascii="Times New Roman" w:hAnsi="Times New Roman"/>
        </w:rPr>
      </w:pPr>
      <w:r w:rsidRPr="00D72FE0">
        <w:rPr>
          <w:rFonts w:ascii="Times New Roman" w:hAnsi="Times New Roman"/>
          <w:bCs w:val="0"/>
          <w:lang w:val="ru-RU"/>
        </w:rPr>
        <w:t>2.3.3.</w:t>
      </w:r>
      <w:r>
        <w:rPr>
          <w:rFonts w:ascii="Times New Roman" w:hAnsi="Times New Roman"/>
          <w:b w:val="0"/>
          <w:bCs w:val="0"/>
          <w:lang w:val="ru-RU"/>
        </w:rPr>
        <w:t xml:space="preserve"> </w:t>
      </w:r>
      <w:r w:rsidRPr="00FC6BBF">
        <w:rPr>
          <w:rFonts w:ascii="Times New Roman" w:hAnsi="Times New Roman"/>
          <w:b w:val="0"/>
          <w:bCs w:val="0"/>
        </w:rPr>
        <w:t>основные результаты ЕГЭ по предмету в сравнении по АТЕ</w:t>
      </w:r>
    </w:p>
    <w:p w:rsidR="00A830DD" w:rsidRPr="00FC6BBF" w:rsidRDefault="00A830DD" w:rsidP="00A830D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10</w:t>
        </w:r>
      </w:fldSimple>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701"/>
        <w:gridCol w:w="1843"/>
        <w:gridCol w:w="1274"/>
        <w:gridCol w:w="1275"/>
        <w:gridCol w:w="1561"/>
      </w:tblGrid>
      <w:tr w:rsidR="00A830DD" w:rsidRPr="006020BB" w:rsidTr="00391948">
        <w:trPr>
          <w:cantSplit/>
          <w:tblHeader/>
        </w:trPr>
        <w:tc>
          <w:tcPr>
            <w:tcW w:w="425" w:type="dxa"/>
            <w:vMerge w:val="restart"/>
            <w:shd w:val="clear" w:color="auto" w:fill="auto"/>
            <w:vAlign w:val="center"/>
          </w:tcPr>
          <w:p w:rsidR="00A830DD" w:rsidRPr="00391948" w:rsidRDefault="00A830DD" w:rsidP="00F8489C">
            <w:pPr>
              <w:pStyle w:val="a3"/>
              <w:spacing w:line="240" w:lineRule="auto"/>
              <w:ind w:left="0"/>
              <w:jc w:val="center"/>
              <w:rPr>
                <w:rFonts w:ascii="Times New Roman" w:hAnsi="Times New Roman"/>
                <w:szCs w:val="24"/>
              </w:rPr>
            </w:pPr>
            <w:r w:rsidRPr="00391948">
              <w:rPr>
                <w:rFonts w:ascii="Times New Roman" w:hAnsi="Times New Roman"/>
                <w:szCs w:val="24"/>
              </w:rPr>
              <w:t>№</w:t>
            </w:r>
          </w:p>
        </w:tc>
        <w:tc>
          <w:tcPr>
            <w:tcW w:w="2269" w:type="dxa"/>
            <w:vMerge w:val="restart"/>
            <w:shd w:val="clear" w:color="auto" w:fill="auto"/>
            <w:vAlign w:val="center"/>
          </w:tcPr>
          <w:p w:rsidR="00A830DD" w:rsidRPr="00391948" w:rsidRDefault="00A830DD" w:rsidP="00F8489C">
            <w:pPr>
              <w:pStyle w:val="a3"/>
              <w:spacing w:line="240" w:lineRule="auto"/>
              <w:ind w:left="0"/>
              <w:jc w:val="center"/>
              <w:rPr>
                <w:rFonts w:ascii="Times New Roman" w:hAnsi="Times New Roman"/>
                <w:szCs w:val="24"/>
              </w:rPr>
            </w:pPr>
            <w:r w:rsidRPr="00391948">
              <w:rPr>
                <w:rFonts w:ascii="Times New Roman" w:hAnsi="Times New Roman"/>
                <w:szCs w:val="24"/>
              </w:rPr>
              <w:t>Наименование АТЕ</w:t>
            </w:r>
          </w:p>
        </w:tc>
        <w:tc>
          <w:tcPr>
            <w:tcW w:w="6093" w:type="dxa"/>
            <w:gridSpan w:val="4"/>
            <w:shd w:val="clear" w:color="auto" w:fill="auto"/>
          </w:tcPr>
          <w:p w:rsidR="00A830DD" w:rsidRPr="00391948" w:rsidRDefault="00A830DD" w:rsidP="00F8489C">
            <w:pPr>
              <w:pStyle w:val="a3"/>
              <w:spacing w:line="240" w:lineRule="auto"/>
              <w:ind w:left="0"/>
              <w:jc w:val="center"/>
              <w:rPr>
                <w:rFonts w:ascii="Times New Roman" w:hAnsi="Times New Roman"/>
                <w:szCs w:val="24"/>
              </w:rPr>
            </w:pPr>
            <w:r w:rsidRPr="00391948">
              <w:rPr>
                <w:rFonts w:ascii="Times New Roman" w:hAnsi="Times New Roman"/>
                <w:szCs w:val="24"/>
              </w:rPr>
              <w:t>Доля участников, получивших тестовый балл</w:t>
            </w:r>
          </w:p>
        </w:tc>
        <w:tc>
          <w:tcPr>
            <w:tcW w:w="1561" w:type="dxa"/>
            <w:vMerge w:val="restart"/>
            <w:shd w:val="clear" w:color="auto" w:fill="auto"/>
            <w:vAlign w:val="center"/>
          </w:tcPr>
          <w:p w:rsidR="00A830DD" w:rsidRPr="00391948" w:rsidRDefault="00A830DD" w:rsidP="00F8489C">
            <w:pPr>
              <w:pStyle w:val="a3"/>
              <w:spacing w:line="240" w:lineRule="auto"/>
              <w:ind w:left="0"/>
              <w:jc w:val="center"/>
              <w:rPr>
                <w:rFonts w:ascii="Times New Roman" w:hAnsi="Times New Roman"/>
                <w:szCs w:val="24"/>
              </w:rPr>
            </w:pPr>
            <w:r w:rsidRPr="00391948">
              <w:rPr>
                <w:rFonts w:ascii="Times New Roman" w:hAnsi="Times New Roman"/>
                <w:szCs w:val="24"/>
              </w:rPr>
              <w:t>Количество участников, получивших 100 баллов</w:t>
            </w:r>
          </w:p>
        </w:tc>
      </w:tr>
      <w:tr w:rsidR="00A830DD" w:rsidRPr="006020BB" w:rsidTr="00391948">
        <w:trPr>
          <w:cantSplit/>
          <w:tblHeader/>
        </w:trPr>
        <w:tc>
          <w:tcPr>
            <w:tcW w:w="425" w:type="dxa"/>
            <w:vMerge/>
            <w:shd w:val="clear" w:color="auto" w:fill="auto"/>
          </w:tcPr>
          <w:p w:rsidR="00A830DD" w:rsidRPr="00391948" w:rsidRDefault="00A830DD" w:rsidP="00F8489C">
            <w:pPr>
              <w:pStyle w:val="a3"/>
              <w:spacing w:line="240" w:lineRule="auto"/>
              <w:ind w:left="0"/>
              <w:jc w:val="center"/>
              <w:rPr>
                <w:rFonts w:ascii="Times New Roman" w:hAnsi="Times New Roman"/>
                <w:szCs w:val="24"/>
              </w:rPr>
            </w:pPr>
          </w:p>
        </w:tc>
        <w:tc>
          <w:tcPr>
            <w:tcW w:w="2269" w:type="dxa"/>
            <w:vMerge/>
            <w:shd w:val="clear" w:color="auto" w:fill="auto"/>
          </w:tcPr>
          <w:p w:rsidR="00A830DD" w:rsidRPr="00391948" w:rsidRDefault="00A830DD" w:rsidP="00F8489C">
            <w:pPr>
              <w:pStyle w:val="a3"/>
              <w:spacing w:line="240" w:lineRule="auto"/>
              <w:ind w:left="0"/>
              <w:jc w:val="center"/>
              <w:rPr>
                <w:rFonts w:ascii="Times New Roman" w:hAnsi="Times New Roman"/>
                <w:szCs w:val="24"/>
              </w:rPr>
            </w:pPr>
          </w:p>
        </w:tc>
        <w:tc>
          <w:tcPr>
            <w:tcW w:w="1701" w:type="dxa"/>
            <w:shd w:val="clear" w:color="auto" w:fill="auto"/>
            <w:vAlign w:val="center"/>
          </w:tcPr>
          <w:p w:rsidR="00A830DD" w:rsidRPr="00391948" w:rsidRDefault="00A830DD" w:rsidP="00F8489C">
            <w:pPr>
              <w:pStyle w:val="a3"/>
              <w:spacing w:line="240" w:lineRule="auto"/>
              <w:ind w:left="0"/>
              <w:jc w:val="center"/>
              <w:rPr>
                <w:rFonts w:ascii="Times New Roman" w:hAnsi="Times New Roman"/>
                <w:i/>
                <w:szCs w:val="24"/>
              </w:rPr>
            </w:pPr>
            <w:r w:rsidRPr="00391948">
              <w:rPr>
                <w:rFonts w:ascii="Times New Roman" w:hAnsi="Times New Roman"/>
                <w:szCs w:val="24"/>
              </w:rPr>
              <w:t>ниже минимального</w:t>
            </w:r>
          </w:p>
        </w:tc>
        <w:tc>
          <w:tcPr>
            <w:tcW w:w="1843" w:type="dxa"/>
            <w:shd w:val="clear" w:color="auto" w:fill="auto"/>
            <w:vAlign w:val="center"/>
          </w:tcPr>
          <w:p w:rsidR="00A830DD" w:rsidRPr="00391948" w:rsidRDefault="00A830DD" w:rsidP="00F8489C">
            <w:pPr>
              <w:pStyle w:val="a3"/>
              <w:spacing w:after="0" w:line="240" w:lineRule="auto"/>
              <w:ind w:left="0"/>
              <w:jc w:val="center"/>
              <w:rPr>
                <w:rFonts w:ascii="Times New Roman" w:hAnsi="Times New Roman"/>
                <w:i/>
                <w:szCs w:val="24"/>
              </w:rPr>
            </w:pPr>
            <w:r w:rsidRPr="00391948">
              <w:rPr>
                <w:rFonts w:ascii="Times New Roman" w:hAnsi="Times New Roman"/>
                <w:szCs w:val="24"/>
              </w:rPr>
              <w:t>от минимального до 60 баллов</w:t>
            </w:r>
          </w:p>
        </w:tc>
        <w:tc>
          <w:tcPr>
            <w:tcW w:w="1274" w:type="dxa"/>
            <w:shd w:val="clear" w:color="auto" w:fill="auto"/>
            <w:vAlign w:val="center"/>
          </w:tcPr>
          <w:p w:rsidR="00A830DD" w:rsidRPr="00391948" w:rsidRDefault="00A830DD" w:rsidP="00F8489C">
            <w:pPr>
              <w:pStyle w:val="a3"/>
              <w:spacing w:line="240" w:lineRule="auto"/>
              <w:ind w:left="0"/>
              <w:jc w:val="center"/>
              <w:rPr>
                <w:rFonts w:ascii="Times New Roman" w:hAnsi="Times New Roman"/>
                <w:i/>
                <w:szCs w:val="24"/>
              </w:rPr>
            </w:pPr>
            <w:r w:rsidRPr="00391948">
              <w:rPr>
                <w:rFonts w:ascii="Times New Roman" w:hAnsi="Times New Roman"/>
                <w:szCs w:val="24"/>
              </w:rPr>
              <w:t>от 61 до 80 баллов</w:t>
            </w:r>
          </w:p>
        </w:tc>
        <w:tc>
          <w:tcPr>
            <w:tcW w:w="1275" w:type="dxa"/>
            <w:shd w:val="clear" w:color="auto" w:fill="auto"/>
            <w:vAlign w:val="center"/>
          </w:tcPr>
          <w:p w:rsidR="00A830DD" w:rsidRPr="00391948" w:rsidRDefault="00A830DD" w:rsidP="00F8489C">
            <w:pPr>
              <w:pStyle w:val="a3"/>
              <w:spacing w:line="240" w:lineRule="auto"/>
              <w:ind w:left="0"/>
              <w:jc w:val="center"/>
              <w:rPr>
                <w:rFonts w:ascii="Times New Roman" w:hAnsi="Times New Roman"/>
                <w:i/>
                <w:szCs w:val="24"/>
              </w:rPr>
            </w:pPr>
            <w:r w:rsidRPr="00391948">
              <w:rPr>
                <w:rFonts w:ascii="Times New Roman" w:hAnsi="Times New Roman"/>
                <w:szCs w:val="24"/>
              </w:rPr>
              <w:t>от 81 до 99 баллов</w:t>
            </w:r>
          </w:p>
        </w:tc>
        <w:tc>
          <w:tcPr>
            <w:tcW w:w="1561" w:type="dxa"/>
            <w:vMerge/>
            <w:shd w:val="clear" w:color="auto" w:fill="auto"/>
          </w:tcPr>
          <w:p w:rsidR="00A830DD" w:rsidRPr="00391948" w:rsidRDefault="00A830DD" w:rsidP="00F8489C">
            <w:pPr>
              <w:pStyle w:val="a3"/>
              <w:spacing w:line="240" w:lineRule="auto"/>
              <w:ind w:left="0"/>
              <w:jc w:val="center"/>
              <w:rPr>
                <w:rFonts w:ascii="Times New Roman" w:hAnsi="Times New Roman"/>
                <w:i/>
                <w:szCs w:val="24"/>
              </w:rPr>
            </w:pPr>
          </w:p>
        </w:tc>
      </w:tr>
      <w:tr w:rsidR="00A830DD" w:rsidRPr="006020BB" w:rsidTr="00391948">
        <w:trPr>
          <w:cantSplit/>
          <w:trHeight w:val="20"/>
        </w:trPr>
        <w:tc>
          <w:tcPr>
            <w:tcW w:w="425" w:type="dxa"/>
            <w:shd w:val="clear" w:color="auto" w:fill="auto"/>
          </w:tcPr>
          <w:p w:rsidR="00A830DD" w:rsidRPr="00391948" w:rsidRDefault="00A830DD" w:rsidP="00F8489C">
            <w:pPr>
              <w:pStyle w:val="a3"/>
              <w:spacing w:after="0" w:line="240" w:lineRule="auto"/>
              <w:ind w:left="0"/>
              <w:rPr>
                <w:rFonts w:ascii="Times New Roman" w:hAnsi="Times New Roman"/>
                <w:szCs w:val="24"/>
              </w:rPr>
            </w:pPr>
            <w:r w:rsidRPr="00391948">
              <w:rPr>
                <w:rFonts w:ascii="Times New Roman" w:hAnsi="Times New Roman"/>
                <w:szCs w:val="24"/>
              </w:rPr>
              <w:t>1.</w:t>
            </w:r>
          </w:p>
        </w:tc>
        <w:tc>
          <w:tcPr>
            <w:tcW w:w="2269" w:type="dxa"/>
            <w:shd w:val="clear" w:color="auto" w:fill="auto"/>
          </w:tcPr>
          <w:p w:rsidR="00A830DD" w:rsidRPr="00391948" w:rsidRDefault="00391948" w:rsidP="00F8489C">
            <w:pPr>
              <w:pStyle w:val="a3"/>
              <w:spacing w:after="0" w:line="240" w:lineRule="auto"/>
              <w:ind w:left="0"/>
              <w:rPr>
                <w:rFonts w:ascii="Times New Roman" w:hAnsi="Times New Roman"/>
                <w:szCs w:val="24"/>
              </w:rPr>
            </w:pPr>
            <w:proofErr w:type="spellStart"/>
            <w:r>
              <w:rPr>
                <w:rFonts w:ascii="Times New Roman" w:hAnsi="Times New Roman"/>
                <w:szCs w:val="24"/>
              </w:rPr>
              <w:t>г.Кинель</w:t>
            </w:r>
            <w:proofErr w:type="spellEnd"/>
          </w:p>
        </w:tc>
        <w:tc>
          <w:tcPr>
            <w:tcW w:w="1701" w:type="dxa"/>
            <w:shd w:val="clear" w:color="auto" w:fill="auto"/>
          </w:tcPr>
          <w:p w:rsidR="00A830DD" w:rsidRPr="00391948" w:rsidRDefault="00391948" w:rsidP="00F8489C">
            <w:pPr>
              <w:pStyle w:val="a3"/>
              <w:spacing w:after="0" w:line="240" w:lineRule="auto"/>
              <w:ind w:left="0"/>
              <w:rPr>
                <w:rFonts w:ascii="Times New Roman" w:hAnsi="Times New Roman"/>
                <w:szCs w:val="24"/>
              </w:rPr>
            </w:pPr>
            <w:r>
              <w:rPr>
                <w:rFonts w:ascii="Times New Roman" w:hAnsi="Times New Roman"/>
                <w:szCs w:val="24"/>
              </w:rPr>
              <w:t>0</w:t>
            </w:r>
          </w:p>
        </w:tc>
        <w:tc>
          <w:tcPr>
            <w:tcW w:w="1843" w:type="dxa"/>
            <w:shd w:val="clear" w:color="auto" w:fill="auto"/>
          </w:tcPr>
          <w:p w:rsidR="00A830DD" w:rsidRPr="00391948" w:rsidRDefault="00391948" w:rsidP="00F8489C">
            <w:pPr>
              <w:pStyle w:val="a3"/>
              <w:spacing w:after="0" w:line="240" w:lineRule="auto"/>
              <w:ind w:left="0"/>
              <w:rPr>
                <w:rFonts w:ascii="Times New Roman" w:hAnsi="Times New Roman"/>
                <w:szCs w:val="24"/>
              </w:rPr>
            </w:pPr>
            <w:r>
              <w:rPr>
                <w:rFonts w:ascii="Times New Roman" w:hAnsi="Times New Roman"/>
                <w:szCs w:val="24"/>
              </w:rPr>
              <w:t>11,1</w:t>
            </w:r>
          </w:p>
        </w:tc>
        <w:tc>
          <w:tcPr>
            <w:tcW w:w="1274" w:type="dxa"/>
            <w:shd w:val="clear" w:color="auto" w:fill="auto"/>
          </w:tcPr>
          <w:p w:rsidR="00A830DD" w:rsidRPr="00391948" w:rsidRDefault="00391948" w:rsidP="00F8489C">
            <w:pPr>
              <w:pStyle w:val="a3"/>
              <w:spacing w:after="0" w:line="240" w:lineRule="auto"/>
              <w:ind w:left="0"/>
              <w:rPr>
                <w:rFonts w:ascii="Times New Roman" w:hAnsi="Times New Roman"/>
                <w:szCs w:val="24"/>
              </w:rPr>
            </w:pPr>
            <w:r>
              <w:rPr>
                <w:rFonts w:ascii="Times New Roman" w:hAnsi="Times New Roman"/>
                <w:szCs w:val="24"/>
              </w:rPr>
              <w:t>44,4</w:t>
            </w:r>
          </w:p>
        </w:tc>
        <w:tc>
          <w:tcPr>
            <w:tcW w:w="1275" w:type="dxa"/>
            <w:shd w:val="clear" w:color="auto" w:fill="auto"/>
          </w:tcPr>
          <w:p w:rsidR="00A830DD" w:rsidRPr="00391948" w:rsidRDefault="00391948" w:rsidP="00F8489C">
            <w:pPr>
              <w:pStyle w:val="a3"/>
              <w:spacing w:after="0" w:line="240" w:lineRule="auto"/>
              <w:ind w:left="0"/>
              <w:rPr>
                <w:rFonts w:ascii="Times New Roman" w:hAnsi="Times New Roman"/>
                <w:szCs w:val="24"/>
              </w:rPr>
            </w:pPr>
            <w:r>
              <w:rPr>
                <w:rFonts w:ascii="Times New Roman" w:hAnsi="Times New Roman"/>
                <w:szCs w:val="24"/>
              </w:rPr>
              <w:t>44,4</w:t>
            </w:r>
          </w:p>
        </w:tc>
        <w:tc>
          <w:tcPr>
            <w:tcW w:w="1561" w:type="dxa"/>
            <w:shd w:val="clear" w:color="auto" w:fill="auto"/>
          </w:tcPr>
          <w:p w:rsidR="00A830DD" w:rsidRPr="00391948" w:rsidRDefault="00391948" w:rsidP="00F8489C">
            <w:pPr>
              <w:pStyle w:val="a3"/>
              <w:spacing w:after="0" w:line="240" w:lineRule="auto"/>
              <w:ind w:left="0"/>
              <w:rPr>
                <w:rFonts w:ascii="Times New Roman" w:hAnsi="Times New Roman"/>
                <w:szCs w:val="24"/>
              </w:rPr>
            </w:pPr>
            <w:r>
              <w:rPr>
                <w:rFonts w:ascii="Times New Roman" w:hAnsi="Times New Roman"/>
                <w:szCs w:val="24"/>
              </w:rPr>
              <w:t>0</w:t>
            </w:r>
          </w:p>
        </w:tc>
      </w:tr>
      <w:tr w:rsidR="00A830DD" w:rsidRPr="006020BB" w:rsidTr="00391948">
        <w:trPr>
          <w:cantSplit/>
          <w:trHeight w:val="243"/>
        </w:trPr>
        <w:tc>
          <w:tcPr>
            <w:tcW w:w="425" w:type="dxa"/>
            <w:shd w:val="clear" w:color="auto" w:fill="auto"/>
          </w:tcPr>
          <w:p w:rsidR="00A830DD" w:rsidRPr="00391948" w:rsidRDefault="00A830DD" w:rsidP="00F8489C">
            <w:pPr>
              <w:pStyle w:val="a3"/>
              <w:spacing w:after="0" w:line="240" w:lineRule="auto"/>
              <w:ind w:left="0"/>
              <w:rPr>
                <w:rFonts w:ascii="Times New Roman" w:hAnsi="Times New Roman"/>
                <w:szCs w:val="24"/>
              </w:rPr>
            </w:pPr>
          </w:p>
        </w:tc>
        <w:tc>
          <w:tcPr>
            <w:tcW w:w="2269" w:type="dxa"/>
            <w:shd w:val="clear" w:color="auto" w:fill="auto"/>
          </w:tcPr>
          <w:p w:rsidR="00A830DD" w:rsidRPr="00391948" w:rsidRDefault="00391948" w:rsidP="00F8489C">
            <w:pPr>
              <w:pStyle w:val="a3"/>
              <w:spacing w:after="0" w:line="240" w:lineRule="auto"/>
              <w:ind w:left="0"/>
              <w:rPr>
                <w:rFonts w:ascii="Times New Roman" w:hAnsi="Times New Roman"/>
                <w:szCs w:val="24"/>
              </w:rPr>
            </w:pPr>
            <w:r>
              <w:rPr>
                <w:rFonts w:ascii="Times New Roman" w:hAnsi="Times New Roman"/>
                <w:szCs w:val="24"/>
              </w:rPr>
              <w:t>Кинельский район</w:t>
            </w:r>
          </w:p>
        </w:tc>
        <w:tc>
          <w:tcPr>
            <w:tcW w:w="1701" w:type="dxa"/>
            <w:shd w:val="clear" w:color="auto" w:fill="auto"/>
          </w:tcPr>
          <w:p w:rsidR="00A830DD" w:rsidRPr="00391948" w:rsidRDefault="00391948" w:rsidP="00F8489C">
            <w:pPr>
              <w:pStyle w:val="a3"/>
              <w:spacing w:after="0" w:line="240" w:lineRule="auto"/>
              <w:ind w:left="0"/>
              <w:rPr>
                <w:rFonts w:ascii="Times New Roman" w:hAnsi="Times New Roman"/>
                <w:szCs w:val="24"/>
              </w:rPr>
            </w:pPr>
            <w:r>
              <w:rPr>
                <w:rFonts w:ascii="Times New Roman" w:hAnsi="Times New Roman"/>
                <w:szCs w:val="24"/>
              </w:rPr>
              <w:t>0</w:t>
            </w:r>
          </w:p>
        </w:tc>
        <w:tc>
          <w:tcPr>
            <w:tcW w:w="1843" w:type="dxa"/>
            <w:shd w:val="clear" w:color="auto" w:fill="auto"/>
          </w:tcPr>
          <w:p w:rsidR="00A830DD" w:rsidRPr="00391948" w:rsidRDefault="00391948" w:rsidP="00F8489C">
            <w:pPr>
              <w:pStyle w:val="a3"/>
              <w:spacing w:after="0" w:line="240" w:lineRule="auto"/>
              <w:ind w:left="0"/>
              <w:rPr>
                <w:rFonts w:ascii="Times New Roman" w:hAnsi="Times New Roman"/>
                <w:szCs w:val="24"/>
              </w:rPr>
            </w:pPr>
            <w:r>
              <w:rPr>
                <w:rFonts w:ascii="Times New Roman" w:hAnsi="Times New Roman"/>
                <w:szCs w:val="24"/>
              </w:rPr>
              <w:t>0</w:t>
            </w:r>
          </w:p>
        </w:tc>
        <w:tc>
          <w:tcPr>
            <w:tcW w:w="1274" w:type="dxa"/>
            <w:shd w:val="clear" w:color="auto" w:fill="auto"/>
          </w:tcPr>
          <w:p w:rsidR="00A830DD" w:rsidRPr="00391948" w:rsidRDefault="00391948" w:rsidP="00F8489C">
            <w:pPr>
              <w:pStyle w:val="a3"/>
              <w:spacing w:after="0" w:line="240" w:lineRule="auto"/>
              <w:ind w:left="0"/>
              <w:rPr>
                <w:rFonts w:ascii="Times New Roman" w:hAnsi="Times New Roman"/>
                <w:szCs w:val="24"/>
              </w:rPr>
            </w:pPr>
            <w:r>
              <w:rPr>
                <w:rFonts w:ascii="Times New Roman" w:hAnsi="Times New Roman"/>
                <w:szCs w:val="24"/>
              </w:rPr>
              <w:t>0</w:t>
            </w:r>
          </w:p>
        </w:tc>
        <w:tc>
          <w:tcPr>
            <w:tcW w:w="1275" w:type="dxa"/>
            <w:shd w:val="clear" w:color="auto" w:fill="auto"/>
          </w:tcPr>
          <w:p w:rsidR="00A830DD" w:rsidRPr="00391948" w:rsidRDefault="00391948" w:rsidP="00F8489C">
            <w:pPr>
              <w:pStyle w:val="a3"/>
              <w:spacing w:after="0" w:line="240" w:lineRule="auto"/>
              <w:ind w:left="0"/>
              <w:rPr>
                <w:rFonts w:ascii="Times New Roman" w:hAnsi="Times New Roman"/>
                <w:szCs w:val="24"/>
              </w:rPr>
            </w:pPr>
            <w:r>
              <w:rPr>
                <w:rFonts w:ascii="Times New Roman" w:hAnsi="Times New Roman"/>
                <w:szCs w:val="24"/>
              </w:rPr>
              <w:t>100</w:t>
            </w:r>
          </w:p>
        </w:tc>
        <w:tc>
          <w:tcPr>
            <w:tcW w:w="1561" w:type="dxa"/>
            <w:shd w:val="clear" w:color="auto" w:fill="auto"/>
          </w:tcPr>
          <w:p w:rsidR="00A830DD" w:rsidRPr="00391948" w:rsidRDefault="00391948" w:rsidP="00F8489C">
            <w:pPr>
              <w:pStyle w:val="a3"/>
              <w:spacing w:after="0" w:line="240" w:lineRule="auto"/>
              <w:ind w:left="0"/>
              <w:rPr>
                <w:rFonts w:ascii="Times New Roman" w:hAnsi="Times New Roman"/>
                <w:szCs w:val="24"/>
              </w:rPr>
            </w:pPr>
            <w:r>
              <w:rPr>
                <w:rFonts w:ascii="Times New Roman" w:hAnsi="Times New Roman"/>
                <w:szCs w:val="24"/>
              </w:rPr>
              <w:t>0</w:t>
            </w:r>
          </w:p>
        </w:tc>
      </w:tr>
    </w:tbl>
    <w:p w:rsidR="00A830DD" w:rsidRDefault="00A830DD" w:rsidP="00A830DD">
      <w:pPr>
        <w:pStyle w:val="3"/>
        <w:numPr>
          <w:ilvl w:val="0"/>
          <w:numId w:val="0"/>
        </w:numPr>
        <w:tabs>
          <w:tab w:val="left" w:pos="142"/>
        </w:tabs>
        <w:rPr>
          <w:rFonts w:ascii="Times New Roman" w:hAnsi="Times New Roman"/>
        </w:rPr>
      </w:pPr>
      <w:r>
        <w:rPr>
          <w:rFonts w:ascii="Times New Roman" w:hAnsi="Times New Roman"/>
          <w:lang w:val="ru-RU"/>
        </w:rPr>
        <w:lastRenderedPageBreak/>
        <w:t xml:space="preserve">2.4. </w:t>
      </w:r>
      <w:r w:rsidRPr="00FC6BBF">
        <w:rPr>
          <w:rFonts w:ascii="Times New Roman" w:hAnsi="Times New Roman"/>
        </w:rPr>
        <w:t xml:space="preserve">Выделение перечня ОО, продемонстрировавших наиболее высокие </w:t>
      </w:r>
      <w:r>
        <w:rPr>
          <w:rFonts w:ascii="Times New Roman" w:hAnsi="Times New Roman"/>
        </w:rPr>
        <w:t xml:space="preserve">и низкие </w:t>
      </w:r>
      <w:r w:rsidRPr="00FC6BBF">
        <w:rPr>
          <w:rFonts w:ascii="Times New Roman" w:hAnsi="Times New Roman"/>
        </w:rPr>
        <w:t>результаты ЕГЭ по предмету</w:t>
      </w:r>
    </w:p>
    <w:p w:rsidR="00A830DD" w:rsidRPr="00332A77" w:rsidRDefault="00A830DD" w:rsidP="00A830DD">
      <w:pPr>
        <w:pStyle w:val="3"/>
        <w:numPr>
          <w:ilvl w:val="0"/>
          <w:numId w:val="0"/>
        </w:numPr>
        <w:ind w:left="993"/>
        <w:rPr>
          <w:rFonts w:ascii="Times New Roman" w:hAnsi="Times New Roman"/>
          <w:b w:val="0"/>
          <w:bCs w:val="0"/>
        </w:rPr>
      </w:pPr>
      <w:r w:rsidRPr="00D72FE0">
        <w:rPr>
          <w:rFonts w:ascii="Times New Roman" w:hAnsi="Times New Roman"/>
          <w:bCs w:val="0"/>
          <w:lang w:val="ru-RU"/>
        </w:rPr>
        <w:t>2.4.1.</w:t>
      </w:r>
      <w:r>
        <w:rPr>
          <w:rFonts w:ascii="Times New Roman" w:hAnsi="Times New Roman"/>
          <w:b w:val="0"/>
          <w:bCs w:val="0"/>
          <w:lang w:val="ru-RU"/>
        </w:rPr>
        <w:t xml:space="preserve"> П</w:t>
      </w:r>
      <w:proofErr w:type="spellStart"/>
      <w:r>
        <w:rPr>
          <w:rFonts w:ascii="Times New Roman" w:hAnsi="Times New Roman"/>
          <w:b w:val="0"/>
          <w:bCs w:val="0"/>
        </w:rPr>
        <w:t>еречень</w:t>
      </w:r>
      <w:proofErr w:type="spellEnd"/>
      <w:r>
        <w:rPr>
          <w:rFonts w:ascii="Times New Roman" w:hAnsi="Times New Roman"/>
          <w:b w:val="0"/>
          <w:bCs w:val="0"/>
        </w:rPr>
        <w:t xml:space="preserve"> ОО, продемонстрировавших наиболее высокие результаты ЕГЭ по предмету</w:t>
      </w:r>
    </w:p>
    <w:p w:rsidR="00A830DD" w:rsidRPr="00FC6BBF" w:rsidRDefault="00A830DD" w:rsidP="00A830DD">
      <w:pPr>
        <w:pStyle w:val="3"/>
        <w:numPr>
          <w:ilvl w:val="0"/>
          <w:numId w:val="0"/>
        </w:numPr>
        <w:ind w:left="-426" w:firstLine="568"/>
        <w:jc w:val="both"/>
        <w:rPr>
          <w:b w:val="0"/>
          <w:i/>
          <w:iCs/>
          <w:szCs w:val="22"/>
        </w:rPr>
      </w:pPr>
      <w:r w:rsidRPr="00FC6BBF">
        <w:rPr>
          <w:rFonts w:ascii="Times New Roman" w:hAnsi="Times New Roman"/>
          <w:b w:val="0"/>
          <w:bCs w:val="0"/>
          <w:i/>
          <w:iCs/>
          <w:sz w:val="24"/>
          <w:szCs w:val="22"/>
        </w:rPr>
        <w:t>Выбирается</w:t>
      </w:r>
      <w:r w:rsidRPr="00FC6BBF">
        <w:rPr>
          <w:rStyle w:val="a6"/>
          <w:rFonts w:ascii="Times New Roman" w:hAnsi="Times New Roman"/>
          <w:b w:val="0"/>
          <w:bCs w:val="0"/>
          <w:i/>
          <w:iCs/>
          <w:sz w:val="24"/>
          <w:szCs w:val="22"/>
        </w:rPr>
        <w:footnoteReference w:id="75"/>
      </w:r>
      <w:r w:rsidRPr="00FC6BBF">
        <w:rPr>
          <w:rFonts w:ascii="Times New Roman" w:hAnsi="Times New Roman"/>
          <w:b w:val="0"/>
          <w:bCs w:val="0"/>
          <w:i/>
          <w:iCs/>
          <w:sz w:val="24"/>
          <w:szCs w:val="22"/>
        </w:rPr>
        <w:t xml:space="preserve"> от 5 до 15% от общего числа ОО в </w:t>
      </w:r>
      <w:r w:rsidR="00E723F1">
        <w:rPr>
          <w:rFonts w:ascii="Times New Roman" w:hAnsi="Times New Roman"/>
          <w:b w:val="0"/>
          <w:bCs w:val="0"/>
          <w:i/>
          <w:iCs/>
          <w:sz w:val="24"/>
          <w:szCs w:val="22"/>
          <w:lang w:val="ru-RU"/>
        </w:rPr>
        <w:t>округе</w:t>
      </w:r>
      <w:r w:rsidRPr="00FC6BBF">
        <w:rPr>
          <w:rFonts w:ascii="Times New Roman" w:hAnsi="Times New Roman"/>
          <w:b w:val="0"/>
          <w:bCs w:val="0"/>
          <w:i/>
          <w:iCs/>
          <w:sz w:val="24"/>
          <w:szCs w:val="22"/>
        </w:rPr>
        <w:t xml:space="preserve">, в которых: </w:t>
      </w:r>
    </w:p>
    <w:p w:rsidR="00A830DD" w:rsidRPr="00F579AB" w:rsidRDefault="00A830DD" w:rsidP="00A830DD">
      <w:pPr>
        <w:pStyle w:val="a3"/>
        <w:numPr>
          <w:ilvl w:val="0"/>
          <w:numId w:val="3"/>
        </w:numPr>
        <w:spacing w:after="0" w:line="240" w:lineRule="auto"/>
        <w:ind w:left="709" w:hanging="425"/>
        <w:jc w:val="both"/>
        <w:rPr>
          <w:rFonts w:ascii="Times New Roman" w:eastAsia="Times New Roman" w:hAnsi="Times New Roman"/>
          <w:b/>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 xml:space="preserve">получивших от 81 до 100 баллов, </w:t>
      </w:r>
      <w:r w:rsidRPr="00FC6BBF">
        <w:rPr>
          <w:rFonts w:ascii="Times New Roman" w:eastAsia="Times New Roman" w:hAnsi="Times New Roman"/>
          <w:i/>
          <w:iCs/>
          <w:sz w:val="24"/>
          <w:szCs w:val="24"/>
          <w:lang w:eastAsia="ru-RU"/>
        </w:rPr>
        <w:t xml:space="preserve">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 ОО);</w:t>
      </w:r>
      <w:r w:rsidRPr="00FC6BBF">
        <w:rPr>
          <w:rFonts w:ascii="Times New Roman" w:eastAsia="Times New Roman" w:hAnsi="Times New Roman"/>
          <w:b/>
          <w:i/>
          <w:iCs/>
          <w:sz w:val="24"/>
          <w:szCs w:val="24"/>
          <w:lang w:eastAsia="ru-RU"/>
        </w:rPr>
        <w:t xml:space="preserve"> </w:t>
      </w:r>
    </w:p>
    <w:p w:rsidR="00A830DD" w:rsidRPr="00870F21" w:rsidRDefault="00A830DD" w:rsidP="00A830DD">
      <w:pPr>
        <w:pStyle w:val="a3"/>
        <w:spacing w:after="0" w:line="240" w:lineRule="auto"/>
        <w:ind w:left="-426" w:hanging="142"/>
        <w:jc w:val="both"/>
        <w:rPr>
          <w:rFonts w:ascii="Times New Roman" w:eastAsia="Times New Roman" w:hAnsi="Times New Roman"/>
          <w:i/>
          <w:iCs/>
          <w:sz w:val="24"/>
          <w:szCs w:val="24"/>
          <w:lang w:eastAsia="ru-RU"/>
        </w:rPr>
      </w:pPr>
      <w:r w:rsidRPr="00F579AB">
        <w:rPr>
          <w:rFonts w:ascii="Times New Roman" w:eastAsia="Times New Roman" w:hAnsi="Times New Roman"/>
          <w:b/>
          <w:i/>
          <w:iCs/>
          <w:sz w:val="24"/>
          <w:szCs w:val="24"/>
          <w:lang w:eastAsia="ru-RU"/>
        </w:rPr>
        <w:t xml:space="preserve">  </w:t>
      </w:r>
      <w:r w:rsidRPr="00870F21">
        <w:rPr>
          <w:rFonts w:ascii="Times New Roman" w:eastAsia="Times New Roman" w:hAnsi="Times New Roman"/>
          <w:i/>
          <w:iCs/>
          <w:sz w:val="24"/>
          <w:szCs w:val="24"/>
          <w:lang w:eastAsia="ru-RU"/>
        </w:rPr>
        <w:t>Примечание: при необходимости по отдельным предметам можно сравнивать и доли участников</w:t>
      </w:r>
      <w:r>
        <w:rPr>
          <w:rFonts w:ascii="Times New Roman" w:eastAsia="Times New Roman" w:hAnsi="Times New Roman"/>
          <w:i/>
          <w:iCs/>
          <w:sz w:val="24"/>
          <w:szCs w:val="24"/>
          <w:lang w:eastAsia="ru-RU"/>
        </w:rPr>
        <w:t xml:space="preserve"> ЕГЭ-ВТГ</w:t>
      </w:r>
      <w:r w:rsidRPr="00870F21">
        <w:rPr>
          <w:rFonts w:ascii="Times New Roman" w:eastAsia="Times New Roman" w:hAnsi="Times New Roman"/>
          <w:i/>
          <w:iCs/>
          <w:sz w:val="24"/>
          <w:szCs w:val="24"/>
          <w:lang w:eastAsia="ru-RU"/>
        </w:rPr>
        <w:t>, получивших от 61 до 80 баллов.</w:t>
      </w:r>
    </w:p>
    <w:p w:rsidR="00A830DD" w:rsidRPr="00AD3663" w:rsidRDefault="00A830DD" w:rsidP="00A830DD">
      <w:pPr>
        <w:pStyle w:val="a3"/>
        <w:spacing w:after="0" w:line="240" w:lineRule="auto"/>
        <w:ind w:left="0" w:hanging="425"/>
        <w:jc w:val="both"/>
        <w:rPr>
          <w:rFonts w:ascii="Times New Roman" w:eastAsia="Times New Roman" w:hAnsi="Times New Roman"/>
          <w:i/>
          <w:iCs/>
          <w:sz w:val="24"/>
          <w:szCs w:val="24"/>
          <w:lang w:eastAsia="ru-RU"/>
        </w:rPr>
      </w:pPr>
    </w:p>
    <w:p w:rsidR="00A830DD" w:rsidRPr="00FC6BBF" w:rsidRDefault="00A830DD" w:rsidP="00A830DD">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w:t>
      </w:r>
      <w:r w:rsidRPr="00FC6BBF">
        <w:rPr>
          <w:rFonts w:ascii="Times New Roman" w:eastAsia="Times New Roman" w:hAnsi="Times New Roman"/>
          <w:b/>
          <w:i/>
          <w:iCs/>
          <w:sz w:val="24"/>
          <w:szCs w:val="24"/>
          <w:lang w:eastAsia="ru-RU"/>
        </w:rPr>
        <w:t xml:space="preserve"> не достигших</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A830DD" w:rsidRPr="00FC6BBF" w:rsidRDefault="00A830DD" w:rsidP="00A830D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11</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249"/>
        <w:gridCol w:w="2457"/>
        <w:gridCol w:w="2457"/>
        <w:gridCol w:w="2457"/>
      </w:tblGrid>
      <w:tr w:rsidR="00A830DD" w:rsidRPr="006020BB" w:rsidTr="00F8489C">
        <w:trPr>
          <w:cantSplit/>
          <w:tblHeader/>
        </w:trPr>
        <w:tc>
          <w:tcPr>
            <w:tcW w:w="445" w:type="dxa"/>
            <w:shd w:val="clear" w:color="auto" w:fill="auto"/>
            <w:vAlign w:val="center"/>
          </w:tcPr>
          <w:p w:rsidR="00A830DD" w:rsidRPr="006020BB" w:rsidRDefault="00A830DD" w:rsidP="00F8489C">
            <w:pPr>
              <w:pStyle w:val="a3"/>
              <w:spacing w:after="0" w:line="240" w:lineRule="auto"/>
              <w:ind w:left="0"/>
              <w:jc w:val="center"/>
              <w:rPr>
                <w:rFonts w:ascii="Times New Roman" w:eastAsia="Times New Roman" w:hAnsi="Times New Roman"/>
                <w:sz w:val="20"/>
                <w:szCs w:val="24"/>
                <w:lang w:eastAsia="ru-RU"/>
              </w:rPr>
            </w:pPr>
            <w:r w:rsidRPr="006020BB">
              <w:rPr>
                <w:rFonts w:ascii="Times New Roman" w:eastAsia="Times New Roman" w:hAnsi="Times New Roman"/>
                <w:sz w:val="20"/>
                <w:szCs w:val="24"/>
                <w:lang w:eastAsia="ru-RU"/>
              </w:rPr>
              <w:t>№</w:t>
            </w:r>
          </w:p>
        </w:tc>
        <w:tc>
          <w:tcPr>
            <w:tcW w:w="2249" w:type="dxa"/>
            <w:shd w:val="clear" w:color="auto" w:fill="auto"/>
            <w:vAlign w:val="center"/>
          </w:tcPr>
          <w:p w:rsidR="00A830DD" w:rsidRPr="007E60AA" w:rsidRDefault="00A830DD" w:rsidP="00F8489C">
            <w:pPr>
              <w:pStyle w:val="a3"/>
              <w:spacing w:after="0" w:line="240" w:lineRule="auto"/>
              <w:ind w:left="0"/>
              <w:jc w:val="center"/>
              <w:rPr>
                <w:rFonts w:ascii="Times New Roman" w:eastAsia="Times New Roman" w:hAnsi="Times New Roman"/>
                <w:szCs w:val="24"/>
                <w:lang w:eastAsia="ru-RU"/>
              </w:rPr>
            </w:pPr>
            <w:r w:rsidRPr="007E60AA">
              <w:rPr>
                <w:rFonts w:ascii="Times New Roman" w:hAnsi="Times New Roman"/>
              </w:rPr>
              <w:t xml:space="preserve">Наименование </w:t>
            </w:r>
            <w:r w:rsidRPr="007E60AA">
              <w:rPr>
                <w:rFonts w:ascii="Times New Roman" w:eastAsia="Times New Roman" w:hAnsi="Times New Roman"/>
                <w:szCs w:val="24"/>
                <w:lang w:eastAsia="ru-RU"/>
              </w:rPr>
              <w:t>ОО</w:t>
            </w:r>
          </w:p>
        </w:tc>
        <w:tc>
          <w:tcPr>
            <w:tcW w:w="2457" w:type="dxa"/>
            <w:shd w:val="clear" w:color="auto" w:fill="auto"/>
            <w:vAlign w:val="center"/>
          </w:tcPr>
          <w:p w:rsidR="00A830DD" w:rsidRPr="007E60AA" w:rsidRDefault="00A830DD" w:rsidP="00F8489C">
            <w:pPr>
              <w:pStyle w:val="a3"/>
              <w:spacing w:after="0" w:line="240" w:lineRule="auto"/>
              <w:ind w:left="0"/>
              <w:jc w:val="center"/>
              <w:rPr>
                <w:rFonts w:ascii="Times New Roman" w:eastAsia="Times New Roman" w:hAnsi="Times New Roman"/>
                <w:szCs w:val="24"/>
                <w:lang w:eastAsia="ru-RU"/>
              </w:rPr>
            </w:pPr>
            <w:r w:rsidRPr="007E60AA">
              <w:rPr>
                <w:rFonts w:ascii="Times New Roman" w:eastAsia="Times New Roman" w:hAnsi="Times New Roman"/>
                <w:szCs w:val="24"/>
                <w:lang w:eastAsia="ru-RU"/>
              </w:rPr>
              <w:t xml:space="preserve">Доля ВТГ, получивших </w:t>
            </w:r>
            <w:r w:rsidRPr="007E60AA">
              <w:rPr>
                <w:rFonts w:ascii="Times New Roman" w:eastAsia="Times New Roman" w:hAnsi="Times New Roman"/>
                <w:szCs w:val="24"/>
                <w:lang w:eastAsia="ru-RU"/>
              </w:rPr>
              <w:br/>
              <w:t>от 81 до 100 баллов</w:t>
            </w:r>
          </w:p>
        </w:tc>
        <w:tc>
          <w:tcPr>
            <w:tcW w:w="2457" w:type="dxa"/>
            <w:shd w:val="clear" w:color="auto" w:fill="auto"/>
            <w:vAlign w:val="center"/>
          </w:tcPr>
          <w:p w:rsidR="00A830DD" w:rsidRPr="007E60AA" w:rsidRDefault="00A830DD" w:rsidP="00F8489C">
            <w:pPr>
              <w:pStyle w:val="a3"/>
              <w:spacing w:after="0" w:line="240" w:lineRule="auto"/>
              <w:ind w:left="0"/>
              <w:jc w:val="center"/>
              <w:rPr>
                <w:rFonts w:ascii="Times New Roman" w:eastAsia="Times New Roman" w:hAnsi="Times New Roman"/>
                <w:szCs w:val="24"/>
                <w:lang w:eastAsia="ru-RU"/>
              </w:rPr>
            </w:pPr>
            <w:r w:rsidRPr="007E60AA">
              <w:rPr>
                <w:rFonts w:ascii="Times New Roman" w:eastAsia="Times New Roman" w:hAnsi="Times New Roman"/>
                <w:szCs w:val="24"/>
                <w:lang w:eastAsia="ru-RU"/>
              </w:rPr>
              <w:t xml:space="preserve">Доля ВТГ, получивших </w:t>
            </w:r>
            <w:r w:rsidRPr="007E60AA">
              <w:rPr>
                <w:rFonts w:ascii="Times New Roman" w:eastAsia="Times New Roman" w:hAnsi="Times New Roman"/>
                <w:szCs w:val="24"/>
                <w:lang w:eastAsia="ru-RU"/>
              </w:rPr>
              <w:br/>
              <w:t>от 61 до 80 баллов</w:t>
            </w:r>
          </w:p>
        </w:tc>
        <w:tc>
          <w:tcPr>
            <w:tcW w:w="2457" w:type="dxa"/>
            <w:shd w:val="clear" w:color="auto" w:fill="auto"/>
            <w:vAlign w:val="center"/>
          </w:tcPr>
          <w:p w:rsidR="00A830DD" w:rsidRPr="007E60AA" w:rsidRDefault="00A830DD" w:rsidP="00F8489C">
            <w:pPr>
              <w:pStyle w:val="a3"/>
              <w:spacing w:after="0" w:line="240" w:lineRule="auto"/>
              <w:ind w:left="0"/>
              <w:jc w:val="center"/>
              <w:rPr>
                <w:rFonts w:ascii="Times New Roman" w:eastAsia="Times New Roman" w:hAnsi="Times New Roman"/>
                <w:szCs w:val="24"/>
                <w:lang w:eastAsia="ru-RU"/>
              </w:rPr>
            </w:pPr>
            <w:r w:rsidRPr="007E60AA">
              <w:rPr>
                <w:rFonts w:ascii="Times New Roman" w:eastAsia="Times New Roman" w:hAnsi="Times New Roman"/>
                <w:szCs w:val="24"/>
                <w:lang w:eastAsia="ru-RU"/>
              </w:rPr>
              <w:t>Доля ВТГ,</w:t>
            </w:r>
          </w:p>
          <w:p w:rsidR="00A830DD" w:rsidRPr="007E60AA" w:rsidRDefault="00A830DD" w:rsidP="00F8489C">
            <w:pPr>
              <w:pStyle w:val="a3"/>
              <w:spacing w:after="0" w:line="240" w:lineRule="auto"/>
              <w:ind w:left="0"/>
              <w:jc w:val="center"/>
              <w:rPr>
                <w:rFonts w:ascii="Times New Roman" w:eastAsia="Times New Roman" w:hAnsi="Times New Roman"/>
                <w:szCs w:val="24"/>
                <w:lang w:eastAsia="ru-RU"/>
              </w:rPr>
            </w:pPr>
            <w:r w:rsidRPr="007E60AA">
              <w:rPr>
                <w:rFonts w:ascii="Times New Roman" w:eastAsia="Times New Roman" w:hAnsi="Times New Roman"/>
                <w:szCs w:val="24"/>
                <w:lang w:eastAsia="ru-RU"/>
              </w:rPr>
              <w:t>не достигших минимального балла</w:t>
            </w:r>
          </w:p>
        </w:tc>
      </w:tr>
      <w:tr w:rsidR="00A830DD" w:rsidRPr="006020BB" w:rsidTr="00F8489C">
        <w:trPr>
          <w:cantSplit/>
          <w:trHeight w:val="224"/>
        </w:trPr>
        <w:tc>
          <w:tcPr>
            <w:tcW w:w="445" w:type="dxa"/>
            <w:shd w:val="clear" w:color="auto" w:fill="auto"/>
          </w:tcPr>
          <w:p w:rsidR="00A830DD" w:rsidRPr="006020BB" w:rsidRDefault="00A830DD" w:rsidP="00F8489C">
            <w:pPr>
              <w:pStyle w:val="a3"/>
              <w:spacing w:after="0" w:line="240" w:lineRule="auto"/>
              <w:ind w:left="0"/>
              <w:contextualSpacing w:val="0"/>
              <w:jc w:val="both"/>
              <w:rPr>
                <w:rFonts w:ascii="Times New Roman" w:hAnsi="Times New Roman"/>
                <w:sz w:val="20"/>
                <w:szCs w:val="24"/>
              </w:rPr>
            </w:pPr>
            <w:r w:rsidRPr="006020BB">
              <w:rPr>
                <w:rFonts w:ascii="Times New Roman" w:hAnsi="Times New Roman"/>
                <w:sz w:val="20"/>
                <w:szCs w:val="24"/>
              </w:rPr>
              <w:t>1.</w:t>
            </w:r>
          </w:p>
        </w:tc>
        <w:tc>
          <w:tcPr>
            <w:tcW w:w="2249" w:type="dxa"/>
            <w:shd w:val="clear" w:color="auto" w:fill="auto"/>
          </w:tcPr>
          <w:p w:rsidR="00A830DD" w:rsidRPr="007E60AA" w:rsidRDefault="00A830DD" w:rsidP="00F8489C">
            <w:pPr>
              <w:pStyle w:val="a3"/>
              <w:spacing w:after="0" w:line="240" w:lineRule="auto"/>
              <w:ind w:left="0"/>
              <w:contextualSpacing w:val="0"/>
              <w:jc w:val="both"/>
              <w:rPr>
                <w:rFonts w:ascii="Times New Roman" w:hAnsi="Times New Roman"/>
                <w:szCs w:val="24"/>
              </w:rPr>
            </w:pPr>
          </w:p>
        </w:tc>
        <w:tc>
          <w:tcPr>
            <w:tcW w:w="2457" w:type="dxa"/>
            <w:shd w:val="clear" w:color="auto" w:fill="auto"/>
          </w:tcPr>
          <w:p w:rsidR="00A830DD" w:rsidRPr="007E60AA" w:rsidRDefault="00A830DD" w:rsidP="00F8489C">
            <w:pPr>
              <w:pStyle w:val="a3"/>
              <w:spacing w:after="0" w:line="240" w:lineRule="auto"/>
              <w:ind w:left="0"/>
              <w:contextualSpacing w:val="0"/>
              <w:rPr>
                <w:rFonts w:ascii="Times New Roman" w:eastAsia="Times New Roman" w:hAnsi="Times New Roman"/>
                <w:szCs w:val="24"/>
                <w:lang w:eastAsia="ru-RU"/>
              </w:rPr>
            </w:pPr>
          </w:p>
        </w:tc>
        <w:tc>
          <w:tcPr>
            <w:tcW w:w="2457" w:type="dxa"/>
            <w:shd w:val="clear" w:color="auto" w:fill="auto"/>
          </w:tcPr>
          <w:p w:rsidR="00A830DD" w:rsidRPr="007E60AA" w:rsidRDefault="00A830DD" w:rsidP="00F8489C">
            <w:pPr>
              <w:pStyle w:val="a3"/>
              <w:spacing w:after="0" w:line="240" w:lineRule="auto"/>
              <w:ind w:left="0"/>
              <w:contextualSpacing w:val="0"/>
              <w:rPr>
                <w:rFonts w:ascii="Times New Roman" w:eastAsia="Times New Roman" w:hAnsi="Times New Roman"/>
                <w:szCs w:val="24"/>
                <w:lang w:eastAsia="ru-RU"/>
              </w:rPr>
            </w:pPr>
          </w:p>
        </w:tc>
        <w:tc>
          <w:tcPr>
            <w:tcW w:w="2457" w:type="dxa"/>
            <w:shd w:val="clear" w:color="auto" w:fill="auto"/>
          </w:tcPr>
          <w:p w:rsidR="00A830DD" w:rsidRPr="007E60AA" w:rsidRDefault="00A830DD" w:rsidP="00F8489C">
            <w:pPr>
              <w:pStyle w:val="a3"/>
              <w:spacing w:after="0" w:line="240" w:lineRule="auto"/>
              <w:ind w:left="0"/>
              <w:contextualSpacing w:val="0"/>
              <w:rPr>
                <w:rFonts w:ascii="Times New Roman" w:eastAsia="Times New Roman" w:hAnsi="Times New Roman"/>
                <w:szCs w:val="24"/>
                <w:lang w:eastAsia="ru-RU"/>
              </w:rPr>
            </w:pPr>
          </w:p>
        </w:tc>
      </w:tr>
      <w:tr w:rsidR="00A830DD" w:rsidRPr="006020BB" w:rsidTr="00F8489C">
        <w:trPr>
          <w:cantSplit/>
        </w:trPr>
        <w:tc>
          <w:tcPr>
            <w:tcW w:w="445" w:type="dxa"/>
            <w:shd w:val="clear" w:color="auto" w:fill="auto"/>
          </w:tcPr>
          <w:p w:rsidR="00A830DD" w:rsidRPr="006020BB" w:rsidRDefault="00A830DD" w:rsidP="00F8489C">
            <w:pPr>
              <w:pStyle w:val="a3"/>
              <w:spacing w:after="0" w:line="240" w:lineRule="auto"/>
              <w:ind w:left="0"/>
              <w:contextualSpacing w:val="0"/>
              <w:jc w:val="both"/>
              <w:rPr>
                <w:rFonts w:ascii="Times New Roman" w:hAnsi="Times New Roman"/>
                <w:sz w:val="20"/>
                <w:szCs w:val="24"/>
              </w:rPr>
            </w:pPr>
          </w:p>
        </w:tc>
        <w:tc>
          <w:tcPr>
            <w:tcW w:w="2249" w:type="dxa"/>
            <w:shd w:val="clear" w:color="auto" w:fill="auto"/>
          </w:tcPr>
          <w:p w:rsidR="00A830DD" w:rsidRPr="007E60AA" w:rsidRDefault="00A830DD" w:rsidP="00F8489C">
            <w:pPr>
              <w:pStyle w:val="a3"/>
              <w:spacing w:after="0" w:line="240" w:lineRule="auto"/>
              <w:ind w:left="0"/>
              <w:contextualSpacing w:val="0"/>
              <w:jc w:val="both"/>
              <w:rPr>
                <w:rFonts w:ascii="Times New Roman" w:hAnsi="Times New Roman"/>
                <w:szCs w:val="24"/>
              </w:rPr>
            </w:pPr>
            <w:r w:rsidRPr="007E60AA">
              <w:rPr>
                <w:rFonts w:ascii="Times New Roman" w:hAnsi="Times New Roman"/>
                <w:szCs w:val="24"/>
              </w:rPr>
              <w:t>…</w:t>
            </w:r>
          </w:p>
        </w:tc>
        <w:tc>
          <w:tcPr>
            <w:tcW w:w="2457" w:type="dxa"/>
            <w:shd w:val="clear" w:color="auto" w:fill="auto"/>
          </w:tcPr>
          <w:p w:rsidR="00A830DD" w:rsidRPr="007E60AA" w:rsidRDefault="00A830DD" w:rsidP="00F8489C">
            <w:pPr>
              <w:pStyle w:val="a3"/>
              <w:spacing w:after="0" w:line="240" w:lineRule="auto"/>
              <w:ind w:left="0"/>
              <w:contextualSpacing w:val="0"/>
              <w:rPr>
                <w:rFonts w:ascii="Times New Roman" w:eastAsia="Times New Roman" w:hAnsi="Times New Roman"/>
                <w:szCs w:val="24"/>
                <w:lang w:eastAsia="ru-RU"/>
              </w:rPr>
            </w:pPr>
          </w:p>
        </w:tc>
        <w:tc>
          <w:tcPr>
            <w:tcW w:w="2457" w:type="dxa"/>
            <w:shd w:val="clear" w:color="auto" w:fill="auto"/>
          </w:tcPr>
          <w:p w:rsidR="00A830DD" w:rsidRPr="007E60AA" w:rsidRDefault="00A830DD" w:rsidP="00F8489C">
            <w:pPr>
              <w:pStyle w:val="a3"/>
              <w:spacing w:after="0" w:line="240" w:lineRule="auto"/>
              <w:ind w:left="0"/>
              <w:contextualSpacing w:val="0"/>
              <w:rPr>
                <w:rFonts w:ascii="Times New Roman" w:eastAsia="Times New Roman" w:hAnsi="Times New Roman"/>
                <w:szCs w:val="24"/>
                <w:lang w:eastAsia="ru-RU"/>
              </w:rPr>
            </w:pPr>
          </w:p>
        </w:tc>
        <w:tc>
          <w:tcPr>
            <w:tcW w:w="2457" w:type="dxa"/>
            <w:shd w:val="clear" w:color="auto" w:fill="auto"/>
          </w:tcPr>
          <w:p w:rsidR="00A830DD" w:rsidRPr="007E60AA" w:rsidRDefault="00A830DD" w:rsidP="00F8489C">
            <w:pPr>
              <w:pStyle w:val="a3"/>
              <w:spacing w:after="0" w:line="240" w:lineRule="auto"/>
              <w:ind w:left="0"/>
              <w:contextualSpacing w:val="0"/>
              <w:rPr>
                <w:rFonts w:ascii="Times New Roman" w:eastAsia="Times New Roman" w:hAnsi="Times New Roman"/>
                <w:szCs w:val="24"/>
                <w:lang w:eastAsia="ru-RU"/>
              </w:rPr>
            </w:pPr>
          </w:p>
        </w:tc>
      </w:tr>
    </w:tbl>
    <w:p w:rsidR="00A830DD" w:rsidRPr="00332A77" w:rsidRDefault="00A830DD" w:rsidP="00A830DD">
      <w:pPr>
        <w:pStyle w:val="3"/>
        <w:numPr>
          <w:ilvl w:val="0"/>
          <w:numId w:val="0"/>
        </w:numPr>
        <w:ind w:left="993"/>
        <w:rPr>
          <w:rFonts w:ascii="Times New Roman" w:hAnsi="Times New Roman"/>
          <w:b w:val="0"/>
          <w:bCs w:val="0"/>
        </w:rPr>
      </w:pPr>
      <w:r w:rsidRPr="00D72FE0">
        <w:rPr>
          <w:rFonts w:ascii="Times New Roman" w:hAnsi="Times New Roman"/>
          <w:bCs w:val="0"/>
          <w:lang w:val="ru-RU"/>
        </w:rPr>
        <w:t>2.4.2.</w:t>
      </w:r>
      <w:r>
        <w:rPr>
          <w:rFonts w:ascii="Times New Roman" w:hAnsi="Times New Roman"/>
          <w:b w:val="0"/>
          <w:bCs w:val="0"/>
          <w:lang w:val="ru-RU"/>
        </w:rPr>
        <w:t xml:space="preserve"> П</w:t>
      </w:r>
      <w:proofErr w:type="spellStart"/>
      <w:r w:rsidRPr="00332A77">
        <w:rPr>
          <w:rFonts w:ascii="Times New Roman" w:hAnsi="Times New Roman"/>
          <w:b w:val="0"/>
          <w:bCs w:val="0"/>
        </w:rPr>
        <w:t>ереч</w:t>
      </w:r>
      <w:r>
        <w:rPr>
          <w:rFonts w:ascii="Times New Roman" w:hAnsi="Times New Roman"/>
          <w:b w:val="0"/>
          <w:bCs w:val="0"/>
        </w:rPr>
        <w:t>е</w:t>
      </w:r>
      <w:r w:rsidRPr="00332A77">
        <w:rPr>
          <w:rFonts w:ascii="Times New Roman" w:hAnsi="Times New Roman"/>
          <w:b w:val="0"/>
          <w:bCs w:val="0"/>
        </w:rPr>
        <w:t>н</w:t>
      </w:r>
      <w:r>
        <w:rPr>
          <w:rFonts w:ascii="Times New Roman" w:hAnsi="Times New Roman"/>
          <w:b w:val="0"/>
          <w:bCs w:val="0"/>
        </w:rPr>
        <w:t>ь</w:t>
      </w:r>
      <w:proofErr w:type="spellEnd"/>
      <w:r w:rsidRPr="00332A77">
        <w:rPr>
          <w:rFonts w:ascii="Times New Roman" w:hAnsi="Times New Roman"/>
          <w:b w:val="0"/>
          <w:bCs w:val="0"/>
        </w:rPr>
        <w:t xml:space="preserve"> ОО, продемонстрировавших низкие результаты ЕГЭ по предмету</w:t>
      </w:r>
    </w:p>
    <w:p w:rsidR="00A830DD" w:rsidRPr="00FC6BBF" w:rsidRDefault="00A830DD" w:rsidP="00A830DD">
      <w:pPr>
        <w:pStyle w:val="3"/>
        <w:numPr>
          <w:ilvl w:val="0"/>
          <w:numId w:val="0"/>
        </w:numPr>
        <w:ind w:left="-426" w:firstLine="568"/>
        <w:jc w:val="both"/>
        <w:rPr>
          <w:rFonts w:ascii="Times New Roman" w:hAnsi="Times New Roman"/>
          <w:i/>
          <w:iCs/>
          <w:sz w:val="24"/>
          <w:szCs w:val="22"/>
        </w:rPr>
      </w:pPr>
      <w:r w:rsidRPr="00FC6BBF">
        <w:rPr>
          <w:rFonts w:ascii="Times New Roman" w:hAnsi="Times New Roman"/>
          <w:b w:val="0"/>
          <w:bCs w:val="0"/>
          <w:i/>
          <w:iCs/>
          <w:sz w:val="24"/>
          <w:szCs w:val="22"/>
        </w:rPr>
        <w:t>Выбирается</w:t>
      </w:r>
      <w:r w:rsidRPr="00FC6BBF">
        <w:rPr>
          <w:rStyle w:val="a6"/>
          <w:rFonts w:ascii="Times New Roman" w:hAnsi="Times New Roman"/>
          <w:b w:val="0"/>
          <w:bCs w:val="0"/>
          <w:i/>
          <w:iCs/>
          <w:sz w:val="24"/>
          <w:szCs w:val="22"/>
        </w:rPr>
        <w:footnoteReference w:id="76"/>
      </w:r>
      <w:r w:rsidRPr="00FC6BBF">
        <w:rPr>
          <w:rFonts w:ascii="Times New Roman" w:hAnsi="Times New Roman"/>
          <w:b w:val="0"/>
          <w:bCs w:val="0"/>
          <w:i/>
          <w:iCs/>
          <w:sz w:val="24"/>
          <w:szCs w:val="22"/>
        </w:rPr>
        <w:t xml:space="preserve"> от 5 до 15% от общего числа ОО в </w:t>
      </w:r>
      <w:r w:rsidR="00E723F1">
        <w:rPr>
          <w:rFonts w:ascii="Times New Roman" w:hAnsi="Times New Roman"/>
          <w:b w:val="0"/>
          <w:bCs w:val="0"/>
          <w:i/>
          <w:iCs/>
          <w:sz w:val="24"/>
          <w:szCs w:val="22"/>
          <w:lang w:val="ru-RU"/>
        </w:rPr>
        <w:t>округе</w:t>
      </w:r>
      <w:r w:rsidRPr="00FC6BBF">
        <w:rPr>
          <w:rFonts w:ascii="Times New Roman" w:hAnsi="Times New Roman"/>
          <w:b w:val="0"/>
          <w:bCs w:val="0"/>
          <w:i/>
          <w:iCs/>
          <w:sz w:val="24"/>
          <w:szCs w:val="22"/>
        </w:rPr>
        <w:t xml:space="preserve">, в которых: </w:t>
      </w:r>
    </w:p>
    <w:p w:rsidR="00A830DD" w:rsidRPr="00FC6BBF" w:rsidRDefault="00A830DD" w:rsidP="00A830DD">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не достигших 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A830DD" w:rsidRPr="00FC6BBF" w:rsidRDefault="00A830DD" w:rsidP="00A830DD">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получивших от 61 до 100 баллов</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A830DD" w:rsidRPr="00FC6BBF" w:rsidRDefault="00A830DD" w:rsidP="00A830DD">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12</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327"/>
        <w:gridCol w:w="2431"/>
        <w:gridCol w:w="2431"/>
        <w:gridCol w:w="2431"/>
      </w:tblGrid>
      <w:tr w:rsidR="00A830DD" w:rsidRPr="006020BB" w:rsidTr="00F8489C">
        <w:trPr>
          <w:cantSplit/>
          <w:tblHeader/>
        </w:trPr>
        <w:tc>
          <w:tcPr>
            <w:tcW w:w="445" w:type="dxa"/>
            <w:vAlign w:val="center"/>
          </w:tcPr>
          <w:p w:rsidR="00A830DD" w:rsidRPr="007E60AA" w:rsidRDefault="00A830DD" w:rsidP="00F8489C">
            <w:pPr>
              <w:pStyle w:val="a3"/>
              <w:spacing w:after="0" w:line="240" w:lineRule="auto"/>
              <w:ind w:left="0"/>
              <w:jc w:val="center"/>
              <w:rPr>
                <w:rFonts w:ascii="Times New Roman" w:eastAsia="Times New Roman" w:hAnsi="Times New Roman"/>
                <w:szCs w:val="24"/>
                <w:lang w:eastAsia="ru-RU"/>
              </w:rPr>
            </w:pPr>
            <w:r w:rsidRPr="007E60AA">
              <w:rPr>
                <w:rFonts w:ascii="Times New Roman" w:eastAsia="Times New Roman" w:hAnsi="Times New Roman"/>
                <w:szCs w:val="24"/>
                <w:lang w:eastAsia="ru-RU"/>
              </w:rPr>
              <w:t>№</w:t>
            </w:r>
          </w:p>
        </w:tc>
        <w:tc>
          <w:tcPr>
            <w:tcW w:w="2327" w:type="dxa"/>
            <w:vAlign w:val="center"/>
          </w:tcPr>
          <w:p w:rsidR="00A830DD" w:rsidRPr="007E60AA" w:rsidRDefault="00A830DD" w:rsidP="00F8489C">
            <w:pPr>
              <w:pStyle w:val="a3"/>
              <w:spacing w:after="0" w:line="240" w:lineRule="auto"/>
              <w:ind w:left="0"/>
              <w:jc w:val="center"/>
              <w:rPr>
                <w:rFonts w:ascii="Times New Roman" w:eastAsia="Times New Roman" w:hAnsi="Times New Roman"/>
                <w:szCs w:val="24"/>
                <w:lang w:eastAsia="ru-RU"/>
              </w:rPr>
            </w:pPr>
            <w:r w:rsidRPr="007E60AA">
              <w:rPr>
                <w:rFonts w:ascii="Times New Roman" w:hAnsi="Times New Roman"/>
              </w:rPr>
              <w:t>Наименование</w:t>
            </w:r>
            <w:r w:rsidRPr="007E60AA">
              <w:rPr>
                <w:rFonts w:ascii="Times New Roman" w:eastAsia="Times New Roman" w:hAnsi="Times New Roman"/>
                <w:szCs w:val="24"/>
                <w:lang w:eastAsia="ru-RU"/>
              </w:rPr>
              <w:t xml:space="preserve"> ОО</w:t>
            </w:r>
          </w:p>
        </w:tc>
        <w:tc>
          <w:tcPr>
            <w:tcW w:w="2431" w:type="dxa"/>
            <w:vAlign w:val="center"/>
          </w:tcPr>
          <w:p w:rsidR="00A830DD" w:rsidRPr="007E60AA" w:rsidRDefault="00A830DD" w:rsidP="00F8489C">
            <w:pPr>
              <w:pStyle w:val="a3"/>
              <w:spacing w:after="0" w:line="240" w:lineRule="auto"/>
              <w:ind w:left="0"/>
              <w:jc w:val="center"/>
              <w:rPr>
                <w:rFonts w:ascii="Times New Roman" w:eastAsia="Times New Roman" w:hAnsi="Times New Roman"/>
                <w:szCs w:val="24"/>
                <w:lang w:eastAsia="ru-RU"/>
              </w:rPr>
            </w:pPr>
            <w:r w:rsidRPr="007E60AA">
              <w:rPr>
                <w:rFonts w:ascii="Times New Roman" w:eastAsia="Times New Roman" w:hAnsi="Times New Roman"/>
                <w:szCs w:val="24"/>
                <w:lang w:eastAsia="ru-RU"/>
              </w:rPr>
              <w:t>Доля участников,</w:t>
            </w:r>
          </w:p>
          <w:p w:rsidR="00A830DD" w:rsidRPr="007E60AA" w:rsidRDefault="00A830DD" w:rsidP="00F8489C">
            <w:pPr>
              <w:pStyle w:val="a3"/>
              <w:spacing w:after="0" w:line="240" w:lineRule="auto"/>
              <w:ind w:left="0"/>
              <w:jc w:val="center"/>
              <w:rPr>
                <w:rFonts w:ascii="Times New Roman" w:eastAsia="Times New Roman" w:hAnsi="Times New Roman"/>
                <w:szCs w:val="24"/>
                <w:lang w:eastAsia="ru-RU"/>
              </w:rPr>
            </w:pPr>
            <w:r w:rsidRPr="007E60AA">
              <w:rPr>
                <w:rFonts w:ascii="Times New Roman" w:eastAsia="Times New Roman" w:hAnsi="Times New Roman"/>
                <w:szCs w:val="24"/>
                <w:lang w:eastAsia="ru-RU"/>
              </w:rPr>
              <w:t>не достигших минимального балла</w:t>
            </w:r>
          </w:p>
        </w:tc>
        <w:tc>
          <w:tcPr>
            <w:tcW w:w="2431" w:type="dxa"/>
            <w:vAlign w:val="center"/>
          </w:tcPr>
          <w:p w:rsidR="00A830DD" w:rsidRPr="007E60AA" w:rsidRDefault="00A830DD" w:rsidP="00F8489C">
            <w:pPr>
              <w:pStyle w:val="a3"/>
              <w:spacing w:after="0" w:line="240" w:lineRule="auto"/>
              <w:ind w:left="0"/>
              <w:jc w:val="center"/>
              <w:rPr>
                <w:rFonts w:ascii="Times New Roman" w:eastAsia="Times New Roman" w:hAnsi="Times New Roman"/>
                <w:szCs w:val="24"/>
                <w:lang w:eastAsia="ru-RU"/>
              </w:rPr>
            </w:pPr>
            <w:r w:rsidRPr="007E60AA">
              <w:rPr>
                <w:rFonts w:ascii="Times New Roman" w:eastAsia="Times New Roman" w:hAnsi="Times New Roman"/>
                <w:szCs w:val="24"/>
                <w:lang w:eastAsia="ru-RU"/>
              </w:rPr>
              <w:t xml:space="preserve">Доля участников, получивших </w:t>
            </w:r>
            <w:r w:rsidRPr="007E60AA">
              <w:rPr>
                <w:rFonts w:ascii="Times New Roman" w:eastAsia="Times New Roman" w:hAnsi="Times New Roman"/>
                <w:szCs w:val="24"/>
                <w:lang w:eastAsia="ru-RU"/>
              </w:rPr>
              <w:br/>
              <w:t>от 61 до 80 баллов</w:t>
            </w:r>
          </w:p>
        </w:tc>
        <w:tc>
          <w:tcPr>
            <w:tcW w:w="2431" w:type="dxa"/>
            <w:vAlign w:val="center"/>
          </w:tcPr>
          <w:p w:rsidR="00A830DD" w:rsidRPr="007E60AA" w:rsidRDefault="00A830DD" w:rsidP="00F8489C">
            <w:pPr>
              <w:pStyle w:val="a3"/>
              <w:spacing w:after="0" w:line="240" w:lineRule="auto"/>
              <w:ind w:left="0"/>
              <w:jc w:val="center"/>
              <w:rPr>
                <w:rFonts w:ascii="Times New Roman" w:eastAsia="Times New Roman" w:hAnsi="Times New Roman"/>
                <w:szCs w:val="24"/>
                <w:lang w:eastAsia="ru-RU"/>
              </w:rPr>
            </w:pPr>
            <w:r w:rsidRPr="007E60AA">
              <w:rPr>
                <w:rFonts w:ascii="Times New Roman" w:eastAsia="Times New Roman" w:hAnsi="Times New Roman"/>
                <w:szCs w:val="24"/>
                <w:lang w:eastAsia="ru-RU"/>
              </w:rPr>
              <w:t xml:space="preserve">Доля участников, получивших </w:t>
            </w:r>
            <w:r w:rsidRPr="007E60AA">
              <w:rPr>
                <w:rFonts w:ascii="Times New Roman" w:eastAsia="Times New Roman" w:hAnsi="Times New Roman"/>
                <w:szCs w:val="24"/>
                <w:lang w:eastAsia="ru-RU"/>
              </w:rPr>
              <w:br/>
              <w:t>от 81 до 100 баллов</w:t>
            </w:r>
          </w:p>
        </w:tc>
      </w:tr>
      <w:tr w:rsidR="00A830DD" w:rsidRPr="006020BB" w:rsidTr="00F8489C">
        <w:trPr>
          <w:cantSplit/>
        </w:trPr>
        <w:tc>
          <w:tcPr>
            <w:tcW w:w="445" w:type="dxa"/>
          </w:tcPr>
          <w:p w:rsidR="00A830DD" w:rsidRPr="007E60AA" w:rsidRDefault="00A830DD" w:rsidP="00F8489C">
            <w:pPr>
              <w:pStyle w:val="a3"/>
              <w:spacing w:after="0" w:line="240" w:lineRule="auto"/>
              <w:ind w:left="0"/>
              <w:rPr>
                <w:rFonts w:ascii="Times New Roman" w:eastAsia="Times New Roman" w:hAnsi="Times New Roman"/>
                <w:szCs w:val="24"/>
                <w:lang w:eastAsia="ru-RU"/>
              </w:rPr>
            </w:pPr>
            <w:r w:rsidRPr="007E60AA">
              <w:rPr>
                <w:rFonts w:ascii="Times New Roman" w:eastAsia="Times New Roman" w:hAnsi="Times New Roman"/>
                <w:szCs w:val="24"/>
                <w:lang w:eastAsia="ru-RU"/>
              </w:rPr>
              <w:t>1.</w:t>
            </w:r>
          </w:p>
        </w:tc>
        <w:tc>
          <w:tcPr>
            <w:tcW w:w="2327" w:type="dxa"/>
          </w:tcPr>
          <w:p w:rsidR="00A830DD" w:rsidRPr="007E60AA" w:rsidRDefault="00A830DD" w:rsidP="00F8489C">
            <w:pPr>
              <w:pStyle w:val="a3"/>
              <w:spacing w:after="0" w:line="240" w:lineRule="auto"/>
              <w:ind w:left="0"/>
              <w:rPr>
                <w:rFonts w:ascii="Times New Roman" w:eastAsia="Times New Roman" w:hAnsi="Times New Roman"/>
                <w:szCs w:val="24"/>
                <w:lang w:eastAsia="ru-RU"/>
              </w:rPr>
            </w:pPr>
          </w:p>
        </w:tc>
        <w:tc>
          <w:tcPr>
            <w:tcW w:w="2431" w:type="dxa"/>
          </w:tcPr>
          <w:p w:rsidR="00A830DD" w:rsidRPr="007E60AA" w:rsidRDefault="00A830DD" w:rsidP="00F8489C">
            <w:pPr>
              <w:pStyle w:val="a3"/>
              <w:spacing w:after="0" w:line="240" w:lineRule="auto"/>
              <w:ind w:left="0"/>
              <w:rPr>
                <w:rFonts w:ascii="Times New Roman" w:eastAsia="Times New Roman" w:hAnsi="Times New Roman"/>
                <w:szCs w:val="24"/>
                <w:lang w:eastAsia="ru-RU"/>
              </w:rPr>
            </w:pPr>
          </w:p>
        </w:tc>
        <w:tc>
          <w:tcPr>
            <w:tcW w:w="2431" w:type="dxa"/>
          </w:tcPr>
          <w:p w:rsidR="00A830DD" w:rsidRPr="007E60AA" w:rsidRDefault="00A830DD" w:rsidP="00F8489C">
            <w:pPr>
              <w:pStyle w:val="a3"/>
              <w:spacing w:after="0" w:line="240" w:lineRule="auto"/>
              <w:ind w:left="0"/>
              <w:rPr>
                <w:rFonts w:ascii="Times New Roman" w:eastAsia="Times New Roman" w:hAnsi="Times New Roman"/>
                <w:szCs w:val="24"/>
                <w:lang w:eastAsia="ru-RU"/>
              </w:rPr>
            </w:pPr>
          </w:p>
        </w:tc>
        <w:tc>
          <w:tcPr>
            <w:tcW w:w="2431" w:type="dxa"/>
          </w:tcPr>
          <w:p w:rsidR="00A830DD" w:rsidRPr="007E60AA" w:rsidRDefault="00A830DD" w:rsidP="00F8489C">
            <w:pPr>
              <w:pStyle w:val="a3"/>
              <w:spacing w:after="0" w:line="240" w:lineRule="auto"/>
              <w:ind w:left="0"/>
              <w:rPr>
                <w:rFonts w:ascii="Times New Roman" w:eastAsia="Times New Roman" w:hAnsi="Times New Roman"/>
                <w:szCs w:val="24"/>
                <w:lang w:eastAsia="ru-RU"/>
              </w:rPr>
            </w:pPr>
          </w:p>
        </w:tc>
      </w:tr>
      <w:tr w:rsidR="00A830DD" w:rsidRPr="006020BB" w:rsidTr="00F8489C">
        <w:trPr>
          <w:cantSplit/>
        </w:trPr>
        <w:tc>
          <w:tcPr>
            <w:tcW w:w="445" w:type="dxa"/>
          </w:tcPr>
          <w:p w:rsidR="00A830DD" w:rsidRPr="007E60AA" w:rsidRDefault="00A830DD" w:rsidP="00F8489C">
            <w:pPr>
              <w:pStyle w:val="a3"/>
              <w:spacing w:after="0" w:line="240" w:lineRule="auto"/>
              <w:ind w:left="0"/>
              <w:rPr>
                <w:rFonts w:ascii="Times New Roman" w:eastAsia="Times New Roman" w:hAnsi="Times New Roman"/>
                <w:szCs w:val="24"/>
                <w:lang w:eastAsia="ru-RU"/>
              </w:rPr>
            </w:pPr>
          </w:p>
        </w:tc>
        <w:tc>
          <w:tcPr>
            <w:tcW w:w="2327" w:type="dxa"/>
          </w:tcPr>
          <w:p w:rsidR="00A830DD" w:rsidRPr="007E60AA" w:rsidRDefault="00A830DD" w:rsidP="00F8489C">
            <w:pPr>
              <w:pStyle w:val="a3"/>
              <w:spacing w:after="0" w:line="240" w:lineRule="auto"/>
              <w:ind w:left="0"/>
              <w:rPr>
                <w:rFonts w:ascii="Times New Roman" w:eastAsia="Times New Roman" w:hAnsi="Times New Roman"/>
                <w:szCs w:val="24"/>
                <w:lang w:eastAsia="ru-RU"/>
              </w:rPr>
            </w:pPr>
            <w:r w:rsidRPr="007E60AA">
              <w:rPr>
                <w:rFonts w:ascii="Times New Roman" w:eastAsia="Times New Roman" w:hAnsi="Times New Roman"/>
                <w:szCs w:val="24"/>
                <w:lang w:eastAsia="ru-RU"/>
              </w:rPr>
              <w:t>…</w:t>
            </w:r>
          </w:p>
        </w:tc>
        <w:tc>
          <w:tcPr>
            <w:tcW w:w="2431" w:type="dxa"/>
          </w:tcPr>
          <w:p w:rsidR="00A830DD" w:rsidRPr="007E60AA" w:rsidRDefault="00A830DD" w:rsidP="00F8489C">
            <w:pPr>
              <w:pStyle w:val="a3"/>
              <w:spacing w:after="0" w:line="240" w:lineRule="auto"/>
              <w:ind w:left="0"/>
              <w:rPr>
                <w:rFonts w:ascii="Times New Roman" w:eastAsia="Times New Roman" w:hAnsi="Times New Roman"/>
                <w:szCs w:val="24"/>
                <w:lang w:eastAsia="ru-RU"/>
              </w:rPr>
            </w:pPr>
          </w:p>
        </w:tc>
        <w:tc>
          <w:tcPr>
            <w:tcW w:w="2431" w:type="dxa"/>
          </w:tcPr>
          <w:p w:rsidR="00A830DD" w:rsidRPr="007E60AA" w:rsidRDefault="00A830DD" w:rsidP="00F8489C">
            <w:pPr>
              <w:pStyle w:val="a3"/>
              <w:spacing w:after="0" w:line="240" w:lineRule="auto"/>
              <w:ind w:left="0"/>
              <w:rPr>
                <w:rFonts w:ascii="Times New Roman" w:eastAsia="Times New Roman" w:hAnsi="Times New Roman"/>
                <w:szCs w:val="24"/>
                <w:lang w:eastAsia="ru-RU"/>
              </w:rPr>
            </w:pPr>
          </w:p>
        </w:tc>
        <w:tc>
          <w:tcPr>
            <w:tcW w:w="2431" w:type="dxa"/>
          </w:tcPr>
          <w:p w:rsidR="00A830DD" w:rsidRPr="007E60AA" w:rsidRDefault="00A830DD" w:rsidP="00F8489C">
            <w:pPr>
              <w:pStyle w:val="a3"/>
              <w:spacing w:after="0" w:line="240" w:lineRule="auto"/>
              <w:ind w:left="0"/>
              <w:rPr>
                <w:rFonts w:ascii="Times New Roman" w:eastAsia="Times New Roman" w:hAnsi="Times New Roman"/>
                <w:szCs w:val="24"/>
                <w:lang w:eastAsia="ru-RU"/>
              </w:rPr>
            </w:pPr>
          </w:p>
        </w:tc>
      </w:tr>
    </w:tbl>
    <w:p w:rsidR="00A830DD" w:rsidRDefault="00A830DD" w:rsidP="00A830DD">
      <w:r>
        <w:t xml:space="preserve"> </w:t>
      </w:r>
    </w:p>
    <w:p w:rsidR="00A830DD" w:rsidRPr="00FC6BBF" w:rsidRDefault="00A830DD" w:rsidP="00A830DD">
      <w:pPr>
        <w:pStyle w:val="3"/>
        <w:numPr>
          <w:ilvl w:val="0"/>
          <w:numId w:val="0"/>
        </w:numPr>
        <w:tabs>
          <w:tab w:val="left" w:pos="567"/>
        </w:tabs>
        <w:rPr>
          <w:rFonts w:ascii="Times New Roman" w:hAnsi="Times New Roman"/>
        </w:rPr>
      </w:pPr>
      <w:r>
        <w:rPr>
          <w:rFonts w:ascii="Times New Roman" w:hAnsi="Times New Roman"/>
          <w:lang w:val="ru-RU"/>
        </w:rPr>
        <w:t xml:space="preserve">2.5. </w:t>
      </w:r>
      <w:r w:rsidRPr="00FC6BBF">
        <w:rPr>
          <w:rFonts w:ascii="Times New Roman" w:hAnsi="Times New Roman"/>
        </w:rPr>
        <w:t>ВЫВОДЫ о характере изменения результатов ЕГЭ по предмету</w:t>
      </w:r>
    </w:p>
    <w:p w:rsidR="007E60AA" w:rsidRDefault="007E60AA" w:rsidP="007E60AA">
      <w:pPr>
        <w:spacing w:line="360" w:lineRule="auto"/>
        <w:ind w:firstLine="567"/>
        <w:jc w:val="both"/>
        <w:rPr>
          <w:szCs w:val="28"/>
        </w:rPr>
      </w:pPr>
      <w:r w:rsidRPr="00F82BDA">
        <w:rPr>
          <w:szCs w:val="28"/>
        </w:rPr>
        <w:t xml:space="preserve">Результаты </w:t>
      </w:r>
      <w:r>
        <w:rPr>
          <w:szCs w:val="28"/>
        </w:rPr>
        <w:t xml:space="preserve">тестового балла </w:t>
      </w:r>
      <w:r w:rsidRPr="00F82BDA">
        <w:rPr>
          <w:szCs w:val="28"/>
        </w:rPr>
        <w:t xml:space="preserve">ЕГЭ по </w:t>
      </w:r>
      <w:r>
        <w:rPr>
          <w:szCs w:val="28"/>
        </w:rPr>
        <w:t>информатике</w:t>
      </w:r>
      <w:r w:rsidRPr="00F82BDA">
        <w:rPr>
          <w:szCs w:val="28"/>
        </w:rPr>
        <w:t xml:space="preserve"> в 202</w:t>
      </w:r>
      <w:r>
        <w:rPr>
          <w:szCs w:val="28"/>
        </w:rPr>
        <w:t>2</w:t>
      </w:r>
      <w:r w:rsidRPr="00F82BDA">
        <w:rPr>
          <w:szCs w:val="28"/>
        </w:rPr>
        <w:t xml:space="preserve"> году</w:t>
      </w:r>
      <w:r>
        <w:rPr>
          <w:szCs w:val="28"/>
        </w:rPr>
        <w:t xml:space="preserve"> гораздо выше,</w:t>
      </w:r>
      <w:r w:rsidRPr="00F82BDA">
        <w:rPr>
          <w:szCs w:val="28"/>
        </w:rPr>
        <w:t xml:space="preserve"> </w:t>
      </w:r>
      <w:r>
        <w:rPr>
          <w:szCs w:val="28"/>
        </w:rPr>
        <w:t>чем в прошлые годы. 50% участников набрали от 81до 100 баллов. Это выше, чем в прошлом году на 357%. Не преодолевших минимального порога в этом году нет.</w:t>
      </w:r>
    </w:p>
    <w:p w:rsidR="00E723F1" w:rsidRDefault="00E723F1" w:rsidP="006F3161">
      <w:pPr>
        <w:pStyle w:val="2"/>
        <w:numPr>
          <w:ilvl w:val="0"/>
          <w:numId w:val="0"/>
        </w:numPr>
        <w:jc w:val="center"/>
        <w:rPr>
          <w:rFonts w:ascii="Times New Roman" w:hAnsi="Times New Roman"/>
          <w:b/>
          <w:bCs/>
          <w:color w:val="auto"/>
          <w:sz w:val="28"/>
          <w:szCs w:val="28"/>
          <w:lang w:val="ru-RU"/>
        </w:rPr>
      </w:pPr>
    </w:p>
    <w:p w:rsidR="00A830DD" w:rsidRPr="006F3161" w:rsidRDefault="00A830DD" w:rsidP="006F3161">
      <w:pPr>
        <w:pStyle w:val="2"/>
        <w:numPr>
          <w:ilvl w:val="0"/>
          <w:numId w:val="0"/>
        </w:numPr>
        <w:jc w:val="center"/>
        <w:rPr>
          <w:rFonts w:ascii="Times New Roman" w:hAnsi="Times New Roman"/>
          <w:sz w:val="28"/>
          <w:szCs w:val="28"/>
        </w:rPr>
      </w:pPr>
      <w:r w:rsidRPr="006F3161">
        <w:rPr>
          <w:rFonts w:ascii="Times New Roman" w:hAnsi="Times New Roman"/>
          <w:b/>
          <w:bCs/>
          <w:color w:val="auto"/>
          <w:sz w:val="28"/>
          <w:szCs w:val="28"/>
        </w:rPr>
        <w:t xml:space="preserve">Раздел 3. АНАЛИЗ РЕЗУЛЬТАТОВ ВЫПОЛНЕНИЯ </w:t>
      </w:r>
      <w:r w:rsidRPr="006F3161">
        <w:rPr>
          <w:rFonts w:ascii="Times New Roman" w:hAnsi="Times New Roman"/>
          <w:b/>
          <w:bCs/>
          <w:color w:val="auto"/>
          <w:sz w:val="28"/>
          <w:szCs w:val="28"/>
          <w:lang w:val="ru-RU"/>
        </w:rPr>
        <w:t>ЗАДАНИЙ КИМ</w:t>
      </w:r>
      <w:r>
        <w:rPr>
          <w:rStyle w:val="a6"/>
          <w:rFonts w:ascii="Times New Roman" w:hAnsi="Times New Roman"/>
          <w:b/>
          <w:bCs/>
          <w:color w:val="auto"/>
          <w:sz w:val="28"/>
          <w:szCs w:val="28"/>
        </w:rPr>
        <w:footnoteReference w:id="77"/>
      </w:r>
    </w:p>
    <w:p w:rsidR="00A830DD" w:rsidRPr="00715B99" w:rsidRDefault="00A830DD" w:rsidP="00A830DD">
      <w:pPr>
        <w:pStyle w:val="3"/>
        <w:numPr>
          <w:ilvl w:val="0"/>
          <w:numId w:val="0"/>
        </w:numPr>
        <w:tabs>
          <w:tab w:val="left" w:pos="567"/>
        </w:tabs>
        <w:rPr>
          <w:rFonts w:ascii="Times New Roman" w:hAnsi="Times New Roman"/>
        </w:rPr>
      </w:pPr>
      <w:r>
        <w:rPr>
          <w:rFonts w:ascii="Times New Roman" w:hAnsi="Times New Roman"/>
          <w:lang w:val="ru-RU"/>
        </w:rPr>
        <w:t xml:space="preserve">3.1. </w:t>
      </w:r>
      <w:r w:rsidRPr="00FC6BBF">
        <w:rPr>
          <w:rFonts w:ascii="Times New Roman" w:hAnsi="Times New Roman"/>
        </w:rPr>
        <w:t>Краткая характеристика КИМ по учебному предмету</w:t>
      </w:r>
    </w:p>
    <w:p w:rsidR="00A830DD" w:rsidRPr="00FC6BBF" w:rsidRDefault="00A830DD" w:rsidP="00A830DD">
      <w:pPr>
        <w:ind w:left="-426" w:firstLine="852"/>
        <w:contextualSpacing/>
        <w:jc w:val="both"/>
        <w:rPr>
          <w:i/>
          <w:iCs/>
        </w:rPr>
      </w:pPr>
      <w:r w:rsidRPr="00FC6BBF">
        <w:rPr>
          <w:i/>
          <w:iCs/>
        </w:rPr>
        <w:t xml:space="preserve">Описываются содержательные особенности, которые можно выделить </w:t>
      </w:r>
      <w:r w:rsidRPr="00FC6BBF">
        <w:rPr>
          <w:b/>
          <w:bCs/>
          <w:i/>
          <w:iCs/>
        </w:rPr>
        <w:t>на основе использованных в регионе вариантов КИМ по учебному предмету</w:t>
      </w:r>
      <w:r w:rsidRPr="00FC6BBF">
        <w:rPr>
          <w:i/>
          <w:iCs/>
        </w:rPr>
        <w:t xml:space="preserve"> в 202</w:t>
      </w:r>
      <w:r>
        <w:rPr>
          <w:i/>
          <w:iCs/>
        </w:rPr>
        <w:t>2</w:t>
      </w:r>
      <w:r w:rsidRPr="00FC6BBF">
        <w:rPr>
          <w:i/>
          <w:iCs/>
        </w:rPr>
        <w:t xml:space="preserve"> году </w:t>
      </w:r>
      <w:r>
        <w:rPr>
          <w:i/>
          <w:iCs/>
        </w:rPr>
        <w:br/>
      </w:r>
      <w:r w:rsidRPr="00FC6BBF">
        <w:rPr>
          <w:i/>
          <w:iCs/>
        </w:rPr>
        <w:t>(с учетом всех заданий, всех типов заданий)</w:t>
      </w:r>
      <w:r>
        <w:rPr>
          <w:i/>
          <w:iCs/>
        </w:rPr>
        <w:t xml:space="preserve"> в сравнении с КИМ по данному учебному предмету прошлых лет</w:t>
      </w:r>
      <w:r w:rsidRPr="00FC6BBF">
        <w:rPr>
          <w:i/>
          <w:iCs/>
        </w:rPr>
        <w:t>.</w:t>
      </w:r>
    </w:p>
    <w:p w:rsidR="0017599E" w:rsidRDefault="0017599E" w:rsidP="0017599E">
      <w:pPr>
        <w:spacing w:line="360" w:lineRule="auto"/>
        <w:ind w:firstLine="425"/>
        <w:jc w:val="both"/>
      </w:pPr>
      <w:r>
        <w:t>В КИМ КЕГЭ в 2022 году включены задания на практическое программирование (составление и отладка программы в выбранной участником среде программирования), работу с электронными таблицами и информационный поиск. Таких заданий в работе 9, т.е. треть от общего количества заданий. Остальные 18 заданий сохраняют глубокую преемственность с КИМ ЕГЭ прошлых лет.</w:t>
      </w:r>
    </w:p>
    <w:p w:rsidR="0017599E" w:rsidRDefault="0017599E" w:rsidP="0017599E">
      <w:pPr>
        <w:spacing w:line="360" w:lineRule="auto"/>
        <w:ind w:firstLine="425"/>
        <w:jc w:val="both"/>
      </w:pPr>
      <w:r>
        <w:t xml:space="preserve"> Изменения коснулись заданий по программированию</w:t>
      </w:r>
    </w:p>
    <w:p w:rsidR="0017599E" w:rsidRDefault="0017599E" w:rsidP="0017599E">
      <w:pPr>
        <w:spacing w:line="360" w:lineRule="auto"/>
        <w:jc w:val="both"/>
      </w:pPr>
      <w:r>
        <w:t>1. Раньше нужно было написать фрагмент программы или полную программу в заданиях с развернутым ответом, чтобы ее могли оценить на правильность и эффективность. Теперь нужно написать программу и в ответе указать числа, которые выведет эта программа при определенных входных данных.</w:t>
      </w:r>
    </w:p>
    <w:p w:rsidR="0017599E" w:rsidRDefault="0017599E" w:rsidP="0017599E">
      <w:pPr>
        <w:spacing w:line="360" w:lineRule="auto"/>
        <w:jc w:val="both"/>
      </w:pPr>
      <w:r>
        <w:t xml:space="preserve">2. Увеличилось количество заданий, где необходимо самому писать программный код — раньше было всего 2 задания, теперь 6. Также убрали один язык программирования — Бейсик. Теперь на экзамене вам доступны четыре языка программирования для решения заданий, где программный код уже дан: Паскаль, Алгоритмический язык, </w:t>
      </w:r>
      <w:proofErr w:type="spellStart"/>
      <w:r>
        <w:t>Python</w:t>
      </w:r>
      <w:proofErr w:type="spellEnd"/>
      <w:r>
        <w:t xml:space="preserve"> и C++. А для того, чтобы самостоятельно написать программу, можно использовать языки C# и </w:t>
      </w:r>
      <w:proofErr w:type="spellStart"/>
      <w:r>
        <w:t>Java</w:t>
      </w:r>
      <w:proofErr w:type="spellEnd"/>
      <w:r>
        <w:t xml:space="preserve"> — или один из вышеперечисленных.</w:t>
      </w:r>
    </w:p>
    <w:p w:rsidR="0017599E" w:rsidRDefault="0017599E" w:rsidP="0017599E">
      <w:pPr>
        <w:spacing w:line="360" w:lineRule="auto"/>
        <w:jc w:val="both"/>
      </w:pPr>
      <w:r>
        <w:t>3. Появились новые задания на поиск данных в текстовом документе и на работу с электронными таблицами. Для таких заданий будут прилагаться уже готовые файлы, в которых что-то нужно будет найти или посчитать.</w:t>
      </w:r>
    </w:p>
    <w:p w:rsidR="0017599E" w:rsidRDefault="0017599E" w:rsidP="0017599E">
      <w:pPr>
        <w:spacing w:line="360" w:lineRule="auto"/>
        <w:jc w:val="both"/>
      </w:pPr>
      <w:r>
        <w:t>4. Большое задание по Теории игр теперь разбили на три отдельных задания, которые соответствуют пунктам старого задания 26.</w:t>
      </w:r>
    </w:p>
    <w:p w:rsidR="0017599E" w:rsidRDefault="0017599E" w:rsidP="0017599E">
      <w:pPr>
        <w:spacing w:line="360" w:lineRule="auto"/>
        <w:jc w:val="both"/>
      </w:pPr>
      <w:r>
        <w:t>5. Также на ЕГЭ нам нет больше логических уравнений, которые всегда были одним из самых проблемных заданий на экзамене.</w:t>
      </w:r>
    </w:p>
    <w:p w:rsidR="0017599E" w:rsidRDefault="0017599E" w:rsidP="0017599E">
      <w:pPr>
        <w:spacing w:line="360" w:lineRule="auto"/>
        <w:ind w:firstLine="425"/>
        <w:jc w:val="both"/>
      </w:pPr>
      <w:r>
        <w:t>В ЕГЭ по-прежнему осталось 27 заданий, но теперь это все задания с кратким ответом. За задания 1-24 можно получить по 1 первичному баллу, а за задания 25, 26 и 27 — по 2 балла. Максимальный возможный результат — 30 первичных баллов.</w:t>
      </w:r>
    </w:p>
    <w:p w:rsidR="0017599E" w:rsidRDefault="0017599E" w:rsidP="0017599E">
      <w:pPr>
        <w:spacing w:line="360" w:lineRule="auto"/>
        <w:ind w:firstLine="425"/>
        <w:jc w:val="both"/>
      </w:pPr>
    </w:p>
    <w:p w:rsidR="0017599E" w:rsidRDefault="0017599E" w:rsidP="0017599E">
      <w:pPr>
        <w:spacing w:line="360" w:lineRule="auto"/>
        <w:ind w:firstLine="425"/>
        <w:jc w:val="both"/>
      </w:pPr>
    </w:p>
    <w:p w:rsidR="00A830DD" w:rsidRPr="00715B99" w:rsidRDefault="00A830DD" w:rsidP="00A830DD">
      <w:pPr>
        <w:pStyle w:val="3"/>
        <w:numPr>
          <w:ilvl w:val="0"/>
          <w:numId w:val="0"/>
        </w:numPr>
        <w:tabs>
          <w:tab w:val="left" w:pos="567"/>
        </w:tabs>
        <w:rPr>
          <w:rFonts w:ascii="Times New Roman" w:hAnsi="Times New Roman"/>
        </w:rPr>
      </w:pPr>
      <w:r>
        <w:rPr>
          <w:rFonts w:ascii="Times New Roman" w:hAnsi="Times New Roman"/>
          <w:lang w:val="ru-RU"/>
        </w:rPr>
        <w:lastRenderedPageBreak/>
        <w:t xml:space="preserve">3.2. </w:t>
      </w:r>
      <w:r w:rsidRPr="00FC6BBF">
        <w:rPr>
          <w:rFonts w:ascii="Times New Roman" w:hAnsi="Times New Roman"/>
        </w:rPr>
        <w:t>Анализ выполнения заданий КИМ</w:t>
      </w:r>
    </w:p>
    <w:p w:rsidR="00A830DD" w:rsidRDefault="00A830DD" w:rsidP="00A830DD">
      <w:pPr>
        <w:ind w:left="-426" w:firstLine="852"/>
        <w:contextualSpacing/>
        <w:jc w:val="both"/>
        <w:rPr>
          <w:b/>
          <w:i/>
          <w:iCs/>
        </w:rPr>
      </w:pPr>
    </w:p>
    <w:p w:rsidR="007209D9" w:rsidRPr="00254808" w:rsidRDefault="007209D9" w:rsidP="007209D9">
      <w:pPr>
        <w:spacing w:line="360" w:lineRule="auto"/>
        <w:ind w:firstLine="709"/>
        <w:jc w:val="both"/>
      </w:pPr>
      <w:r w:rsidRPr="00254808">
        <w:t>На экзамене встретятся задания по программированию, логике, алгоритмизации, на работу с информационными моделями, кодирование информации и поиск данных в файлах. В каждом из представленных блоков отражены следующие темы:</w:t>
      </w:r>
    </w:p>
    <w:p w:rsidR="007209D9" w:rsidRPr="00254808" w:rsidRDefault="007209D9" w:rsidP="007209D9">
      <w:pPr>
        <w:spacing w:line="360" w:lineRule="auto"/>
        <w:ind w:firstLine="709"/>
        <w:jc w:val="both"/>
      </w:pPr>
      <w:r w:rsidRPr="00254808">
        <w:t>Программирование</w:t>
      </w:r>
    </w:p>
    <w:p w:rsidR="007209D9" w:rsidRPr="00254808" w:rsidRDefault="007209D9" w:rsidP="007209D9">
      <w:pPr>
        <w:spacing w:line="360" w:lineRule="auto"/>
        <w:ind w:firstLine="709"/>
        <w:jc w:val="both"/>
      </w:pPr>
      <w:r w:rsidRPr="00254808">
        <w:t>Программирование встречается в восьми заданиях, а именно в 6, 16, 17, 22, 24, 25, 26 и 27. Чтобы справиться с ними достаточно хорошо знать только один язык программирования. Нужно уметь работать с массивом, строками, файлами, знать алгоритмы сортировки и другие не менее важные алгоритмы работы с числами.</w:t>
      </w:r>
    </w:p>
    <w:p w:rsidR="007209D9" w:rsidRPr="00254808" w:rsidRDefault="007209D9" w:rsidP="007209D9">
      <w:pPr>
        <w:spacing w:line="360" w:lineRule="auto"/>
        <w:ind w:firstLine="709"/>
        <w:jc w:val="both"/>
      </w:pPr>
      <w:r w:rsidRPr="00254808">
        <w:t>Логика</w:t>
      </w:r>
    </w:p>
    <w:p w:rsidR="007209D9" w:rsidRPr="00254808" w:rsidRDefault="007209D9" w:rsidP="007209D9">
      <w:pPr>
        <w:spacing w:line="360" w:lineRule="auto"/>
        <w:ind w:firstLine="709"/>
        <w:jc w:val="both"/>
      </w:pPr>
      <w:r w:rsidRPr="00254808">
        <w:t>Заданий по логике стало в два раза меньше. Теперь логика встречается в заданиях 2 и 15. Чтобы успешно справиться с этими заданиями, нужно знать основные логические операции и их таблицы истинности, уметь преобразовывать и анализировать выражения.</w:t>
      </w:r>
    </w:p>
    <w:p w:rsidR="007209D9" w:rsidRPr="00254808" w:rsidRDefault="007209D9" w:rsidP="007209D9">
      <w:pPr>
        <w:spacing w:line="360" w:lineRule="auto"/>
        <w:ind w:firstLine="709"/>
        <w:jc w:val="both"/>
      </w:pPr>
      <w:r w:rsidRPr="00254808">
        <w:t>Алгоритмизация</w:t>
      </w:r>
    </w:p>
    <w:p w:rsidR="007209D9" w:rsidRPr="00254808" w:rsidRDefault="007209D9" w:rsidP="007209D9">
      <w:pPr>
        <w:spacing w:line="360" w:lineRule="auto"/>
        <w:ind w:firstLine="709"/>
        <w:jc w:val="both"/>
      </w:pPr>
      <w:r w:rsidRPr="00254808">
        <w:t>В данный блок входят шесть задании (5, 12, 19, 20, 21 и 23). Для решения этих заданий нужно уметь работать с различными алгоритмами и исполнителями. Важно понимать теорию игр — определять выигрывающего игрока, выигрышную позицию, различать понятия заведомо проигрышной и выигрышной позиций.</w:t>
      </w:r>
    </w:p>
    <w:p w:rsidR="007209D9" w:rsidRPr="00254808" w:rsidRDefault="007209D9" w:rsidP="007209D9">
      <w:pPr>
        <w:spacing w:line="360" w:lineRule="auto"/>
        <w:ind w:firstLine="709"/>
        <w:jc w:val="both"/>
      </w:pPr>
      <w:r w:rsidRPr="00254808">
        <w:t>Информационные модели</w:t>
      </w:r>
    </w:p>
    <w:p w:rsidR="007209D9" w:rsidRPr="00254808" w:rsidRDefault="007209D9" w:rsidP="007209D9">
      <w:pPr>
        <w:spacing w:line="360" w:lineRule="auto"/>
        <w:ind w:firstLine="709"/>
        <w:jc w:val="both"/>
      </w:pPr>
      <w:r w:rsidRPr="00254808">
        <w:t>С заданиями 1, 3 и 13 ученики обычно справляются хорошо. Чтобы их решить, нужно уметь работать с графами и таблицами, а также с масками файлов.</w:t>
      </w:r>
    </w:p>
    <w:p w:rsidR="007209D9" w:rsidRPr="00254808" w:rsidRDefault="007209D9" w:rsidP="007209D9">
      <w:pPr>
        <w:spacing w:line="360" w:lineRule="auto"/>
        <w:ind w:firstLine="709"/>
        <w:jc w:val="both"/>
      </w:pPr>
      <w:r w:rsidRPr="00254808">
        <w:t>Информация и кодирование</w:t>
      </w:r>
    </w:p>
    <w:p w:rsidR="007209D9" w:rsidRPr="00254808" w:rsidRDefault="007209D9" w:rsidP="007209D9">
      <w:pPr>
        <w:spacing w:line="360" w:lineRule="auto"/>
        <w:ind w:firstLine="709"/>
        <w:jc w:val="both"/>
      </w:pPr>
      <w:r w:rsidRPr="00254808">
        <w:t xml:space="preserve">Задания этого блока достаточно разнообразны. Вы встретите алгоритмы перевода чисел в различные системы счисления, условие </w:t>
      </w:r>
      <w:proofErr w:type="spellStart"/>
      <w:r w:rsidRPr="00254808">
        <w:t>Фано</w:t>
      </w:r>
      <w:proofErr w:type="spellEnd"/>
      <w:r w:rsidRPr="00254808">
        <w:t>, формулы, единицы измерения информации и комбинаторику. Все это разнообразие встречается в заданиях 4, 7, 8, 11, 14, а также может пригодиться в заданиях на программирование.</w:t>
      </w:r>
    </w:p>
    <w:p w:rsidR="007209D9" w:rsidRPr="00254808" w:rsidRDefault="007209D9" w:rsidP="007209D9">
      <w:pPr>
        <w:spacing w:line="360" w:lineRule="auto"/>
        <w:ind w:firstLine="709"/>
        <w:jc w:val="both"/>
      </w:pPr>
      <w:r w:rsidRPr="00254808">
        <w:t>Поиск данных в файлах</w:t>
      </w:r>
    </w:p>
    <w:p w:rsidR="007209D9" w:rsidRPr="00254808" w:rsidRDefault="007209D9" w:rsidP="007209D9">
      <w:pPr>
        <w:spacing w:line="360" w:lineRule="auto"/>
        <w:ind w:firstLine="709"/>
        <w:jc w:val="both"/>
      </w:pPr>
      <w:r w:rsidRPr="00254808">
        <w:t>Речь идет о заданиях 9, 10 и 18. Чтобы их решить, нужно выполнять поиск в текстовом файле и работать с электронными таблицами. Не лишним будет разобраться с тем, какие встроенные функции есть в электронных таблицах и как составить формулу самостоятельно.</w:t>
      </w:r>
    </w:p>
    <w:p w:rsidR="007209D9" w:rsidRPr="00254808" w:rsidRDefault="007209D9" w:rsidP="007209D9">
      <w:pPr>
        <w:spacing w:line="360" w:lineRule="auto"/>
        <w:ind w:firstLine="709"/>
        <w:jc w:val="both"/>
      </w:pPr>
      <w:r w:rsidRPr="00254808">
        <w:t>Задания, которые нужно решать «вручную»</w:t>
      </w:r>
    </w:p>
    <w:p w:rsidR="007209D9" w:rsidRPr="00254808" w:rsidRDefault="007209D9" w:rsidP="007209D9">
      <w:pPr>
        <w:spacing w:line="360" w:lineRule="auto"/>
        <w:ind w:firstLine="709"/>
        <w:jc w:val="both"/>
      </w:pPr>
      <w:r w:rsidRPr="00254808">
        <w:t xml:space="preserve">Хотя ЕГЭ по информатике и проходит в компьютерной форме, в </w:t>
      </w:r>
      <w:proofErr w:type="spellStart"/>
      <w:r w:rsidRPr="00254808">
        <w:t>КИМах</w:t>
      </w:r>
      <w:proofErr w:type="spellEnd"/>
      <w:r w:rsidRPr="00254808">
        <w:t xml:space="preserve"> по-прежнему остаются задания, которые придется решать, как раньше — то есть на бумаге. Это задания 1-8, 11-15, 19-23, в них необходимо получить число или последовательность букв в ответе. За каждое задание можно получить 1 балл.</w:t>
      </w:r>
    </w:p>
    <w:p w:rsidR="007209D9" w:rsidRPr="00254808" w:rsidRDefault="007209D9" w:rsidP="007209D9">
      <w:pPr>
        <w:spacing w:line="360" w:lineRule="auto"/>
        <w:ind w:firstLine="709"/>
        <w:jc w:val="both"/>
      </w:pPr>
      <w:r w:rsidRPr="00254808">
        <w:lastRenderedPageBreak/>
        <w:t>Задания, которые решаются с помощью компьютера</w:t>
      </w:r>
    </w:p>
    <w:p w:rsidR="007209D9" w:rsidRPr="00254808" w:rsidRDefault="007209D9" w:rsidP="007209D9">
      <w:pPr>
        <w:spacing w:line="360" w:lineRule="auto"/>
        <w:ind w:firstLine="709"/>
        <w:jc w:val="both"/>
      </w:pPr>
      <w:r w:rsidRPr="00254808">
        <w:t>Все такие задания бывают трех типов:</w:t>
      </w:r>
    </w:p>
    <w:p w:rsidR="007209D9" w:rsidRPr="00254808" w:rsidRDefault="007209D9" w:rsidP="007209D9">
      <w:pPr>
        <w:spacing w:line="360" w:lineRule="auto"/>
        <w:ind w:firstLine="709"/>
        <w:jc w:val="both"/>
      </w:pPr>
      <w:r w:rsidRPr="00254808">
        <w:t>1.</w:t>
      </w:r>
      <w:r w:rsidRPr="00254808">
        <w:tab/>
        <w:t>Работа с предложенным файлом</w:t>
      </w:r>
    </w:p>
    <w:p w:rsidR="007209D9" w:rsidRPr="00254808" w:rsidRDefault="007209D9" w:rsidP="007209D9">
      <w:pPr>
        <w:spacing w:line="360" w:lineRule="auto"/>
        <w:ind w:firstLine="709"/>
        <w:jc w:val="both"/>
      </w:pPr>
      <w:r w:rsidRPr="00254808">
        <w:t>2.</w:t>
      </w:r>
      <w:r w:rsidRPr="00254808">
        <w:tab/>
        <w:t>Создание программы</w:t>
      </w:r>
    </w:p>
    <w:p w:rsidR="007209D9" w:rsidRPr="00254808" w:rsidRDefault="007209D9" w:rsidP="007209D9">
      <w:pPr>
        <w:spacing w:line="360" w:lineRule="auto"/>
        <w:ind w:firstLine="709"/>
        <w:jc w:val="both"/>
      </w:pPr>
      <w:r w:rsidRPr="00254808">
        <w:t>3.</w:t>
      </w:r>
      <w:r w:rsidRPr="00254808">
        <w:tab/>
        <w:t>Написание программы и получение ответа, используя предложенный файл</w:t>
      </w:r>
    </w:p>
    <w:p w:rsidR="007209D9" w:rsidRPr="00254808" w:rsidRDefault="007209D9" w:rsidP="007209D9">
      <w:pPr>
        <w:spacing w:line="360" w:lineRule="auto"/>
        <w:ind w:firstLine="709"/>
        <w:jc w:val="both"/>
      </w:pPr>
      <w:r w:rsidRPr="00254808">
        <w:t>Работать только с предложенным файлом нужно в заданиях 9, 10 и 18. Чтобы решить эти задания, нужно знать, какие функции есть у текстовых редакторов и редакторов электронных таблиц. За каждое задание можно получить по 1 баллу.</w:t>
      </w:r>
    </w:p>
    <w:p w:rsidR="007209D9" w:rsidRPr="00254808" w:rsidRDefault="007209D9" w:rsidP="007209D9">
      <w:pPr>
        <w:spacing w:line="360" w:lineRule="auto"/>
        <w:ind w:firstLine="709"/>
        <w:jc w:val="both"/>
      </w:pPr>
      <w:r w:rsidRPr="00254808">
        <w:t>Создать программу понадобится в заданиях 16, 17 и 25. Задача в том, чтобы написать код и получить на выходе какой-то ответ. Начальные данные, при которых нужно получить ответ, уже указаны в самом задании. За 16 и 17 задания можно получить по 1 баллу, за задание 25 — 2 балла.</w:t>
      </w:r>
    </w:p>
    <w:p w:rsidR="007209D9" w:rsidRPr="00254808" w:rsidRDefault="007209D9" w:rsidP="007209D9">
      <w:pPr>
        <w:spacing w:line="360" w:lineRule="auto"/>
        <w:ind w:firstLine="709"/>
        <w:jc w:val="both"/>
      </w:pPr>
      <w:r w:rsidRPr="00254808">
        <w:t>Задания, где нужно написать программу и считать информацию из файла — это 24, 26 и 27. Задания 26 и 27 похожи на старое задание 27, где нужно было написать эффективную программу. Только теперь никто не будет проверять эффективность кода. Главное — узнать, что выведет программа при определенных данных. За задание 24 вы можете получить 1 балл, а за задания 26 и 27 — по 2 первичных балла.</w:t>
      </w:r>
    </w:p>
    <w:p w:rsidR="007209D9" w:rsidRPr="00254808" w:rsidRDefault="007209D9" w:rsidP="007209D9">
      <w:pPr>
        <w:spacing w:line="360" w:lineRule="auto"/>
        <w:ind w:firstLine="709"/>
        <w:jc w:val="both"/>
      </w:pPr>
      <w:r w:rsidRPr="00254808">
        <w:t xml:space="preserve">Распределение заданий КИМ по содержанию, видам умений и способам действий </w:t>
      </w:r>
    </w:p>
    <w:p w:rsidR="007209D9" w:rsidRDefault="007209D9" w:rsidP="007209D9">
      <w:pPr>
        <w:spacing w:line="360" w:lineRule="auto"/>
        <w:ind w:firstLine="709"/>
        <w:jc w:val="both"/>
      </w:pPr>
      <w:r w:rsidRPr="00254808">
        <w:t xml:space="preserve">Отбор содержания, подлежащего проверке в КИМ ЕГЭ, осуществляется на основе федерального компонента государственного стандарта среднего (полного) общего образования (базовый и профильный уровни). </w:t>
      </w:r>
    </w:p>
    <w:p w:rsidR="007209D9" w:rsidRPr="00254808" w:rsidRDefault="007209D9" w:rsidP="007209D9">
      <w:pPr>
        <w:spacing w:line="360" w:lineRule="auto"/>
        <w:ind w:firstLine="709"/>
        <w:jc w:val="both"/>
      </w:pPr>
      <w:r w:rsidRPr="00254808">
        <w:t>Распределение заданий по разделам курса информатики и ИКТ представлено в таблице.</w:t>
      </w:r>
    </w:p>
    <w:p w:rsidR="007209D9" w:rsidRPr="00254808" w:rsidRDefault="007209D9" w:rsidP="007209D9">
      <w:pPr>
        <w:spacing w:line="276" w:lineRule="auto"/>
        <w:jc w:val="center"/>
        <w:rPr>
          <w:lang w:eastAsia="en-US"/>
        </w:rPr>
      </w:pPr>
      <w:r w:rsidRPr="00254808">
        <w:rPr>
          <w:rFonts w:eastAsia="Times New Roman"/>
          <w:i/>
          <w:lang w:eastAsia="en-US"/>
        </w:rPr>
        <w:t>Распределение заданий экзаменационной работы по содержательным разделам курса информатики и ИКТ</w:t>
      </w:r>
    </w:p>
    <w:p w:rsidR="007209D9" w:rsidRDefault="007209D9" w:rsidP="007209D9">
      <w:pPr>
        <w:spacing w:line="360" w:lineRule="auto"/>
        <w:ind w:firstLine="709"/>
        <w:jc w:val="both"/>
      </w:pPr>
    </w:p>
    <w:tbl>
      <w:tblPr>
        <w:tblStyle w:val="TableGrid"/>
        <w:tblW w:w="9568" w:type="dxa"/>
        <w:jc w:val="center"/>
        <w:tblInd w:w="-74" w:type="dxa"/>
        <w:tblCellMar>
          <w:top w:w="41" w:type="dxa"/>
          <w:left w:w="53" w:type="dxa"/>
        </w:tblCellMar>
        <w:tblLook w:val="04A0" w:firstRow="1" w:lastRow="0" w:firstColumn="1" w:lastColumn="0" w:noHBand="0" w:noVBand="1"/>
      </w:tblPr>
      <w:tblGrid>
        <w:gridCol w:w="282"/>
        <w:gridCol w:w="2623"/>
        <w:gridCol w:w="1276"/>
        <w:gridCol w:w="1843"/>
        <w:gridCol w:w="3544"/>
      </w:tblGrid>
      <w:tr w:rsidR="007209D9" w:rsidRPr="007209D9" w:rsidTr="007209D9">
        <w:trPr>
          <w:trHeight w:val="1149"/>
          <w:jc w:val="center"/>
        </w:trPr>
        <w:tc>
          <w:tcPr>
            <w:tcW w:w="282"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both"/>
              <w:rPr>
                <w:rFonts w:cs="Times New Roman"/>
                <w:sz w:val="22"/>
                <w:szCs w:val="22"/>
              </w:rPr>
            </w:pPr>
            <w:r w:rsidRPr="007209D9">
              <w:rPr>
                <w:rFonts w:cs="Times New Roman"/>
                <w:sz w:val="22"/>
                <w:szCs w:val="22"/>
              </w:rPr>
              <w:t>№</w:t>
            </w:r>
            <w:r w:rsidRPr="007209D9">
              <w:rPr>
                <w:rFonts w:eastAsia="Times New Roman" w:cs="Times New Roman"/>
                <w:sz w:val="22"/>
                <w:szCs w:val="22"/>
              </w:rPr>
              <w:t xml:space="preserve">  </w:t>
            </w:r>
          </w:p>
        </w:tc>
        <w:tc>
          <w:tcPr>
            <w:tcW w:w="262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both"/>
              <w:rPr>
                <w:rFonts w:cs="Times New Roman"/>
                <w:sz w:val="22"/>
                <w:szCs w:val="22"/>
              </w:rPr>
            </w:pPr>
            <w:r w:rsidRPr="007209D9">
              <w:rPr>
                <w:rFonts w:cs="Times New Roman"/>
                <w:sz w:val="22"/>
                <w:szCs w:val="22"/>
              </w:rPr>
              <w:t>Содержательные</w:t>
            </w:r>
            <w:r w:rsidRPr="007209D9">
              <w:rPr>
                <w:rFonts w:eastAsia="Times New Roman" w:cs="Times New Roman"/>
                <w:sz w:val="22"/>
                <w:szCs w:val="22"/>
              </w:rPr>
              <w:t xml:space="preserve"> </w:t>
            </w:r>
            <w:r w:rsidRPr="007209D9">
              <w:rPr>
                <w:rFonts w:cs="Times New Roman"/>
                <w:sz w:val="22"/>
                <w:szCs w:val="22"/>
              </w:rPr>
              <w:t>разделы</w:t>
            </w:r>
            <w:r w:rsidRPr="007209D9">
              <w:rPr>
                <w:rFonts w:eastAsia="Times New Roman" w:cs="Times New Roman"/>
                <w:sz w:val="22"/>
                <w:szCs w:val="22"/>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both"/>
              <w:rPr>
                <w:rFonts w:cs="Times New Roman"/>
                <w:sz w:val="22"/>
                <w:szCs w:val="22"/>
              </w:rPr>
            </w:pPr>
            <w:r w:rsidRPr="007209D9">
              <w:rPr>
                <w:rFonts w:cs="Times New Roman"/>
                <w:sz w:val="22"/>
                <w:szCs w:val="22"/>
              </w:rPr>
              <w:t>Количество</w:t>
            </w:r>
            <w:r w:rsidRPr="007209D9">
              <w:rPr>
                <w:rFonts w:eastAsia="Times New Roman" w:cs="Times New Roman"/>
                <w:sz w:val="22"/>
                <w:szCs w:val="22"/>
              </w:rPr>
              <w:t xml:space="preserve"> </w:t>
            </w:r>
            <w:r w:rsidRPr="007209D9">
              <w:rPr>
                <w:rFonts w:cs="Times New Roman"/>
                <w:sz w:val="22"/>
                <w:szCs w:val="22"/>
              </w:rPr>
              <w:t>заданий</w:t>
            </w:r>
            <w:r w:rsidRPr="007209D9">
              <w:rPr>
                <w:rFonts w:eastAsia="Times New Roman" w:cs="Times New Roman"/>
                <w:sz w:val="22"/>
                <w:szCs w:val="22"/>
              </w:rPr>
              <w:t xml:space="preserve"> </w:t>
            </w:r>
          </w:p>
        </w:tc>
        <w:tc>
          <w:tcPr>
            <w:tcW w:w="184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both"/>
              <w:rPr>
                <w:rFonts w:cs="Times New Roman"/>
                <w:sz w:val="22"/>
                <w:szCs w:val="22"/>
              </w:rPr>
            </w:pPr>
            <w:r w:rsidRPr="007209D9">
              <w:rPr>
                <w:rFonts w:cs="Times New Roman"/>
                <w:sz w:val="22"/>
                <w:szCs w:val="22"/>
              </w:rPr>
              <w:t>Максимальный</w:t>
            </w:r>
            <w:r w:rsidRPr="007209D9">
              <w:rPr>
                <w:rFonts w:eastAsia="Times New Roman" w:cs="Times New Roman"/>
                <w:sz w:val="22"/>
                <w:szCs w:val="22"/>
              </w:rPr>
              <w:t xml:space="preserve">  </w:t>
            </w:r>
          </w:p>
          <w:p w:rsidR="007209D9" w:rsidRPr="007209D9" w:rsidRDefault="007209D9" w:rsidP="00F52FB4">
            <w:pPr>
              <w:pStyle w:val="afe"/>
              <w:spacing w:line="276" w:lineRule="auto"/>
              <w:jc w:val="both"/>
              <w:rPr>
                <w:rFonts w:cs="Times New Roman"/>
                <w:sz w:val="22"/>
                <w:szCs w:val="22"/>
              </w:rPr>
            </w:pPr>
            <w:r w:rsidRPr="007209D9">
              <w:rPr>
                <w:rFonts w:cs="Times New Roman"/>
                <w:sz w:val="22"/>
                <w:szCs w:val="22"/>
              </w:rPr>
              <w:t>первичный</w:t>
            </w:r>
            <w:r w:rsidRPr="007209D9">
              <w:rPr>
                <w:rFonts w:eastAsia="Times New Roman" w:cs="Times New Roman"/>
                <w:sz w:val="22"/>
                <w:szCs w:val="22"/>
              </w:rPr>
              <w:t xml:space="preserve"> </w:t>
            </w:r>
            <w:r w:rsidRPr="007209D9">
              <w:rPr>
                <w:rFonts w:cs="Times New Roman"/>
                <w:sz w:val="22"/>
                <w:szCs w:val="22"/>
              </w:rPr>
              <w:t>балл</w:t>
            </w:r>
            <w:r w:rsidRPr="007209D9">
              <w:rPr>
                <w:rFonts w:eastAsia="Times New Roman" w:cs="Times New Roman"/>
                <w:sz w:val="22"/>
                <w:szCs w:val="22"/>
              </w:rPr>
              <w:t xml:space="preserve"> </w:t>
            </w:r>
          </w:p>
        </w:tc>
        <w:tc>
          <w:tcPr>
            <w:tcW w:w="3544"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both"/>
              <w:rPr>
                <w:rFonts w:cs="Times New Roman"/>
                <w:sz w:val="22"/>
                <w:szCs w:val="22"/>
              </w:rPr>
            </w:pPr>
            <w:r w:rsidRPr="007209D9">
              <w:rPr>
                <w:rFonts w:cs="Times New Roman"/>
                <w:sz w:val="22"/>
                <w:szCs w:val="22"/>
              </w:rPr>
              <w:t>Процент максимального первичного балла за выполнение заданий данного раздела от максимального первичного балла за всю работу, равного 30</w:t>
            </w:r>
            <w:r w:rsidRPr="007209D9">
              <w:rPr>
                <w:rFonts w:eastAsia="Times New Roman" w:cs="Times New Roman"/>
                <w:sz w:val="22"/>
                <w:szCs w:val="22"/>
              </w:rPr>
              <w:t xml:space="preserve"> </w:t>
            </w:r>
          </w:p>
        </w:tc>
      </w:tr>
      <w:tr w:rsidR="007209D9" w:rsidRPr="007209D9" w:rsidTr="007209D9">
        <w:trPr>
          <w:trHeight w:val="197"/>
          <w:jc w:val="center"/>
        </w:trPr>
        <w:tc>
          <w:tcPr>
            <w:tcW w:w="282"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both"/>
              <w:rPr>
                <w:rFonts w:cs="Times New Roman"/>
                <w:sz w:val="22"/>
                <w:szCs w:val="22"/>
              </w:rPr>
            </w:pPr>
            <w:r w:rsidRPr="007209D9">
              <w:rPr>
                <w:rFonts w:eastAsia="Times New Roman" w:cs="Times New Roman"/>
                <w:sz w:val="22"/>
                <w:szCs w:val="22"/>
              </w:rPr>
              <w:t xml:space="preserve">1 </w:t>
            </w:r>
          </w:p>
        </w:tc>
        <w:tc>
          <w:tcPr>
            <w:tcW w:w="262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rPr>
                <w:rFonts w:cs="Times New Roman"/>
                <w:sz w:val="22"/>
                <w:szCs w:val="22"/>
              </w:rPr>
            </w:pPr>
            <w:r w:rsidRPr="007209D9">
              <w:rPr>
                <w:rFonts w:cs="Times New Roman"/>
                <w:sz w:val="22"/>
                <w:szCs w:val="22"/>
              </w:rPr>
              <w:t>Информация</w:t>
            </w:r>
            <w:r w:rsidRPr="007209D9">
              <w:rPr>
                <w:rFonts w:eastAsia="Times New Roman" w:cs="Times New Roman"/>
                <w:sz w:val="22"/>
                <w:szCs w:val="22"/>
              </w:rPr>
              <w:t xml:space="preserve"> </w:t>
            </w:r>
            <w:r w:rsidRPr="007209D9">
              <w:rPr>
                <w:rFonts w:cs="Times New Roman"/>
                <w:sz w:val="22"/>
                <w:szCs w:val="22"/>
              </w:rPr>
              <w:t>и</w:t>
            </w:r>
            <w:r w:rsidRPr="007209D9">
              <w:rPr>
                <w:rFonts w:eastAsia="Times New Roman" w:cs="Times New Roman"/>
                <w:sz w:val="22"/>
                <w:szCs w:val="22"/>
              </w:rPr>
              <w:t xml:space="preserve"> </w:t>
            </w:r>
            <w:r w:rsidRPr="007209D9">
              <w:rPr>
                <w:rFonts w:cs="Times New Roman"/>
                <w:sz w:val="22"/>
                <w:szCs w:val="22"/>
              </w:rPr>
              <w:t>её</w:t>
            </w:r>
            <w:r w:rsidRPr="007209D9">
              <w:rPr>
                <w:rFonts w:eastAsia="Times New Roman" w:cs="Times New Roman"/>
                <w:sz w:val="22"/>
                <w:szCs w:val="22"/>
              </w:rPr>
              <w:t xml:space="preserve"> </w:t>
            </w:r>
            <w:r w:rsidRPr="007209D9">
              <w:rPr>
                <w:rFonts w:cs="Times New Roman"/>
                <w:sz w:val="22"/>
                <w:szCs w:val="22"/>
              </w:rPr>
              <w:t>кодирование</w:t>
            </w:r>
            <w:r w:rsidRPr="007209D9">
              <w:rPr>
                <w:rFonts w:eastAsia="Times New Roman" w:cs="Times New Roman"/>
                <w:sz w:val="22"/>
                <w:szCs w:val="22"/>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3</w:t>
            </w:r>
          </w:p>
        </w:tc>
        <w:tc>
          <w:tcPr>
            <w:tcW w:w="184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3</w:t>
            </w:r>
          </w:p>
        </w:tc>
        <w:tc>
          <w:tcPr>
            <w:tcW w:w="3544"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10</w:t>
            </w:r>
          </w:p>
        </w:tc>
      </w:tr>
      <w:tr w:rsidR="007209D9" w:rsidRPr="007209D9" w:rsidTr="007209D9">
        <w:trPr>
          <w:trHeight w:val="388"/>
          <w:jc w:val="center"/>
        </w:trPr>
        <w:tc>
          <w:tcPr>
            <w:tcW w:w="282"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both"/>
              <w:rPr>
                <w:rFonts w:cs="Times New Roman"/>
                <w:sz w:val="22"/>
                <w:szCs w:val="22"/>
              </w:rPr>
            </w:pPr>
            <w:r w:rsidRPr="007209D9">
              <w:rPr>
                <w:rFonts w:eastAsia="Times New Roman" w:cs="Times New Roman"/>
                <w:sz w:val="22"/>
                <w:szCs w:val="22"/>
              </w:rPr>
              <w:t xml:space="preserve">2 </w:t>
            </w:r>
          </w:p>
        </w:tc>
        <w:tc>
          <w:tcPr>
            <w:tcW w:w="262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rPr>
                <w:rFonts w:cs="Times New Roman"/>
                <w:sz w:val="22"/>
                <w:szCs w:val="22"/>
              </w:rPr>
            </w:pPr>
            <w:r w:rsidRPr="007209D9">
              <w:rPr>
                <w:rFonts w:cs="Times New Roman"/>
                <w:sz w:val="22"/>
                <w:szCs w:val="22"/>
              </w:rPr>
              <w:t>Моделирование</w:t>
            </w:r>
            <w:r w:rsidRPr="007209D9">
              <w:rPr>
                <w:rFonts w:eastAsia="Times New Roman" w:cs="Times New Roman"/>
                <w:sz w:val="22"/>
                <w:szCs w:val="22"/>
              </w:rPr>
              <w:t xml:space="preserve"> </w:t>
            </w:r>
            <w:r w:rsidRPr="007209D9">
              <w:rPr>
                <w:rFonts w:cs="Times New Roman"/>
                <w:sz w:val="22"/>
                <w:szCs w:val="22"/>
              </w:rPr>
              <w:t>и</w:t>
            </w:r>
            <w:r w:rsidRPr="007209D9">
              <w:rPr>
                <w:rFonts w:eastAsia="Times New Roman" w:cs="Times New Roman"/>
                <w:sz w:val="22"/>
                <w:szCs w:val="22"/>
              </w:rPr>
              <w:t xml:space="preserve"> </w:t>
            </w:r>
            <w:r w:rsidRPr="007209D9">
              <w:rPr>
                <w:rFonts w:cs="Times New Roman"/>
                <w:sz w:val="22"/>
                <w:szCs w:val="22"/>
              </w:rPr>
              <w:t>компьютерный</w:t>
            </w:r>
            <w:r w:rsidRPr="007209D9">
              <w:rPr>
                <w:rFonts w:eastAsia="Times New Roman" w:cs="Times New Roman"/>
                <w:sz w:val="22"/>
                <w:szCs w:val="22"/>
              </w:rPr>
              <w:t xml:space="preserve"> </w:t>
            </w:r>
            <w:r w:rsidRPr="007209D9">
              <w:rPr>
                <w:rFonts w:cs="Times New Roman"/>
                <w:sz w:val="22"/>
                <w:szCs w:val="22"/>
              </w:rPr>
              <w:t>эксперимент</w:t>
            </w:r>
            <w:r w:rsidRPr="007209D9">
              <w:rPr>
                <w:rFonts w:eastAsia="Times New Roman" w:cs="Times New Roman"/>
                <w:sz w:val="22"/>
                <w:szCs w:val="22"/>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2</w:t>
            </w:r>
          </w:p>
        </w:tc>
        <w:tc>
          <w:tcPr>
            <w:tcW w:w="184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2</w:t>
            </w:r>
          </w:p>
        </w:tc>
        <w:tc>
          <w:tcPr>
            <w:tcW w:w="3544"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7</w:t>
            </w:r>
          </w:p>
        </w:tc>
      </w:tr>
      <w:tr w:rsidR="007209D9" w:rsidRPr="007209D9" w:rsidTr="007209D9">
        <w:trPr>
          <w:trHeight w:val="197"/>
          <w:jc w:val="center"/>
        </w:trPr>
        <w:tc>
          <w:tcPr>
            <w:tcW w:w="282"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both"/>
              <w:rPr>
                <w:rFonts w:cs="Times New Roman"/>
                <w:sz w:val="22"/>
                <w:szCs w:val="22"/>
              </w:rPr>
            </w:pPr>
            <w:r w:rsidRPr="007209D9">
              <w:rPr>
                <w:rFonts w:eastAsia="Times New Roman" w:cs="Times New Roman"/>
                <w:sz w:val="22"/>
                <w:szCs w:val="22"/>
              </w:rPr>
              <w:t xml:space="preserve">3 </w:t>
            </w:r>
          </w:p>
        </w:tc>
        <w:tc>
          <w:tcPr>
            <w:tcW w:w="262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rPr>
                <w:rFonts w:cs="Times New Roman"/>
                <w:sz w:val="22"/>
                <w:szCs w:val="22"/>
              </w:rPr>
            </w:pPr>
            <w:r w:rsidRPr="007209D9">
              <w:rPr>
                <w:rFonts w:cs="Times New Roman"/>
                <w:sz w:val="22"/>
                <w:szCs w:val="22"/>
              </w:rPr>
              <w:t>Системы</w:t>
            </w:r>
            <w:r w:rsidRPr="007209D9">
              <w:rPr>
                <w:rFonts w:eastAsia="Times New Roman" w:cs="Times New Roman"/>
                <w:sz w:val="22"/>
                <w:szCs w:val="22"/>
              </w:rPr>
              <w:t xml:space="preserve"> </w:t>
            </w:r>
            <w:r w:rsidRPr="007209D9">
              <w:rPr>
                <w:rFonts w:cs="Times New Roman"/>
                <w:sz w:val="22"/>
                <w:szCs w:val="22"/>
              </w:rPr>
              <w:t>счисления</w:t>
            </w:r>
            <w:r w:rsidRPr="007209D9">
              <w:rPr>
                <w:rFonts w:eastAsia="Times New Roman" w:cs="Times New Roman"/>
                <w:sz w:val="22"/>
                <w:szCs w:val="22"/>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1</w:t>
            </w:r>
          </w:p>
        </w:tc>
        <w:tc>
          <w:tcPr>
            <w:tcW w:w="184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1</w:t>
            </w:r>
          </w:p>
        </w:tc>
        <w:tc>
          <w:tcPr>
            <w:tcW w:w="3544"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3</w:t>
            </w:r>
          </w:p>
        </w:tc>
      </w:tr>
      <w:tr w:rsidR="007209D9" w:rsidRPr="007209D9" w:rsidTr="007209D9">
        <w:trPr>
          <w:trHeight w:val="197"/>
          <w:jc w:val="center"/>
        </w:trPr>
        <w:tc>
          <w:tcPr>
            <w:tcW w:w="282"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both"/>
              <w:rPr>
                <w:rFonts w:cs="Times New Roman"/>
                <w:sz w:val="22"/>
                <w:szCs w:val="22"/>
              </w:rPr>
            </w:pPr>
            <w:r w:rsidRPr="007209D9">
              <w:rPr>
                <w:rFonts w:eastAsia="Times New Roman" w:cs="Times New Roman"/>
                <w:sz w:val="22"/>
                <w:szCs w:val="22"/>
              </w:rPr>
              <w:t xml:space="preserve">4 </w:t>
            </w:r>
          </w:p>
        </w:tc>
        <w:tc>
          <w:tcPr>
            <w:tcW w:w="262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rPr>
                <w:rFonts w:cs="Times New Roman"/>
                <w:sz w:val="22"/>
                <w:szCs w:val="22"/>
              </w:rPr>
            </w:pPr>
            <w:r w:rsidRPr="007209D9">
              <w:rPr>
                <w:rFonts w:cs="Times New Roman"/>
                <w:sz w:val="22"/>
                <w:szCs w:val="22"/>
              </w:rPr>
              <w:t>Логика</w:t>
            </w:r>
            <w:r w:rsidRPr="007209D9">
              <w:rPr>
                <w:rFonts w:eastAsia="Times New Roman" w:cs="Times New Roman"/>
                <w:sz w:val="22"/>
                <w:szCs w:val="22"/>
              </w:rPr>
              <w:t xml:space="preserve"> </w:t>
            </w:r>
            <w:r w:rsidRPr="007209D9">
              <w:rPr>
                <w:rFonts w:cs="Times New Roman"/>
                <w:sz w:val="22"/>
                <w:szCs w:val="22"/>
              </w:rPr>
              <w:t>и</w:t>
            </w:r>
            <w:r w:rsidRPr="007209D9">
              <w:rPr>
                <w:rFonts w:eastAsia="Times New Roman" w:cs="Times New Roman"/>
                <w:sz w:val="22"/>
                <w:szCs w:val="22"/>
              </w:rPr>
              <w:t xml:space="preserve"> </w:t>
            </w:r>
            <w:r w:rsidRPr="007209D9">
              <w:rPr>
                <w:rFonts w:cs="Times New Roman"/>
                <w:sz w:val="22"/>
                <w:szCs w:val="22"/>
              </w:rPr>
              <w:t>алгоритмы</w:t>
            </w:r>
            <w:r w:rsidRPr="007209D9">
              <w:rPr>
                <w:rFonts w:eastAsia="Times New Roman" w:cs="Times New Roman"/>
                <w:sz w:val="22"/>
                <w:szCs w:val="22"/>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8</w:t>
            </w:r>
          </w:p>
        </w:tc>
        <w:tc>
          <w:tcPr>
            <w:tcW w:w="184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9</w:t>
            </w:r>
          </w:p>
        </w:tc>
        <w:tc>
          <w:tcPr>
            <w:tcW w:w="3544"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30</w:t>
            </w:r>
          </w:p>
        </w:tc>
      </w:tr>
      <w:tr w:rsidR="007209D9" w:rsidRPr="007209D9" w:rsidTr="007209D9">
        <w:trPr>
          <w:trHeight w:val="198"/>
          <w:jc w:val="center"/>
        </w:trPr>
        <w:tc>
          <w:tcPr>
            <w:tcW w:w="282"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both"/>
              <w:rPr>
                <w:rFonts w:cs="Times New Roman"/>
                <w:sz w:val="22"/>
                <w:szCs w:val="22"/>
              </w:rPr>
            </w:pPr>
            <w:r w:rsidRPr="007209D9">
              <w:rPr>
                <w:rFonts w:eastAsia="Times New Roman" w:cs="Times New Roman"/>
                <w:sz w:val="22"/>
                <w:szCs w:val="22"/>
              </w:rPr>
              <w:t xml:space="preserve">5 </w:t>
            </w:r>
          </w:p>
        </w:tc>
        <w:tc>
          <w:tcPr>
            <w:tcW w:w="262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rPr>
                <w:rFonts w:cs="Times New Roman"/>
                <w:sz w:val="22"/>
                <w:szCs w:val="22"/>
              </w:rPr>
            </w:pPr>
            <w:r w:rsidRPr="007209D9">
              <w:rPr>
                <w:rFonts w:cs="Times New Roman"/>
                <w:sz w:val="22"/>
                <w:szCs w:val="22"/>
              </w:rPr>
              <w:t>Элементы</w:t>
            </w:r>
            <w:r w:rsidRPr="007209D9">
              <w:rPr>
                <w:rFonts w:eastAsia="Times New Roman" w:cs="Times New Roman"/>
                <w:sz w:val="22"/>
                <w:szCs w:val="22"/>
              </w:rPr>
              <w:t xml:space="preserve"> </w:t>
            </w:r>
            <w:r w:rsidRPr="007209D9">
              <w:rPr>
                <w:rFonts w:cs="Times New Roman"/>
                <w:sz w:val="22"/>
                <w:szCs w:val="22"/>
              </w:rPr>
              <w:t>теории</w:t>
            </w:r>
            <w:r w:rsidRPr="007209D9">
              <w:rPr>
                <w:rFonts w:eastAsia="Times New Roman" w:cs="Times New Roman"/>
                <w:sz w:val="22"/>
                <w:szCs w:val="22"/>
              </w:rPr>
              <w:t xml:space="preserve"> </w:t>
            </w:r>
            <w:r w:rsidRPr="007209D9">
              <w:rPr>
                <w:rFonts w:cs="Times New Roman"/>
                <w:sz w:val="22"/>
                <w:szCs w:val="22"/>
              </w:rPr>
              <w:t>алгоритмов</w:t>
            </w:r>
            <w:r w:rsidRPr="007209D9">
              <w:rPr>
                <w:rFonts w:eastAsia="Times New Roman" w:cs="Times New Roman"/>
                <w:sz w:val="22"/>
                <w:szCs w:val="22"/>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6</w:t>
            </w:r>
          </w:p>
        </w:tc>
        <w:tc>
          <w:tcPr>
            <w:tcW w:w="184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7</w:t>
            </w:r>
          </w:p>
        </w:tc>
        <w:tc>
          <w:tcPr>
            <w:tcW w:w="3544"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23</w:t>
            </w:r>
          </w:p>
        </w:tc>
      </w:tr>
      <w:tr w:rsidR="007209D9" w:rsidRPr="007209D9" w:rsidTr="007209D9">
        <w:trPr>
          <w:trHeight w:val="197"/>
          <w:jc w:val="center"/>
        </w:trPr>
        <w:tc>
          <w:tcPr>
            <w:tcW w:w="282"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both"/>
              <w:rPr>
                <w:rFonts w:cs="Times New Roman"/>
                <w:sz w:val="22"/>
                <w:szCs w:val="22"/>
              </w:rPr>
            </w:pPr>
            <w:r w:rsidRPr="007209D9">
              <w:rPr>
                <w:rFonts w:eastAsia="Times New Roman" w:cs="Times New Roman"/>
                <w:sz w:val="22"/>
                <w:szCs w:val="22"/>
              </w:rPr>
              <w:lastRenderedPageBreak/>
              <w:t xml:space="preserve">6 </w:t>
            </w:r>
          </w:p>
        </w:tc>
        <w:tc>
          <w:tcPr>
            <w:tcW w:w="262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rPr>
                <w:rFonts w:cs="Times New Roman"/>
                <w:sz w:val="22"/>
                <w:szCs w:val="22"/>
              </w:rPr>
            </w:pPr>
            <w:r w:rsidRPr="007209D9">
              <w:rPr>
                <w:rFonts w:cs="Times New Roman"/>
                <w:sz w:val="22"/>
                <w:szCs w:val="22"/>
              </w:rPr>
              <w:t>Программирование</w:t>
            </w:r>
            <w:r w:rsidRPr="007209D9">
              <w:rPr>
                <w:rFonts w:eastAsia="Times New Roman" w:cs="Times New Roman"/>
                <w:sz w:val="22"/>
                <w:szCs w:val="22"/>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2</w:t>
            </w:r>
          </w:p>
        </w:tc>
        <w:tc>
          <w:tcPr>
            <w:tcW w:w="184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3</w:t>
            </w:r>
          </w:p>
        </w:tc>
        <w:tc>
          <w:tcPr>
            <w:tcW w:w="3544"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10</w:t>
            </w:r>
          </w:p>
        </w:tc>
      </w:tr>
      <w:tr w:rsidR="007209D9" w:rsidRPr="007209D9" w:rsidTr="007209D9">
        <w:trPr>
          <w:trHeight w:val="387"/>
          <w:jc w:val="center"/>
        </w:trPr>
        <w:tc>
          <w:tcPr>
            <w:tcW w:w="282"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both"/>
              <w:rPr>
                <w:rFonts w:cs="Times New Roman"/>
                <w:sz w:val="22"/>
                <w:szCs w:val="22"/>
              </w:rPr>
            </w:pPr>
            <w:r w:rsidRPr="007209D9">
              <w:rPr>
                <w:rFonts w:eastAsia="Times New Roman" w:cs="Times New Roman"/>
                <w:sz w:val="22"/>
                <w:szCs w:val="22"/>
              </w:rPr>
              <w:t xml:space="preserve">7 </w:t>
            </w:r>
          </w:p>
        </w:tc>
        <w:tc>
          <w:tcPr>
            <w:tcW w:w="262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rPr>
                <w:rFonts w:cs="Times New Roman"/>
                <w:sz w:val="22"/>
                <w:szCs w:val="22"/>
              </w:rPr>
            </w:pPr>
            <w:r w:rsidRPr="007209D9">
              <w:rPr>
                <w:rFonts w:cs="Times New Roman"/>
                <w:sz w:val="22"/>
                <w:szCs w:val="22"/>
              </w:rPr>
              <w:t>Архитектура</w:t>
            </w:r>
            <w:r w:rsidRPr="007209D9">
              <w:rPr>
                <w:rFonts w:eastAsia="Times New Roman" w:cs="Times New Roman"/>
                <w:sz w:val="22"/>
                <w:szCs w:val="22"/>
              </w:rPr>
              <w:t xml:space="preserve"> </w:t>
            </w:r>
            <w:r w:rsidRPr="007209D9">
              <w:rPr>
                <w:rFonts w:cs="Times New Roman"/>
                <w:sz w:val="22"/>
                <w:szCs w:val="22"/>
              </w:rPr>
              <w:t>компьютеров</w:t>
            </w:r>
            <w:r w:rsidRPr="007209D9">
              <w:rPr>
                <w:rFonts w:eastAsia="Times New Roman" w:cs="Times New Roman"/>
                <w:sz w:val="22"/>
                <w:szCs w:val="22"/>
              </w:rPr>
              <w:t xml:space="preserve"> </w:t>
            </w:r>
            <w:r w:rsidRPr="007209D9">
              <w:rPr>
                <w:rFonts w:cs="Times New Roman"/>
                <w:sz w:val="22"/>
                <w:szCs w:val="22"/>
              </w:rPr>
              <w:t>и</w:t>
            </w:r>
            <w:r w:rsidRPr="007209D9">
              <w:rPr>
                <w:rFonts w:eastAsia="Times New Roman" w:cs="Times New Roman"/>
                <w:sz w:val="22"/>
                <w:szCs w:val="22"/>
              </w:rPr>
              <w:t xml:space="preserve"> </w:t>
            </w:r>
            <w:r w:rsidRPr="007209D9">
              <w:rPr>
                <w:rFonts w:cs="Times New Roman"/>
                <w:sz w:val="22"/>
                <w:szCs w:val="22"/>
              </w:rPr>
              <w:t>компьютерных</w:t>
            </w:r>
            <w:r w:rsidRPr="007209D9">
              <w:rPr>
                <w:rFonts w:eastAsia="Times New Roman" w:cs="Times New Roman"/>
                <w:sz w:val="22"/>
                <w:szCs w:val="22"/>
              </w:rPr>
              <w:t xml:space="preserve"> </w:t>
            </w:r>
            <w:r w:rsidRPr="007209D9">
              <w:rPr>
                <w:rFonts w:cs="Times New Roman"/>
                <w:sz w:val="22"/>
                <w:szCs w:val="22"/>
              </w:rPr>
              <w:t>сетей</w:t>
            </w:r>
            <w:r w:rsidRPr="007209D9">
              <w:rPr>
                <w:rFonts w:eastAsia="Times New Roman" w:cs="Times New Roman"/>
                <w:sz w:val="22"/>
                <w:szCs w:val="22"/>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1</w:t>
            </w:r>
          </w:p>
        </w:tc>
        <w:tc>
          <w:tcPr>
            <w:tcW w:w="184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1</w:t>
            </w:r>
          </w:p>
        </w:tc>
        <w:tc>
          <w:tcPr>
            <w:tcW w:w="3544"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3</w:t>
            </w:r>
          </w:p>
        </w:tc>
      </w:tr>
      <w:tr w:rsidR="007209D9" w:rsidRPr="007209D9" w:rsidTr="007209D9">
        <w:trPr>
          <w:trHeight w:val="197"/>
          <w:jc w:val="center"/>
        </w:trPr>
        <w:tc>
          <w:tcPr>
            <w:tcW w:w="282"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both"/>
              <w:rPr>
                <w:rFonts w:cs="Times New Roman"/>
                <w:sz w:val="22"/>
                <w:szCs w:val="22"/>
              </w:rPr>
            </w:pPr>
            <w:r w:rsidRPr="007209D9">
              <w:rPr>
                <w:rFonts w:eastAsia="Times New Roman" w:cs="Times New Roman"/>
                <w:sz w:val="22"/>
                <w:szCs w:val="22"/>
              </w:rPr>
              <w:t xml:space="preserve">8 </w:t>
            </w:r>
          </w:p>
        </w:tc>
        <w:tc>
          <w:tcPr>
            <w:tcW w:w="262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rPr>
                <w:rFonts w:cs="Times New Roman"/>
                <w:sz w:val="22"/>
                <w:szCs w:val="22"/>
              </w:rPr>
            </w:pPr>
            <w:r w:rsidRPr="007209D9">
              <w:rPr>
                <w:rFonts w:cs="Times New Roman"/>
                <w:sz w:val="22"/>
                <w:szCs w:val="22"/>
              </w:rPr>
              <w:t>Обработка</w:t>
            </w:r>
            <w:r w:rsidRPr="007209D9">
              <w:rPr>
                <w:rFonts w:eastAsia="Times New Roman" w:cs="Times New Roman"/>
                <w:sz w:val="22"/>
                <w:szCs w:val="22"/>
              </w:rPr>
              <w:t xml:space="preserve"> </w:t>
            </w:r>
            <w:r w:rsidRPr="007209D9">
              <w:rPr>
                <w:rFonts w:cs="Times New Roman"/>
                <w:sz w:val="22"/>
                <w:szCs w:val="22"/>
              </w:rPr>
              <w:t>числовой</w:t>
            </w:r>
            <w:r w:rsidRPr="007209D9">
              <w:rPr>
                <w:rFonts w:eastAsia="Times New Roman" w:cs="Times New Roman"/>
                <w:sz w:val="22"/>
                <w:szCs w:val="22"/>
              </w:rPr>
              <w:t xml:space="preserve"> </w:t>
            </w:r>
            <w:r w:rsidRPr="007209D9">
              <w:rPr>
                <w:rFonts w:cs="Times New Roman"/>
                <w:sz w:val="22"/>
                <w:szCs w:val="22"/>
              </w:rPr>
              <w:t>информации</w:t>
            </w:r>
            <w:r w:rsidRPr="007209D9">
              <w:rPr>
                <w:rFonts w:eastAsia="Times New Roman" w:cs="Times New Roman"/>
                <w:sz w:val="22"/>
                <w:szCs w:val="22"/>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2</w:t>
            </w:r>
          </w:p>
        </w:tc>
        <w:tc>
          <w:tcPr>
            <w:tcW w:w="184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2</w:t>
            </w:r>
          </w:p>
        </w:tc>
        <w:tc>
          <w:tcPr>
            <w:tcW w:w="3544"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7</w:t>
            </w:r>
          </w:p>
        </w:tc>
      </w:tr>
      <w:tr w:rsidR="007209D9" w:rsidRPr="007209D9" w:rsidTr="007209D9">
        <w:trPr>
          <w:trHeight w:val="388"/>
          <w:jc w:val="center"/>
        </w:trPr>
        <w:tc>
          <w:tcPr>
            <w:tcW w:w="282"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both"/>
              <w:rPr>
                <w:rFonts w:cs="Times New Roman"/>
                <w:sz w:val="22"/>
                <w:szCs w:val="22"/>
              </w:rPr>
            </w:pPr>
            <w:r w:rsidRPr="007209D9">
              <w:rPr>
                <w:rFonts w:eastAsia="Times New Roman" w:cs="Times New Roman"/>
                <w:sz w:val="22"/>
                <w:szCs w:val="22"/>
              </w:rPr>
              <w:t xml:space="preserve">9 </w:t>
            </w:r>
          </w:p>
        </w:tc>
        <w:tc>
          <w:tcPr>
            <w:tcW w:w="262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rPr>
                <w:rFonts w:cs="Times New Roman"/>
                <w:sz w:val="22"/>
                <w:szCs w:val="22"/>
              </w:rPr>
            </w:pPr>
            <w:r w:rsidRPr="007209D9">
              <w:rPr>
                <w:rFonts w:cs="Times New Roman"/>
                <w:sz w:val="22"/>
                <w:szCs w:val="22"/>
              </w:rPr>
              <w:t>Технологии</w:t>
            </w:r>
            <w:r w:rsidRPr="007209D9">
              <w:rPr>
                <w:rFonts w:eastAsia="Times New Roman" w:cs="Times New Roman"/>
                <w:sz w:val="22"/>
                <w:szCs w:val="22"/>
              </w:rPr>
              <w:t xml:space="preserve"> </w:t>
            </w:r>
            <w:r w:rsidRPr="007209D9">
              <w:rPr>
                <w:rFonts w:cs="Times New Roman"/>
                <w:sz w:val="22"/>
                <w:szCs w:val="22"/>
              </w:rPr>
              <w:t>поиска</w:t>
            </w:r>
            <w:r w:rsidRPr="007209D9">
              <w:rPr>
                <w:rFonts w:eastAsia="Times New Roman" w:cs="Times New Roman"/>
                <w:sz w:val="22"/>
                <w:szCs w:val="22"/>
              </w:rPr>
              <w:t xml:space="preserve"> </w:t>
            </w:r>
            <w:r w:rsidRPr="007209D9">
              <w:rPr>
                <w:rFonts w:cs="Times New Roman"/>
                <w:sz w:val="22"/>
                <w:szCs w:val="22"/>
              </w:rPr>
              <w:t>и</w:t>
            </w:r>
            <w:r w:rsidRPr="007209D9">
              <w:rPr>
                <w:rFonts w:eastAsia="Times New Roman" w:cs="Times New Roman"/>
                <w:sz w:val="22"/>
                <w:szCs w:val="22"/>
              </w:rPr>
              <w:t xml:space="preserve"> </w:t>
            </w:r>
            <w:r w:rsidRPr="007209D9">
              <w:rPr>
                <w:rFonts w:cs="Times New Roman"/>
                <w:sz w:val="22"/>
                <w:szCs w:val="22"/>
              </w:rPr>
              <w:t>хранения</w:t>
            </w:r>
            <w:r w:rsidRPr="007209D9">
              <w:rPr>
                <w:rFonts w:eastAsia="Times New Roman" w:cs="Times New Roman"/>
                <w:sz w:val="22"/>
                <w:szCs w:val="22"/>
              </w:rPr>
              <w:t xml:space="preserve"> </w:t>
            </w:r>
            <w:r w:rsidRPr="007209D9">
              <w:rPr>
                <w:rFonts w:cs="Times New Roman"/>
                <w:sz w:val="22"/>
                <w:szCs w:val="22"/>
              </w:rPr>
              <w:t>информации</w:t>
            </w:r>
            <w:r w:rsidRPr="007209D9">
              <w:rPr>
                <w:rFonts w:eastAsia="Times New Roman" w:cs="Times New Roman"/>
                <w:sz w:val="22"/>
                <w:szCs w:val="22"/>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2</w:t>
            </w:r>
          </w:p>
        </w:tc>
        <w:tc>
          <w:tcPr>
            <w:tcW w:w="184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2</w:t>
            </w:r>
          </w:p>
        </w:tc>
        <w:tc>
          <w:tcPr>
            <w:tcW w:w="3544"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7</w:t>
            </w:r>
          </w:p>
        </w:tc>
      </w:tr>
      <w:tr w:rsidR="007209D9" w:rsidRPr="007209D9" w:rsidTr="007209D9">
        <w:trPr>
          <w:trHeight w:val="197"/>
          <w:jc w:val="center"/>
        </w:trPr>
        <w:tc>
          <w:tcPr>
            <w:tcW w:w="282"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both"/>
              <w:rPr>
                <w:rFonts w:cs="Times New Roman"/>
                <w:sz w:val="22"/>
                <w:szCs w:val="22"/>
              </w:rPr>
            </w:pPr>
            <w:r w:rsidRPr="007209D9">
              <w:rPr>
                <w:rFonts w:eastAsia="Times New Roman" w:cs="Times New Roman"/>
                <w:sz w:val="22"/>
                <w:szCs w:val="22"/>
              </w:rPr>
              <w:t xml:space="preserve"> </w:t>
            </w:r>
          </w:p>
        </w:tc>
        <w:tc>
          <w:tcPr>
            <w:tcW w:w="262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rPr>
                <w:rFonts w:cs="Times New Roman"/>
                <w:sz w:val="22"/>
                <w:szCs w:val="22"/>
              </w:rPr>
            </w:pPr>
            <w:r w:rsidRPr="007209D9">
              <w:rPr>
                <w:rFonts w:cs="Times New Roman"/>
                <w:sz w:val="22"/>
                <w:szCs w:val="22"/>
              </w:rPr>
              <w:t>Итого</w:t>
            </w:r>
            <w:r w:rsidRPr="007209D9">
              <w:rPr>
                <w:rFonts w:eastAsia="Times New Roman" w:cs="Times New Roman"/>
                <w:sz w:val="22"/>
                <w:szCs w:val="22"/>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27</w:t>
            </w:r>
          </w:p>
        </w:tc>
        <w:tc>
          <w:tcPr>
            <w:tcW w:w="1843"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30</w:t>
            </w:r>
          </w:p>
        </w:tc>
        <w:tc>
          <w:tcPr>
            <w:tcW w:w="3544"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pStyle w:val="afe"/>
              <w:spacing w:line="276" w:lineRule="auto"/>
              <w:jc w:val="center"/>
              <w:rPr>
                <w:rFonts w:cs="Times New Roman"/>
                <w:sz w:val="22"/>
                <w:szCs w:val="22"/>
              </w:rPr>
            </w:pPr>
            <w:r w:rsidRPr="007209D9">
              <w:rPr>
                <w:rFonts w:eastAsia="Times New Roman" w:cs="Times New Roman"/>
                <w:sz w:val="22"/>
                <w:szCs w:val="22"/>
              </w:rPr>
              <w:t>100</w:t>
            </w:r>
          </w:p>
        </w:tc>
      </w:tr>
    </w:tbl>
    <w:p w:rsidR="007209D9" w:rsidRDefault="007209D9" w:rsidP="007209D9">
      <w:pPr>
        <w:spacing w:line="360" w:lineRule="auto"/>
        <w:ind w:firstLine="709"/>
        <w:jc w:val="both"/>
      </w:pPr>
    </w:p>
    <w:p w:rsidR="007209D9" w:rsidRPr="00254808" w:rsidRDefault="007209D9" w:rsidP="007209D9">
      <w:pPr>
        <w:spacing w:line="360" w:lineRule="auto"/>
        <w:ind w:firstLine="709"/>
        <w:jc w:val="both"/>
      </w:pPr>
      <w:r w:rsidRPr="00254808">
        <w:t>В КИМ ЕГЭ по информатике и ИКТ не включены задания, требующие простого воспроизведения терминов, понятий, величин, правил (такие задания слишком просты для выполнения). При выполнении любого из заданий КИМ от экзаменуемого требуется решить тематическую задачу: либо прямо использовать известное правило, алгоритм, умение, либо выбрать из общего количества изученных понятий и алгоритмов наиболее подходящее  и применить его в известной или новой ситуации. КИМ содержат 11 заданий базового уровня сложности, 11 заданий повышенного уровня и 5 заданий высокого уровня сложности.  Предполагаемый процент выполнения заданий базового уровня – 60–90. Предполагаемый процент выполнения заданий повышенного уровня – 40–60. Предполагаемый процент выполнения заданий высокого уровня – менее 40.</w:t>
      </w:r>
    </w:p>
    <w:p w:rsidR="007209D9" w:rsidRDefault="007209D9" w:rsidP="007209D9">
      <w:pPr>
        <w:spacing w:line="360" w:lineRule="auto"/>
        <w:ind w:firstLine="709"/>
        <w:jc w:val="center"/>
        <w:rPr>
          <w:rFonts w:eastAsia="Times New Roman"/>
          <w:bCs/>
          <w:i/>
          <w:kern w:val="36"/>
        </w:rPr>
      </w:pPr>
      <w:r w:rsidRPr="00254808">
        <w:rPr>
          <w:rFonts w:eastAsia="Times New Roman"/>
          <w:bCs/>
          <w:i/>
          <w:kern w:val="36"/>
        </w:rPr>
        <w:t>Распределение заданий по уровням сложности</w:t>
      </w:r>
    </w:p>
    <w:tbl>
      <w:tblPr>
        <w:tblStyle w:val="TableGrid"/>
        <w:tblW w:w="9352" w:type="dxa"/>
        <w:jc w:val="center"/>
        <w:tblInd w:w="0" w:type="dxa"/>
        <w:tblCellMar>
          <w:top w:w="41" w:type="dxa"/>
          <w:left w:w="74" w:type="dxa"/>
          <w:right w:w="11" w:type="dxa"/>
        </w:tblCellMar>
        <w:tblLook w:val="04A0" w:firstRow="1" w:lastRow="0" w:firstColumn="1" w:lastColumn="0" w:noHBand="0" w:noVBand="1"/>
      </w:tblPr>
      <w:tblGrid>
        <w:gridCol w:w="2262"/>
        <w:gridCol w:w="1562"/>
        <w:gridCol w:w="1708"/>
        <w:gridCol w:w="3820"/>
      </w:tblGrid>
      <w:tr w:rsidR="007209D9" w:rsidRPr="007209D9" w:rsidTr="007209D9">
        <w:trPr>
          <w:trHeight w:val="960"/>
          <w:jc w:val="center"/>
        </w:trPr>
        <w:tc>
          <w:tcPr>
            <w:tcW w:w="2262"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spacing w:line="276" w:lineRule="auto"/>
              <w:jc w:val="center"/>
              <w:rPr>
                <w:sz w:val="22"/>
                <w:szCs w:val="22"/>
              </w:rPr>
            </w:pPr>
            <w:r w:rsidRPr="007209D9">
              <w:rPr>
                <w:sz w:val="22"/>
                <w:szCs w:val="22"/>
              </w:rPr>
              <w:t>Уровень</w:t>
            </w:r>
            <w:r w:rsidRPr="007209D9">
              <w:rPr>
                <w:rFonts w:eastAsia="Times New Roman"/>
                <w:sz w:val="22"/>
                <w:szCs w:val="22"/>
              </w:rPr>
              <w:t xml:space="preserve"> </w:t>
            </w:r>
            <w:r w:rsidRPr="007209D9">
              <w:rPr>
                <w:sz w:val="22"/>
                <w:szCs w:val="22"/>
              </w:rPr>
              <w:t>сложности</w:t>
            </w:r>
            <w:r w:rsidRPr="007209D9">
              <w:rPr>
                <w:rFonts w:eastAsia="Times New Roman"/>
                <w:sz w:val="22"/>
                <w:szCs w:val="22"/>
              </w:rPr>
              <w:t xml:space="preserve">  </w:t>
            </w:r>
          </w:p>
          <w:p w:rsidR="007209D9" w:rsidRPr="007209D9" w:rsidRDefault="007209D9" w:rsidP="00F52FB4">
            <w:pPr>
              <w:spacing w:line="276" w:lineRule="auto"/>
              <w:ind w:right="65"/>
              <w:jc w:val="center"/>
              <w:rPr>
                <w:sz w:val="22"/>
                <w:szCs w:val="22"/>
              </w:rPr>
            </w:pPr>
            <w:r w:rsidRPr="007209D9">
              <w:rPr>
                <w:sz w:val="22"/>
                <w:szCs w:val="22"/>
              </w:rPr>
              <w:t>заданий</w:t>
            </w:r>
            <w:r w:rsidRPr="007209D9">
              <w:rPr>
                <w:rFonts w:eastAsia="Times New Roman"/>
                <w:sz w:val="22"/>
                <w:szCs w:val="22"/>
              </w:rPr>
              <w:t xml:space="preserve"> </w:t>
            </w:r>
          </w:p>
        </w:tc>
        <w:tc>
          <w:tcPr>
            <w:tcW w:w="1562"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spacing w:line="276" w:lineRule="auto"/>
              <w:jc w:val="both"/>
              <w:rPr>
                <w:sz w:val="22"/>
                <w:szCs w:val="22"/>
              </w:rPr>
            </w:pPr>
            <w:r w:rsidRPr="007209D9">
              <w:rPr>
                <w:sz w:val="22"/>
                <w:szCs w:val="22"/>
              </w:rPr>
              <w:t>Количество</w:t>
            </w:r>
            <w:r w:rsidRPr="007209D9">
              <w:rPr>
                <w:rFonts w:eastAsia="Times New Roman"/>
                <w:sz w:val="22"/>
                <w:szCs w:val="22"/>
              </w:rPr>
              <w:t xml:space="preserve"> </w:t>
            </w:r>
            <w:r w:rsidRPr="007209D9">
              <w:rPr>
                <w:sz w:val="22"/>
                <w:szCs w:val="22"/>
              </w:rPr>
              <w:t>заданий</w:t>
            </w:r>
            <w:r w:rsidRPr="007209D9">
              <w:rPr>
                <w:rFonts w:eastAsia="Times New Roman"/>
                <w:sz w:val="22"/>
                <w:szCs w:val="22"/>
              </w:rPr>
              <w:t xml:space="preserve"> </w:t>
            </w:r>
          </w:p>
        </w:tc>
        <w:tc>
          <w:tcPr>
            <w:tcW w:w="1708"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spacing w:line="276" w:lineRule="auto"/>
              <w:ind w:left="154" w:hanging="152"/>
              <w:jc w:val="both"/>
              <w:rPr>
                <w:sz w:val="22"/>
                <w:szCs w:val="22"/>
              </w:rPr>
            </w:pPr>
            <w:r w:rsidRPr="007209D9">
              <w:rPr>
                <w:sz w:val="22"/>
                <w:szCs w:val="22"/>
              </w:rPr>
              <w:t>Максимальный</w:t>
            </w:r>
            <w:r w:rsidRPr="007209D9">
              <w:rPr>
                <w:rFonts w:eastAsia="Times New Roman"/>
                <w:sz w:val="22"/>
                <w:szCs w:val="22"/>
              </w:rPr>
              <w:t xml:space="preserve"> </w:t>
            </w:r>
            <w:r w:rsidRPr="007209D9">
              <w:rPr>
                <w:sz w:val="22"/>
                <w:szCs w:val="22"/>
              </w:rPr>
              <w:t>первичный</w:t>
            </w:r>
            <w:r w:rsidRPr="007209D9">
              <w:rPr>
                <w:rFonts w:eastAsia="Times New Roman"/>
                <w:sz w:val="22"/>
                <w:szCs w:val="22"/>
              </w:rPr>
              <w:t xml:space="preserve"> </w:t>
            </w:r>
            <w:r w:rsidRPr="007209D9">
              <w:rPr>
                <w:sz w:val="22"/>
                <w:szCs w:val="22"/>
              </w:rPr>
              <w:t>балл</w:t>
            </w:r>
            <w:r w:rsidRPr="007209D9">
              <w:rPr>
                <w:rFonts w:eastAsia="Times New Roman"/>
                <w:sz w:val="22"/>
                <w:szCs w:val="22"/>
              </w:rPr>
              <w:t xml:space="preserve"> </w:t>
            </w:r>
          </w:p>
        </w:tc>
        <w:tc>
          <w:tcPr>
            <w:tcW w:w="3820"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spacing w:line="276" w:lineRule="auto"/>
              <w:jc w:val="both"/>
              <w:rPr>
                <w:sz w:val="22"/>
                <w:szCs w:val="22"/>
              </w:rPr>
            </w:pPr>
            <w:r w:rsidRPr="007209D9">
              <w:rPr>
                <w:sz w:val="22"/>
                <w:szCs w:val="22"/>
              </w:rPr>
              <w:t>Процент</w:t>
            </w:r>
            <w:r w:rsidRPr="007209D9">
              <w:rPr>
                <w:rFonts w:eastAsia="Times New Roman"/>
                <w:sz w:val="22"/>
                <w:szCs w:val="22"/>
              </w:rPr>
              <w:t xml:space="preserve"> </w:t>
            </w:r>
            <w:r w:rsidRPr="007209D9">
              <w:rPr>
                <w:sz w:val="22"/>
                <w:szCs w:val="22"/>
              </w:rPr>
              <w:t>максимального</w:t>
            </w:r>
            <w:r w:rsidRPr="007209D9">
              <w:rPr>
                <w:rFonts w:eastAsia="Times New Roman"/>
                <w:sz w:val="22"/>
                <w:szCs w:val="22"/>
              </w:rPr>
              <w:t xml:space="preserve"> </w:t>
            </w:r>
            <w:r w:rsidRPr="007209D9">
              <w:rPr>
                <w:sz w:val="22"/>
                <w:szCs w:val="22"/>
              </w:rPr>
              <w:t>первичного</w:t>
            </w:r>
            <w:r w:rsidRPr="007209D9">
              <w:rPr>
                <w:rFonts w:eastAsia="Times New Roman"/>
                <w:sz w:val="22"/>
                <w:szCs w:val="22"/>
              </w:rPr>
              <w:t xml:space="preserve"> </w:t>
            </w:r>
            <w:r w:rsidRPr="007209D9">
              <w:rPr>
                <w:sz w:val="22"/>
                <w:szCs w:val="22"/>
              </w:rPr>
              <w:t>балла</w:t>
            </w:r>
            <w:r w:rsidRPr="007209D9">
              <w:rPr>
                <w:rFonts w:eastAsia="Times New Roman"/>
                <w:sz w:val="22"/>
                <w:szCs w:val="22"/>
              </w:rPr>
              <w:t xml:space="preserve"> </w:t>
            </w:r>
            <w:r w:rsidRPr="007209D9">
              <w:rPr>
                <w:sz w:val="22"/>
                <w:szCs w:val="22"/>
              </w:rPr>
              <w:t>за</w:t>
            </w:r>
            <w:r w:rsidRPr="007209D9">
              <w:rPr>
                <w:rFonts w:eastAsia="Times New Roman"/>
                <w:sz w:val="22"/>
                <w:szCs w:val="22"/>
              </w:rPr>
              <w:t xml:space="preserve"> </w:t>
            </w:r>
            <w:r w:rsidRPr="007209D9">
              <w:rPr>
                <w:sz w:val="22"/>
                <w:szCs w:val="22"/>
              </w:rPr>
              <w:t>выполнение</w:t>
            </w:r>
            <w:r w:rsidRPr="007209D9">
              <w:rPr>
                <w:rFonts w:eastAsia="Times New Roman"/>
                <w:sz w:val="22"/>
                <w:szCs w:val="22"/>
              </w:rPr>
              <w:t xml:space="preserve"> </w:t>
            </w:r>
            <w:r w:rsidRPr="007209D9">
              <w:rPr>
                <w:sz w:val="22"/>
                <w:szCs w:val="22"/>
              </w:rPr>
              <w:t>заданий</w:t>
            </w:r>
            <w:r w:rsidRPr="007209D9">
              <w:rPr>
                <w:rFonts w:eastAsia="Times New Roman"/>
                <w:sz w:val="22"/>
                <w:szCs w:val="22"/>
              </w:rPr>
              <w:t xml:space="preserve"> </w:t>
            </w:r>
            <w:r w:rsidRPr="007209D9">
              <w:rPr>
                <w:sz w:val="22"/>
                <w:szCs w:val="22"/>
              </w:rPr>
              <w:t>данного</w:t>
            </w:r>
            <w:r w:rsidRPr="007209D9">
              <w:rPr>
                <w:rFonts w:eastAsia="Times New Roman"/>
                <w:sz w:val="22"/>
                <w:szCs w:val="22"/>
              </w:rPr>
              <w:t xml:space="preserve"> </w:t>
            </w:r>
            <w:r w:rsidRPr="007209D9">
              <w:rPr>
                <w:sz w:val="22"/>
                <w:szCs w:val="22"/>
              </w:rPr>
              <w:t>уровня</w:t>
            </w:r>
            <w:r w:rsidRPr="007209D9">
              <w:rPr>
                <w:rFonts w:eastAsia="Times New Roman"/>
                <w:sz w:val="22"/>
                <w:szCs w:val="22"/>
              </w:rPr>
              <w:t xml:space="preserve"> </w:t>
            </w:r>
            <w:r w:rsidRPr="007209D9">
              <w:rPr>
                <w:sz w:val="22"/>
                <w:szCs w:val="22"/>
              </w:rPr>
              <w:t>сложности</w:t>
            </w:r>
            <w:r w:rsidRPr="007209D9">
              <w:rPr>
                <w:rFonts w:eastAsia="Times New Roman"/>
                <w:sz w:val="22"/>
                <w:szCs w:val="22"/>
              </w:rPr>
              <w:t xml:space="preserve"> </w:t>
            </w:r>
            <w:r w:rsidRPr="007209D9">
              <w:rPr>
                <w:sz w:val="22"/>
                <w:szCs w:val="22"/>
              </w:rPr>
              <w:t>от</w:t>
            </w:r>
            <w:r w:rsidRPr="007209D9">
              <w:rPr>
                <w:rFonts w:eastAsia="Times New Roman"/>
                <w:sz w:val="22"/>
                <w:szCs w:val="22"/>
              </w:rPr>
              <w:t xml:space="preserve"> </w:t>
            </w:r>
            <w:r w:rsidRPr="007209D9">
              <w:rPr>
                <w:sz w:val="22"/>
                <w:szCs w:val="22"/>
              </w:rPr>
              <w:t>максимального</w:t>
            </w:r>
            <w:r w:rsidRPr="007209D9">
              <w:rPr>
                <w:rFonts w:eastAsia="Times New Roman"/>
                <w:sz w:val="22"/>
                <w:szCs w:val="22"/>
              </w:rPr>
              <w:t xml:space="preserve"> </w:t>
            </w:r>
            <w:r w:rsidRPr="007209D9">
              <w:rPr>
                <w:sz w:val="22"/>
                <w:szCs w:val="22"/>
              </w:rPr>
              <w:t>первичного</w:t>
            </w:r>
            <w:r w:rsidRPr="007209D9">
              <w:rPr>
                <w:rFonts w:eastAsia="Times New Roman"/>
                <w:sz w:val="22"/>
                <w:szCs w:val="22"/>
              </w:rPr>
              <w:t xml:space="preserve"> </w:t>
            </w:r>
            <w:r w:rsidRPr="007209D9">
              <w:rPr>
                <w:sz w:val="22"/>
                <w:szCs w:val="22"/>
              </w:rPr>
              <w:t>балла</w:t>
            </w:r>
            <w:r w:rsidRPr="007209D9">
              <w:rPr>
                <w:rFonts w:eastAsia="Times New Roman"/>
                <w:sz w:val="22"/>
                <w:szCs w:val="22"/>
              </w:rPr>
              <w:t xml:space="preserve"> </w:t>
            </w:r>
            <w:r w:rsidRPr="007209D9">
              <w:rPr>
                <w:sz w:val="22"/>
                <w:szCs w:val="22"/>
              </w:rPr>
              <w:t>за</w:t>
            </w:r>
            <w:r w:rsidRPr="007209D9">
              <w:rPr>
                <w:rFonts w:eastAsia="Times New Roman"/>
                <w:sz w:val="22"/>
                <w:szCs w:val="22"/>
              </w:rPr>
              <w:t xml:space="preserve"> </w:t>
            </w:r>
            <w:r w:rsidRPr="007209D9">
              <w:rPr>
                <w:sz w:val="22"/>
                <w:szCs w:val="22"/>
              </w:rPr>
              <w:t>всю</w:t>
            </w:r>
            <w:r w:rsidRPr="007209D9">
              <w:rPr>
                <w:rFonts w:eastAsia="Times New Roman"/>
                <w:sz w:val="22"/>
                <w:szCs w:val="22"/>
              </w:rPr>
              <w:t xml:space="preserve"> </w:t>
            </w:r>
            <w:r w:rsidRPr="007209D9">
              <w:rPr>
                <w:sz w:val="22"/>
                <w:szCs w:val="22"/>
              </w:rPr>
              <w:t>работу</w:t>
            </w:r>
            <w:r w:rsidRPr="007209D9">
              <w:rPr>
                <w:rFonts w:eastAsia="Times New Roman"/>
                <w:sz w:val="22"/>
                <w:szCs w:val="22"/>
              </w:rPr>
              <w:t xml:space="preserve">, </w:t>
            </w:r>
            <w:r w:rsidRPr="007209D9">
              <w:rPr>
                <w:sz w:val="22"/>
                <w:szCs w:val="22"/>
              </w:rPr>
              <w:t>равного</w:t>
            </w:r>
            <w:r w:rsidRPr="007209D9">
              <w:rPr>
                <w:rFonts w:eastAsia="Times New Roman"/>
                <w:sz w:val="22"/>
                <w:szCs w:val="22"/>
              </w:rPr>
              <w:t xml:space="preserve"> 30 </w:t>
            </w:r>
          </w:p>
        </w:tc>
      </w:tr>
      <w:tr w:rsidR="007209D9" w:rsidRPr="007209D9" w:rsidTr="007209D9">
        <w:trPr>
          <w:trHeight w:val="197"/>
          <w:jc w:val="center"/>
        </w:trPr>
        <w:tc>
          <w:tcPr>
            <w:tcW w:w="2262"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spacing w:line="276" w:lineRule="auto"/>
              <w:rPr>
                <w:i/>
                <w:sz w:val="22"/>
                <w:szCs w:val="22"/>
              </w:rPr>
            </w:pPr>
            <w:r w:rsidRPr="007209D9">
              <w:rPr>
                <w:i/>
                <w:sz w:val="22"/>
                <w:szCs w:val="22"/>
              </w:rPr>
              <w:t>Базовый</w:t>
            </w:r>
            <w:r w:rsidRPr="007209D9">
              <w:rPr>
                <w:rFonts w:eastAsia="Times New Roman"/>
                <w:i/>
                <w:sz w:val="22"/>
                <w:szCs w:val="22"/>
              </w:rPr>
              <w:t xml:space="preserve"> </w:t>
            </w:r>
          </w:p>
        </w:tc>
        <w:tc>
          <w:tcPr>
            <w:tcW w:w="1562"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spacing w:line="276" w:lineRule="auto"/>
              <w:ind w:right="64"/>
              <w:jc w:val="center"/>
              <w:rPr>
                <w:sz w:val="22"/>
                <w:szCs w:val="22"/>
              </w:rPr>
            </w:pPr>
            <w:r w:rsidRPr="007209D9">
              <w:rPr>
                <w:rFonts w:eastAsia="Times New Roman"/>
                <w:sz w:val="22"/>
                <w:szCs w:val="22"/>
              </w:rPr>
              <w:t xml:space="preserve">11 </w:t>
            </w:r>
          </w:p>
        </w:tc>
        <w:tc>
          <w:tcPr>
            <w:tcW w:w="1708"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spacing w:line="276" w:lineRule="auto"/>
              <w:ind w:right="64"/>
              <w:jc w:val="center"/>
              <w:rPr>
                <w:sz w:val="22"/>
                <w:szCs w:val="22"/>
              </w:rPr>
            </w:pPr>
            <w:r w:rsidRPr="007209D9">
              <w:rPr>
                <w:rFonts w:eastAsia="Times New Roman"/>
                <w:sz w:val="22"/>
                <w:szCs w:val="22"/>
              </w:rPr>
              <w:t xml:space="preserve">11 </w:t>
            </w:r>
          </w:p>
        </w:tc>
        <w:tc>
          <w:tcPr>
            <w:tcW w:w="3820"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spacing w:line="276" w:lineRule="auto"/>
              <w:ind w:right="64"/>
              <w:jc w:val="center"/>
              <w:rPr>
                <w:sz w:val="22"/>
                <w:szCs w:val="22"/>
              </w:rPr>
            </w:pPr>
            <w:r w:rsidRPr="007209D9">
              <w:rPr>
                <w:rFonts w:eastAsia="Times New Roman"/>
                <w:sz w:val="22"/>
                <w:szCs w:val="22"/>
              </w:rPr>
              <w:t xml:space="preserve">37 </w:t>
            </w:r>
          </w:p>
        </w:tc>
      </w:tr>
      <w:tr w:rsidR="007209D9" w:rsidRPr="007209D9" w:rsidTr="007209D9">
        <w:trPr>
          <w:trHeight w:val="197"/>
          <w:jc w:val="center"/>
        </w:trPr>
        <w:tc>
          <w:tcPr>
            <w:tcW w:w="2262"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spacing w:line="276" w:lineRule="auto"/>
              <w:rPr>
                <w:i/>
                <w:sz w:val="22"/>
                <w:szCs w:val="22"/>
              </w:rPr>
            </w:pPr>
            <w:r w:rsidRPr="007209D9">
              <w:rPr>
                <w:i/>
                <w:sz w:val="22"/>
                <w:szCs w:val="22"/>
              </w:rPr>
              <w:t>Повышенный</w:t>
            </w:r>
            <w:r w:rsidRPr="007209D9">
              <w:rPr>
                <w:rFonts w:eastAsia="Times New Roman"/>
                <w:i/>
                <w:sz w:val="22"/>
                <w:szCs w:val="22"/>
              </w:rPr>
              <w:t xml:space="preserve">  </w:t>
            </w:r>
          </w:p>
        </w:tc>
        <w:tc>
          <w:tcPr>
            <w:tcW w:w="1562"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spacing w:line="276" w:lineRule="auto"/>
              <w:ind w:right="64"/>
              <w:jc w:val="center"/>
              <w:rPr>
                <w:sz w:val="22"/>
                <w:szCs w:val="22"/>
              </w:rPr>
            </w:pPr>
            <w:r w:rsidRPr="007209D9">
              <w:rPr>
                <w:rFonts w:eastAsia="Times New Roman"/>
                <w:sz w:val="22"/>
                <w:szCs w:val="22"/>
              </w:rPr>
              <w:t xml:space="preserve">11 </w:t>
            </w:r>
          </w:p>
        </w:tc>
        <w:tc>
          <w:tcPr>
            <w:tcW w:w="1708"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spacing w:line="276" w:lineRule="auto"/>
              <w:ind w:right="64"/>
              <w:jc w:val="center"/>
              <w:rPr>
                <w:sz w:val="22"/>
                <w:szCs w:val="22"/>
              </w:rPr>
            </w:pPr>
            <w:r w:rsidRPr="007209D9">
              <w:rPr>
                <w:rFonts w:eastAsia="Times New Roman"/>
                <w:sz w:val="22"/>
                <w:szCs w:val="22"/>
              </w:rPr>
              <w:t xml:space="preserve">11 </w:t>
            </w:r>
          </w:p>
        </w:tc>
        <w:tc>
          <w:tcPr>
            <w:tcW w:w="3820"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spacing w:line="276" w:lineRule="auto"/>
              <w:ind w:right="64"/>
              <w:jc w:val="center"/>
              <w:rPr>
                <w:sz w:val="22"/>
                <w:szCs w:val="22"/>
              </w:rPr>
            </w:pPr>
            <w:r w:rsidRPr="007209D9">
              <w:rPr>
                <w:rFonts w:eastAsia="Times New Roman"/>
                <w:sz w:val="22"/>
                <w:szCs w:val="22"/>
              </w:rPr>
              <w:t xml:space="preserve">37 </w:t>
            </w:r>
          </w:p>
        </w:tc>
      </w:tr>
      <w:tr w:rsidR="007209D9" w:rsidRPr="007209D9" w:rsidTr="007209D9">
        <w:trPr>
          <w:trHeight w:val="198"/>
          <w:jc w:val="center"/>
        </w:trPr>
        <w:tc>
          <w:tcPr>
            <w:tcW w:w="2262"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spacing w:line="276" w:lineRule="auto"/>
              <w:rPr>
                <w:i/>
                <w:sz w:val="22"/>
                <w:szCs w:val="22"/>
              </w:rPr>
            </w:pPr>
            <w:r w:rsidRPr="007209D9">
              <w:rPr>
                <w:i/>
                <w:sz w:val="22"/>
                <w:szCs w:val="22"/>
              </w:rPr>
              <w:t>Высокий</w:t>
            </w:r>
            <w:r w:rsidRPr="007209D9">
              <w:rPr>
                <w:rFonts w:eastAsia="Times New Roman"/>
                <w:i/>
                <w:sz w:val="22"/>
                <w:szCs w:val="22"/>
              </w:rPr>
              <w:t xml:space="preserve"> </w:t>
            </w:r>
          </w:p>
        </w:tc>
        <w:tc>
          <w:tcPr>
            <w:tcW w:w="1562"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spacing w:line="276" w:lineRule="auto"/>
              <w:ind w:right="64"/>
              <w:jc w:val="center"/>
              <w:rPr>
                <w:sz w:val="22"/>
                <w:szCs w:val="22"/>
              </w:rPr>
            </w:pPr>
            <w:r w:rsidRPr="007209D9">
              <w:rPr>
                <w:rFonts w:eastAsia="Times New Roman"/>
                <w:sz w:val="22"/>
                <w:szCs w:val="22"/>
              </w:rPr>
              <w:t xml:space="preserve">5 </w:t>
            </w:r>
          </w:p>
        </w:tc>
        <w:tc>
          <w:tcPr>
            <w:tcW w:w="1708"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spacing w:line="276" w:lineRule="auto"/>
              <w:ind w:right="64"/>
              <w:jc w:val="center"/>
              <w:rPr>
                <w:sz w:val="22"/>
                <w:szCs w:val="22"/>
              </w:rPr>
            </w:pPr>
            <w:r w:rsidRPr="007209D9">
              <w:rPr>
                <w:rFonts w:eastAsia="Times New Roman"/>
                <w:sz w:val="22"/>
                <w:szCs w:val="22"/>
              </w:rPr>
              <w:t xml:space="preserve">8 </w:t>
            </w:r>
          </w:p>
        </w:tc>
        <w:tc>
          <w:tcPr>
            <w:tcW w:w="3820"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spacing w:line="276" w:lineRule="auto"/>
              <w:ind w:right="64"/>
              <w:jc w:val="center"/>
              <w:rPr>
                <w:sz w:val="22"/>
                <w:szCs w:val="22"/>
              </w:rPr>
            </w:pPr>
            <w:r w:rsidRPr="007209D9">
              <w:rPr>
                <w:rFonts w:eastAsia="Times New Roman"/>
                <w:sz w:val="22"/>
                <w:szCs w:val="22"/>
              </w:rPr>
              <w:t xml:space="preserve">26 </w:t>
            </w:r>
          </w:p>
        </w:tc>
      </w:tr>
      <w:tr w:rsidR="007209D9" w:rsidRPr="007209D9" w:rsidTr="007209D9">
        <w:trPr>
          <w:trHeight w:val="197"/>
          <w:jc w:val="center"/>
        </w:trPr>
        <w:tc>
          <w:tcPr>
            <w:tcW w:w="2262"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spacing w:line="276" w:lineRule="auto"/>
              <w:ind w:right="65"/>
              <w:jc w:val="right"/>
              <w:rPr>
                <w:i/>
                <w:sz w:val="22"/>
                <w:szCs w:val="22"/>
              </w:rPr>
            </w:pPr>
            <w:r w:rsidRPr="007209D9">
              <w:rPr>
                <w:i/>
                <w:sz w:val="22"/>
                <w:szCs w:val="22"/>
              </w:rPr>
              <w:t>Итого</w:t>
            </w:r>
            <w:r w:rsidRPr="007209D9">
              <w:rPr>
                <w:rFonts w:eastAsia="Times New Roman"/>
                <w:i/>
                <w:sz w:val="22"/>
                <w:szCs w:val="22"/>
              </w:rPr>
              <w:t xml:space="preserve"> </w:t>
            </w:r>
          </w:p>
        </w:tc>
        <w:tc>
          <w:tcPr>
            <w:tcW w:w="1562"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spacing w:line="276" w:lineRule="auto"/>
              <w:ind w:right="64"/>
              <w:jc w:val="center"/>
              <w:rPr>
                <w:sz w:val="22"/>
                <w:szCs w:val="22"/>
              </w:rPr>
            </w:pPr>
            <w:r w:rsidRPr="007209D9">
              <w:rPr>
                <w:rFonts w:eastAsia="Times New Roman"/>
                <w:sz w:val="22"/>
                <w:szCs w:val="22"/>
              </w:rPr>
              <w:t xml:space="preserve">27 </w:t>
            </w:r>
          </w:p>
        </w:tc>
        <w:tc>
          <w:tcPr>
            <w:tcW w:w="1708"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spacing w:line="276" w:lineRule="auto"/>
              <w:ind w:right="64"/>
              <w:jc w:val="center"/>
              <w:rPr>
                <w:sz w:val="22"/>
                <w:szCs w:val="22"/>
              </w:rPr>
            </w:pPr>
            <w:r w:rsidRPr="007209D9">
              <w:rPr>
                <w:rFonts w:eastAsia="Times New Roman"/>
                <w:sz w:val="22"/>
                <w:szCs w:val="22"/>
              </w:rPr>
              <w:t xml:space="preserve">30 </w:t>
            </w:r>
          </w:p>
        </w:tc>
        <w:tc>
          <w:tcPr>
            <w:tcW w:w="3820" w:type="dxa"/>
            <w:tcBorders>
              <w:top w:val="single" w:sz="3" w:space="0" w:color="000000"/>
              <w:left w:val="single" w:sz="3" w:space="0" w:color="000000"/>
              <w:bottom w:val="single" w:sz="3" w:space="0" w:color="000000"/>
              <w:right w:val="single" w:sz="3" w:space="0" w:color="000000"/>
            </w:tcBorders>
          </w:tcPr>
          <w:p w:rsidR="007209D9" w:rsidRPr="007209D9" w:rsidRDefault="007209D9" w:rsidP="00F52FB4">
            <w:pPr>
              <w:spacing w:line="276" w:lineRule="auto"/>
              <w:ind w:right="64"/>
              <w:jc w:val="center"/>
              <w:rPr>
                <w:sz w:val="22"/>
                <w:szCs w:val="22"/>
              </w:rPr>
            </w:pPr>
            <w:r w:rsidRPr="007209D9">
              <w:rPr>
                <w:rFonts w:eastAsia="Times New Roman"/>
                <w:sz w:val="22"/>
                <w:szCs w:val="22"/>
              </w:rPr>
              <w:t xml:space="preserve">100 </w:t>
            </w:r>
          </w:p>
        </w:tc>
      </w:tr>
    </w:tbl>
    <w:p w:rsidR="007209D9" w:rsidRPr="00254808" w:rsidRDefault="007209D9" w:rsidP="007209D9">
      <w:pPr>
        <w:spacing w:line="360" w:lineRule="auto"/>
        <w:ind w:firstLine="709"/>
        <w:jc w:val="both"/>
      </w:pPr>
      <w:r w:rsidRPr="00254808">
        <w:t xml:space="preserve">Перечень дополнительных устройств и материалов, пользование которыми разрешено на ЕГЭ, утверждён приказом МП России и </w:t>
      </w:r>
      <w:proofErr w:type="spellStart"/>
      <w:r w:rsidRPr="00254808">
        <w:t>Рособрнадзора</w:t>
      </w:r>
      <w:proofErr w:type="spellEnd"/>
      <w:r w:rsidRPr="00254808">
        <w:t xml:space="preserve">.  Для выполнения работы необходим компьютер с установленной на нём операционной системой, редакторами электронных таблиц, текстовыми редакторами, средами программирования на языках: Школьный алгоритмический язык, С#, C++, </w:t>
      </w:r>
      <w:proofErr w:type="spellStart"/>
      <w:r w:rsidRPr="00254808">
        <w:t>Pascal</w:t>
      </w:r>
      <w:proofErr w:type="spellEnd"/>
      <w:r w:rsidRPr="00254808">
        <w:t xml:space="preserve">, </w:t>
      </w:r>
      <w:proofErr w:type="spellStart"/>
      <w:r w:rsidRPr="00254808">
        <w:t>Java</w:t>
      </w:r>
      <w:proofErr w:type="spellEnd"/>
      <w:r w:rsidRPr="00254808">
        <w:t xml:space="preserve">, </w:t>
      </w:r>
      <w:proofErr w:type="spellStart"/>
      <w:r w:rsidRPr="00254808">
        <w:t>Python</w:t>
      </w:r>
      <w:proofErr w:type="spellEnd"/>
      <w:r w:rsidRPr="00254808">
        <w:t>.</w:t>
      </w:r>
    </w:p>
    <w:p w:rsidR="007209D9" w:rsidRPr="00254808" w:rsidRDefault="007209D9" w:rsidP="007209D9">
      <w:pPr>
        <w:spacing w:line="360" w:lineRule="auto"/>
        <w:ind w:firstLine="709"/>
        <w:jc w:val="both"/>
      </w:pPr>
      <w:r w:rsidRPr="00254808">
        <w:t>Общее время выполнения работы – 235 мин.</w:t>
      </w:r>
    </w:p>
    <w:p w:rsidR="007209D9" w:rsidRDefault="007209D9" w:rsidP="007209D9">
      <w:pPr>
        <w:spacing w:line="360" w:lineRule="auto"/>
        <w:ind w:firstLine="709"/>
        <w:jc w:val="center"/>
        <w:rPr>
          <w:rFonts w:eastAsia="Times New Roman"/>
          <w:bCs/>
          <w:i/>
          <w:kern w:val="36"/>
        </w:rPr>
      </w:pPr>
    </w:p>
    <w:p w:rsidR="007209D9" w:rsidRDefault="007209D9" w:rsidP="007209D9">
      <w:pPr>
        <w:spacing w:line="360" w:lineRule="auto"/>
        <w:ind w:firstLine="709"/>
        <w:jc w:val="center"/>
        <w:rPr>
          <w:rFonts w:eastAsia="Times New Roman"/>
          <w:bCs/>
          <w:i/>
          <w:kern w:val="36"/>
        </w:rPr>
      </w:pPr>
    </w:p>
    <w:p w:rsidR="007209D9" w:rsidRDefault="007209D9" w:rsidP="007209D9">
      <w:pPr>
        <w:spacing w:line="360" w:lineRule="auto"/>
        <w:ind w:firstLine="709"/>
        <w:jc w:val="center"/>
        <w:rPr>
          <w:rFonts w:eastAsia="Times New Roman"/>
          <w:bCs/>
          <w:i/>
          <w:kern w:val="36"/>
        </w:rPr>
      </w:pPr>
    </w:p>
    <w:p w:rsidR="007209D9" w:rsidRPr="00254808" w:rsidRDefault="007209D9" w:rsidP="007209D9">
      <w:pPr>
        <w:spacing w:line="360" w:lineRule="auto"/>
        <w:ind w:firstLine="709"/>
        <w:jc w:val="center"/>
      </w:pPr>
    </w:p>
    <w:p w:rsidR="00A830DD" w:rsidRDefault="00A830DD" w:rsidP="00A830DD">
      <w:pPr>
        <w:pStyle w:val="3"/>
        <w:numPr>
          <w:ilvl w:val="0"/>
          <w:numId w:val="0"/>
        </w:numPr>
        <w:ind w:left="993"/>
        <w:rPr>
          <w:rFonts w:ascii="Times New Roman" w:hAnsi="Times New Roman"/>
          <w:b w:val="0"/>
          <w:bCs w:val="0"/>
        </w:rPr>
      </w:pPr>
      <w:r w:rsidRPr="00D72FE0">
        <w:rPr>
          <w:rFonts w:ascii="Times New Roman" w:hAnsi="Times New Roman"/>
          <w:bCs w:val="0"/>
          <w:lang w:val="ru-RU"/>
        </w:rPr>
        <w:lastRenderedPageBreak/>
        <w:t>3.2.1.</w:t>
      </w:r>
      <w:r>
        <w:rPr>
          <w:rFonts w:ascii="Times New Roman" w:hAnsi="Times New Roman"/>
          <w:b w:val="0"/>
          <w:bCs w:val="0"/>
          <w:lang w:val="ru-RU"/>
        </w:rPr>
        <w:t xml:space="preserve"> </w:t>
      </w:r>
      <w:r>
        <w:rPr>
          <w:rFonts w:ascii="Times New Roman" w:hAnsi="Times New Roman"/>
          <w:b w:val="0"/>
          <w:bCs w:val="0"/>
        </w:rPr>
        <w:t>Статистический анализ выполнения заданий КИМ</w:t>
      </w:r>
      <w:r>
        <w:rPr>
          <w:rFonts w:ascii="Times New Roman" w:hAnsi="Times New Roman"/>
          <w:b w:val="0"/>
          <w:bCs w:val="0"/>
          <w:lang w:val="ru-RU"/>
        </w:rPr>
        <w:t xml:space="preserve"> в 2022 году</w:t>
      </w:r>
    </w:p>
    <w:p w:rsidR="00A830DD" w:rsidRDefault="00A830DD" w:rsidP="00A830DD">
      <w:pPr>
        <w:ind w:left="-426" w:firstLine="852"/>
        <w:contextualSpacing/>
        <w:jc w:val="both"/>
        <w:rPr>
          <w:i/>
          <w:iCs/>
        </w:rPr>
      </w:pPr>
    </w:p>
    <w:p w:rsidR="00A830DD" w:rsidRPr="00AD3663" w:rsidRDefault="00A830DD" w:rsidP="00A830DD">
      <w:pPr>
        <w:pStyle w:val="af7"/>
        <w:keepNext/>
      </w:pPr>
      <w:r w:rsidRPr="00F579AB">
        <w:t xml:space="preserve">Таблица </w:t>
      </w:r>
      <w:fldSimple w:instr=" STYLEREF 1 \s ">
        <w:r w:rsidR="00F358A4">
          <w:rPr>
            <w:noProof/>
          </w:rPr>
          <w:t>0</w:t>
        </w:r>
      </w:fldSimple>
      <w:r>
        <w:noBreakHyphen/>
      </w:r>
      <w:fldSimple w:instr=" SEQ Таблица \* ARABIC \s 1 ">
        <w:r w:rsidR="00F358A4">
          <w:rPr>
            <w:noProof/>
          </w:rPr>
          <w:t>13</w:t>
        </w:r>
      </w:fldSimple>
    </w:p>
    <w:p w:rsidR="00A830DD" w:rsidRDefault="00A830DD" w:rsidP="00A830DD">
      <w:pPr>
        <w:ind w:left="-426" w:firstLine="965"/>
        <w:jc w:val="both"/>
        <w:rPr>
          <w:i/>
          <w:iCs/>
        </w:rPr>
      </w:pPr>
    </w:p>
    <w:tbl>
      <w:tblPr>
        <w:tblW w:w="9936" w:type="dxa"/>
        <w:jc w:val="center"/>
        <w:tblInd w:w="-318" w:type="dxa"/>
        <w:tblLayout w:type="fixed"/>
        <w:tblCellMar>
          <w:left w:w="57" w:type="dxa"/>
          <w:right w:w="57" w:type="dxa"/>
        </w:tblCellMar>
        <w:tblLook w:val="0000" w:firstRow="0" w:lastRow="0" w:firstColumn="0" w:lastColumn="0" w:noHBand="0" w:noVBand="0"/>
      </w:tblPr>
      <w:tblGrid>
        <w:gridCol w:w="964"/>
        <w:gridCol w:w="2304"/>
        <w:gridCol w:w="850"/>
        <w:gridCol w:w="935"/>
        <w:gridCol w:w="1272"/>
        <w:gridCol w:w="1204"/>
        <w:gridCol w:w="1203"/>
        <w:gridCol w:w="1204"/>
      </w:tblGrid>
      <w:tr w:rsidR="007209D9" w:rsidRPr="007209D9" w:rsidTr="007209D9">
        <w:trPr>
          <w:cantSplit/>
          <w:trHeight w:val="313"/>
          <w:tblHeader/>
          <w:jc w:val="center"/>
        </w:trPr>
        <w:tc>
          <w:tcPr>
            <w:tcW w:w="964" w:type="dxa"/>
            <w:vMerge w:val="restart"/>
            <w:tcBorders>
              <w:top w:val="single" w:sz="8" w:space="0" w:color="000000"/>
              <w:left w:val="single" w:sz="8" w:space="0" w:color="000000"/>
              <w:right w:val="single" w:sz="8" w:space="0" w:color="000000"/>
            </w:tcBorders>
            <w:vAlign w:val="center"/>
          </w:tcPr>
          <w:p w:rsidR="007209D9" w:rsidRPr="007209D9" w:rsidRDefault="007209D9" w:rsidP="00F52FB4">
            <w:pPr>
              <w:autoSpaceDE w:val="0"/>
              <w:autoSpaceDN w:val="0"/>
              <w:adjustRightInd w:val="0"/>
              <w:jc w:val="center"/>
              <w:rPr>
                <w:sz w:val="22"/>
                <w:szCs w:val="22"/>
              </w:rPr>
            </w:pPr>
            <w:r w:rsidRPr="007209D9">
              <w:rPr>
                <w:bCs/>
                <w:sz w:val="22"/>
                <w:szCs w:val="22"/>
              </w:rPr>
              <w:t>Номер</w:t>
            </w:r>
          </w:p>
          <w:p w:rsidR="007209D9" w:rsidRPr="007209D9" w:rsidRDefault="007209D9" w:rsidP="00F52FB4">
            <w:pPr>
              <w:autoSpaceDE w:val="0"/>
              <w:autoSpaceDN w:val="0"/>
              <w:adjustRightInd w:val="0"/>
              <w:jc w:val="center"/>
              <w:rPr>
                <w:sz w:val="22"/>
                <w:szCs w:val="22"/>
              </w:rPr>
            </w:pPr>
            <w:r w:rsidRPr="007209D9">
              <w:rPr>
                <w:bCs/>
                <w:sz w:val="22"/>
                <w:szCs w:val="22"/>
              </w:rPr>
              <w:t>задания в КИМ</w:t>
            </w:r>
          </w:p>
        </w:tc>
        <w:tc>
          <w:tcPr>
            <w:tcW w:w="2304" w:type="dxa"/>
            <w:vMerge w:val="restart"/>
            <w:tcBorders>
              <w:top w:val="single" w:sz="8" w:space="0" w:color="000000"/>
              <w:left w:val="single" w:sz="8" w:space="0" w:color="000000"/>
              <w:right w:val="single" w:sz="8" w:space="0" w:color="000000"/>
            </w:tcBorders>
            <w:vAlign w:val="center"/>
          </w:tcPr>
          <w:p w:rsidR="007209D9" w:rsidRPr="007209D9" w:rsidRDefault="007209D9" w:rsidP="00F52FB4">
            <w:pPr>
              <w:autoSpaceDE w:val="0"/>
              <w:autoSpaceDN w:val="0"/>
              <w:adjustRightInd w:val="0"/>
              <w:jc w:val="center"/>
              <w:rPr>
                <w:sz w:val="22"/>
                <w:szCs w:val="22"/>
              </w:rPr>
            </w:pPr>
            <w:r w:rsidRPr="007209D9">
              <w:rPr>
                <w:bCs/>
                <w:sz w:val="22"/>
                <w:szCs w:val="22"/>
              </w:rPr>
              <w:t>Проверяемые элементы содержания / умения</w:t>
            </w:r>
          </w:p>
        </w:tc>
        <w:tc>
          <w:tcPr>
            <w:tcW w:w="850" w:type="dxa"/>
            <w:vMerge w:val="restart"/>
            <w:tcBorders>
              <w:top w:val="single" w:sz="8" w:space="0" w:color="000000"/>
              <w:left w:val="single" w:sz="8" w:space="0" w:color="000000"/>
              <w:right w:val="single" w:sz="8" w:space="0" w:color="000000"/>
            </w:tcBorders>
            <w:vAlign w:val="center"/>
          </w:tcPr>
          <w:p w:rsidR="007209D9" w:rsidRPr="007209D9" w:rsidRDefault="007209D9" w:rsidP="00F52FB4">
            <w:pPr>
              <w:autoSpaceDE w:val="0"/>
              <w:autoSpaceDN w:val="0"/>
              <w:adjustRightInd w:val="0"/>
              <w:jc w:val="center"/>
              <w:rPr>
                <w:sz w:val="22"/>
                <w:szCs w:val="22"/>
              </w:rPr>
            </w:pPr>
            <w:r w:rsidRPr="007209D9">
              <w:rPr>
                <w:bCs/>
                <w:sz w:val="22"/>
                <w:szCs w:val="22"/>
              </w:rPr>
              <w:t>Уровень сложности задания</w:t>
            </w:r>
          </w:p>
          <w:p w:rsidR="007209D9" w:rsidRPr="007209D9" w:rsidRDefault="007209D9" w:rsidP="00F52FB4">
            <w:pPr>
              <w:autoSpaceDE w:val="0"/>
              <w:autoSpaceDN w:val="0"/>
              <w:adjustRightInd w:val="0"/>
              <w:jc w:val="center"/>
              <w:rPr>
                <w:sz w:val="22"/>
                <w:szCs w:val="22"/>
              </w:rPr>
            </w:pPr>
          </w:p>
        </w:tc>
        <w:tc>
          <w:tcPr>
            <w:tcW w:w="5818" w:type="dxa"/>
            <w:gridSpan w:val="5"/>
            <w:tcBorders>
              <w:top w:val="single" w:sz="8" w:space="0" w:color="000000"/>
              <w:left w:val="single" w:sz="8" w:space="0" w:color="000000"/>
              <w:right w:val="single" w:sz="8" w:space="0" w:color="000000"/>
            </w:tcBorders>
          </w:tcPr>
          <w:p w:rsidR="007209D9" w:rsidRPr="007209D9" w:rsidRDefault="007209D9" w:rsidP="00E723F1">
            <w:pPr>
              <w:jc w:val="center"/>
              <w:rPr>
                <w:bCs/>
                <w:sz w:val="22"/>
                <w:szCs w:val="22"/>
              </w:rPr>
            </w:pPr>
            <w:r w:rsidRPr="007209D9">
              <w:rPr>
                <w:sz w:val="22"/>
                <w:szCs w:val="22"/>
              </w:rPr>
              <w:t xml:space="preserve">Процент выполнения задания </w:t>
            </w:r>
            <w:r w:rsidRPr="007209D9">
              <w:rPr>
                <w:sz w:val="22"/>
                <w:szCs w:val="22"/>
              </w:rPr>
              <w:br/>
            </w:r>
          </w:p>
        </w:tc>
      </w:tr>
      <w:tr w:rsidR="007209D9" w:rsidRPr="007209D9" w:rsidTr="007209D9">
        <w:trPr>
          <w:cantSplit/>
          <w:trHeight w:val="635"/>
          <w:tblHeader/>
          <w:jc w:val="center"/>
        </w:trPr>
        <w:tc>
          <w:tcPr>
            <w:tcW w:w="964" w:type="dxa"/>
            <w:vMerge/>
            <w:tcBorders>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jc w:val="center"/>
              <w:rPr>
                <w:bCs/>
                <w:sz w:val="22"/>
                <w:szCs w:val="22"/>
              </w:rPr>
            </w:pPr>
          </w:p>
        </w:tc>
        <w:tc>
          <w:tcPr>
            <w:tcW w:w="2304" w:type="dxa"/>
            <w:vMerge/>
            <w:tcBorders>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jc w:val="center"/>
              <w:rPr>
                <w:bCs/>
                <w:sz w:val="22"/>
                <w:szCs w:val="22"/>
              </w:rPr>
            </w:pPr>
          </w:p>
        </w:tc>
        <w:tc>
          <w:tcPr>
            <w:tcW w:w="850" w:type="dxa"/>
            <w:vMerge/>
            <w:tcBorders>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jc w:val="center"/>
              <w:rPr>
                <w:bCs/>
                <w:sz w:val="22"/>
                <w:szCs w:val="22"/>
              </w:rPr>
            </w:pP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средний</w:t>
            </w:r>
          </w:p>
        </w:tc>
        <w:tc>
          <w:tcPr>
            <w:tcW w:w="1272"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autoSpaceDE w:val="0"/>
              <w:autoSpaceDN w:val="0"/>
              <w:adjustRightInd w:val="0"/>
              <w:jc w:val="center"/>
              <w:rPr>
                <w:bCs/>
                <w:sz w:val="22"/>
                <w:szCs w:val="22"/>
              </w:rPr>
            </w:pPr>
            <w:r w:rsidRPr="007209D9">
              <w:rPr>
                <w:bCs/>
                <w:sz w:val="22"/>
                <w:szCs w:val="22"/>
              </w:rPr>
              <w:t>в группе не преодолев-</w:t>
            </w:r>
            <w:proofErr w:type="spellStart"/>
            <w:r w:rsidRPr="007209D9">
              <w:rPr>
                <w:bCs/>
                <w:sz w:val="22"/>
                <w:szCs w:val="22"/>
              </w:rPr>
              <w:t>ших</w:t>
            </w:r>
            <w:proofErr w:type="spellEnd"/>
            <w:r w:rsidRPr="007209D9">
              <w:rPr>
                <w:bCs/>
                <w:sz w:val="22"/>
                <w:szCs w:val="22"/>
              </w:rPr>
              <w:t xml:space="preserve"> </w:t>
            </w:r>
            <w:proofErr w:type="spellStart"/>
            <w:r w:rsidRPr="007209D9">
              <w:rPr>
                <w:bCs/>
                <w:sz w:val="22"/>
                <w:szCs w:val="22"/>
              </w:rPr>
              <w:t>минималь-ный</w:t>
            </w:r>
            <w:proofErr w:type="spellEnd"/>
            <w:r w:rsidRPr="007209D9">
              <w:rPr>
                <w:bCs/>
                <w:sz w:val="22"/>
                <w:szCs w:val="22"/>
              </w:rPr>
              <w:t xml:space="preserve"> балл</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jc w:val="center"/>
              <w:rPr>
                <w:bCs/>
                <w:sz w:val="22"/>
                <w:szCs w:val="22"/>
              </w:rPr>
            </w:pPr>
            <w:r w:rsidRPr="007209D9">
              <w:rPr>
                <w:bCs/>
                <w:sz w:val="22"/>
                <w:szCs w:val="22"/>
              </w:rPr>
              <w:t xml:space="preserve">в группе от минимального до 60 </w:t>
            </w:r>
            <w:proofErr w:type="spellStart"/>
            <w:r w:rsidRPr="007209D9">
              <w:rPr>
                <w:bCs/>
                <w:sz w:val="22"/>
                <w:szCs w:val="22"/>
              </w:rPr>
              <w:t>т.б</w:t>
            </w:r>
            <w:proofErr w:type="spellEnd"/>
            <w:r w:rsidRPr="007209D9">
              <w:rPr>
                <w:bCs/>
                <w:sz w:val="22"/>
                <w:szCs w:val="22"/>
              </w:rPr>
              <w:t>.</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jc w:val="center"/>
              <w:rPr>
                <w:bCs/>
                <w:sz w:val="22"/>
                <w:szCs w:val="22"/>
              </w:rPr>
            </w:pPr>
            <w:r w:rsidRPr="007209D9">
              <w:rPr>
                <w:bCs/>
                <w:sz w:val="22"/>
                <w:szCs w:val="22"/>
              </w:rPr>
              <w:t xml:space="preserve">в группе от 61 до 80 </w:t>
            </w:r>
            <w:proofErr w:type="spellStart"/>
            <w:r w:rsidRPr="007209D9">
              <w:rPr>
                <w:bCs/>
                <w:sz w:val="22"/>
                <w:szCs w:val="22"/>
              </w:rPr>
              <w:t>т.б</w:t>
            </w:r>
            <w:proofErr w:type="spellEnd"/>
            <w:r w:rsidRPr="007209D9">
              <w:rPr>
                <w:bCs/>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jc w:val="center"/>
              <w:rPr>
                <w:bCs/>
                <w:sz w:val="22"/>
                <w:szCs w:val="22"/>
              </w:rPr>
            </w:pPr>
            <w:r w:rsidRPr="007209D9">
              <w:rPr>
                <w:bCs/>
                <w:sz w:val="22"/>
                <w:szCs w:val="22"/>
              </w:rPr>
              <w:t xml:space="preserve">в группе от 81 до 100 </w:t>
            </w:r>
            <w:proofErr w:type="spellStart"/>
            <w:r w:rsidRPr="007209D9">
              <w:rPr>
                <w:bCs/>
                <w:sz w:val="22"/>
                <w:szCs w:val="22"/>
              </w:rPr>
              <w:t>т.б</w:t>
            </w:r>
            <w:proofErr w:type="spellEnd"/>
            <w:r w:rsidRPr="007209D9">
              <w:rPr>
                <w:bCs/>
                <w:sz w:val="22"/>
                <w:szCs w:val="22"/>
              </w:rPr>
              <w:t>.</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rPr>
                <w:sz w:val="22"/>
                <w:szCs w:val="22"/>
              </w:rPr>
            </w:pPr>
            <w:r w:rsidRPr="007209D9">
              <w:rPr>
                <w:sz w:val="22"/>
                <w:szCs w:val="22"/>
              </w:rPr>
              <w:t>Умение представлять и считывать данные в разных типах информационных моделей (схемы, карты, таблицы, графики и формулы)</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10"/>
              <w:jc w:val="center"/>
              <w:rPr>
                <w:sz w:val="22"/>
                <w:szCs w:val="22"/>
              </w:rPr>
            </w:pPr>
            <w:r w:rsidRPr="007209D9">
              <w:rPr>
                <w:sz w:val="22"/>
                <w:szCs w:val="22"/>
              </w:rPr>
              <w:t>Б</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left="61"/>
              <w:rPr>
                <w:sz w:val="22"/>
                <w:szCs w:val="22"/>
              </w:rPr>
            </w:pPr>
            <w:r w:rsidRPr="007209D9">
              <w:rPr>
                <w:sz w:val="22"/>
                <w:szCs w:val="22"/>
              </w:rPr>
              <w:t>Умение</w:t>
            </w:r>
            <w:r w:rsidRPr="007209D9">
              <w:rPr>
                <w:rFonts w:eastAsia="Times New Roman"/>
                <w:sz w:val="22"/>
                <w:szCs w:val="22"/>
              </w:rPr>
              <w:t xml:space="preserve"> </w:t>
            </w:r>
            <w:r w:rsidRPr="007209D9">
              <w:rPr>
                <w:sz w:val="22"/>
                <w:szCs w:val="22"/>
              </w:rPr>
              <w:t>строить</w:t>
            </w:r>
            <w:r w:rsidRPr="007209D9">
              <w:rPr>
                <w:rFonts w:eastAsia="Times New Roman"/>
                <w:sz w:val="22"/>
                <w:szCs w:val="22"/>
              </w:rPr>
              <w:t xml:space="preserve"> </w:t>
            </w:r>
            <w:r w:rsidRPr="007209D9">
              <w:rPr>
                <w:sz w:val="22"/>
                <w:szCs w:val="22"/>
              </w:rPr>
              <w:t>таблицы</w:t>
            </w:r>
            <w:r w:rsidRPr="007209D9">
              <w:rPr>
                <w:rFonts w:eastAsia="Times New Roman"/>
                <w:sz w:val="22"/>
                <w:szCs w:val="22"/>
              </w:rPr>
              <w:t xml:space="preserve"> </w:t>
            </w:r>
            <w:r w:rsidRPr="007209D9">
              <w:rPr>
                <w:sz w:val="22"/>
                <w:szCs w:val="22"/>
              </w:rPr>
              <w:t>истинности</w:t>
            </w:r>
            <w:r w:rsidRPr="007209D9">
              <w:rPr>
                <w:rFonts w:eastAsia="Times New Roman"/>
                <w:sz w:val="22"/>
                <w:szCs w:val="22"/>
              </w:rPr>
              <w:t xml:space="preserve"> </w:t>
            </w:r>
            <w:r w:rsidRPr="007209D9">
              <w:rPr>
                <w:sz w:val="22"/>
                <w:szCs w:val="22"/>
              </w:rPr>
              <w:t>и</w:t>
            </w:r>
            <w:r w:rsidRPr="007209D9">
              <w:rPr>
                <w:rFonts w:eastAsia="Times New Roman"/>
                <w:sz w:val="22"/>
                <w:szCs w:val="22"/>
              </w:rPr>
              <w:t xml:space="preserve"> </w:t>
            </w:r>
            <w:r w:rsidRPr="007209D9">
              <w:rPr>
                <w:sz w:val="22"/>
                <w:szCs w:val="22"/>
              </w:rPr>
              <w:t>логические</w:t>
            </w:r>
            <w:r w:rsidRPr="007209D9">
              <w:rPr>
                <w:rFonts w:eastAsia="Times New Roman"/>
                <w:sz w:val="22"/>
                <w:szCs w:val="22"/>
              </w:rPr>
              <w:t xml:space="preserve"> </w:t>
            </w:r>
            <w:r w:rsidRPr="007209D9">
              <w:rPr>
                <w:sz w:val="22"/>
                <w:szCs w:val="22"/>
              </w:rPr>
              <w:t>схемы</w:t>
            </w:r>
            <w:r w:rsidRPr="007209D9">
              <w:rPr>
                <w:rFonts w:eastAsia="Times New Roman"/>
                <w:i/>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10"/>
              <w:jc w:val="center"/>
              <w:rPr>
                <w:sz w:val="22"/>
                <w:szCs w:val="22"/>
              </w:rPr>
            </w:pPr>
            <w:r w:rsidRPr="007209D9">
              <w:rPr>
                <w:sz w:val="22"/>
                <w:szCs w:val="22"/>
              </w:rPr>
              <w:t>Б</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90%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left="61" w:right="74"/>
              <w:rPr>
                <w:sz w:val="22"/>
                <w:szCs w:val="22"/>
              </w:rPr>
            </w:pPr>
            <w:r w:rsidRPr="007209D9">
              <w:rPr>
                <w:sz w:val="22"/>
                <w:szCs w:val="22"/>
              </w:rPr>
              <w:t>Знание</w:t>
            </w:r>
            <w:r w:rsidRPr="007209D9">
              <w:rPr>
                <w:rFonts w:eastAsia="Times New Roman"/>
                <w:sz w:val="22"/>
                <w:szCs w:val="22"/>
              </w:rPr>
              <w:t xml:space="preserve"> </w:t>
            </w:r>
            <w:r w:rsidRPr="007209D9">
              <w:rPr>
                <w:sz w:val="22"/>
                <w:szCs w:val="22"/>
              </w:rPr>
              <w:t>о</w:t>
            </w:r>
            <w:r w:rsidRPr="007209D9">
              <w:rPr>
                <w:rFonts w:eastAsia="Times New Roman"/>
                <w:sz w:val="22"/>
                <w:szCs w:val="22"/>
              </w:rPr>
              <w:t xml:space="preserve"> </w:t>
            </w:r>
            <w:r w:rsidRPr="007209D9">
              <w:rPr>
                <w:sz w:val="22"/>
                <w:szCs w:val="22"/>
              </w:rPr>
              <w:t>технологии</w:t>
            </w:r>
            <w:r w:rsidRPr="007209D9">
              <w:rPr>
                <w:rFonts w:eastAsia="Times New Roman"/>
                <w:sz w:val="22"/>
                <w:szCs w:val="22"/>
              </w:rPr>
              <w:t xml:space="preserve"> </w:t>
            </w:r>
            <w:r w:rsidRPr="007209D9">
              <w:rPr>
                <w:sz w:val="22"/>
                <w:szCs w:val="22"/>
              </w:rPr>
              <w:t>хранения</w:t>
            </w:r>
            <w:r w:rsidRPr="007209D9">
              <w:rPr>
                <w:rFonts w:eastAsia="Times New Roman"/>
                <w:sz w:val="22"/>
                <w:szCs w:val="22"/>
              </w:rPr>
              <w:t xml:space="preserve">, </w:t>
            </w:r>
            <w:r w:rsidRPr="007209D9">
              <w:rPr>
                <w:sz w:val="22"/>
                <w:szCs w:val="22"/>
              </w:rPr>
              <w:t>поиска</w:t>
            </w:r>
            <w:r w:rsidRPr="007209D9">
              <w:rPr>
                <w:rFonts w:eastAsia="Times New Roman"/>
                <w:sz w:val="22"/>
                <w:szCs w:val="22"/>
              </w:rPr>
              <w:t xml:space="preserve"> </w:t>
            </w:r>
            <w:r w:rsidRPr="007209D9">
              <w:rPr>
                <w:sz w:val="22"/>
                <w:szCs w:val="22"/>
              </w:rPr>
              <w:t>и</w:t>
            </w:r>
            <w:r w:rsidRPr="007209D9">
              <w:rPr>
                <w:rFonts w:eastAsia="Times New Roman"/>
                <w:sz w:val="22"/>
                <w:szCs w:val="22"/>
              </w:rPr>
              <w:t xml:space="preserve"> </w:t>
            </w:r>
            <w:r w:rsidRPr="007209D9">
              <w:rPr>
                <w:sz w:val="22"/>
                <w:szCs w:val="22"/>
              </w:rPr>
              <w:t>сортировки</w:t>
            </w:r>
            <w:r w:rsidRPr="007209D9">
              <w:rPr>
                <w:rFonts w:eastAsia="Times New Roman"/>
                <w:sz w:val="22"/>
                <w:szCs w:val="22"/>
              </w:rPr>
              <w:t xml:space="preserve"> </w:t>
            </w:r>
            <w:r w:rsidRPr="007209D9">
              <w:rPr>
                <w:sz w:val="22"/>
                <w:szCs w:val="22"/>
              </w:rPr>
              <w:t>информации</w:t>
            </w:r>
            <w:r w:rsidRPr="007209D9">
              <w:rPr>
                <w:rFonts w:eastAsia="Times New Roman"/>
                <w:sz w:val="22"/>
                <w:szCs w:val="22"/>
              </w:rPr>
              <w:t xml:space="preserve"> </w:t>
            </w:r>
            <w:r w:rsidRPr="007209D9">
              <w:rPr>
                <w:sz w:val="22"/>
                <w:szCs w:val="22"/>
              </w:rPr>
              <w:t>в</w:t>
            </w:r>
            <w:r w:rsidRPr="007209D9">
              <w:rPr>
                <w:rFonts w:eastAsia="Times New Roman"/>
                <w:sz w:val="22"/>
                <w:szCs w:val="22"/>
              </w:rPr>
              <w:t xml:space="preserve"> </w:t>
            </w:r>
            <w:r w:rsidRPr="007209D9">
              <w:rPr>
                <w:sz w:val="22"/>
                <w:szCs w:val="22"/>
              </w:rPr>
              <w:t>реляционных</w:t>
            </w:r>
            <w:r w:rsidRPr="007209D9">
              <w:rPr>
                <w:rFonts w:eastAsia="Times New Roman"/>
                <w:sz w:val="22"/>
                <w:szCs w:val="22"/>
              </w:rPr>
              <w:t xml:space="preserve"> </w:t>
            </w:r>
            <w:r w:rsidRPr="007209D9">
              <w:rPr>
                <w:sz w:val="22"/>
                <w:szCs w:val="22"/>
              </w:rPr>
              <w:t>базах</w:t>
            </w:r>
            <w:r w:rsidRPr="007209D9">
              <w:rPr>
                <w:rFonts w:eastAsia="Times New Roman"/>
                <w:sz w:val="22"/>
                <w:szCs w:val="22"/>
              </w:rPr>
              <w:t xml:space="preserve"> </w:t>
            </w:r>
            <w:r w:rsidRPr="007209D9">
              <w:rPr>
                <w:sz w:val="22"/>
                <w:szCs w:val="22"/>
              </w:rPr>
              <w:t>данных</w:t>
            </w:r>
            <w:r w:rsidRPr="007209D9">
              <w:rPr>
                <w:rFonts w:eastAsia="Times New Roman"/>
                <w:i/>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10"/>
              <w:jc w:val="center"/>
              <w:rPr>
                <w:sz w:val="22"/>
                <w:szCs w:val="22"/>
              </w:rPr>
            </w:pPr>
            <w:r w:rsidRPr="007209D9">
              <w:rPr>
                <w:sz w:val="22"/>
                <w:szCs w:val="22"/>
              </w:rPr>
              <w:t>Б</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90%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80%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left="61" w:right="-10"/>
              <w:rPr>
                <w:sz w:val="22"/>
                <w:szCs w:val="22"/>
              </w:rPr>
            </w:pPr>
            <w:r w:rsidRPr="007209D9">
              <w:rPr>
                <w:sz w:val="22"/>
                <w:szCs w:val="22"/>
              </w:rPr>
              <w:t>Умение</w:t>
            </w:r>
            <w:r w:rsidRPr="007209D9">
              <w:rPr>
                <w:rFonts w:eastAsia="Times New Roman"/>
                <w:sz w:val="22"/>
                <w:szCs w:val="22"/>
              </w:rPr>
              <w:t xml:space="preserve"> </w:t>
            </w:r>
            <w:r w:rsidRPr="007209D9">
              <w:rPr>
                <w:sz w:val="22"/>
                <w:szCs w:val="22"/>
              </w:rPr>
              <w:t>кодировать</w:t>
            </w:r>
            <w:r w:rsidRPr="007209D9">
              <w:rPr>
                <w:rFonts w:eastAsia="Times New Roman"/>
                <w:sz w:val="22"/>
                <w:szCs w:val="22"/>
              </w:rPr>
              <w:t xml:space="preserve"> </w:t>
            </w:r>
            <w:r w:rsidRPr="007209D9">
              <w:rPr>
                <w:sz w:val="22"/>
                <w:szCs w:val="22"/>
              </w:rPr>
              <w:t>и</w:t>
            </w:r>
            <w:r w:rsidRPr="007209D9">
              <w:rPr>
                <w:rFonts w:eastAsia="Times New Roman"/>
                <w:sz w:val="22"/>
                <w:szCs w:val="22"/>
              </w:rPr>
              <w:t xml:space="preserve"> </w:t>
            </w:r>
            <w:r w:rsidRPr="007209D9">
              <w:rPr>
                <w:sz w:val="22"/>
                <w:szCs w:val="22"/>
              </w:rPr>
              <w:t>декодировать</w:t>
            </w:r>
            <w:r w:rsidRPr="007209D9">
              <w:rPr>
                <w:rFonts w:eastAsia="Times New Roman"/>
                <w:sz w:val="22"/>
                <w:szCs w:val="22"/>
              </w:rPr>
              <w:t xml:space="preserve"> </w:t>
            </w:r>
            <w:r w:rsidRPr="007209D9">
              <w:rPr>
                <w:sz w:val="22"/>
                <w:szCs w:val="22"/>
              </w:rPr>
              <w:t>информацию</w:t>
            </w:r>
            <w:r w:rsidRPr="007209D9">
              <w:rPr>
                <w:rFonts w:eastAsia="Times New Roman"/>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10"/>
              <w:jc w:val="center"/>
              <w:rPr>
                <w:sz w:val="22"/>
                <w:szCs w:val="22"/>
              </w:rPr>
            </w:pPr>
            <w:r w:rsidRPr="007209D9">
              <w:rPr>
                <w:sz w:val="22"/>
                <w:szCs w:val="22"/>
              </w:rPr>
              <w:t>Б</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left="61" w:right="-10"/>
              <w:rPr>
                <w:sz w:val="22"/>
                <w:szCs w:val="22"/>
              </w:rPr>
            </w:pPr>
            <w:r w:rsidRPr="007209D9">
              <w:rPr>
                <w:sz w:val="22"/>
                <w:szCs w:val="22"/>
              </w:rPr>
              <w:t>Формальное</w:t>
            </w:r>
            <w:r w:rsidRPr="007209D9">
              <w:rPr>
                <w:rFonts w:eastAsia="Times New Roman"/>
                <w:sz w:val="22"/>
                <w:szCs w:val="22"/>
              </w:rPr>
              <w:t xml:space="preserve"> </w:t>
            </w:r>
            <w:r w:rsidRPr="007209D9">
              <w:rPr>
                <w:sz w:val="22"/>
                <w:szCs w:val="22"/>
              </w:rPr>
              <w:t>исполнение</w:t>
            </w:r>
            <w:r w:rsidRPr="007209D9">
              <w:rPr>
                <w:rFonts w:eastAsia="Times New Roman"/>
                <w:sz w:val="22"/>
                <w:szCs w:val="22"/>
              </w:rPr>
              <w:t xml:space="preserve"> </w:t>
            </w:r>
            <w:r w:rsidRPr="007209D9">
              <w:rPr>
                <w:sz w:val="22"/>
                <w:szCs w:val="22"/>
              </w:rPr>
              <w:t>алгоритма</w:t>
            </w:r>
            <w:r w:rsidRPr="007209D9">
              <w:rPr>
                <w:rFonts w:eastAsia="Times New Roman"/>
                <w:sz w:val="22"/>
                <w:szCs w:val="22"/>
              </w:rPr>
              <w:t xml:space="preserve">, </w:t>
            </w:r>
            <w:r w:rsidRPr="007209D9">
              <w:rPr>
                <w:sz w:val="22"/>
                <w:szCs w:val="22"/>
              </w:rPr>
              <w:t>записанного</w:t>
            </w:r>
            <w:r w:rsidRPr="007209D9">
              <w:rPr>
                <w:rFonts w:eastAsia="Times New Roman"/>
                <w:sz w:val="22"/>
                <w:szCs w:val="22"/>
              </w:rPr>
              <w:t xml:space="preserve"> </w:t>
            </w:r>
            <w:r w:rsidRPr="007209D9">
              <w:rPr>
                <w:sz w:val="22"/>
                <w:szCs w:val="22"/>
              </w:rPr>
              <w:t>на</w:t>
            </w:r>
            <w:r w:rsidRPr="007209D9">
              <w:rPr>
                <w:rFonts w:eastAsia="Times New Roman"/>
                <w:sz w:val="22"/>
                <w:szCs w:val="22"/>
              </w:rPr>
              <w:t xml:space="preserve"> </w:t>
            </w:r>
            <w:r w:rsidRPr="007209D9">
              <w:rPr>
                <w:sz w:val="22"/>
                <w:szCs w:val="22"/>
              </w:rPr>
              <w:t>естественном языке</w:t>
            </w:r>
            <w:r w:rsidRPr="007209D9">
              <w:rPr>
                <w:rFonts w:eastAsia="Times New Roman"/>
                <w:sz w:val="22"/>
                <w:szCs w:val="22"/>
              </w:rPr>
              <w:t xml:space="preserve">, </w:t>
            </w:r>
            <w:r w:rsidRPr="007209D9">
              <w:rPr>
                <w:sz w:val="22"/>
                <w:szCs w:val="22"/>
              </w:rPr>
              <w:t>или</w:t>
            </w:r>
            <w:r w:rsidRPr="007209D9">
              <w:rPr>
                <w:rFonts w:eastAsia="Times New Roman"/>
                <w:sz w:val="22"/>
                <w:szCs w:val="22"/>
              </w:rPr>
              <w:t xml:space="preserve"> </w:t>
            </w:r>
            <w:r w:rsidRPr="007209D9">
              <w:rPr>
                <w:sz w:val="22"/>
                <w:szCs w:val="22"/>
              </w:rPr>
              <w:t>умение</w:t>
            </w:r>
            <w:r w:rsidRPr="007209D9">
              <w:rPr>
                <w:rFonts w:eastAsia="Times New Roman"/>
                <w:sz w:val="22"/>
                <w:szCs w:val="22"/>
              </w:rPr>
              <w:t xml:space="preserve"> </w:t>
            </w:r>
            <w:r w:rsidRPr="007209D9">
              <w:rPr>
                <w:sz w:val="22"/>
                <w:szCs w:val="22"/>
              </w:rPr>
              <w:t>создавать</w:t>
            </w:r>
            <w:r w:rsidRPr="007209D9">
              <w:rPr>
                <w:rFonts w:eastAsia="Times New Roman"/>
                <w:sz w:val="22"/>
                <w:szCs w:val="22"/>
              </w:rPr>
              <w:t xml:space="preserve"> </w:t>
            </w:r>
            <w:r w:rsidRPr="007209D9">
              <w:rPr>
                <w:sz w:val="22"/>
                <w:szCs w:val="22"/>
              </w:rPr>
              <w:t>линейный</w:t>
            </w:r>
            <w:r w:rsidRPr="007209D9">
              <w:rPr>
                <w:rFonts w:eastAsia="Times New Roman"/>
                <w:sz w:val="22"/>
                <w:szCs w:val="22"/>
              </w:rPr>
              <w:t xml:space="preserve"> </w:t>
            </w:r>
            <w:r w:rsidRPr="007209D9">
              <w:rPr>
                <w:sz w:val="22"/>
                <w:szCs w:val="22"/>
              </w:rPr>
              <w:t>алгоритм</w:t>
            </w:r>
            <w:r w:rsidRPr="007209D9">
              <w:rPr>
                <w:rFonts w:eastAsia="Times New Roman"/>
                <w:sz w:val="22"/>
                <w:szCs w:val="22"/>
              </w:rPr>
              <w:t xml:space="preserve"> </w:t>
            </w:r>
            <w:r w:rsidRPr="007209D9">
              <w:rPr>
                <w:sz w:val="22"/>
                <w:szCs w:val="22"/>
              </w:rPr>
              <w:t>для</w:t>
            </w:r>
            <w:r w:rsidRPr="007209D9">
              <w:rPr>
                <w:rFonts w:eastAsia="Times New Roman"/>
                <w:sz w:val="22"/>
                <w:szCs w:val="22"/>
              </w:rPr>
              <w:t xml:space="preserve"> </w:t>
            </w:r>
            <w:r w:rsidRPr="007209D9">
              <w:rPr>
                <w:sz w:val="22"/>
                <w:szCs w:val="22"/>
              </w:rPr>
              <w:t>формального</w:t>
            </w:r>
            <w:r w:rsidRPr="007209D9">
              <w:rPr>
                <w:rFonts w:eastAsia="Times New Roman"/>
                <w:sz w:val="22"/>
                <w:szCs w:val="22"/>
              </w:rPr>
              <w:t xml:space="preserve"> </w:t>
            </w:r>
            <w:r w:rsidRPr="007209D9">
              <w:rPr>
                <w:sz w:val="22"/>
                <w:szCs w:val="22"/>
              </w:rPr>
              <w:t>исполнителя</w:t>
            </w:r>
            <w:r w:rsidRPr="007209D9">
              <w:rPr>
                <w:rFonts w:eastAsia="Times New Roman"/>
                <w:sz w:val="22"/>
                <w:szCs w:val="22"/>
              </w:rPr>
              <w:t xml:space="preserve"> </w:t>
            </w:r>
            <w:r w:rsidRPr="007209D9">
              <w:rPr>
                <w:sz w:val="22"/>
                <w:szCs w:val="22"/>
              </w:rPr>
              <w:t>с</w:t>
            </w:r>
            <w:r w:rsidRPr="007209D9">
              <w:rPr>
                <w:rFonts w:eastAsia="Times New Roman"/>
                <w:sz w:val="22"/>
                <w:szCs w:val="22"/>
              </w:rPr>
              <w:t xml:space="preserve"> </w:t>
            </w:r>
            <w:r w:rsidRPr="007209D9">
              <w:rPr>
                <w:sz w:val="22"/>
                <w:szCs w:val="22"/>
              </w:rPr>
              <w:t>ограниченным набором</w:t>
            </w:r>
            <w:r w:rsidRPr="007209D9">
              <w:rPr>
                <w:rFonts w:eastAsia="Times New Roman"/>
                <w:sz w:val="22"/>
                <w:szCs w:val="22"/>
              </w:rPr>
              <w:t xml:space="preserve"> </w:t>
            </w:r>
            <w:r w:rsidRPr="007209D9">
              <w:rPr>
                <w:sz w:val="22"/>
                <w:szCs w:val="22"/>
              </w:rPr>
              <w:t>команд</w:t>
            </w:r>
            <w:r w:rsidRPr="007209D9">
              <w:rPr>
                <w:rFonts w:eastAsia="Times New Roman"/>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10"/>
              <w:jc w:val="center"/>
              <w:rPr>
                <w:sz w:val="22"/>
                <w:szCs w:val="22"/>
              </w:rPr>
            </w:pPr>
            <w:r w:rsidRPr="007209D9">
              <w:rPr>
                <w:sz w:val="22"/>
                <w:szCs w:val="22"/>
              </w:rPr>
              <w:t>Б</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90%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80%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left="61" w:right="-10"/>
              <w:rPr>
                <w:sz w:val="22"/>
                <w:szCs w:val="22"/>
              </w:rPr>
            </w:pPr>
            <w:r w:rsidRPr="007209D9">
              <w:rPr>
                <w:sz w:val="22"/>
                <w:szCs w:val="22"/>
              </w:rPr>
              <w:t>Знание</w:t>
            </w:r>
            <w:r w:rsidRPr="007209D9">
              <w:rPr>
                <w:rFonts w:eastAsia="Times New Roman"/>
                <w:sz w:val="22"/>
                <w:szCs w:val="22"/>
              </w:rPr>
              <w:t xml:space="preserve"> </w:t>
            </w:r>
            <w:r w:rsidRPr="007209D9">
              <w:rPr>
                <w:sz w:val="22"/>
                <w:szCs w:val="22"/>
              </w:rPr>
              <w:t>основных</w:t>
            </w:r>
            <w:r w:rsidRPr="007209D9">
              <w:rPr>
                <w:rFonts w:eastAsia="Times New Roman"/>
                <w:sz w:val="22"/>
                <w:szCs w:val="22"/>
              </w:rPr>
              <w:t xml:space="preserve"> </w:t>
            </w:r>
            <w:r w:rsidRPr="007209D9">
              <w:rPr>
                <w:sz w:val="22"/>
                <w:szCs w:val="22"/>
              </w:rPr>
              <w:t>конструкций языка</w:t>
            </w:r>
            <w:r w:rsidRPr="007209D9">
              <w:rPr>
                <w:rFonts w:eastAsia="Times New Roman"/>
                <w:sz w:val="22"/>
                <w:szCs w:val="22"/>
              </w:rPr>
              <w:t xml:space="preserve"> </w:t>
            </w:r>
            <w:r w:rsidRPr="007209D9">
              <w:rPr>
                <w:sz w:val="22"/>
                <w:szCs w:val="22"/>
              </w:rPr>
              <w:t>программирования</w:t>
            </w:r>
            <w:r w:rsidRPr="007209D9">
              <w:rPr>
                <w:rFonts w:eastAsia="Times New Roman"/>
                <w:sz w:val="22"/>
                <w:szCs w:val="22"/>
              </w:rPr>
              <w:t xml:space="preserve">, </w:t>
            </w:r>
            <w:r w:rsidRPr="007209D9">
              <w:rPr>
                <w:sz w:val="22"/>
                <w:szCs w:val="22"/>
              </w:rPr>
              <w:t>понятия переменной</w:t>
            </w:r>
            <w:r w:rsidRPr="007209D9">
              <w:rPr>
                <w:rFonts w:eastAsia="Times New Roman"/>
                <w:sz w:val="22"/>
                <w:szCs w:val="22"/>
              </w:rPr>
              <w:t xml:space="preserve">, </w:t>
            </w:r>
            <w:r w:rsidRPr="007209D9">
              <w:rPr>
                <w:sz w:val="22"/>
                <w:szCs w:val="22"/>
              </w:rPr>
              <w:t>оператора</w:t>
            </w:r>
            <w:r w:rsidRPr="007209D9">
              <w:rPr>
                <w:rFonts w:eastAsia="Times New Roman"/>
                <w:sz w:val="22"/>
                <w:szCs w:val="22"/>
              </w:rPr>
              <w:t xml:space="preserve"> </w:t>
            </w:r>
            <w:r w:rsidRPr="007209D9">
              <w:rPr>
                <w:sz w:val="22"/>
                <w:szCs w:val="22"/>
              </w:rPr>
              <w:t>присваивания</w:t>
            </w:r>
            <w:r w:rsidRPr="007209D9">
              <w:rPr>
                <w:rFonts w:eastAsia="Times New Roman"/>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10"/>
              <w:jc w:val="center"/>
              <w:rPr>
                <w:sz w:val="22"/>
                <w:szCs w:val="22"/>
              </w:rPr>
            </w:pPr>
            <w:r w:rsidRPr="007209D9">
              <w:rPr>
                <w:sz w:val="22"/>
                <w:szCs w:val="22"/>
              </w:rPr>
              <w:t>Б</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left="61" w:right="74"/>
              <w:rPr>
                <w:sz w:val="22"/>
                <w:szCs w:val="22"/>
              </w:rPr>
            </w:pPr>
            <w:r w:rsidRPr="007209D9">
              <w:rPr>
                <w:sz w:val="22"/>
                <w:szCs w:val="22"/>
              </w:rPr>
              <w:t>Умение</w:t>
            </w:r>
            <w:r w:rsidRPr="007209D9">
              <w:rPr>
                <w:rFonts w:eastAsia="Times New Roman"/>
                <w:sz w:val="22"/>
                <w:szCs w:val="22"/>
              </w:rPr>
              <w:t xml:space="preserve"> </w:t>
            </w:r>
            <w:r w:rsidRPr="007209D9">
              <w:rPr>
                <w:sz w:val="22"/>
                <w:szCs w:val="22"/>
              </w:rPr>
              <w:t>определять</w:t>
            </w:r>
            <w:r w:rsidRPr="007209D9">
              <w:rPr>
                <w:rFonts w:eastAsia="Times New Roman"/>
                <w:sz w:val="22"/>
                <w:szCs w:val="22"/>
              </w:rPr>
              <w:t xml:space="preserve"> </w:t>
            </w:r>
            <w:r w:rsidRPr="007209D9">
              <w:rPr>
                <w:sz w:val="22"/>
                <w:szCs w:val="22"/>
              </w:rPr>
              <w:t>объём</w:t>
            </w:r>
            <w:r w:rsidRPr="007209D9">
              <w:rPr>
                <w:rFonts w:eastAsia="Times New Roman"/>
                <w:sz w:val="22"/>
                <w:szCs w:val="22"/>
              </w:rPr>
              <w:t xml:space="preserve"> </w:t>
            </w:r>
            <w:r w:rsidRPr="007209D9">
              <w:rPr>
                <w:sz w:val="22"/>
                <w:szCs w:val="22"/>
              </w:rPr>
              <w:t>памяти</w:t>
            </w:r>
            <w:r w:rsidRPr="007209D9">
              <w:rPr>
                <w:rFonts w:eastAsia="Times New Roman"/>
                <w:sz w:val="22"/>
                <w:szCs w:val="22"/>
              </w:rPr>
              <w:t xml:space="preserve">, </w:t>
            </w:r>
            <w:r w:rsidRPr="007209D9">
              <w:rPr>
                <w:sz w:val="22"/>
                <w:szCs w:val="22"/>
              </w:rPr>
              <w:t>необходимый</w:t>
            </w:r>
            <w:r w:rsidRPr="007209D9">
              <w:rPr>
                <w:rFonts w:eastAsia="Times New Roman"/>
                <w:sz w:val="22"/>
                <w:szCs w:val="22"/>
              </w:rPr>
              <w:t xml:space="preserve"> </w:t>
            </w:r>
            <w:r w:rsidRPr="007209D9">
              <w:rPr>
                <w:sz w:val="22"/>
                <w:szCs w:val="22"/>
              </w:rPr>
              <w:t>для</w:t>
            </w:r>
            <w:r w:rsidRPr="007209D9">
              <w:rPr>
                <w:rFonts w:eastAsia="Times New Roman"/>
                <w:sz w:val="22"/>
                <w:szCs w:val="22"/>
              </w:rPr>
              <w:t xml:space="preserve"> </w:t>
            </w:r>
            <w:r w:rsidRPr="007209D9">
              <w:rPr>
                <w:sz w:val="22"/>
                <w:szCs w:val="22"/>
              </w:rPr>
              <w:t>хранения</w:t>
            </w:r>
            <w:r w:rsidRPr="007209D9">
              <w:rPr>
                <w:rFonts w:eastAsia="Times New Roman"/>
                <w:sz w:val="22"/>
                <w:szCs w:val="22"/>
              </w:rPr>
              <w:t xml:space="preserve"> </w:t>
            </w:r>
            <w:r w:rsidRPr="007209D9">
              <w:rPr>
                <w:sz w:val="22"/>
                <w:szCs w:val="22"/>
              </w:rPr>
              <w:t>графической</w:t>
            </w:r>
            <w:r w:rsidRPr="007209D9">
              <w:rPr>
                <w:rFonts w:eastAsia="Times New Roman"/>
                <w:sz w:val="22"/>
                <w:szCs w:val="22"/>
              </w:rPr>
              <w:t xml:space="preserve"> </w:t>
            </w:r>
            <w:r w:rsidRPr="007209D9">
              <w:rPr>
                <w:sz w:val="22"/>
                <w:szCs w:val="22"/>
              </w:rPr>
              <w:t>и</w:t>
            </w:r>
            <w:r w:rsidRPr="007209D9">
              <w:rPr>
                <w:rFonts w:eastAsia="Times New Roman"/>
                <w:sz w:val="22"/>
                <w:szCs w:val="22"/>
              </w:rPr>
              <w:t xml:space="preserve"> </w:t>
            </w:r>
            <w:r w:rsidRPr="007209D9">
              <w:rPr>
                <w:sz w:val="22"/>
                <w:szCs w:val="22"/>
              </w:rPr>
              <w:t>звуковой</w:t>
            </w:r>
            <w:r w:rsidRPr="007209D9">
              <w:rPr>
                <w:rFonts w:eastAsia="Times New Roman"/>
                <w:sz w:val="22"/>
                <w:szCs w:val="22"/>
              </w:rPr>
              <w:t xml:space="preserve"> </w:t>
            </w:r>
            <w:r w:rsidRPr="007209D9">
              <w:rPr>
                <w:sz w:val="22"/>
                <w:szCs w:val="22"/>
              </w:rPr>
              <w:t>информации</w:t>
            </w:r>
            <w:r w:rsidRPr="007209D9">
              <w:rPr>
                <w:rFonts w:eastAsia="Times New Roman"/>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10"/>
              <w:jc w:val="center"/>
              <w:rPr>
                <w:sz w:val="22"/>
                <w:szCs w:val="22"/>
              </w:rPr>
            </w:pPr>
            <w:r w:rsidRPr="007209D9">
              <w:rPr>
                <w:sz w:val="22"/>
                <w:szCs w:val="22"/>
              </w:rPr>
              <w:t>Б</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50%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50%</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60%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left="61"/>
              <w:rPr>
                <w:sz w:val="22"/>
                <w:szCs w:val="22"/>
              </w:rPr>
            </w:pPr>
            <w:r w:rsidRPr="007209D9">
              <w:rPr>
                <w:sz w:val="22"/>
                <w:szCs w:val="22"/>
              </w:rPr>
              <w:t>Знание</w:t>
            </w:r>
            <w:r w:rsidRPr="007209D9">
              <w:rPr>
                <w:rFonts w:eastAsia="Times New Roman"/>
                <w:sz w:val="22"/>
                <w:szCs w:val="22"/>
              </w:rPr>
              <w:t xml:space="preserve"> </w:t>
            </w:r>
            <w:r w:rsidRPr="007209D9">
              <w:rPr>
                <w:sz w:val="22"/>
                <w:szCs w:val="22"/>
              </w:rPr>
              <w:t>о</w:t>
            </w:r>
            <w:r w:rsidRPr="007209D9">
              <w:rPr>
                <w:rFonts w:eastAsia="Times New Roman"/>
                <w:sz w:val="22"/>
                <w:szCs w:val="22"/>
              </w:rPr>
              <w:t xml:space="preserve"> </w:t>
            </w:r>
            <w:r w:rsidRPr="007209D9">
              <w:rPr>
                <w:sz w:val="22"/>
                <w:szCs w:val="22"/>
              </w:rPr>
              <w:t>методах</w:t>
            </w:r>
            <w:r w:rsidRPr="007209D9">
              <w:rPr>
                <w:rFonts w:eastAsia="Times New Roman"/>
                <w:sz w:val="22"/>
                <w:szCs w:val="22"/>
              </w:rPr>
              <w:t xml:space="preserve"> </w:t>
            </w:r>
            <w:r w:rsidRPr="007209D9">
              <w:rPr>
                <w:sz w:val="22"/>
                <w:szCs w:val="22"/>
              </w:rPr>
              <w:t>измерения</w:t>
            </w:r>
            <w:r w:rsidRPr="007209D9">
              <w:rPr>
                <w:rFonts w:eastAsia="Times New Roman"/>
                <w:sz w:val="22"/>
                <w:szCs w:val="22"/>
              </w:rPr>
              <w:t xml:space="preserve"> </w:t>
            </w:r>
            <w:r w:rsidRPr="007209D9">
              <w:rPr>
                <w:sz w:val="22"/>
                <w:szCs w:val="22"/>
              </w:rPr>
              <w:t>количества</w:t>
            </w:r>
            <w:r w:rsidRPr="007209D9">
              <w:rPr>
                <w:rFonts w:eastAsia="Times New Roman"/>
                <w:sz w:val="22"/>
                <w:szCs w:val="22"/>
              </w:rPr>
              <w:t xml:space="preserve"> </w:t>
            </w:r>
            <w:r w:rsidRPr="007209D9">
              <w:rPr>
                <w:sz w:val="22"/>
                <w:szCs w:val="22"/>
              </w:rPr>
              <w:t>информации</w:t>
            </w:r>
            <w:r w:rsidRPr="007209D9">
              <w:rPr>
                <w:rFonts w:eastAsia="Times New Roman"/>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10"/>
              <w:jc w:val="center"/>
              <w:rPr>
                <w:sz w:val="22"/>
                <w:szCs w:val="22"/>
              </w:rPr>
            </w:pPr>
            <w:r w:rsidRPr="007209D9">
              <w:rPr>
                <w:sz w:val="22"/>
                <w:szCs w:val="22"/>
              </w:rPr>
              <w:t>Б</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60%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50%</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80%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left="61" w:right="73"/>
              <w:rPr>
                <w:sz w:val="22"/>
                <w:szCs w:val="22"/>
              </w:rPr>
            </w:pPr>
            <w:r w:rsidRPr="007209D9">
              <w:rPr>
                <w:sz w:val="22"/>
                <w:szCs w:val="22"/>
              </w:rPr>
              <w:t>Умение</w:t>
            </w:r>
            <w:r w:rsidRPr="007209D9">
              <w:rPr>
                <w:rFonts w:eastAsia="Times New Roman"/>
                <w:sz w:val="22"/>
                <w:szCs w:val="22"/>
              </w:rPr>
              <w:t xml:space="preserve"> </w:t>
            </w:r>
            <w:r w:rsidRPr="007209D9">
              <w:rPr>
                <w:sz w:val="22"/>
                <w:szCs w:val="22"/>
              </w:rPr>
              <w:t>обрабатывать</w:t>
            </w:r>
            <w:r w:rsidRPr="007209D9">
              <w:rPr>
                <w:rFonts w:eastAsia="Times New Roman"/>
                <w:sz w:val="22"/>
                <w:szCs w:val="22"/>
              </w:rPr>
              <w:t xml:space="preserve"> </w:t>
            </w:r>
            <w:r w:rsidRPr="007209D9">
              <w:rPr>
                <w:sz w:val="22"/>
                <w:szCs w:val="22"/>
              </w:rPr>
              <w:t>числовую</w:t>
            </w:r>
            <w:r w:rsidRPr="007209D9">
              <w:rPr>
                <w:rFonts w:eastAsia="Times New Roman"/>
                <w:sz w:val="22"/>
                <w:szCs w:val="22"/>
              </w:rPr>
              <w:t xml:space="preserve"> </w:t>
            </w:r>
            <w:r w:rsidRPr="007209D9">
              <w:rPr>
                <w:sz w:val="22"/>
                <w:szCs w:val="22"/>
              </w:rPr>
              <w:t>информацию</w:t>
            </w:r>
            <w:r w:rsidRPr="007209D9">
              <w:rPr>
                <w:rFonts w:eastAsia="Times New Roman"/>
                <w:sz w:val="22"/>
                <w:szCs w:val="22"/>
              </w:rPr>
              <w:t xml:space="preserve"> </w:t>
            </w:r>
            <w:r w:rsidRPr="007209D9">
              <w:rPr>
                <w:sz w:val="22"/>
                <w:szCs w:val="22"/>
              </w:rPr>
              <w:t>в</w:t>
            </w:r>
            <w:r w:rsidRPr="007209D9">
              <w:rPr>
                <w:rFonts w:eastAsia="Times New Roman"/>
                <w:sz w:val="22"/>
                <w:szCs w:val="22"/>
              </w:rPr>
              <w:t xml:space="preserve"> </w:t>
            </w:r>
            <w:r w:rsidRPr="007209D9">
              <w:rPr>
                <w:sz w:val="22"/>
                <w:szCs w:val="22"/>
              </w:rPr>
              <w:t>электронных</w:t>
            </w:r>
            <w:r w:rsidRPr="007209D9">
              <w:rPr>
                <w:rFonts w:eastAsia="Times New Roman"/>
                <w:sz w:val="22"/>
                <w:szCs w:val="22"/>
              </w:rPr>
              <w:t xml:space="preserve"> </w:t>
            </w:r>
            <w:r w:rsidRPr="007209D9">
              <w:rPr>
                <w:sz w:val="22"/>
                <w:szCs w:val="22"/>
              </w:rPr>
              <w:t>таблицах</w:t>
            </w:r>
            <w:r w:rsidRPr="007209D9">
              <w:rPr>
                <w:rFonts w:eastAsia="Times New Roman"/>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10"/>
              <w:jc w:val="center"/>
              <w:rPr>
                <w:sz w:val="22"/>
                <w:szCs w:val="22"/>
              </w:rPr>
            </w:pPr>
            <w:r w:rsidRPr="007209D9">
              <w:rPr>
                <w:sz w:val="22"/>
                <w:szCs w:val="22"/>
              </w:rPr>
              <w:t>Б</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50%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25%</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60%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left="61" w:right="74"/>
              <w:rPr>
                <w:sz w:val="22"/>
                <w:szCs w:val="22"/>
              </w:rPr>
            </w:pPr>
            <w:r w:rsidRPr="007209D9">
              <w:rPr>
                <w:sz w:val="22"/>
                <w:szCs w:val="22"/>
              </w:rPr>
              <w:t>Информационный</w:t>
            </w:r>
            <w:r w:rsidRPr="007209D9">
              <w:rPr>
                <w:rFonts w:eastAsia="Times New Roman"/>
                <w:sz w:val="22"/>
                <w:szCs w:val="22"/>
              </w:rPr>
              <w:t xml:space="preserve"> </w:t>
            </w:r>
            <w:r w:rsidRPr="007209D9">
              <w:rPr>
                <w:sz w:val="22"/>
                <w:szCs w:val="22"/>
              </w:rPr>
              <w:t>поиск</w:t>
            </w:r>
            <w:r w:rsidRPr="007209D9">
              <w:rPr>
                <w:rFonts w:eastAsia="Times New Roman"/>
                <w:sz w:val="22"/>
                <w:szCs w:val="22"/>
              </w:rPr>
              <w:t xml:space="preserve"> </w:t>
            </w:r>
            <w:r w:rsidRPr="007209D9">
              <w:rPr>
                <w:sz w:val="22"/>
                <w:szCs w:val="22"/>
              </w:rPr>
              <w:t>средствами</w:t>
            </w:r>
            <w:r w:rsidRPr="007209D9">
              <w:rPr>
                <w:rFonts w:eastAsia="Times New Roman"/>
                <w:sz w:val="22"/>
                <w:szCs w:val="22"/>
              </w:rPr>
              <w:t xml:space="preserve"> </w:t>
            </w:r>
            <w:r w:rsidRPr="007209D9">
              <w:rPr>
                <w:sz w:val="22"/>
                <w:szCs w:val="22"/>
              </w:rPr>
              <w:t>операционной</w:t>
            </w:r>
            <w:r w:rsidRPr="007209D9">
              <w:rPr>
                <w:rFonts w:eastAsia="Times New Roman"/>
                <w:sz w:val="22"/>
                <w:szCs w:val="22"/>
              </w:rPr>
              <w:t xml:space="preserve"> </w:t>
            </w:r>
            <w:r w:rsidRPr="007209D9">
              <w:rPr>
                <w:sz w:val="22"/>
                <w:szCs w:val="22"/>
              </w:rPr>
              <w:t>системы</w:t>
            </w:r>
            <w:r w:rsidRPr="007209D9">
              <w:rPr>
                <w:rFonts w:eastAsia="Times New Roman"/>
                <w:sz w:val="22"/>
                <w:szCs w:val="22"/>
              </w:rPr>
              <w:t xml:space="preserve"> </w:t>
            </w:r>
            <w:r w:rsidRPr="007209D9">
              <w:rPr>
                <w:sz w:val="22"/>
                <w:szCs w:val="22"/>
              </w:rPr>
              <w:t>или</w:t>
            </w:r>
            <w:r w:rsidRPr="007209D9">
              <w:rPr>
                <w:rFonts w:eastAsia="Times New Roman"/>
                <w:sz w:val="22"/>
                <w:szCs w:val="22"/>
              </w:rPr>
              <w:t xml:space="preserve"> </w:t>
            </w:r>
            <w:r w:rsidRPr="007209D9">
              <w:rPr>
                <w:sz w:val="22"/>
                <w:szCs w:val="22"/>
              </w:rPr>
              <w:t>текстового</w:t>
            </w:r>
            <w:r w:rsidRPr="007209D9">
              <w:rPr>
                <w:rFonts w:eastAsia="Times New Roman"/>
                <w:sz w:val="22"/>
                <w:szCs w:val="22"/>
              </w:rPr>
              <w:t xml:space="preserve"> </w:t>
            </w:r>
            <w:r w:rsidRPr="007209D9">
              <w:rPr>
                <w:sz w:val="22"/>
                <w:szCs w:val="22"/>
              </w:rPr>
              <w:t>процессора</w:t>
            </w:r>
            <w:r w:rsidRPr="007209D9">
              <w:rPr>
                <w:rFonts w:eastAsia="Times New Roman"/>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10"/>
              <w:jc w:val="center"/>
              <w:rPr>
                <w:sz w:val="22"/>
                <w:szCs w:val="22"/>
              </w:rPr>
            </w:pPr>
            <w:r w:rsidRPr="007209D9">
              <w:rPr>
                <w:sz w:val="22"/>
                <w:szCs w:val="22"/>
              </w:rPr>
              <w:t>Б</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80%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75%</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80%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left="61"/>
              <w:rPr>
                <w:sz w:val="22"/>
                <w:szCs w:val="22"/>
              </w:rPr>
            </w:pPr>
            <w:r w:rsidRPr="007209D9">
              <w:rPr>
                <w:sz w:val="22"/>
                <w:szCs w:val="22"/>
              </w:rPr>
              <w:t>Умение</w:t>
            </w:r>
            <w:r w:rsidRPr="007209D9">
              <w:rPr>
                <w:rFonts w:eastAsia="Times New Roman"/>
                <w:sz w:val="22"/>
                <w:szCs w:val="22"/>
              </w:rPr>
              <w:t xml:space="preserve"> </w:t>
            </w:r>
            <w:r w:rsidRPr="007209D9">
              <w:rPr>
                <w:sz w:val="22"/>
                <w:szCs w:val="22"/>
              </w:rPr>
              <w:t>подсчитывать</w:t>
            </w:r>
            <w:r w:rsidRPr="007209D9">
              <w:rPr>
                <w:rFonts w:eastAsia="Times New Roman"/>
                <w:sz w:val="22"/>
                <w:szCs w:val="22"/>
              </w:rPr>
              <w:t xml:space="preserve"> </w:t>
            </w:r>
            <w:r w:rsidRPr="007209D9">
              <w:rPr>
                <w:sz w:val="22"/>
                <w:szCs w:val="22"/>
              </w:rPr>
              <w:t>информационный</w:t>
            </w:r>
            <w:r w:rsidRPr="007209D9">
              <w:rPr>
                <w:rFonts w:eastAsia="Times New Roman"/>
                <w:sz w:val="22"/>
                <w:szCs w:val="22"/>
              </w:rPr>
              <w:t xml:space="preserve"> </w:t>
            </w:r>
            <w:r w:rsidRPr="007209D9">
              <w:rPr>
                <w:sz w:val="22"/>
                <w:szCs w:val="22"/>
              </w:rPr>
              <w:t>объём</w:t>
            </w:r>
            <w:r w:rsidRPr="007209D9">
              <w:rPr>
                <w:rFonts w:eastAsia="Times New Roman"/>
                <w:sz w:val="22"/>
                <w:szCs w:val="22"/>
              </w:rPr>
              <w:t xml:space="preserve"> </w:t>
            </w:r>
            <w:r w:rsidRPr="007209D9">
              <w:rPr>
                <w:sz w:val="22"/>
                <w:szCs w:val="22"/>
              </w:rPr>
              <w:t>сообщения</w:t>
            </w:r>
            <w:r w:rsidRPr="007209D9">
              <w:rPr>
                <w:rFonts w:eastAsia="Times New Roman"/>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17"/>
              <w:jc w:val="center"/>
              <w:rPr>
                <w:sz w:val="22"/>
                <w:szCs w:val="22"/>
              </w:rPr>
            </w:pPr>
            <w:r w:rsidRPr="007209D9">
              <w:rPr>
                <w:sz w:val="22"/>
                <w:szCs w:val="22"/>
              </w:rPr>
              <w:t>П</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70%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50%</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4"/>
              <w:rPr>
                <w:sz w:val="22"/>
                <w:szCs w:val="22"/>
              </w:rPr>
            </w:pPr>
            <w:r w:rsidRPr="007209D9">
              <w:rPr>
                <w:sz w:val="22"/>
                <w:szCs w:val="22"/>
              </w:rPr>
              <w:t>Умение</w:t>
            </w:r>
            <w:r w:rsidRPr="007209D9">
              <w:rPr>
                <w:rFonts w:eastAsia="Times New Roman"/>
                <w:sz w:val="22"/>
                <w:szCs w:val="22"/>
              </w:rPr>
              <w:t xml:space="preserve"> </w:t>
            </w:r>
            <w:r w:rsidRPr="007209D9">
              <w:rPr>
                <w:sz w:val="22"/>
                <w:szCs w:val="22"/>
              </w:rPr>
              <w:t>исполнить</w:t>
            </w:r>
            <w:r w:rsidRPr="007209D9">
              <w:rPr>
                <w:rFonts w:eastAsia="Times New Roman"/>
                <w:sz w:val="22"/>
                <w:szCs w:val="22"/>
              </w:rPr>
              <w:t xml:space="preserve"> </w:t>
            </w:r>
            <w:r w:rsidRPr="007209D9">
              <w:rPr>
                <w:sz w:val="22"/>
                <w:szCs w:val="22"/>
              </w:rPr>
              <w:t>алгоритм</w:t>
            </w:r>
            <w:r w:rsidRPr="007209D9">
              <w:rPr>
                <w:rFonts w:eastAsia="Times New Roman"/>
                <w:sz w:val="22"/>
                <w:szCs w:val="22"/>
              </w:rPr>
              <w:t xml:space="preserve"> </w:t>
            </w:r>
            <w:r w:rsidRPr="007209D9">
              <w:rPr>
                <w:sz w:val="22"/>
                <w:szCs w:val="22"/>
              </w:rPr>
              <w:t>для</w:t>
            </w:r>
            <w:r w:rsidRPr="007209D9">
              <w:rPr>
                <w:rFonts w:eastAsia="Times New Roman"/>
                <w:sz w:val="22"/>
                <w:szCs w:val="22"/>
              </w:rPr>
              <w:t xml:space="preserve"> </w:t>
            </w:r>
            <w:r w:rsidRPr="007209D9">
              <w:rPr>
                <w:sz w:val="22"/>
                <w:szCs w:val="22"/>
              </w:rPr>
              <w:t>конкретного</w:t>
            </w:r>
            <w:r w:rsidRPr="007209D9">
              <w:rPr>
                <w:rFonts w:eastAsia="Times New Roman"/>
                <w:sz w:val="22"/>
                <w:szCs w:val="22"/>
              </w:rPr>
              <w:t xml:space="preserve"> </w:t>
            </w:r>
            <w:r w:rsidRPr="007209D9">
              <w:rPr>
                <w:sz w:val="22"/>
                <w:szCs w:val="22"/>
              </w:rPr>
              <w:t>исполнителя</w:t>
            </w:r>
            <w:r w:rsidRPr="007209D9">
              <w:rPr>
                <w:rFonts w:eastAsia="Times New Roman"/>
                <w:sz w:val="22"/>
                <w:szCs w:val="22"/>
              </w:rPr>
              <w:t xml:space="preserve"> </w:t>
            </w:r>
            <w:r w:rsidRPr="007209D9">
              <w:rPr>
                <w:sz w:val="22"/>
                <w:szCs w:val="22"/>
              </w:rPr>
              <w:t>с</w:t>
            </w:r>
            <w:r w:rsidRPr="007209D9">
              <w:rPr>
                <w:rFonts w:eastAsia="Times New Roman"/>
                <w:sz w:val="22"/>
                <w:szCs w:val="22"/>
              </w:rPr>
              <w:t xml:space="preserve"> </w:t>
            </w:r>
            <w:r w:rsidRPr="007209D9">
              <w:rPr>
                <w:sz w:val="22"/>
                <w:szCs w:val="22"/>
              </w:rPr>
              <w:t>фиксированным</w:t>
            </w:r>
            <w:r w:rsidRPr="007209D9">
              <w:rPr>
                <w:rFonts w:eastAsia="Times New Roman"/>
                <w:sz w:val="22"/>
                <w:szCs w:val="22"/>
              </w:rPr>
              <w:t xml:space="preserve"> </w:t>
            </w:r>
            <w:r w:rsidRPr="007209D9">
              <w:rPr>
                <w:sz w:val="22"/>
                <w:szCs w:val="22"/>
              </w:rPr>
              <w:t>набором</w:t>
            </w:r>
            <w:r w:rsidRPr="007209D9">
              <w:rPr>
                <w:rFonts w:eastAsia="Times New Roman"/>
                <w:sz w:val="22"/>
                <w:szCs w:val="22"/>
              </w:rPr>
              <w:t xml:space="preserve"> </w:t>
            </w:r>
            <w:r w:rsidRPr="007209D9">
              <w:rPr>
                <w:sz w:val="22"/>
                <w:szCs w:val="22"/>
              </w:rPr>
              <w:t>команд</w:t>
            </w:r>
            <w:r w:rsidRPr="007209D9">
              <w:rPr>
                <w:rFonts w:eastAsia="Times New Roman"/>
                <w:i/>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4"/>
              <w:jc w:val="center"/>
              <w:rPr>
                <w:sz w:val="22"/>
                <w:szCs w:val="22"/>
              </w:rPr>
            </w:pPr>
            <w:r w:rsidRPr="007209D9">
              <w:rPr>
                <w:sz w:val="22"/>
                <w:szCs w:val="22"/>
              </w:rPr>
              <w:t>П</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80%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75%</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4"/>
              <w:rPr>
                <w:sz w:val="22"/>
                <w:szCs w:val="22"/>
              </w:rPr>
            </w:pPr>
            <w:r w:rsidRPr="007209D9">
              <w:rPr>
                <w:sz w:val="22"/>
                <w:szCs w:val="22"/>
              </w:rPr>
              <w:t>Умение</w:t>
            </w:r>
            <w:r w:rsidRPr="007209D9">
              <w:rPr>
                <w:rFonts w:eastAsia="Times New Roman"/>
                <w:sz w:val="22"/>
                <w:szCs w:val="22"/>
              </w:rPr>
              <w:t xml:space="preserve"> </w:t>
            </w:r>
            <w:r w:rsidRPr="007209D9">
              <w:rPr>
                <w:sz w:val="22"/>
                <w:szCs w:val="22"/>
              </w:rPr>
              <w:t>представлять</w:t>
            </w:r>
            <w:r w:rsidRPr="007209D9">
              <w:rPr>
                <w:rFonts w:eastAsia="Times New Roman"/>
                <w:sz w:val="22"/>
                <w:szCs w:val="22"/>
              </w:rPr>
              <w:t xml:space="preserve"> </w:t>
            </w:r>
            <w:r w:rsidRPr="007209D9">
              <w:rPr>
                <w:sz w:val="22"/>
                <w:szCs w:val="22"/>
              </w:rPr>
              <w:t>и</w:t>
            </w:r>
            <w:r w:rsidRPr="007209D9">
              <w:rPr>
                <w:rFonts w:eastAsia="Times New Roman"/>
                <w:sz w:val="22"/>
                <w:szCs w:val="22"/>
              </w:rPr>
              <w:t xml:space="preserve"> </w:t>
            </w:r>
            <w:r w:rsidRPr="007209D9">
              <w:rPr>
                <w:sz w:val="22"/>
                <w:szCs w:val="22"/>
              </w:rPr>
              <w:t>считывать</w:t>
            </w:r>
            <w:r w:rsidRPr="007209D9">
              <w:rPr>
                <w:rFonts w:eastAsia="Times New Roman"/>
                <w:sz w:val="22"/>
                <w:szCs w:val="22"/>
              </w:rPr>
              <w:t xml:space="preserve"> </w:t>
            </w:r>
            <w:r w:rsidRPr="007209D9">
              <w:rPr>
                <w:sz w:val="22"/>
                <w:szCs w:val="22"/>
              </w:rPr>
              <w:t>данные</w:t>
            </w:r>
            <w:r w:rsidRPr="007209D9">
              <w:rPr>
                <w:rFonts w:eastAsia="Times New Roman"/>
                <w:sz w:val="22"/>
                <w:szCs w:val="22"/>
              </w:rPr>
              <w:t xml:space="preserve"> </w:t>
            </w:r>
            <w:r w:rsidRPr="007209D9">
              <w:rPr>
                <w:sz w:val="22"/>
                <w:szCs w:val="22"/>
              </w:rPr>
              <w:t>в</w:t>
            </w:r>
            <w:r w:rsidRPr="007209D9">
              <w:rPr>
                <w:rFonts w:eastAsia="Times New Roman"/>
                <w:sz w:val="22"/>
                <w:szCs w:val="22"/>
              </w:rPr>
              <w:t xml:space="preserve"> </w:t>
            </w:r>
            <w:r w:rsidRPr="007209D9">
              <w:rPr>
                <w:sz w:val="22"/>
                <w:szCs w:val="22"/>
              </w:rPr>
              <w:t>разных</w:t>
            </w:r>
            <w:r w:rsidRPr="007209D9">
              <w:rPr>
                <w:rFonts w:eastAsia="Times New Roman"/>
                <w:sz w:val="22"/>
                <w:szCs w:val="22"/>
              </w:rPr>
              <w:t xml:space="preserve"> </w:t>
            </w:r>
            <w:r w:rsidRPr="007209D9">
              <w:rPr>
                <w:sz w:val="22"/>
                <w:szCs w:val="22"/>
              </w:rPr>
              <w:t>типах</w:t>
            </w:r>
            <w:r w:rsidRPr="007209D9">
              <w:rPr>
                <w:rFonts w:eastAsia="Times New Roman"/>
                <w:sz w:val="22"/>
                <w:szCs w:val="22"/>
              </w:rPr>
              <w:t xml:space="preserve"> </w:t>
            </w:r>
            <w:r w:rsidRPr="007209D9">
              <w:rPr>
                <w:sz w:val="22"/>
                <w:szCs w:val="22"/>
              </w:rPr>
              <w:t>информационных</w:t>
            </w:r>
            <w:r w:rsidRPr="007209D9">
              <w:rPr>
                <w:rFonts w:eastAsia="Times New Roman"/>
                <w:sz w:val="22"/>
                <w:szCs w:val="22"/>
              </w:rPr>
              <w:t xml:space="preserve"> </w:t>
            </w:r>
            <w:r w:rsidRPr="007209D9">
              <w:rPr>
                <w:sz w:val="22"/>
                <w:szCs w:val="22"/>
              </w:rPr>
              <w:t>моделей</w:t>
            </w:r>
            <w:r w:rsidRPr="007209D9">
              <w:rPr>
                <w:rFonts w:eastAsia="Times New Roman"/>
                <w:sz w:val="22"/>
                <w:szCs w:val="22"/>
              </w:rPr>
              <w:t xml:space="preserve"> (</w:t>
            </w:r>
            <w:r w:rsidRPr="007209D9">
              <w:rPr>
                <w:sz w:val="22"/>
                <w:szCs w:val="22"/>
              </w:rPr>
              <w:t>схемы</w:t>
            </w:r>
            <w:r w:rsidRPr="007209D9">
              <w:rPr>
                <w:rFonts w:eastAsia="Times New Roman"/>
                <w:sz w:val="22"/>
                <w:szCs w:val="22"/>
              </w:rPr>
              <w:t xml:space="preserve">, </w:t>
            </w:r>
            <w:r w:rsidRPr="007209D9">
              <w:rPr>
                <w:sz w:val="22"/>
                <w:szCs w:val="22"/>
              </w:rPr>
              <w:t>карты</w:t>
            </w:r>
            <w:r w:rsidRPr="007209D9">
              <w:rPr>
                <w:rFonts w:eastAsia="Times New Roman"/>
                <w:sz w:val="22"/>
                <w:szCs w:val="22"/>
              </w:rPr>
              <w:t xml:space="preserve">, </w:t>
            </w:r>
            <w:r w:rsidRPr="007209D9">
              <w:rPr>
                <w:sz w:val="22"/>
                <w:szCs w:val="22"/>
              </w:rPr>
              <w:t>таблицы</w:t>
            </w:r>
            <w:r w:rsidRPr="007209D9">
              <w:rPr>
                <w:rFonts w:eastAsia="Times New Roman"/>
                <w:sz w:val="22"/>
                <w:szCs w:val="22"/>
              </w:rPr>
              <w:t xml:space="preserve">, </w:t>
            </w:r>
            <w:r w:rsidRPr="007209D9">
              <w:rPr>
                <w:sz w:val="22"/>
                <w:szCs w:val="22"/>
              </w:rPr>
              <w:t>графики</w:t>
            </w:r>
            <w:r w:rsidRPr="007209D9">
              <w:rPr>
                <w:rFonts w:eastAsia="Times New Roman"/>
                <w:sz w:val="22"/>
                <w:szCs w:val="22"/>
              </w:rPr>
              <w:t xml:space="preserve"> </w:t>
            </w:r>
            <w:r w:rsidRPr="007209D9">
              <w:rPr>
                <w:sz w:val="22"/>
                <w:szCs w:val="22"/>
              </w:rPr>
              <w:t>и</w:t>
            </w:r>
            <w:r w:rsidRPr="007209D9">
              <w:rPr>
                <w:rFonts w:eastAsia="Times New Roman"/>
                <w:sz w:val="22"/>
                <w:szCs w:val="22"/>
              </w:rPr>
              <w:t xml:space="preserve"> </w:t>
            </w:r>
            <w:r w:rsidRPr="007209D9">
              <w:rPr>
                <w:sz w:val="22"/>
                <w:szCs w:val="22"/>
              </w:rPr>
              <w:t>формулы</w:t>
            </w:r>
            <w:r w:rsidRPr="007209D9">
              <w:rPr>
                <w:rFonts w:eastAsia="Times New Roman"/>
                <w:sz w:val="22"/>
                <w:szCs w:val="22"/>
              </w:rPr>
              <w:t>)</w:t>
            </w:r>
            <w:r w:rsidRPr="007209D9">
              <w:rPr>
                <w:rFonts w:eastAsia="Times New Roman"/>
                <w:i/>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4"/>
              <w:jc w:val="center"/>
              <w:rPr>
                <w:sz w:val="22"/>
                <w:szCs w:val="22"/>
              </w:rPr>
            </w:pPr>
            <w:r w:rsidRPr="007209D9">
              <w:rPr>
                <w:sz w:val="22"/>
                <w:szCs w:val="22"/>
              </w:rPr>
              <w:t>П</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90%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75%</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tabs>
                <w:tab w:val="center" w:pos="1255"/>
                <w:tab w:val="right" w:pos="2468"/>
              </w:tabs>
              <w:spacing w:line="276" w:lineRule="auto"/>
              <w:ind w:right="-9"/>
              <w:rPr>
                <w:sz w:val="22"/>
                <w:szCs w:val="22"/>
              </w:rPr>
            </w:pPr>
            <w:r w:rsidRPr="007209D9">
              <w:rPr>
                <w:sz w:val="22"/>
                <w:szCs w:val="22"/>
              </w:rPr>
              <w:t>Знание</w:t>
            </w:r>
            <w:r w:rsidRPr="007209D9">
              <w:rPr>
                <w:rFonts w:eastAsia="Times New Roman"/>
                <w:sz w:val="22"/>
                <w:szCs w:val="22"/>
              </w:rPr>
              <w:t xml:space="preserve"> </w:t>
            </w:r>
            <w:r w:rsidRPr="007209D9">
              <w:rPr>
                <w:rFonts w:eastAsia="Times New Roman"/>
                <w:sz w:val="22"/>
                <w:szCs w:val="22"/>
              </w:rPr>
              <w:tab/>
            </w:r>
            <w:r w:rsidRPr="007209D9">
              <w:rPr>
                <w:sz w:val="22"/>
                <w:szCs w:val="22"/>
              </w:rPr>
              <w:t>позиционных</w:t>
            </w:r>
            <w:r w:rsidRPr="007209D9">
              <w:rPr>
                <w:rFonts w:eastAsia="Times New Roman"/>
                <w:sz w:val="22"/>
                <w:szCs w:val="22"/>
              </w:rPr>
              <w:t xml:space="preserve"> </w:t>
            </w:r>
            <w:r w:rsidRPr="007209D9">
              <w:rPr>
                <w:rFonts w:eastAsia="Times New Roman"/>
                <w:sz w:val="22"/>
                <w:szCs w:val="22"/>
              </w:rPr>
              <w:tab/>
            </w:r>
            <w:r w:rsidRPr="007209D9">
              <w:rPr>
                <w:sz w:val="22"/>
                <w:szCs w:val="22"/>
              </w:rPr>
              <w:t>систем</w:t>
            </w:r>
          </w:p>
          <w:p w:rsidR="007209D9" w:rsidRPr="007209D9" w:rsidRDefault="007209D9" w:rsidP="00F52FB4">
            <w:pPr>
              <w:spacing w:line="276" w:lineRule="auto"/>
              <w:rPr>
                <w:sz w:val="22"/>
                <w:szCs w:val="22"/>
              </w:rPr>
            </w:pPr>
            <w:r w:rsidRPr="007209D9">
              <w:rPr>
                <w:sz w:val="22"/>
                <w:szCs w:val="22"/>
              </w:rPr>
              <w:t>счисления</w:t>
            </w:r>
            <w:r w:rsidRPr="007209D9">
              <w:rPr>
                <w:rFonts w:eastAsia="Times New Roman"/>
                <w:i/>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4"/>
              <w:jc w:val="center"/>
              <w:rPr>
                <w:sz w:val="22"/>
                <w:szCs w:val="22"/>
              </w:rPr>
            </w:pPr>
            <w:r w:rsidRPr="007209D9">
              <w:rPr>
                <w:sz w:val="22"/>
                <w:szCs w:val="22"/>
              </w:rPr>
              <w:t>П</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90%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9" w:firstLine="23"/>
              <w:rPr>
                <w:sz w:val="22"/>
                <w:szCs w:val="22"/>
              </w:rPr>
            </w:pPr>
            <w:r w:rsidRPr="007209D9">
              <w:rPr>
                <w:sz w:val="22"/>
                <w:szCs w:val="22"/>
              </w:rPr>
              <w:t>Знание</w:t>
            </w:r>
            <w:r w:rsidRPr="007209D9">
              <w:rPr>
                <w:rFonts w:eastAsia="Times New Roman"/>
                <w:sz w:val="22"/>
                <w:szCs w:val="22"/>
              </w:rPr>
              <w:t xml:space="preserve"> </w:t>
            </w:r>
            <w:r w:rsidRPr="007209D9">
              <w:rPr>
                <w:sz w:val="22"/>
                <w:szCs w:val="22"/>
              </w:rPr>
              <w:t>основных</w:t>
            </w:r>
            <w:r w:rsidRPr="007209D9">
              <w:rPr>
                <w:rFonts w:eastAsia="Times New Roman"/>
                <w:sz w:val="22"/>
                <w:szCs w:val="22"/>
              </w:rPr>
              <w:t xml:space="preserve"> </w:t>
            </w:r>
            <w:r w:rsidRPr="007209D9">
              <w:rPr>
                <w:sz w:val="22"/>
                <w:szCs w:val="22"/>
              </w:rPr>
              <w:t>понятий</w:t>
            </w:r>
            <w:r w:rsidRPr="007209D9">
              <w:rPr>
                <w:rFonts w:eastAsia="Times New Roman"/>
                <w:sz w:val="22"/>
                <w:szCs w:val="22"/>
              </w:rPr>
              <w:t xml:space="preserve"> </w:t>
            </w:r>
            <w:r w:rsidRPr="007209D9">
              <w:rPr>
                <w:sz w:val="22"/>
                <w:szCs w:val="22"/>
              </w:rPr>
              <w:t>и</w:t>
            </w:r>
            <w:r w:rsidRPr="007209D9">
              <w:rPr>
                <w:rFonts w:eastAsia="Times New Roman"/>
                <w:sz w:val="22"/>
                <w:szCs w:val="22"/>
              </w:rPr>
              <w:t xml:space="preserve"> </w:t>
            </w:r>
            <w:r w:rsidRPr="007209D9">
              <w:rPr>
                <w:sz w:val="22"/>
                <w:szCs w:val="22"/>
              </w:rPr>
              <w:t>законов</w:t>
            </w:r>
            <w:r w:rsidRPr="007209D9">
              <w:rPr>
                <w:rFonts w:eastAsia="Times New Roman"/>
                <w:sz w:val="22"/>
                <w:szCs w:val="22"/>
              </w:rPr>
              <w:t xml:space="preserve"> </w:t>
            </w:r>
            <w:r w:rsidRPr="007209D9">
              <w:rPr>
                <w:sz w:val="22"/>
                <w:szCs w:val="22"/>
              </w:rPr>
              <w:t>математической</w:t>
            </w:r>
            <w:r w:rsidRPr="007209D9">
              <w:rPr>
                <w:rFonts w:eastAsia="Times New Roman"/>
                <w:sz w:val="22"/>
                <w:szCs w:val="22"/>
              </w:rPr>
              <w:t xml:space="preserve"> </w:t>
            </w:r>
            <w:r w:rsidRPr="007209D9">
              <w:rPr>
                <w:sz w:val="22"/>
                <w:szCs w:val="22"/>
              </w:rPr>
              <w:t>логики</w:t>
            </w:r>
            <w:r w:rsidRPr="007209D9">
              <w:rPr>
                <w:rFonts w:eastAsia="Times New Roman"/>
                <w:i/>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4"/>
              <w:jc w:val="center"/>
              <w:rPr>
                <w:sz w:val="22"/>
                <w:szCs w:val="22"/>
              </w:rPr>
            </w:pPr>
            <w:r w:rsidRPr="007209D9">
              <w:rPr>
                <w:sz w:val="22"/>
                <w:szCs w:val="22"/>
              </w:rPr>
              <w:t>П</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70%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50%</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9" w:firstLine="23"/>
              <w:rPr>
                <w:sz w:val="22"/>
                <w:szCs w:val="22"/>
              </w:rPr>
            </w:pPr>
            <w:r w:rsidRPr="007209D9">
              <w:rPr>
                <w:sz w:val="22"/>
                <w:szCs w:val="22"/>
              </w:rPr>
              <w:t>Вычисление</w:t>
            </w:r>
            <w:r w:rsidRPr="007209D9">
              <w:rPr>
                <w:rFonts w:eastAsia="Times New Roman"/>
                <w:sz w:val="22"/>
                <w:szCs w:val="22"/>
              </w:rPr>
              <w:t xml:space="preserve"> </w:t>
            </w:r>
            <w:r w:rsidRPr="007209D9">
              <w:rPr>
                <w:sz w:val="22"/>
                <w:szCs w:val="22"/>
              </w:rPr>
              <w:t>рекуррентных</w:t>
            </w:r>
            <w:r w:rsidRPr="007209D9">
              <w:rPr>
                <w:rFonts w:eastAsia="Times New Roman"/>
                <w:sz w:val="22"/>
                <w:szCs w:val="22"/>
              </w:rPr>
              <w:t xml:space="preserve"> </w:t>
            </w:r>
            <w:r w:rsidRPr="007209D9">
              <w:rPr>
                <w:sz w:val="22"/>
                <w:szCs w:val="22"/>
              </w:rPr>
              <w:t>выражений</w:t>
            </w:r>
            <w:r w:rsidRPr="007209D9">
              <w:rPr>
                <w:rFonts w:eastAsia="Times New Roman"/>
                <w:i/>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4"/>
              <w:jc w:val="center"/>
              <w:rPr>
                <w:sz w:val="22"/>
                <w:szCs w:val="22"/>
              </w:rPr>
            </w:pPr>
            <w:r w:rsidRPr="007209D9">
              <w:rPr>
                <w:sz w:val="22"/>
                <w:szCs w:val="22"/>
              </w:rPr>
              <w:t>П</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4"/>
              <w:rPr>
                <w:sz w:val="22"/>
                <w:szCs w:val="22"/>
              </w:rPr>
            </w:pPr>
            <w:r w:rsidRPr="007209D9">
              <w:rPr>
                <w:sz w:val="22"/>
                <w:szCs w:val="22"/>
              </w:rPr>
              <w:t>Умение</w:t>
            </w:r>
            <w:r w:rsidRPr="007209D9">
              <w:rPr>
                <w:rFonts w:eastAsia="Times New Roman"/>
                <w:sz w:val="22"/>
                <w:szCs w:val="22"/>
              </w:rPr>
              <w:t xml:space="preserve"> </w:t>
            </w:r>
            <w:r w:rsidRPr="007209D9">
              <w:rPr>
                <w:sz w:val="22"/>
                <w:szCs w:val="22"/>
              </w:rPr>
              <w:t>составить</w:t>
            </w:r>
            <w:r w:rsidRPr="007209D9">
              <w:rPr>
                <w:rFonts w:eastAsia="Times New Roman"/>
                <w:sz w:val="22"/>
                <w:szCs w:val="22"/>
              </w:rPr>
              <w:t xml:space="preserve"> </w:t>
            </w:r>
            <w:r w:rsidRPr="007209D9">
              <w:rPr>
                <w:sz w:val="22"/>
                <w:szCs w:val="22"/>
              </w:rPr>
              <w:t>алгоритм</w:t>
            </w:r>
            <w:r w:rsidRPr="007209D9">
              <w:rPr>
                <w:rFonts w:eastAsia="Times New Roman"/>
                <w:sz w:val="22"/>
                <w:szCs w:val="22"/>
              </w:rPr>
              <w:t xml:space="preserve"> </w:t>
            </w:r>
            <w:r w:rsidRPr="007209D9">
              <w:rPr>
                <w:sz w:val="22"/>
                <w:szCs w:val="22"/>
              </w:rPr>
              <w:t>и</w:t>
            </w:r>
            <w:r w:rsidRPr="007209D9">
              <w:rPr>
                <w:rFonts w:eastAsia="Times New Roman"/>
                <w:sz w:val="22"/>
                <w:szCs w:val="22"/>
              </w:rPr>
              <w:t xml:space="preserve"> </w:t>
            </w:r>
            <w:r w:rsidRPr="007209D9">
              <w:rPr>
                <w:sz w:val="22"/>
                <w:szCs w:val="22"/>
              </w:rPr>
              <w:t>записать</w:t>
            </w:r>
            <w:r w:rsidRPr="007209D9">
              <w:rPr>
                <w:rFonts w:eastAsia="Times New Roman"/>
                <w:sz w:val="22"/>
                <w:szCs w:val="22"/>
              </w:rPr>
              <w:t xml:space="preserve"> </w:t>
            </w:r>
            <w:r w:rsidRPr="007209D9">
              <w:rPr>
                <w:sz w:val="22"/>
                <w:szCs w:val="22"/>
              </w:rPr>
              <w:t>его</w:t>
            </w:r>
            <w:r w:rsidRPr="007209D9">
              <w:rPr>
                <w:rFonts w:eastAsia="Times New Roman"/>
                <w:sz w:val="22"/>
                <w:szCs w:val="22"/>
              </w:rPr>
              <w:t xml:space="preserve"> </w:t>
            </w:r>
            <w:r w:rsidRPr="007209D9">
              <w:rPr>
                <w:sz w:val="22"/>
                <w:szCs w:val="22"/>
              </w:rPr>
              <w:t>в</w:t>
            </w:r>
            <w:r w:rsidRPr="007209D9">
              <w:rPr>
                <w:rFonts w:eastAsia="Times New Roman"/>
                <w:sz w:val="22"/>
                <w:szCs w:val="22"/>
              </w:rPr>
              <w:t xml:space="preserve"> </w:t>
            </w:r>
            <w:r w:rsidRPr="007209D9">
              <w:rPr>
                <w:sz w:val="22"/>
                <w:szCs w:val="22"/>
              </w:rPr>
              <w:t>виде</w:t>
            </w:r>
            <w:r w:rsidRPr="007209D9">
              <w:rPr>
                <w:rFonts w:eastAsia="Times New Roman"/>
                <w:sz w:val="22"/>
                <w:szCs w:val="22"/>
              </w:rPr>
              <w:t xml:space="preserve"> </w:t>
            </w:r>
            <w:r w:rsidRPr="007209D9">
              <w:rPr>
                <w:sz w:val="22"/>
                <w:szCs w:val="22"/>
              </w:rPr>
              <w:t>простой</w:t>
            </w:r>
            <w:r w:rsidRPr="007209D9">
              <w:rPr>
                <w:rFonts w:eastAsia="Times New Roman"/>
                <w:sz w:val="22"/>
                <w:szCs w:val="22"/>
              </w:rPr>
              <w:t xml:space="preserve"> </w:t>
            </w:r>
            <w:r w:rsidRPr="007209D9">
              <w:rPr>
                <w:sz w:val="22"/>
                <w:szCs w:val="22"/>
              </w:rPr>
              <w:t>программы</w:t>
            </w:r>
            <w:r w:rsidRPr="007209D9">
              <w:rPr>
                <w:rFonts w:eastAsia="Times New Roman"/>
                <w:sz w:val="22"/>
                <w:szCs w:val="22"/>
              </w:rPr>
              <w:t xml:space="preserve"> (10–15 </w:t>
            </w:r>
            <w:r w:rsidRPr="007209D9">
              <w:rPr>
                <w:sz w:val="22"/>
                <w:szCs w:val="22"/>
              </w:rPr>
              <w:t>строк</w:t>
            </w:r>
            <w:r w:rsidRPr="007209D9">
              <w:rPr>
                <w:rFonts w:eastAsia="Times New Roman"/>
                <w:sz w:val="22"/>
                <w:szCs w:val="22"/>
              </w:rPr>
              <w:t xml:space="preserve">) </w:t>
            </w:r>
            <w:r w:rsidRPr="007209D9">
              <w:rPr>
                <w:sz w:val="22"/>
                <w:szCs w:val="22"/>
              </w:rPr>
              <w:t>на</w:t>
            </w:r>
            <w:r w:rsidRPr="007209D9">
              <w:rPr>
                <w:rFonts w:eastAsia="Times New Roman"/>
                <w:sz w:val="22"/>
                <w:szCs w:val="22"/>
              </w:rPr>
              <w:t xml:space="preserve"> </w:t>
            </w:r>
            <w:r w:rsidRPr="007209D9">
              <w:rPr>
                <w:sz w:val="22"/>
                <w:szCs w:val="22"/>
              </w:rPr>
              <w:t>языке</w:t>
            </w:r>
            <w:r w:rsidRPr="007209D9">
              <w:rPr>
                <w:rFonts w:eastAsia="Times New Roman"/>
                <w:sz w:val="22"/>
                <w:szCs w:val="22"/>
              </w:rPr>
              <w:t xml:space="preserve"> </w:t>
            </w:r>
            <w:r w:rsidRPr="007209D9">
              <w:rPr>
                <w:sz w:val="22"/>
                <w:szCs w:val="22"/>
              </w:rPr>
              <w:t>программирования</w:t>
            </w:r>
            <w:r w:rsidRPr="007209D9">
              <w:rPr>
                <w:rFonts w:eastAsia="Times New Roman"/>
                <w:i/>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4"/>
              <w:jc w:val="center"/>
              <w:rPr>
                <w:sz w:val="22"/>
                <w:szCs w:val="22"/>
              </w:rPr>
            </w:pPr>
            <w:r w:rsidRPr="007209D9">
              <w:rPr>
                <w:sz w:val="22"/>
                <w:szCs w:val="22"/>
              </w:rPr>
              <w:t>П</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50%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50%</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60%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4"/>
              <w:rPr>
                <w:sz w:val="22"/>
                <w:szCs w:val="22"/>
              </w:rPr>
            </w:pPr>
            <w:r w:rsidRPr="007209D9">
              <w:rPr>
                <w:sz w:val="22"/>
                <w:szCs w:val="22"/>
              </w:rPr>
              <w:t>Умение</w:t>
            </w:r>
            <w:r w:rsidRPr="007209D9">
              <w:rPr>
                <w:rFonts w:eastAsia="Times New Roman"/>
                <w:sz w:val="22"/>
                <w:szCs w:val="22"/>
              </w:rPr>
              <w:t xml:space="preserve"> </w:t>
            </w:r>
            <w:r w:rsidRPr="007209D9">
              <w:rPr>
                <w:sz w:val="22"/>
                <w:szCs w:val="22"/>
              </w:rPr>
              <w:t>использовать</w:t>
            </w:r>
            <w:r w:rsidRPr="007209D9">
              <w:rPr>
                <w:rFonts w:eastAsia="Times New Roman"/>
                <w:sz w:val="22"/>
                <w:szCs w:val="22"/>
              </w:rPr>
              <w:t xml:space="preserve"> </w:t>
            </w:r>
            <w:r w:rsidRPr="007209D9">
              <w:rPr>
                <w:sz w:val="22"/>
                <w:szCs w:val="22"/>
              </w:rPr>
              <w:t>электронные</w:t>
            </w:r>
            <w:r w:rsidRPr="007209D9">
              <w:rPr>
                <w:rFonts w:eastAsia="Times New Roman"/>
                <w:sz w:val="22"/>
                <w:szCs w:val="22"/>
              </w:rPr>
              <w:t xml:space="preserve"> </w:t>
            </w:r>
            <w:r w:rsidRPr="007209D9">
              <w:rPr>
                <w:sz w:val="22"/>
                <w:szCs w:val="22"/>
              </w:rPr>
              <w:t>таблицы</w:t>
            </w:r>
            <w:r w:rsidRPr="007209D9">
              <w:rPr>
                <w:rFonts w:eastAsia="Times New Roman"/>
                <w:sz w:val="22"/>
                <w:szCs w:val="22"/>
              </w:rPr>
              <w:t xml:space="preserve"> </w:t>
            </w:r>
            <w:r w:rsidRPr="007209D9">
              <w:rPr>
                <w:sz w:val="22"/>
                <w:szCs w:val="22"/>
              </w:rPr>
              <w:t>для</w:t>
            </w:r>
            <w:r w:rsidRPr="007209D9">
              <w:rPr>
                <w:rFonts w:eastAsia="Times New Roman"/>
                <w:sz w:val="22"/>
                <w:szCs w:val="22"/>
              </w:rPr>
              <w:t xml:space="preserve"> </w:t>
            </w:r>
            <w:r w:rsidRPr="007209D9">
              <w:rPr>
                <w:sz w:val="22"/>
                <w:szCs w:val="22"/>
              </w:rPr>
              <w:t>обработки</w:t>
            </w:r>
            <w:r w:rsidRPr="007209D9">
              <w:rPr>
                <w:rFonts w:eastAsia="Times New Roman"/>
                <w:sz w:val="22"/>
                <w:szCs w:val="22"/>
              </w:rPr>
              <w:t xml:space="preserve"> </w:t>
            </w:r>
            <w:r w:rsidRPr="007209D9">
              <w:rPr>
                <w:sz w:val="22"/>
                <w:szCs w:val="22"/>
              </w:rPr>
              <w:t>целочисленных</w:t>
            </w:r>
            <w:r w:rsidRPr="007209D9">
              <w:rPr>
                <w:rFonts w:eastAsia="Times New Roman"/>
                <w:sz w:val="22"/>
                <w:szCs w:val="22"/>
              </w:rPr>
              <w:t xml:space="preserve"> </w:t>
            </w:r>
            <w:r w:rsidRPr="007209D9">
              <w:rPr>
                <w:sz w:val="22"/>
                <w:szCs w:val="22"/>
              </w:rPr>
              <w:t>данных</w:t>
            </w:r>
            <w:r w:rsidRPr="007209D9">
              <w:rPr>
                <w:rFonts w:eastAsia="Times New Roman"/>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4"/>
              <w:jc w:val="center"/>
              <w:rPr>
                <w:sz w:val="22"/>
                <w:szCs w:val="22"/>
              </w:rPr>
            </w:pPr>
            <w:r w:rsidRPr="007209D9">
              <w:rPr>
                <w:sz w:val="22"/>
                <w:szCs w:val="22"/>
              </w:rPr>
              <w:t>П</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70%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50%</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rPr>
                <w:sz w:val="22"/>
                <w:szCs w:val="22"/>
              </w:rPr>
            </w:pPr>
            <w:r w:rsidRPr="007209D9">
              <w:rPr>
                <w:sz w:val="22"/>
                <w:szCs w:val="22"/>
              </w:rPr>
              <w:t>Умение</w:t>
            </w:r>
            <w:r w:rsidRPr="007209D9">
              <w:rPr>
                <w:rFonts w:eastAsia="Times New Roman"/>
                <w:sz w:val="22"/>
                <w:szCs w:val="22"/>
              </w:rPr>
              <w:t xml:space="preserve"> </w:t>
            </w:r>
            <w:r w:rsidRPr="007209D9">
              <w:rPr>
                <w:sz w:val="22"/>
                <w:szCs w:val="22"/>
              </w:rPr>
              <w:t>анализировать</w:t>
            </w:r>
            <w:r w:rsidRPr="007209D9">
              <w:rPr>
                <w:rFonts w:eastAsia="Times New Roman"/>
                <w:sz w:val="22"/>
                <w:szCs w:val="22"/>
              </w:rPr>
              <w:t xml:space="preserve"> </w:t>
            </w:r>
            <w:r w:rsidRPr="007209D9">
              <w:rPr>
                <w:sz w:val="22"/>
                <w:szCs w:val="22"/>
              </w:rPr>
              <w:t>алгоритм</w:t>
            </w:r>
            <w:r w:rsidRPr="007209D9">
              <w:rPr>
                <w:rFonts w:eastAsia="Times New Roman"/>
                <w:sz w:val="22"/>
                <w:szCs w:val="22"/>
              </w:rPr>
              <w:t xml:space="preserve"> </w:t>
            </w:r>
            <w:r w:rsidRPr="007209D9">
              <w:rPr>
                <w:sz w:val="22"/>
                <w:szCs w:val="22"/>
              </w:rPr>
              <w:t>логической</w:t>
            </w:r>
            <w:r w:rsidRPr="007209D9">
              <w:rPr>
                <w:rFonts w:eastAsia="Times New Roman"/>
                <w:sz w:val="22"/>
                <w:szCs w:val="22"/>
              </w:rPr>
              <w:t xml:space="preserve"> </w:t>
            </w:r>
            <w:r w:rsidRPr="007209D9">
              <w:rPr>
                <w:sz w:val="22"/>
                <w:szCs w:val="22"/>
              </w:rPr>
              <w:t>игры</w:t>
            </w:r>
            <w:r w:rsidRPr="007209D9">
              <w:rPr>
                <w:rFonts w:eastAsia="Times New Roman"/>
                <w:i/>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5"/>
              <w:jc w:val="center"/>
              <w:rPr>
                <w:sz w:val="22"/>
                <w:szCs w:val="22"/>
              </w:rPr>
            </w:pPr>
            <w:r w:rsidRPr="007209D9">
              <w:rPr>
                <w:sz w:val="22"/>
                <w:szCs w:val="22"/>
              </w:rPr>
              <w:t>Б</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rPr>
                <w:sz w:val="22"/>
                <w:szCs w:val="22"/>
              </w:rPr>
            </w:pPr>
            <w:r w:rsidRPr="007209D9">
              <w:rPr>
                <w:sz w:val="22"/>
                <w:szCs w:val="22"/>
              </w:rPr>
              <w:t>Умение</w:t>
            </w:r>
            <w:r w:rsidRPr="007209D9">
              <w:rPr>
                <w:rFonts w:eastAsia="Times New Roman"/>
                <w:sz w:val="22"/>
                <w:szCs w:val="22"/>
              </w:rPr>
              <w:t xml:space="preserve"> </w:t>
            </w:r>
            <w:r w:rsidRPr="007209D9">
              <w:rPr>
                <w:sz w:val="22"/>
                <w:szCs w:val="22"/>
              </w:rPr>
              <w:t>найти</w:t>
            </w:r>
            <w:r w:rsidRPr="007209D9">
              <w:rPr>
                <w:rFonts w:eastAsia="Times New Roman"/>
                <w:sz w:val="22"/>
                <w:szCs w:val="22"/>
              </w:rPr>
              <w:t xml:space="preserve"> </w:t>
            </w:r>
            <w:r w:rsidRPr="007209D9">
              <w:rPr>
                <w:sz w:val="22"/>
                <w:szCs w:val="22"/>
              </w:rPr>
              <w:t>выигрышную</w:t>
            </w:r>
            <w:r w:rsidRPr="007209D9">
              <w:rPr>
                <w:rFonts w:eastAsia="Times New Roman"/>
                <w:sz w:val="22"/>
                <w:szCs w:val="22"/>
              </w:rPr>
              <w:t xml:space="preserve"> </w:t>
            </w:r>
            <w:r w:rsidRPr="007209D9">
              <w:rPr>
                <w:sz w:val="22"/>
                <w:szCs w:val="22"/>
              </w:rPr>
              <w:t>стратегию</w:t>
            </w:r>
            <w:r w:rsidRPr="007209D9">
              <w:rPr>
                <w:rFonts w:eastAsia="Times New Roman"/>
                <w:sz w:val="22"/>
                <w:szCs w:val="22"/>
              </w:rPr>
              <w:t xml:space="preserve"> </w:t>
            </w:r>
            <w:r w:rsidRPr="007209D9">
              <w:rPr>
                <w:sz w:val="22"/>
                <w:szCs w:val="22"/>
              </w:rPr>
              <w:t>игры</w:t>
            </w:r>
            <w:r w:rsidRPr="007209D9">
              <w:rPr>
                <w:rFonts w:eastAsia="Times New Roman"/>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4"/>
              <w:jc w:val="center"/>
              <w:rPr>
                <w:sz w:val="22"/>
                <w:szCs w:val="22"/>
              </w:rPr>
            </w:pPr>
            <w:r w:rsidRPr="007209D9">
              <w:rPr>
                <w:sz w:val="22"/>
                <w:szCs w:val="22"/>
              </w:rPr>
              <w:t>П</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90%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4"/>
              <w:rPr>
                <w:sz w:val="22"/>
                <w:szCs w:val="22"/>
              </w:rPr>
            </w:pPr>
            <w:r w:rsidRPr="007209D9">
              <w:rPr>
                <w:sz w:val="22"/>
                <w:szCs w:val="22"/>
              </w:rPr>
              <w:t>Умение</w:t>
            </w:r>
            <w:r w:rsidRPr="007209D9">
              <w:rPr>
                <w:rFonts w:eastAsia="Times New Roman"/>
                <w:sz w:val="22"/>
                <w:szCs w:val="22"/>
              </w:rPr>
              <w:t xml:space="preserve"> </w:t>
            </w:r>
            <w:r w:rsidRPr="007209D9">
              <w:rPr>
                <w:sz w:val="22"/>
                <w:szCs w:val="22"/>
              </w:rPr>
              <w:t>построить</w:t>
            </w:r>
            <w:r w:rsidRPr="007209D9">
              <w:rPr>
                <w:rFonts w:eastAsia="Times New Roman"/>
                <w:sz w:val="22"/>
                <w:szCs w:val="22"/>
              </w:rPr>
              <w:t xml:space="preserve"> </w:t>
            </w:r>
            <w:r w:rsidRPr="007209D9">
              <w:rPr>
                <w:sz w:val="22"/>
                <w:szCs w:val="22"/>
              </w:rPr>
              <w:t>дерево</w:t>
            </w:r>
            <w:r w:rsidRPr="007209D9">
              <w:rPr>
                <w:rFonts w:eastAsia="Times New Roman"/>
                <w:sz w:val="22"/>
                <w:szCs w:val="22"/>
              </w:rPr>
              <w:t xml:space="preserve"> </w:t>
            </w:r>
            <w:r w:rsidRPr="007209D9">
              <w:rPr>
                <w:sz w:val="22"/>
                <w:szCs w:val="22"/>
              </w:rPr>
              <w:t>игры</w:t>
            </w:r>
            <w:r w:rsidRPr="007209D9">
              <w:rPr>
                <w:rFonts w:eastAsia="Times New Roman"/>
                <w:sz w:val="22"/>
                <w:szCs w:val="22"/>
              </w:rPr>
              <w:t xml:space="preserve"> </w:t>
            </w:r>
            <w:r w:rsidRPr="007209D9">
              <w:rPr>
                <w:sz w:val="22"/>
                <w:szCs w:val="22"/>
              </w:rPr>
              <w:t>по</w:t>
            </w:r>
            <w:r w:rsidRPr="007209D9">
              <w:rPr>
                <w:rFonts w:eastAsia="Times New Roman"/>
                <w:sz w:val="22"/>
                <w:szCs w:val="22"/>
              </w:rPr>
              <w:t xml:space="preserve"> </w:t>
            </w:r>
            <w:r w:rsidRPr="007209D9">
              <w:rPr>
                <w:sz w:val="22"/>
                <w:szCs w:val="22"/>
              </w:rPr>
              <w:t>заданному</w:t>
            </w:r>
            <w:r w:rsidRPr="007209D9">
              <w:rPr>
                <w:rFonts w:eastAsia="Times New Roman"/>
                <w:sz w:val="22"/>
                <w:szCs w:val="22"/>
              </w:rPr>
              <w:t xml:space="preserve"> </w:t>
            </w:r>
            <w:r w:rsidRPr="007209D9">
              <w:rPr>
                <w:sz w:val="22"/>
                <w:szCs w:val="22"/>
              </w:rPr>
              <w:t>алгоритму</w:t>
            </w:r>
            <w:r w:rsidRPr="007209D9">
              <w:rPr>
                <w:rFonts w:eastAsia="Times New Roman"/>
                <w:sz w:val="22"/>
                <w:szCs w:val="22"/>
              </w:rPr>
              <w:t xml:space="preserve"> </w:t>
            </w:r>
            <w:r w:rsidRPr="007209D9">
              <w:rPr>
                <w:sz w:val="22"/>
                <w:szCs w:val="22"/>
              </w:rPr>
              <w:t>и</w:t>
            </w:r>
            <w:r w:rsidRPr="007209D9">
              <w:rPr>
                <w:rFonts w:eastAsia="Times New Roman"/>
                <w:sz w:val="22"/>
                <w:szCs w:val="22"/>
              </w:rPr>
              <w:t xml:space="preserve"> </w:t>
            </w:r>
            <w:r w:rsidRPr="007209D9">
              <w:rPr>
                <w:sz w:val="22"/>
                <w:szCs w:val="22"/>
              </w:rPr>
              <w:t>найти</w:t>
            </w:r>
            <w:r w:rsidRPr="007209D9">
              <w:rPr>
                <w:rFonts w:eastAsia="Times New Roman"/>
                <w:sz w:val="22"/>
                <w:szCs w:val="22"/>
              </w:rPr>
              <w:t xml:space="preserve"> </w:t>
            </w:r>
            <w:r w:rsidRPr="007209D9">
              <w:rPr>
                <w:sz w:val="22"/>
                <w:szCs w:val="22"/>
              </w:rPr>
              <w:t>выигрышную</w:t>
            </w:r>
            <w:r w:rsidRPr="007209D9">
              <w:rPr>
                <w:rFonts w:eastAsia="Times New Roman"/>
                <w:sz w:val="22"/>
                <w:szCs w:val="22"/>
              </w:rPr>
              <w:t xml:space="preserve"> </w:t>
            </w:r>
            <w:r w:rsidRPr="007209D9">
              <w:rPr>
                <w:sz w:val="22"/>
                <w:szCs w:val="22"/>
              </w:rPr>
              <w:t>стратегию</w:t>
            </w:r>
            <w:r w:rsidRPr="007209D9">
              <w:rPr>
                <w:rFonts w:eastAsia="Times New Roman"/>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5"/>
              <w:jc w:val="center"/>
              <w:rPr>
                <w:sz w:val="22"/>
                <w:szCs w:val="22"/>
              </w:rPr>
            </w:pPr>
            <w:r w:rsidRPr="007209D9">
              <w:rPr>
                <w:sz w:val="22"/>
                <w:szCs w:val="22"/>
              </w:rPr>
              <w:t>В</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80%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75%</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rPr>
                <w:sz w:val="22"/>
                <w:szCs w:val="22"/>
              </w:rPr>
            </w:pPr>
            <w:r w:rsidRPr="007209D9">
              <w:rPr>
                <w:sz w:val="22"/>
                <w:szCs w:val="22"/>
              </w:rPr>
              <w:t>Умение</w:t>
            </w:r>
            <w:r w:rsidRPr="007209D9">
              <w:rPr>
                <w:rFonts w:eastAsia="Times New Roman"/>
                <w:sz w:val="22"/>
                <w:szCs w:val="22"/>
              </w:rPr>
              <w:t xml:space="preserve"> </w:t>
            </w:r>
            <w:r w:rsidRPr="007209D9">
              <w:rPr>
                <w:sz w:val="22"/>
                <w:szCs w:val="22"/>
              </w:rPr>
              <w:t>анализировать</w:t>
            </w:r>
            <w:r w:rsidRPr="007209D9">
              <w:rPr>
                <w:rFonts w:eastAsia="Times New Roman"/>
                <w:sz w:val="22"/>
                <w:szCs w:val="22"/>
              </w:rPr>
              <w:t xml:space="preserve"> </w:t>
            </w:r>
            <w:r w:rsidRPr="007209D9">
              <w:rPr>
                <w:sz w:val="22"/>
                <w:szCs w:val="22"/>
              </w:rPr>
              <w:t>алгоритм</w:t>
            </w:r>
            <w:r w:rsidRPr="007209D9">
              <w:rPr>
                <w:rFonts w:eastAsia="Times New Roman"/>
                <w:sz w:val="22"/>
                <w:szCs w:val="22"/>
              </w:rPr>
              <w:t xml:space="preserve">, </w:t>
            </w:r>
            <w:r w:rsidRPr="007209D9">
              <w:rPr>
                <w:sz w:val="22"/>
                <w:szCs w:val="22"/>
              </w:rPr>
              <w:t>содержащий</w:t>
            </w:r>
            <w:r w:rsidRPr="007209D9">
              <w:rPr>
                <w:rFonts w:eastAsia="Times New Roman"/>
                <w:sz w:val="22"/>
                <w:szCs w:val="22"/>
              </w:rPr>
              <w:t xml:space="preserve"> </w:t>
            </w:r>
            <w:r w:rsidRPr="007209D9">
              <w:rPr>
                <w:sz w:val="22"/>
                <w:szCs w:val="22"/>
              </w:rPr>
              <w:t>ветвление</w:t>
            </w:r>
            <w:r w:rsidRPr="007209D9">
              <w:rPr>
                <w:rFonts w:eastAsia="Times New Roman"/>
                <w:sz w:val="22"/>
                <w:szCs w:val="22"/>
              </w:rPr>
              <w:t xml:space="preserve"> </w:t>
            </w:r>
            <w:r w:rsidRPr="007209D9">
              <w:rPr>
                <w:sz w:val="22"/>
                <w:szCs w:val="22"/>
              </w:rPr>
              <w:t>и</w:t>
            </w:r>
            <w:r w:rsidRPr="007209D9">
              <w:rPr>
                <w:rFonts w:eastAsia="Times New Roman"/>
                <w:sz w:val="22"/>
                <w:szCs w:val="22"/>
              </w:rPr>
              <w:t xml:space="preserve"> </w:t>
            </w:r>
            <w:r w:rsidRPr="007209D9">
              <w:rPr>
                <w:sz w:val="22"/>
                <w:szCs w:val="22"/>
              </w:rPr>
              <w:t>цикл</w:t>
            </w:r>
            <w:r w:rsidRPr="007209D9">
              <w:rPr>
                <w:rFonts w:eastAsia="Times New Roman"/>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4"/>
              <w:jc w:val="center"/>
              <w:rPr>
                <w:sz w:val="22"/>
                <w:szCs w:val="22"/>
              </w:rPr>
            </w:pPr>
            <w:r w:rsidRPr="007209D9">
              <w:rPr>
                <w:sz w:val="22"/>
                <w:szCs w:val="22"/>
              </w:rPr>
              <w:t>П</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90%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rPr>
                <w:sz w:val="22"/>
                <w:szCs w:val="22"/>
              </w:rPr>
            </w:pPr>
            <w:r w:rsidRPr="007209D9">
              <w:rPr>
                <w:sz w:val="22"/>
                <w:szCs w:val="22"/>
              </w:rPr>
              <w:t>Умение</w:t>
            </w:r>
            <w:r w:rsidRPr="007209D9">
              <w:rPr>
                <w:rFonts w:eastAsia="Times New Roman"/>
                <w:sz w:val="22"/>
                <w:szCs w:val="22"/>
              </w:rPr>
              <w:t xml:space="preserve"> </w:t>
            </w:r>
            <w:r w:rsidRPr="007209D9">
              <w:rPr>
                <w:sz w:val="22"/>
                <w:szCs w:val="22"/>
              </w:rPr>
              <w:t>анализировать</w:t>
            </w:r>
            <w:r w:rsidRPr="007209D9">
              <w:rPr>
                <w:rFonts w:eastAsia="Times New Roman"/>
                <w:sz w:val="22"/>
                <w:szCs w:val="22"/>
              </w:rPr>
              <w:t xml:space="preserve"> </w:t>
            </w:r>
            <w:r w:rsidRPr="007209D9">
              <w:rPr>
                <w:sz w:val="22"/>
                <w:szCs w:val="22"/>
              </w:rPr>
              <w:t>результат</w:t>
            </w:r>
            <w:r w:rsidRPr="007209D9">
              <w:rPr>
                <w:rFonts w:eastAsia="Times New Roman"/>
                <w:sz w:val="22"/>
                <w:szCs w:val="22"/>
              </w:rPr>
              <w:t xml:space="preserve"> </w:t>
            </w:r>
            <w:r w:rsidRPr="007209D9">
              <w:rPr>
                <w:sz w:val="22"/>
                <w:szCs w:val="22"/>
              </w:rPr>
              <w:t>исполнения</w:t>
            </w:r>
            <w:r w:rsidRPr="007209D9">
              <w:rPr>
                <w:rFonts w:eastAsia="Times New Roman"/>
                <w:sz w:val="22"/>
                <w:szCs w:val="22"/>
              </w:rPr>
              <w:t xml:space="preserve"> </w:t>
            </w:r>
            <w:r w:rsidRPr="007209D9">
              <w:rPr>
                <w:sz w:val="22"/>
                <w:szCs w:val="22"/>
              </w:rPr>
              <w:t>алгоритма</w:t>
            </w:r>
            <w:r w:rsidRPr="007209D9">
              <w:rPr>
                <w:rFonts w:eastAsia="Times New Roman"/>
                <w:i/>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4"/>
              <w:jc w:val="center"/>
              <w:rPr>
                <w:sz w:val="22"/>
                <w:szCs w:val="22"/>
              </w:rPr>
            </w:pPr>
            <w:r w:rsidRPr="007209D9">
              <w:rPr>
                <w:sz w:val="22"/>
                <w:szCs w:val="22"/>
              </w:rPr>
              <w:t>П</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50%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25%</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5"/>
              <w:rPr>
                <w:sz w:val="22"/>
                <w:szCs w:val="22"/>
              </w:rPr>
            </w:pPr>
            <w:r w:rsidRPr="007209D9">
              <w:rPr>
                <w:sz w:val="22"/>
                <w:szCs w:val="22"/>
              </w:rPr>
              <w:t>Умение</w:t>
            </w:r>
            <w:r w:rsidRPr="007209D9">
              <w:rPr>
                <w:rFonts w:eastAsia="Times New Roman"/>
                <w:sz w:val="22"/>
                <w:szCs w:val="22"/>
              </w:rPr>
              <w:t xml:space="preserve"> </w:t>
            </w:r>
            <w:r w:rsidRPr="007209D9">
              <w:rPr>
                <w:sz w:val="22"/>
                <w:szCs w:val="22"/>
              </w:rPr>
              <w:t>создавать</w:t>
            </w:r>
            <w:r w:rsidRPr="007209D9">
              <w:rPr>
                <w:rFonts w:eastAsia="Times New Roman"/>
                <w:sz w:val="22"/>
                <w:szCs w:val="22"/>
              </w:rPr>
              <w:t xml:space="preserve"> </w:t>
            </w:r>
            <w:r w:rsidRPr="007209D9">
              <w:rPr>
                <w:sz w:val="22"/>
                <w:szCs w:val="22"/>
              </w:rPr>
              <w:t>собственные</w:t>
            </w:r>
            <w:r w:rsidRPr="007209D9">
              <w:rPr>
                <w:rFonts w:eastAsia="Times New Roman"/>
                <w:sz w:val="22"/>
                <w:szCs w:val="22"/>
              </w:rPr>
              <w:t xml:space="preserve"> </w:t>
            </w:r>
            <w:r w:rsidRPr="007209D9">
              <w:rPr>
                <w:sz w:val="22"/>
                <w:szCs w:val="22"/>
              </w:rPr>
              <w:t>программы</w:t>
            </w:r>
            <w:r w:rsidRPr="007209D9">
              <w:rPr>
                <w:rFonts w:eastAsia="Times New Roman"/>
                <w:sz w:val="22"/>
                <w:szCs w:val="22"/>
              </w:rPr>
              <w:t xml:space="preserve"> (10–20 </w:t>
            </w:r>
            <w:r w:rsidRPr="007209D9">
              <w:rPr>
                <w:sz w:val="22"/>
                <w:szCs w:val="22"/>
              </w:rPr>
              <w:t>строк</w:t>
            </w:r>
            <w:r w:rsidRPr="007209D9">
              <w:rPr>
                <w:rFonts w:eastAsia="Times New Roman"/>
                <w:sz w:val="22"/>
                <w:szCs w:val="22"/>
              </w:rPr>
              <w:t xml:space="preserve">) </w:t>
            </w:r>
            <w:r w:rsidRPr="007209D9">
              <w:rPr>
                <w:sz w:val="22"/>
                <w:szCs w:val="22"/>
              </w:rPr>
              <w:t>для</w:t>
            </w:r>
            <w:r w:rsidRPr="007209D9">
              <w:rPr>
                <w:rFonts w:eastAsia="Times New Roman"/>
                <w:sz w:val="22"/>
                <w:szCs w:val="22"/>
              </w:rPr>
              <w:t xml:space="preserve"> </w:t>
            </w:r>
            <w:r w:rsidRPr="007209D9">
              <w:rPr>
                <w:sz w:val="22"/>
                <w:szCs w:val="22"/>
              </w:rPr>
              <w:t>обработки</w:t>
            </w:r>
            <w:r w:rsidRPr="007209D9">
              <w:rPr>
                <w:rFonts w:eastAsia="Times New Roman"/>
                <w:sz w:val="22"/>
                <w:szCs w:val="22"/>
              </w:rPr>
              <w:t xml:space="preserve"> </w:t>
            </w:r>
            <w:r w:rsidRPr="007209D9">
              <w:rPr>
                <w:sz w:val="22"/>
                <w:szCs w:val="22"/>
              </w:rPr>
              <w:t>символьной</w:t>
            </w:r>
            <w:r w:rsidRPr="007209D9">
              <w:rPr>
                <w:rFonts w:eastAsia="Times New Roman"/>
                <w:sz w:val="22"/>
                <w:szCs w:val="22"/>
              </w:rPr>
              <w:t xml:space="preserve"> </w:t>
            </w:r>
            <w:r w:rsidRPr="007209D9">
              <w:rPr>
                <w:sz w:val="22"/>
                <w:szCs w:val="22"/>
              </w:rPr>
              <w:t>информации</w:t>
            </w:r>
            <w:r w:rsidRPr="007209D9">
              <w:rPr>
                <w:rFonts w:eastAsia="Times New Roman"/>
                <w:i/>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5"/>
              <w:jc w:val="center"/>
              <w:rPr>
                <w:sz w:val="22"/>
                <w:szCs w:val="22"/>
              </w:rPr>
            </w:pPr>
            <w:r w:rsidRPr="007209D9">
              <w:rPr>
                <w:sz w:val="22"/>
                <w:szCs w:val="22"/>
              </w:rPr>
              <w:t>В</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40%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80%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4"/>
              <w:rPr>
                <w:sz w:val="22"/>
                <w:szCs w:val="22"/>
              </w:rPr>
            </w:pPr>
            <w:r w:rsidRPr="007209D9">
              <w:rPr>
                <w:sz w:val="22"/>
                <w:szCs w:val="22"/>
              </w:rPr>
              <w:t>Умение</w:t>
            </w:r>
            <w:r w:rsidRPr="007209D9">
              <w:rPr>
                <w:rFonts w:eastAsia="Times New Roman"/>
                <w:sz w:val="22"/>
                <w:szCs w:val="22"/>
              </w:rPr>
              <w:t xml:space="preserve"> </w:t>
            </w:r>
            <w:r w:rsidRPr="007209D9">
              <w:rPr>
                <w:sz w:val="22"/>
                <w:szCs w:val="22"/>
              </w:rPr>
              <w:t>создавать</w:t>
            </w:r>
            <w:r w:rsidRPr="007209D9">
              <w:rPr>
                <w:rFonts w:eastAsia="Times New Roman"/>
                <w:sz w:val="22"/>
                <w:szCs w:val="22"/>
              </w:rPr>
              <w:t xml:space="preserve"> </w:t>
            </w:r>
            <w:r w:rsidRPr="007209D9">
              <w:rPr>
                <w:sz w:val="22"/>
                <w:szCs w:val="22"/>
              </w:rPr>
              <w:t>собственные</w:t>
            </w:r>
            <w:r w:rsidRPr="007209D9">
              <w:rPr>
                <w:rFonts w:eastAsia="Times New Roman"/>
                <w:sz w:val="22"/>
                <w:szCs w:val="22"/>
              </w:rPr>
              <w:t xml:space="preserve"> </w:t>
            </w:r>
            <w:r w:rsidRPr="007209D9">
              <w:rPr>
                <w:sz w:val="22"/>
                <w:szCs w:val="22"/>
              </w:rPr>
              <w:t>программы</w:t>
            </w:r>
            <w:r w:rsidRPr="007209D9">
              <w:rPr>
                <w:rFonts w:eastAsia="Times New Roman"/>
                <w:sz w:val="22"/>
                <w:szCs w:val="22"/>
              </w:rPr>
              <w:t xml:space="preserve"> (10–20 </w:t>
            </w:r>
            <w:r w:rsidRPr="007209D9">
              <w:rPr>
                <w:sz w:val="22"/>
                <w:szCs w:val="22"/>
              </w:rPr>
              <w:t>строк</w:t>
            </w:r>
            <w:r w:rsidRPr="007209D9">
              <w:rPr>
                <w:rFonts w:eastAsia="Times New Roman"/>
                <w:sz w:val="22"/>
                <w:szCs w:val="22"/>
              </w:rPr>
              <w:t xml:space="preserve">) </w:t>
            </w:r>
            <w:r w:rsidRPr="007209D9">
              <w:rPr>
                <w:sz w:val="22"/>
                <w:szCs w:val="22"/>
              </w:rPr>
              <w:t>для</w:t>
            </w:r>
            <w:r w:rsidRPr="007209D9">
              <w:rPr>
                <w:rFonts w:eastAsia="Times New Roman"/>
                <w:sz w:val="22"/>
                <w:szCs w:val="22"/>
              </w:rPr>
              <w:t xml:space="preserve"> </w:t>
            </w:r>
            <w:r w:rsidRPr="007209D9">
              <w:rPr>
                <w:sz w:val="22"/>
                <w:szCs w:val="22"/>
              </w:rPr>
              <w:t>обработки</w:t>
            </w:r>
            <w:r w:rsidRPr="007209D9">
              <w:rPr>
                <w:rFonts w:eastAsia="Times New Roman"/>
                <w:sz w:val="22"/>
                <w:szCs w:val="22"/>
              </w:rPr>
              <w:t xml:space="preserve"> </w:t>
            </w:r>
            <w:r w:rsidRPr="007209D9">
              <w:rPr>
                <w:sz w:val="22"/>
                <w:szCs w:val="22"/>
              </w:rPr>
              <w:t>целочисленной</w:t>
            </w:r>
            <w:r w:rsidRPr="007209D9">
              <w:rPr>
                <w:rFonts w:eastAsia="Times New Roman"/>
                <w:sz w:val="22"/>
                <w:szCs w:val="22"/>
              </w:rPr>
              <w:t xml:space="preserve"> </w:t>
            </w:r>
            <w:r w:rsidRPr="007209D9">
              <w:rPr>
                <w:sz w:val="22"/>
                <w:szCs w:val="22"/>
              </w:rPr>
              <w:t>информации</w:t>
            </w:r>
            <w:r w:rsidRPr="007209D9">
              <w:rPr>
                <w:rFonts w:eastAsia="Times New Roman"/>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5"/>
              <w:jc w:val="center"/>
              <w:rPr>
                <w:sz w:val="22"/>
                <w:szCs w:val="22"/>
              </w:rPr>
            </w:pPr>
            <w:r w:rsidRPr="007209D9">
              <w:rPr>
                <w:sz w:val="22"/>
                <w:szCs w:val="22"/>
              </w:rPr>
              <w:t>В</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70%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50%</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100%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4"/>
              <w:rPr>
                <w:sz w:val="22"/>
                <w:szCs w:val="22"/>
              </w:rPr>
            </w:pPr>
            <w:r w:rsidRPr="007209D9">
              <w:rPr>
                <w:sz w:val="22"/>
                <w:szCs w:val="22"/>
              </w:rPr>
              <w:t>Умение</w:t>
            </w:r>
            <w:r w:rsidRPr="007209D9">
              <w:rPr>
                <w:rFonts w:eastAsia="Times New Roman"/>
                <w:sz w:val="22"/>
                <w:szCs w:val="22"/>
              </w:rPr>
              <w:t xml:space="preserve"> </w:t>
            </w:r>
            <w:r w:rsidRPr="007209D9">
              <w:rPr>
                <w:sz w:val="22"/>
                <w:szCs w:val="22"/>
              </w:rPr>
              <w:t>обрабатывать</w:t>
            </w:r>
            <w:r w:rsidRPr="007209D9">
              <w:rPr>
                <w:rFonts w:eastAsia="Times New Roman"/>
                <w:sz w:val="22"/>
                <w:szCs w:val="22"/>
              </w:rPr>
              <w:t xml:space="preserve"> </w:t>
            </w:r>
            <w:r w:rsidRPr="007209D9">
              <w:rPr>
                <w:sz w:val="22"/>
                <w:szCs w:val="22"/>
              </w:rPr>
              <w:t>целочисленную</w:t>
            </w:r>
            <w:r w:rsidRPr="007209D9">
              <w:rPr>
                <w:rFonts w:eastAsia="Times New Roman"/>
                <w:sz w:val="22"/>
                <w:szCs w:val="22"/>
              </w:rPr>
              <w:t xml:space="preserve"> </w:t>
            </w:r>
            <w:r w:rsidRPr="007209D9">
              <w:rPr>
                <w:sz w:val="22"/>
                <w:szCs w:val="22"/>
              </w:rPr>
              <w:t>информацию</w:t>
            </w:r>
            <w:r w:rsidRPr="007209D9">
              <w:rPr>
                <w:rFonts w:eastAsia="Times New Roman"/>
                <w:sz w:val="22"/>
                <w:szCs w:val="22"/>
              </w:rPr>
              <w:t xml:space="preserve"> </w:t>
            </w:r>
            <w:r w:rsidRPr="007209D9">
              <w:rPr>
                <w:sz w:val="22"/>
                <w:szCs w:val="22"/>
              </w:rPr>
              <w:t>с</w:t>
            </w:r>
            <w:r w:rsidRPr="007209D9">
              <w:rPr>
                <w:rFonts w:eastAsia="Times New Roman"/>
                <w:sz w:val="22"/>
                <w:szCs w:val="22"/>
              </w:rPr>
              <w:t xml:space="preserve"> </w:t>
            </w:r>
            <w:r w:rsidRPr="007209D9">
              <w:rPr>
                <w:sz w:val="22"/>
                <w:szCs w:val="22"/>
              </w:rPr>
              <w:t>использованием</w:t>
            </w:r>
            <w:r w:rsidRPr="007209D9">
              <w:rPr>
                <w:rFonts w:eastAsia="Times New Roman"/>
                <w:sz w:val="22"/>
                <w:szCs w:val="22"/>
              </w:rPr>
              <w:t xml:space="preserve"> </w:t>
            </w:r>
            <w:r w:rsidRPr="007209D9">
              <w:rPr>
                <w:sz w:val="22"/>
                <w:szCs w:val="22"/>
              </w:rPr>
              <w:t>сортировки</w:t>
            </w:r>
            <w:r w:rsidRPr="007209D9">
              <w:rPr>
                <w:rFonts w:eastAsia="Times New Roman"/>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5"/>
              <w:jc w:val="center"/>
              <w:rPr>
                <w:sz w:val="22"/>
                <w:szCs w:val="22"/>
              </w:rPr>
            </w:pPr>
            <w:r w:rsidRPr="007209D9">
              <w:rPr>
                <w:sz w:val="22"/>
                <w:szCs w:val="22"/>
              </w:rPr>
              <w:t>В</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20%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40%</w:t>
            </w:r>
          </w:p>
        </w:tc>
      </w:tr>
      <w:tr w:rsidR="007209D9" w:rsidRPr="007209D9" w:rsidTr="007209D9">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7209D9">
            <w:pPr>
              <w:pStyle w:val="a3"/>
              <w:numPr>
                <w:ilvl w:val="0"/>
                <w:numId w:val="39"/>
              </w:numPr>
              <w:autoSpaceDE w:val="0"/>
              <w:autoSpaceDN w:val="0"/>
              <w:adjustRightInd w:val="0"/>
              <w:jc w:val="center"/>
              <w:rPr>
                <w:rFonts w:ascii="Times New Roman" w:hAnsi="Times New Roman"/>
              </w:rPr>
            </w:pPr>
          </w:p>
        </w:tc>
        <w:tc>
          <w:tcPr>
            <w:tcW w:w="2304"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4"/>
              <w:rPr>
                <w:sz w:val="22"/>
                <w:szCs w:val="22"/>
              </w:rPr>
            </w:pPr>
            <w:r w:rsidRPr="007209D9">
              <w:rPr>
                <w:sz w:val="22"/>
                <w:szCs w:val="22"/>
              </w:rPr>
              <w:t>Умение</w:t>
            </w:r>
            <w:r w:rsidRPr="007209D9">
              <w:rPr>
                <w:rFonts w:eastAsia="Times New Roman"/>
                <w:sz w:val="22"/>
                <w:szCs w:val="22"/>
              </w:rPr>
              <w:t xml:space="preserve"> </w:t>
            </w:r>
            <w:r w:rsidRPr="007209D9">
              <w:rPr>
                <w:sz w:val="22"/>
                <w:szCs w:val="22"/>
              </w:rPr>
              <w:t>создавать</w:t>
            </w:r>
            <w:r w:rsidRPr="007209D9">
              <w:rPr>
                <w:rFonts w:eastAsia="Times New Roman"/>
                <w:sz w:val="22"/>
                <w:szCs w:val="22"/>
              </w:rPr>
              <w:t xml:space="preserve"> </w:t>
            </w:r>
            <w:r w:rsidRPr="007209D9">
              <w:rPr>
                <w:sz w:val="22"/>
                <w:szCs w:val="22"/>
              </w:rPr>
              <w:t>собственные</w:t>
            </w:r>
            <w:r w:rsidRPr="007209D9">
              <w:rPr>
                <w:rFonts w:eastAsia="Times New Roman"/>
                <w:sz w:val="22"/>
                <w:szCs w:val="22"/>
              </w:rPr>
              <w:t xml:space="preserve"> </w:t>
            </w:r>
            <w:r w:rsidRPr="007209D9">
              <w:rPr>
                <w:sz w:val="22"/>
                <w:szCs w:val="22"/>
              </w:rPr>
              <w:t>программы</w:t>
            </w:r>
            <w:r w:rsidRPr="007209D9">
              <w:rPr>
                <w:rFonts w:eastAsia="Times New Roman"/>
                <w:sz w:val="22"/>
                <w:szCs w:val="22"/>
              </w:rPr>
              <w:t xml:space="preserve"> (20–40 </w:t>
            </w:r>
            <w:r w:rsidRPr="007209D9">
              <w:rPr>
                <w:sz w:val="22"/>
                <w:szCs w:val="22"/>
              </w:rPr>
              <w:t>строк</w:t>
            </w:r>
            <w:r w:rsidRPr="007209D9">
              <w:rPr>
                <w:rFonts w:eastAsia="Times New Roman"/>
                <w:sz w:val="22"/>
                <w:szCs w:val="22"/>
              </w:rPr>
              <w:t xml:space="preserve">) </w:t>
            </w:r>
            <w:r w:rsidRPr="007209D9">
              <w:rPr>
                <w:sz w:val="22"/>
                <w:szCs w:val="22"/>
              </w:rPr>
              <w:t>для</w:t>
            </w:r>
            <w:r w:rsidRPr="007209D9">
              <w:rPr>
                <w:rFonts w:eastAsia="Times New Roman"/>
                <w:sz w:val="22"/>
                <w:szCs w:val="22"/>
              </w:rPr>
              <w:t xml:space="preserve"> </w:t>
            </w:r>
            <w:r w:rsidRPr="007209D9">
              <w:rPr>
                <w:sz w:val="22"/>
                <w:szCs w:val="22"/>
              </w:rPr>
              <w:t>анализа</w:t>
            </w:r>
            <w:r w:rsidRPr="007209D9">
              <w:rPr>
                <w:rFonts w:eastAsia="Times New Roman"/>
                <w:sz w:val="22"/>
                <w:szCs w:val="22"/>
              </w:rPr>
              <w:t xml:space="preserve"> </w:t>
            </w:r>
            <w:r w:rsidRPr="007209D9">
              <w:rPr>
                <w:sz w:val="22"/>
                <w:szCs w:val="22"/>
              </w:rPr>
              <w:t>числовых</w:t>
            </w:r>
            <w:r w:rsidRPr="007209D9">
              <w:rPr>
                <w:rFonts w:eastAsia="Times New Roman"/>
                <w:sz w:val="22"/>
                <w:szCs w:val="22"/>
              </w:rPr>
              <w:t xml:space="preserve"> </w:t>
            </w:r>
            <w:r w:rsidRPr="007209D9">
              <w:rPr>
                <w:sz w:val="22"/>
                <w:szCs w:val="22"/>
              </w:rPr>
              <w:t>последовательностей</w:t>
            </w:r>
            <w:r w:rsidRPr="007209D9">
              <w:rPr>
                <w:rFonts w:eastAsia="Times New Roman"/>
                <w:sz w:val="22"/>
                <w:szCs w:val="22"/>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7209D9" w:rsidRPr="007209D9" w:rsidRDefault="007209D9" w:rsidP="00F52FB4">
            <w:pPr>
              <w:spacing w:line="276" w:lineRule="auto"/>
              <w:ind w:right="75"/>
              <w:jc w:val="center"/>
              <w:rPr>
                <w:sz w:val="22"/>
                <w:szCs w:val="22"/>
              </w:rPr>
            </w:pPr>
            <w:r w:rsidRPr="007209D9">
              <w:rPr>
                <w:sz w:val="22"/>
                <w:szCs w:val="22"/>
              </w:rPr>
              <w:t>В</w:t>
            </w:r>
            <w:r w:rsidRPr="007209D9">
              <w:rPr>
                <w:rFonts w:eastAsia="Times New Roman"/>
                <w:sz w:val="22"/>
                <w:szCs w:val="22"/>
              </w:rPr>
              <w:t xml:space="preserve"> </w:t>
            </w:r>
          </w:p>
        </w:tc>
        <w:tc>
          <w:tcPr>
            <w:tcW w:w="935"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autoSpaceDE w:val="0"/>
              <w:autoSpaceDN w:val="0"/>
              <w:adjustRightInd w:val="0"/>
              <w:ind w:firstLine="67"/>
              <w:jc w:val="center"/>
              <w:rPr>
                <w:sz w:val="22"/>
                <w:szCs w:val="22"/>
              </w:rPr>
            </w:pPr>
            <w:r w:rsidRPr="007209D9">
              <w:rPr>
                <w:sz w:val="22"/>
                <w:szCs w:val="22"/>
              </w:rPr>
              <w:t>0%</w:t>
            </w:r>
          </w:p>
        </w:tc>
        <w:tc>
          <w:tcPr>
            <w:tcW w:w="1272"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7209D9" w:rsidRPr="007209D9" w:rsidRDefault="007209D9" w:rsidP="00F52FB4">
            <w:pPr>
              <w:jc w:val="center"/>
              <w:rPr>
                <w:sz w:val="22"/>
                <w:szCs w:val="22"/>
              </w:rPr>
            </w:pPr>
            <w:r w:rsidRPr="007209D9">
              <w:rPr>
                <w:sz w:val="22"/>
                <w:szCs w:val="22"/>
              </w:rPr>
              <w:t>0%</w:t>
            </w:r>
          </w:p>
        </w:tc>
      </w:tr>
    </w:tbl>
    <w:p w:rsidR="007209D9" w:rsidRDefault="007209D9" w:rsidP="00A830DD">
      <w:pPr>
        <w:ind w:left="-426" w:firstLine="965"/>
        <w:jc w:val="both"/>
        <w:rPr>
          <w:i/>
          <w:iCs/>
        </w:rPr>
      </w:pPr>
    </w:p>
    <w:p w:rsidR="007209D9" w:rsidRPr="00254808" w:rsidRDefault="007209D9" w:rsidP="007209D9">
      <w:pPr>
        <w:tabs>
          <w:tab w:val="left" w:pos="851"/>
        </w:tabs>
        <w:spacing w:line="360" w:lineRule="auto"/>
        <w:ind w:firstLine="851"/>
        <w:jc w:val="both"/>
        <w:rPr>
          <w:iCs/>
        </w:rPr>
      </w:pPr>
      <w:r w:rsidRPr="00254808">
        <w:rPr>
          <w:iCs/>
        </w:rPr>
        <w:t>Задания с наименьшими процентами выполнения – 7, 8, 9, 17, 23, 24, 26, 27, по следующим проверяемым элементам:</w:t>
      </w:r>
    </w:p>
    <w:p w:rsidR="007209D9" w:rsidRPr="00254808" w:rsidRDefault="007209D9" w:rsidP="007209D9">
      <w:pPr>
        <w:pStyle w:val="a3"/>
        <w:numPr>
          <w:ilvl w:val="0"/>
          <w:numId w:val="40"/>
        </w:numPr>
        <w:tabs>
          <w:tab w:val="left" w:pos="851"/>
        </w:tabs>
        <w:spacing w:after="0" w:line="360" w:lineRule="auto"/>
        <w:ind w:left="0" w:firstLine="851"/>
        <w:jc w:val="both"/>
        <w:rPr>
          <w:rFonts w:ascii="Times New Roman" w:hAnsi="Times New Roman"/>
          <w:iCs/>
          <w:sz w:val="24"/>
          <w:szCs w:val="24"/>
        </w:rPr>
      </w:pPr>
      <w:r w:rsidRPr="00254808">
        <w:rPr>
          <w:rFonts w:ascii="Times New Roman" w:hAnsi="Times New Roman"/>
          <w:iCs/>
          <w:sz w:val="24"/>
          <w:szCs w:val="24"/>
        </w:rPr>
        <w:t>Умение определять объём памяти, необходимый для хранения графической и звуковой информации</w:t>
      </w:r>
    </w:p>
    <w:p w:rsidR="007209D9" w:rsidRPr="00254808" w:rsidRDefault="007209D9" w:rsidP="007209D9">
      <w:pPr>
        <w:pStyle w:val="a3"/>
        <w:numPr>
          <w:ilvl w:val="0"/>
          <w:numId w:val="40"/>
        </w:numPr>
        <w:tabs>
          <w:tab w:val="left" w:pos="851"/>
        </w:tabs>
        <w:spacing w:after="0" w:line="360" w:lineRule="auto"/>
        <w:ind w:left="0" w:firstLine="851"/>
        <w:jc w:val="both"/>
        <w:rPr>
          <w:rFonts w:ascii="Times New Roman" w:hAnsi="Times New Roman"/>
          <w:iCs/>
          <w:sz w:val="24"/>
          <w:szCs w:val="24"/>
        </w:rPr>
      </w:pPr>
      <w:r w:rsidRPr="00254808">
        <w:rPr>
          <w:rFonts w:ascii="Times New Roman" w:hAnsi="Times New Roman"/>
          <w:iCs/>
          <w:sz w:val="24"/>
          <w:szCs w:val="24"/>
        </w:rPr>
        <w:t>Знание о методах измерения количества информации</w:t>
      </w:r>
    </w:p>
    <w:p w:rsidR="007209D9" w:rsidRPr="00254808" w:rsidRDefault="007209D9" w:rsidP="007209D9">
      <w:pPr>
        <w:pStyle w:val="a3"/>
        <w:numPr>
          <w:ilvl w:val="0"/>
          <w:numId w:val="40"/>
        </w:numPr>
        <w:tabs>
          <w:tab w:val="left" w:pos="851"/>
        </w:tabs>
        <w:spacing w:after="0" w:line="360" w:lineRule="auto"/>
        <w:ind w:left="0" w:firstLine="851"/>
        <w:jc w:val="both"/>
        <w:rPr>
          <w:rFonts w:ascii="Times New Roman" w:hAnsi="Times New Roman"/>
          <w:iCs/>
          <w:sz w:val="24"/>
          <w:szCs w:val="24"/>
        </w:rPr>
      </w:pPr>
      <w:r w:rsidRPr="00254808">
        <w:rPr>
          <w:rFonts w:ascii="Times New Roman" w:hAnsi="Times New Roman"/>
          <w:iCs/>
          <w:sz w:val="24"/>
          <w:szCs w:val="24"/>
        </w:rPr>
        <w:t xml:space="preserve">Умение обрабатывать числовую информацию в электронных таблицах  </w:t>
      </w:r>
    </w:p>
    <w:p w:rsidR="007209D9" w:rsidRPr="00254808" w:rsidRDefault="007209D9" w:rsidP="007209D9">
      <w:pPr>
        <w:pStyle w:val="a3"/>
        <w:numPr>
          <w:ilvl w:val="0"/>
          <w:numId w:val="40"/>
        </w:numPr>
        <w:tabs>
          <w:tab w:val="left" w:pos="851"/>
        </w:tabs>
        <w:spacing w:after="0" w:line="360" w:lineRule="auto"/>
        <w:ind w:left="0" w:firstLine="851"/>
        <w:jc w:val="both"/>
        <w:rPr>
          <w:rFonts w:ascii="Times New Roman" w:hAnsi="Times New Roman"/>
          <w:iCs/>
          <w:sz w:val="24"/>
          <w:szCs w:val="24"/>
        </w:rPr>
      </w:pPr>
      <w:r w:rsidRPr="00254808">
        <w:rPr>
          <w:rFonts w:ascii="Times New Roman" w:hAnsi="Times New Roman"/>
          <w:iCs/>
          <w:sz w:val="24"/>
          <w:szCs w:val="24"/>
        </w:rPr>
        <w:t>Умение составить алгоритм и записать его в виде простой программы (10–15 строк) на языке программирования</w:t>
      </w:r>
    </w:p>
    <w:p w:rsidR="007209D9" w:rsidRPr="00254808" w:rsidRDefault="007209D9" w:rsidP="007209D9">
      <w:pPr>
        <w:pStyle w:val="a3"/>
        <w:numPr>
          <w:ilvl w:val="0"/>
          <w:numId w:val="40"/>
        </w:numPr>
        <w:tabs>
          <w:tab w:val="left" w:pos="851"/>
        </w:tabs>
        <w:spacing w:after="0" w:line="360" w:lineRule="auto"/>
        <w:ind w:left="0" w:firstLine="851"/>
        <w:jc w:val="both"/>
        <w:rPr>
          <w:rFonts w:ascii="Times New Roman" w:hAnsi="Times New Roman"/>
          <w:iCs/>
          <w:sz w:val="24"/>
          <w:szCs w:val="24"/>
        </w:rPr>
      </w:pPr>
      <w:r w:rsidRPr="00254808">
        <w:rPr>
          <w:rFonts w:ascii="Times New Roman" w:hAnsi="Times New Roman"/>
          <w:iCs/>
          <w:sz w:val="24"/>
          <w:szCs w:val="24"/>
        </w:rPr>
        <w:t>Умение анализировать результат исполнения алгоритма</w:t>
      </w:r>
    </w:p>
    <w:p w:rsidR="007209D9" w:rsidRPr="00254808" w:rsidRDefault="007209D9" w:rsidP="007209D9">
      <w:pPr>
        <w:pStyle w:val="a3"/>
        <w:numPr>
          <w:ilvl w:val="0"/>
          <w:numId w:val="40"/>
        </w:numPr>
        <w:tabs>
          <w:tab w:val="left" w:pos="851"/>
        </w:tabs>
        <w:spacing w:after="0" w:line="360" w:lineRule="auto"/>
        <w:ind w:left="0" w:firstLine="851"/>
        <w:jc w:val="both"/>
        <w:rPr>
          <w:rFonts w:ascii="Times New Roman" w:hAnsi="Times New Roman"/>
          <w:iCs/>
          <w:sz w:val="24"/>
          <w:szCs w:val="24"/>
        </w:rPr>
      </w:pPr>
      <w:r w:rsidRPr="00254808">
        <w:rPr>
          <w:rFonts w:ascii="Times New Roman" w:hAnsi="Times New Roman"/>
          <w:iCs/>
          <w:sz w:val="24"/>
          <w:szCs w:val="24"/>
        </w:rPr>
        <w:t>Умение создавать собственные программы (10–20 строк) для обработки символьной информации</w:t>
      </w:r>
    </w:p>
    <w:p w:rsidR="007209D9" w:rsidRPr="00254808" w:rsidRDefault="007209D9" w:rsidP="007209D9">
      <w:pPr>
        <w:pStyle w:val="a3"/>
        <w:numPr>
          <w:ilvl w:val="0"/>
          <w:numId w:val="40"/>
        </w:numPr>
        <w:tabs>
          <w:tab w:val="left" w:pos="851"/>
        </w:tabs>
        <w:spacing w:after="0" w:line="360" w:lineRule="auto"/>
        <w:ind w:left="0" w:firstLine="851"/>
        <w:jc w:val="both"/>
        <w:rPr>
          <w:rFonts w:ascii="Times New Roman" w:hAnsi="Times New Roman"/>
          <w:iCs/>
          <w:sz w:val="24"/>
          <w:szCs w:val="24"/>
        </w:rPr>
      </w:pPr>
      <w:r w:rsidRPr="00254808">
        <w:rPr>
          <w:rFonts w:ascii="Times New Roman" w:hAnsi="Times New Roman"/>
          <w:iCs/>
          <w:sz w:val="24"/>
          <w:szCs w:val="24"/>
        </w:rPr>
        <w:t>Умение обрабатывать целочисленную информацию с использованием сортировки</w:t>
      </w:r>
    </w:p>
    <w:p w:rsidR="007209D9" w:rsidRPr="00254808" w:rsidRDefault="007209D9" w:rsidP="007209D9">
      <w:pPr>
        <w:pStyle w:val="a3"/>
        <w:numPr>
          <w:ilvl w:val="0"/>
          <w:numId w:val="40"/>
        </w:numPr>
        <w:tabs>
          <w:tab w:val="left" w:pos="851"/>
        </w:tabs>
        <w:spacing w:after="0" w:line="360" w:lineRule="auto"/>
        <w:ind w:left="0" w:firstLine="851"/>
        <w:jc w:val="both"/>
        <w:rPr>
          <w:rFonts w:ascii="Times New Roman" w:hAnsi="Times New Roman"/>
          <w:iCs/>
          <w:sz w:val="24"/>
          <w:szCs w:val="24"/>
        </w:rPr>
      </w:pPr>
      <w:r w:rsidRPr="00254808">
        <w:rPr>
          <w:rFonts w:ascii="Times New Roman" w:hAnsi="Times New Roman"/>
          <w:iCs/>
          <w:sz w:val="24"/>
          <w:szCs w:val="24"/>
        </w:rPr>
        <w:t>Умение создавать собственные программы (20–40 строк) для анализа числовых последовательностей</w:t>
      </w:r>
    </w:p>
    <w:p w:rsidR="007209D9" w:rsidRPr="00254808" w:rsidRDefault="007209D9" w:rsidP="007209D9">
      <w:pPr>
        <w:tabs>
          <w:tab w:val="left" w:pos="851"/>
        </w:tabs>
        <w:spacing w:line="360" w:lineRule="auto"/>
        <w:ind w:firstLine="851"/>
        <w:jc w:val="both"/>
        <w:rPr>
          <w:iCs/>
        </w:rPr>
      </w:pPr>
      <w:r w:rsidRPr="00254808">
        <w:rPr>
          <w:iCs/>
        </w:rPr>
        <w:t>Среди них:</w:t>
      </w:r>
    </w:p>
    <w:p w:rsidR="007209D9" w:rsidRPr="00254808" w:rsidRDefault="007209D9" w:rsidP="007209D9">
      <w:pPr>
        <w:pStyle w:val="a3"/>
        <w:numPr>
          <w:ilvl w:val="0"/>
          <w:numId w:val="41"/>
        </w:numPr>
        <w:tabs>
          <w:tab w:val="left" w:pos="851"/>
        </w:tabs>
        <w:spacing w:after="0" w:line="360" w:lineRule="auto"/>
        <w:ind w:left="0" w:firstLine="851"/>
        <w:jc w:val="both"/>
        <w:rPr>
          <w:rFonts w:ascii="Times New Roman" w:hAnsi="Times New Roman"/>
          <w:iCs/>
          <w:sz w:val="24"/>
          <w:szCs w:val="24"/>
        </w:rPr>
      </w:pPr>
      <w:r w:rsidRPr="00254808">
        <w:rPr>
          <w:rFonts w:ascii="Times New Roman" w:hAnsi="Times New Roman"/>
          <w:iCs/>
          <w:sz w:val="24"/>
          <w:szCs w:val="24"/>
        </w:rPr>
        <w:t xml:space="preserve">задания базового уровня (с процентом выполнения ниже 50) – нет, </w:t>
      </w:r>
    </w:p>
    <w:p w:rsidR="007209D9" w:rsidRPr="00254808" w:rsidRDefault="007209D9" w:rsidP="007209D9">
      <w:pPr>
        <w:pStyle w:val="a3"/>
        <w:numPr>
          <w:ilvl w:val="0"/>
          <w:numId w:val="41"/>
        </w:numPr>
        <w:tabs>
          <w:tab w:val="left" w:pos="851"/>
        </w:tabs>
        <w:spacing w:after="0" w:line="360" w:lineRule="auto"/>
        <w:ind w:left="0" w:firstLine="851"/>
        <w:jc w:val="both"/>
        <w:rPr>
          <w:rFonts w:ascii="Times New Roman" w:hAnsi="Times New Roman"/>
          <w:iCs/>
          <w:sz w:val="24"/>
          <w:szCs w:val="24"/>
        </w:rPr>
      </w:pPr>
      <w:r w:rsidRPr="00254808">
        <w:rPr>
          <w:rFonts w:ascii="Times New Roman" w:hAnsi="Times New Roman"/>
          <w:iCs/>
          <w:sz w:val="24"/>
          <w:szCs w:val="24"/>
        </w:rPr>
        <w:t xml:space="preserve">задания повышенного и высокого уровня (с процентом выполнения ниже 15) - нет; </w:t>
      </w:r>
    </w:p>
    <w:p w:rsidR="007209D9" w:rsidRPr="00254808" w:rsidRDefault="007209D9" w:rsidP="007209D9">
      <w:pPr>
        <w:pStyle w:val="a3"/>
        <w:numPr>
          <w:ilvl w:val="0"/>
          <w:numId w:val="41"/>
        </w:numPr>
        <w:tabs>
          <w:tab w:val="left" w:pos="851"/>
        </w:tabs>
        <w:spacing w:after="0" w:line="360" w:lineRule="auto"/>
        <w:ind w:left="0" w:firstLine="851"/>
        <w:jc w:val="both"/>
        <w:rPr>
          <w:rFonts w:ascii="Times New Roman" w:hAnsi="Times New Roman"/>
          <w:iCs/>
          <w:sz w:val="24"/>
          <w:szCs w:val="24"/>
        </w:rPr>
      </w:pPr>
      <w:r w:rsidRPr="00254808">
        <w:rPr>
          <w:rFonts w:ascii="Times New Roman" w:hAnsi="Times New Roman"/>
          <w:iCs/>
          <w:sz w:val="24"/>
          <w:szCs w:val="24"/>
        </w:rPr>
        <w:t>успешно усвоенные – 1-6, 10, 12-14, 16, 19-22</w:t>
      </w:r>
    </w:p>
    <w:p w:rsidR="007209D9" w:rsidRDefault="007209D9" w:rsidP="007209D9">
      <w:pPr>
        <w:pStyle w:val="a3"/>
        <w:numPr>
          <w:ilvl w:val="0"/>
          <w:numId w:val="41"/>
        </w:numPr>
        <w:tabs>
          <w:tab w:val="left" w:pos="851"/>
        </w:tabs>
        <w:spacing w:after="0" w:line="360" w:lineRule="auto"/>
        <w:ind w:left="0" w:firstLine="851"/>
        <w:jc w:val="both"/>
        <w:rPr>
          <w:rFonts w:ascii="Times New Roman" w:hAnsi="Times New Roman"/>
          <w:iCs/>
          <w:sz w:val="24"/>
          <w:szCs w:val="24"/>
        </w:rPr>
      </w:pPr>
      <w:r w:rsidRPr="00254808">
        <w:rPr>
          <w:rFonts w:ascii="Times New Roman" w:hAnsi="Times New Roman"/>
          <w:iCs/>
          <w:sz w:val="24"/>
          <w:szCs w:val="24"/>
        </w:rPr>
        <w:t xml:space="preserve">недостаточно усвоенные элементы содержания / освоенные умения, навыки, виды деятельности – 8, 11, 15, 18, 25 </w:t>
      </w:r>
    </w:p>
    <w:p w:rsidR="007209D9" w:rsidRDefault="007209D9" w:rsidP="007209D9">
      <w:pPr>
        <w:tabs>
          <w:tab w:val="left" w:pos="851"/>
        </w:tabs>
        <w:spacing w:line="360" w:lineRule="auto"/>
        <w:jc w:val="both"/>
        <w:rPr>
          <w:iCs/>
        </w:rPr>
      </w:pPr>
      <w:r>
        <w:rPr>
          <w:iCs/>
        </w:rPr>
        <w:t>Средний балл:</w:t>
      </w:r>
    </w:p>
    <w:p w:rsidR="007209D9" w:rsidRDefault="007209D9" w:rsidP="007209D9">
      <w:pPr>
        <w:tabs>
          <w:tab w:val="left" w:pos="851"/>
        </w:tabs>
        <w:spacing w:line="360" w:lineRule="auto"/>
        <w:jc w:val="both"/>
        <w:rPr>
          <w:iCs/>
        </w:rPr>
      </w:pPr>
      <w:r>
        <w:rPr>
          <w:iCs/>
        </w:rPr>
        <w:lastRenderedPageBreak/>
        <w:t>по округу – 78</w:t>
      </w:r>
    </w:p>
    <w:p w:rsidR="007209D9" w:rsidRPr="00BF7DB6" w:rsidRDefault="007209D9" w:rsidP="007209D9">
      <w:pPr>
        <w:tabs>
          <w:tab w:val="left" w:pos="851"/>
        </w:tabs>
        <w:spacing w:line="360" w:lineRule="auto"/>
        <w:jc w:val="both"/>
        <w:rPr>
          <w:b/>
          <w:iCs/>
        </w:rPr>
      </w:pPr>
      <w:r>
        <w:rPr>
          <w:b/>
          <w:iCs/>
        </w:rPr>
        <w:t xml:space="preserve">СОШ с. </w:t>
      </w:r>
      <w:r w:rsidRPr="00BF7DB6">
        <w:rPr>
          <w:b/>
          <w:iCs/>
        </w:rPr>
        <w:t>Алакаев</w:t>
      </w:r>
      <w:r>
        <w:rPr>
          <w:b/>
          <w:iCs/>
        </w:rPr>
        <w:t>ка</w:t>
      </w:r>
      <w:r w:rsidRPr="00BF7DB6">
        <w:rPr>
          <w:b/>
          <w:iCs/>
        </w:rPr>
        <w:t xml:space="preserve"> – 88 (1 человек)</w:t>
      </w:r>
    </w:p>
    <w:p w:rsidR="007209D9" w:rsidRDefault="007209D9" w:rsidP="007209D9">
      <w:pPr>
        <w:tabs>
          <w:tab w:val="left" w:pos="851"/>
        </w:tabs>
        <w:spacing w:line="360" w:lineRule="auto"/>
        <w:jc w:val="both"/>
        <w:rPr>
          <w:iCs/>
        </w:rPr>
      </w:pPr>
      <w:r w:rsidRPr="004E77AA">
        <w:rPr>
          <w:iCs/>
        </w:rPr>
        <w:t>СОШ №11</w:t>
      </w:r>
      <w:r>
        <w:rPr>
          <w:iCs/>
        </w:rPr>
        <w:t xml:space="preserve"> – 69 (3 человека)</w:t>
      </w:r>
    </w:p>
    <w:p w:rsidR="007209D9" w:rsidRPr="00BF7DB6" w:rsidRDefault="007209D9" w:rsidP="007209D9">
      <w:pPr>
        <w:tabs>
          <w:tab w:val="left" w:pos="851"/>
        </w:tabs>
        <w:spacing w:line="360" w:lineRule="auto"/>
        <w:jc w:val="both"/>
        <w:rPr>
          <w:b/>
          <w:iCs/>
        </w:rPr>
      </w:pPr>
      <w:r w:rsidRPr="00BF7DB6">
        <w:rPr>
          <w:b/>
          <w:iCs/>
        </w:rPr>
        <w:t>СОШ №2 – 80 (2 человека)</w:t>
      </w:r>
    </w:p>
    <w:p w:rsidR="007209D9" w:rsidRDefault="007209D9" w:rsidP="007209D9">
      <w:pPr>
        <w:tabs>
          <w:tab w:val="left" w:pos="851"/>
        </w:tabs>
        <w:spacing w:line="360" w:lineRule="auto"/>
        <w:jc w:val="both"/>
        <w:rPr>
          <w:iCs/>
        </w:rPr>
      </w:pPr>
      <w:r w:rsidRPr="004E77AA">
        <w:rPr>
          <w:iCs/>
        </w:rPr>
        <w:t>СОШ №4</w:t>
      </w:r>
      <w:r>
        <w:rPr>
          <w:iCs/>
        </w:rPr>
        <w:t xml:space="preserve"> – 77 </w:t>
      </w:r>
      <w:r w:rsidRPr="004E77AA">
        <w:rPr>
          <w:iCs/>
        </w:rPr>
        <w:t>(2 человека)</w:t>
      </w:r>
    </w:p>
    <w:p w:rsidR="007209D9" w:rsidRDefault="007209D9" w:rsidP="007209D9">
      <w:pPr>
        <w:tabs>
          <w:tab w:val="left" w:pos="851"/>
        </w:tabs>
        <w:spacing w:line="360" w:lineRule="auto"/>
        <w:jc w:val="both"/>
        <w:rPr>
          <w:iCs/>
        </w:rPr>
      </w:pPr>
      <w:r w:rsidRPr="004E77AA">
        <w:rPr>
          <w:iCs/>
        </w:rPr>
        <w:t>СОШ №8</w:t>
      </w:r>
      <w:r>
        <w:rPr>
          <w:iCs/>
        </w:rPr>
        <w:t xml:space="preserve"> – 75 (1 человек)</w:t>
      </w:r>
    </w:p>
    <w:p w:rsidR="007209D9" w:rsidRPr="00BF7DB6" w:rsidRDefault="007209D9" w:rsidP="007209D9">
      <w:pPr>
        <w:tabs>
          <w:tab w:val="left" w:pos="851"/>
        </w:tabs>
        <w:spacing w:line="360" w:lineRule="auto"/>
        <w:jc w:val="both"/>
        <w:rPr>
          <w:b/>
          <w:iCs/>
        </w:rPr>
      </w:pPr>
      <w:r w:rsidRPr="00BF7DB6">
        <w:rPr>
          <w:b/>
          <w:iCs/>
        </w:rPr>
        <w:t xml:space="preserve">СОШ № 5 </w:t>
      </w:r>
      <w:r>
        <w:rPr>
          <w:b/>
          <w:iCs/>
        </w:rPr>
        <w:t>«</w:t>
      </w:r>
      <w:r w:rsidRPr="00BF7DB6">
        <w:rPr>
          <w:b/>
          <w:iCs/>
        </w:rPr>
        <w:t xml:space="preserve">ОЦ </w:t>
      </w:r>
      <w:r>
        <w:rPr>
          <w:b/>
          <w:iCs/>
        </w:rPr>
        <w:t>«</w:t>
      </w:r>
      <w:r w:rsidRPr="00BF7DB6">
        <w:rPr>
          <w:b/>
          <w:iCs/>
        </w:rPr>
        <w:t>Лидер» - 93 (1 человек)</w:t>
      </w:r>
    </w:p>
    <w:p w:rsidR="007209D9" w:rsidRDefault="007209D9" w:rsidP="007209D9">
      <w:pPr>
        <w:tabs>
          <w:tab w:val="left" w:pos="851"/>
        </w:tabs>
        <w:spacing w:line="360" w:lineRule="auto"/>
        <w:jc w:val="both"/>
        <w:rPr>
          <w:iCs/>
        </w:rPr>
      </w:pPr>
      <w:r>
        <w:rPr>
          <w:iCs/>
        </w:rPr>
        <w:t xml:space="preserve">4 школы в группе от 81 до 100б: СОШ с. </w:t>
      </w:r>
      <w:r w:rsidRPr="00BF7DB6">
        <w:rPr>
          <w:iCs/>
        </w:rPr>
        <w:t>Алакаев</w:t>
      </w:r>
      <w:r>
        <w:rPr>
          <w:iCs/>
        </w:rPr>
        <w:t>ка</w:t>
      </w:r>
      <w:r w:rsidRPr="00BF7DB6">
        <w:rPr>
          <w:iCs/>
        </w:rPr>
        <w:t xml:space="preserve">,  СОШ №11, СОШ №2, СОШ № 5 </w:t>
      </w:r>
      <w:r>
        <w:rPr>
          <w:iCs/>
        </w:rPr>
        <w:t>«</w:t>
      </w:r>
      <w:r w:rsidRPr="00BF7DB6">
        <w:rPr>
          <w:iCs/>
        </w:rPr>
        <w:t>ОЦ «Лидер»</w:t>
      </w:r>
    </w:p>
    <w:p w:rsidR="007209D9" w:rsidRDefault="007209D9" w:rsidP="007209D9">
      <w:pPr>
        <w:tabs>
          <w:tab w:val="left" w:pos="851"/>
        </w:tabs>
        <w:spacing w:line="360" w:lineRule="auto"/>
        <w:jc w:val="both"/>
        <w:rPr>
          <w:iCs/>
        </w:rPr>
      </w:pPr>
      <w:r>
        <w:rPr>
          <w:iCs/>
        </w:rPr>
        <w:t xml:space="preserve">Максимальный балл по округу 93, </w:t>
      </w:r>
      <w:r w:rsidRPr="00BF7DB6">
        <w:rPr>
          <w:iCs/>
        </w:rPr>
        <w:t xml:space="preserve">СОШ № 5 </w:t>
      </w:r>
      <w:r>
        <w:rPr>
          <w:iCs/>
        </w:rPr>
        <w:t>«</w:t>
      </w:r>
      <w:r w:rsidRPr="00BF7DB6">
        <w:rPr>
          <w:iCs/>
        </w:rPr>
        <w:t>ОЦ «Лидер»</w:t>
      </w:r>
    </w:p>
    <w:p w:rsidR="00A830DD" w:rsidRDefault="00A830DD" w:rsidP="00A830DD">
      <w:pPr>
        <w:pStyle w:val="3"/>
        <w:numPr>
          <w:ilvl w:val="0"/>
          <w:numId w:val="0"/>
        </w:numPr>
        <w:ind w:left="993"/>
        <w:rPr>
          <w:rFonts w:ascii="Times New Roman" w:hAnsi="Times New Roman"/>
          <w:b w:val="0"/>
          <w:bCs w:val="0"/>
        </w:rPr>
      </w:pPr>
      <w:r w:rsidRPr="00D72FE0">
        <w:rPr>
          <w:rFonts w:ascii="Times New Roman" w:hAnsi="Times New Roman"/>
          <w:bCs w:val="0"/>
          <w:lang w:val="ru-RU"/>
        </w:rPr>
        <w:t>3.2.2.</w:t>
      </w:r>
      <w:r>
        <w:rPr>
          <w:rFonts w:ascii="Times New Roman" w:hAnsi="Times New Roman"/>
          <w:b w:val="0"/>
          <w:bCs w:val="0"/>
          <w:lang w:val="ru-RU"/>
        </w:rPr>
        <w:t xml:space="preserve"> </w:t>
      </w:r>
      <w:r>
        <w:rPr>
          <w:rFonts w:ascii="Times New Roman" w:hAnsi="Times New Roman"/>
          <w:b w:val="0"/>
          <w:bCs w:val="0"/>
        </w:rPr>
        <w:t>Содержательный анализ выполнения заданий КИМ</w:t>
      </w:r>
    </w:p>
    <w:p w:rsidR="007209D9" w:rsidRDefault="007209D9" w:rsidP="00A830DD">
      <w:pPr>
        <w:ind w:left="-426" w:firstLine="965"/>
        <w:jc w:val="both"/>
        <w:rPr>
          <w:i/>
          <w:iCs/>
        </w:rPr>
      </w:pPr>
    </w:p>
    <w:p w:rsidR="007209D9" w:rsidRPr="00852A27" w:rsidRDefault="007209D9" w:rsidP="007209D9">
      <w:pPr>
        <w:tabs>
          <w:tab w:val="left" w:pos="851"/>
        </w:tabs>
        <w:spacing w:line="360" w:lineRule="auto"/>
        <w:ind w:firstLine="567"/>
        <w:jc w:val="both"/>
        <w:rPr>
          <w:iCs/>
        </w:rPr>
      </w:pPr>
      <w:r w:rsidRPr="00852A27">
        <w:rPr>
          <w:iCs/>
        </w:rPr>
        <w:t xml:space="preserve">В КИМ заданиями базового и повышенного уровней сложности проверяется достижение следующих предметных результатов освоения основной образовательной программы на базовом уровне: </w:t>
      </w:r>
    </w:p>
    <w:p w:rsidR="007209D9" w:rsidRPr="00852A27" w:rsidRDefault="007209D9" w:rsidP="007209D9">
      <w:pPr>
        <w:pStyle w:val="a3"/>
        <w:numPr>
          <w:ilvl w:val="0"/>
          <w:numId w:val="42"/>
        </w:numPr>
        <w:tabs>
          <w:tab w:val="left" w:pos="851"/>
        </w:tabs>
        <w:spacing w:line="360" w:lineRule="auto"/>
        <w:jc w:val="both"/>
        <w:rPr>
          <w:rFonts w:ascii="Times New Roman" w:hAnsi="Times New Roman"/>
          <w:iCs/>
          <w:sz w:val="24"/>
          <w:szCs w:val="24"/>
        </w:rPr>
      </w:pPr>
      <w:r w:rsidRPr="00852A27">
        <w:rPr>
          <w:rFonts w:ascii="Times New Roman" w:hAnsi="Times New Roman"/>
          <w:iCs/>
          <w:sz w:val="24"/>
          <w:szCs w:val="24"/>
        </w:rPr>
        <w:t xml:space="preserve">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 </w:t>
      </w:r>
    </w:p>
    <w:p w:rsidR="007209D9" w:rsidRPr="00852A27" w:rsidRDefault="007209D9" w:rsidP="007209D9">
      <w:pPr>
        <w:pStyle w:val="a3"/>
        <w:numPr>
          <w:ilvl w:val="0"/>
          <w:numId w:val="42"/>
        </w:numPr>
        <w:tabs>
          <w:tab w:val="left" w:pos="851"/>
        </w:tabs>
        <w:spacing w:line="360" w:lineRule="auto"/>
        <w:jc w:val="both"/>
        <w:rPr>
          <w:rFonts w:ascii="Times New Roman" w:hAnsi="Times New Roman"/>
          <w:iCs/>
          <w:sz w:val="24"/>
          <w:szCs w:val="24"/>
        </w:rPr>
      </w:pPr>
      <w:r w:rsidRPr="00852A27">
        <w:rPr>
          <w:rFonts w:ascii="Times New Roman" w:hAnsi="Times New Roman"/>
          <w:iCs/>
          <w:sz w:val="24"/>
          <w:szCs w:val="24"/>
        </w:rPr>
        <w:t xml:space="preserve">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 </w:t>
      </w:r>
    </w:p>
    <w:p w:rsidR="007209D9" w:rsidRPr="00852A27" w:rsidRDefault="007209D9" w:rsidP="007209D9">
      <w:pPr>
        <w:pStyle w:val="a3"/>
        <w:numPr>
          <w:ilvl w:val="0"/>
          <w:numId w:val="42"/>
        </w:numPr>
        <w:tabs>
          <w:tab w:val="left" w:pos="851"/>
        </w:tabs>
        <w:spacing w:line="360" w:lineRule="auto"/>
        <w:jc w:val="both"/>
        <w:rPr>
          <w:rFonts w:ascii="Times New Roman" w:hAnsi="Times New Roman"/>
          <w:iCs/>
          <w:sz w:val="24"/>
          <w:szCs w:val="24"/>
        </w:rPr>
      </w:pPr>
      <w:r w:rsidRPr="00852A27">
        <w:rPr>
          <w:rFonts w:ascii="Times New Roman" w:hAnsi="Times New Roman"/>
          <w:iCs/>
          <w:sz w:val="24"/>
          <w:szCs w:val="24"/>
        </w:rPr>
        <w:t xml:space="preserve">владение компьютерными средствами представления и анализа данных.  </w:t>
      </w:r>
    </w:p>
    <w:p w:rsidR="007209D9" w:rsidRPr="00852A27" w:rsidRDefault="007209D9" w:rsidP="007209D9">
      <w:pPr>
        <w:pStyle w:val="a3"/>
        <w:numPr>
          <w:ilvl w:val="0"/>
          <w:numId w:val="42"/>
        </w:numPr>
        <w:tabs>
          <w:tab w:val="left" w:pos="851"/>
        </w:tabs>
        <w:spacing w:line="360" w:lineRule="auto"/>
        <w:jc w:val="both"/>
        <w:rPr>
          <w:rFonts w:ascii="Times New Roman" w:hAnsi="Times New Roman"/>
          <w:iCs/>
          <w:sz w:val="24"/>
          <w:szCs w:val="24"/>
        </w:rPr>
      </w:pPr>
      <w:r w:rsidRPr="00852A27">
        <w:rPr>
          <w:rFonts w:ascii="Times New Roman" w:hAnsi="Times New Roman"/>
          <w:iCs/>
          <w:sz w:val="24"/>
          <w:szCs w:val="24"/>
        </w:rPr>
        <w:t xml:space="preserve">В КИМ заданиями повышенного и высокого уровней сложности проверяется достижение следующих предметных результатов освоения основной образовательной программы на профильном уровне: </w:t>
      </w:r>
    </w:p>
    <w:p w:rsidR="007209D9" w:rsidRPr="00852A27" w:rsidRDefault="007209D9" w:rsidP="007209D9">
      <w:pPr>
        <w:pStyle w:val="a3"/>
        <w:numPr>
          <w:ilvl w:val="0"/>
          <w:numId w:val="42"/>
        </w:numPr>
        <w:tabs>
          <w:tab w:val="left" w:pos="851"/>
        </w:tabs>
        <w:spacing w:line="360" w:lineRule="auto"/>
        <w:jc w:val="both"/>
        <w:rPr>
          <w:rFonts w:ascii="Times New Roman" w:hAnsi="Times New Roman"/>
          <w:iCs/>
          <w:sz w:val="24"/>
          <w:szCs w:val="24"/>
        </w:rPr>
      </w:pPr>
      <w:r w:rsidRPr="00852A27">
        <w:rPr>
          <w:rFonts w:ascii="Times New Roman" w:hAnsi="Times New Roman"/>
          <w:iCs/>
          <w:sz w:val="24"/>
          <w:szCs w:val="24"/>
        </w:rPr>
        <w:t xml:space="preserve">владение понятием сложности алгоритма, знание основных алгоритмов обработки числовой и текстовой информации, алгоритмов поиска и сортировки; </w:t>
      </w:r>
    </w:p>
    <w:p w:rsidR="007209D9" w:rsidRPr="00852A27" w:rsidRDefault="007209D9" w:rsidP="007209D9">
      <w:pPr>
        <w:pStyle w:val="a3"/>
        <w:numPr>
          <w:ilvl w:val="0"/>
          <w:numId w:val="42"/>
        </w:numPr>
        <w:tabs>
          <w:tab w:val="left" w:pos="851"/>
        </w:tabs>
        <w:spacing w:line="360" w:lineRule="auto"/>
        <w:jc w:val="both"/>
        <w:rPr>
          <w:rFonts w:ascii="Times New Roman" w:hAnsi="Times New Roman"/>
          <w:iCs/>
          <w:sz w:val="24"/>
          <w:szCs w:val="24"/>
        </w:rPr>
      </w:pPr>
      <w:r w:rsidRPr="00852A27">
        <w:rPr>
          <w:rFonts w:ascii="Times New Roman" w:hAnsi="Times New Roman"/>
          <w:iCs/>
          <w:sz w:val="24"/>
          <w:szCs w:val="24"/>
        </w:rPr>
        <w:t xml:space="preserve">владение универсальным языком программирования высокого уровня (одним из нижеследующих: Школьный алгоритмический язык, С#, C++, </w:t>
      </w:r>
      <w:proofErr w:type="spellStart"/>
      <w:r w:rsidRPr="00852A27">
        <w:rPr>
          <w:rFonts w:ascii="Times New Roman" w:hAnsi="Times New Roman"/>
          <w:iCs/>
          <w:sz w:val="24"/>
          <w:szCs w:val="24"/>
        </w:rPr>
        <w:t>Pascal</w:t>
      </w:r>
      <w:proofErr w:type="spellEnd"/>
      <w:r w:rsidRPr="00852A27">
        <w:rPr>
          <w:rFonts w:ascii="Times New Roman" w:hAnsi="Times New Roman"/>
          <w:iCs/>
          <w:sz w:val="24"/>
          <w:szCs w:val="24"/>
        </w:rPr>
        <w:t xml:space="preserve">, </w:t>
      </w:r>
      <w:proofErr w:type="spellStart"/>
      <w:r w:rsidRPr="00852A27">
        <w:rPr>
          <w:rFonts w:ascii="Times New Roman" w:hAnsi="Times New Roman"/>
          <w:iCs/>
          <w:sz w:val="24"/>
          <w:szCs w:val="24"/>
        </w:rPr>
        <w:t>Java</w:t>
      </w:r>
      <w:proofErr w:type="spellEnd"/>
      <w:r w:rsidRPr="00852A27">
        <w:rPr>
          <w:rFonts w:ascii="Times New Roman" w:hAnsi="Times New Roman"/>
          <w:iCs/>
          <w:sz w:val="24"/>
          <w:szCs w:val="24"/>
        </w:rPr>
        <w:t xml:space="preserve">, </w:t>
      </w:r>
      <w:proofErr w:type="spellStart"/>
      <w:r w:rsidRPr="00852A27">
        <w:rPr>
          <w:rFonts w:ascii="Times New Roman" w:hAnsi="Times New Roman"/>
          <w:iCs/>
          <w:sz w:val="24"/>
          <w:szCs w:val="24"/>
        </w:rPr>
        <w:t>Python</w:t>
      </w:r>
      <w:proofErr w:type="spellEnd"/>
      <w:r w:rsidRPr="00852A27">
        <w:rPr>
          <w:rFonts w:ascii="Times New Roman" w:hAnsi="Times New Roman"/>
          <w:iCs/>
          <w:sz w:val="24"/>
          <w:szCs w:val="24"/>
        </w:rPr>
        <w:t xml:space="preserve">), представлениями о базовых типах данных и структурах данных; умением использовать основные управляющие конструкции; </w:t>
      </w:r>
    </w:p>
    <w:p w:rsidR="007209D9" w:rsidRPr="00852A27" w:rsidRDefault="007209D9" w:rsidP="007209D9">
      <w:pPr>
        <w:pStyle w:val="a3"/>
        <w:numPr>
          <w:ilvl w:val="0"/>
          <w:numId w:val="42"/>
        </w:numPr>
        <w:tabs>
          <w:tab w:val="left" w:pos="851"/>
        </w:tabs>
        <w:spacing w:line="360" w:lineRule="auto"/>
        <w:jc w:val="both"/>
        <w:rPr>
          <w:rFonts w:ascii="Times New Roman" w:hAnsi="Times New Roman"/>
          <w:iCs/>
          <w:sz w:val="24"/>
          <w:szCs w:val="24"/>
        </w:rPr>
      </w:pPr>
      <w:r w:rsidRPr="00852A27">
        <w:rPr>
          <w:rFonts w:ascii="Times New Roman" w:hAnsi="Times New Roman"/>
          <w:iCs/>
          <w:sz w:val="24"/>
          <w:szCs w:val="24"/>
        </w:rPr>
        <w:t xml:space="preserve">владение навыками и опытом разработки программ в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 </w:t>
      </w:r>
    </w:p>
    <w:p w:rsidR="007209D9" w:rsidRPr="00852A27" w:rsidRDefault="007209D9" w:rsidP="007209D9">
      <w:pPr>
        <w:pStyle w:val="a3"/>
        <w:numPr>
          <w:ilvl w:val="0"/>
          <w:numId w:val="42"/>
        </w:numPr>
        <w:tabs>
          <w:tab w:val="left" w:pos="851"/>
        </w:tabs>
        <w:spacing w:line="360" w:lineRule="auto"/>
        <w:jc w:val="both"/>
        <w:rPr>
          <w:rFonts w:ascii="Times New Roman" w:hAnsi="Times New Roman"/>
          <w:iCs/>
          <w:sz w:val="24"/>
          <w:szCs w:val="24"/>
        </w:rPr>
      </w:pPr>
      <w:proofErr w:type="spellStart"/>
      <w:r w:rsidRPr="00852A27">
        <w:rPr>
          <w:rFonts w:ascii="Times New Roman" w:hAnsi="Times New Roman"/>
          <w:iCs/>
          <w:sz w:val="24"/>
          <w:szCs w:val="24"/>
        </w:rPr>
        <w:lastRenderedPageBreak/>
        <w:t>сформированность</w:t>
      </w:r>
      <w:proofErr w:type="spellEnd"/>
      <w:r w:rsidRPr="00852A27">
        <w:rPr>
          <w:rFonts w:ascii="Times New Roman" w:hAnsi="Times New Roman"/>
          <w:iCs/>
          <w:sz w:val="24"/>
          <w:szCs w:val="24"/>
        </w:rPr>
        <w:t xml:space="preserve">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w:t>
      </w:r>
    </w:p>
    <w:p w:rsidR="007209D9" w:rsidRPr="00852A27" w:rsidRDefault="007209D9" w:rsidP="007209D9">
      <w:pPr>
        <w:pStyle w:val="a3"/>
        <w:numPr>
          <w:ilvl w:val="0"/>
          <w:numId w:val="42"/>
        </w:numPr>
        <w:tabs>
          <w:tab w:val="left" w:pos="851"/>
        </w:tabs>
        <w:spacing w:line="360" w:lineRule="auto"/>
        <w:jc w:val="both"/>
        <w:rPr>
          <w:rFonts w:ascii="Times New Roman" w:hAnsi="Times New Roman"/>
          <w:iCs/>
          <w:sz w:val="24"/>
          <w:szCs w:val="24"/>
        </w:rPr>
      </w:pPr>
      <w:r w:rsidRPr="00852A27">
        <w:rPr>
          <w:rFonts w:ascii="Times New Roman" w:hAnsi="Times New Roman"/>
          <w:iCs/>
          <w:sz w:val="24"/>
          <w:szCs w:val="24"/>
        </w:rPr>
        <w:t xml:space="preserve">умение строить математические объекты информатики, в том числе логические формулы; </w:t>
      </w:r>
    </w:p>
    <w:p w:rsidR="007209D9" w:rsidRPr="00852A27" w:rsidRDefault="007209D9" w:rsidP="007209D9">
      <w:pPr>
        <w:pStyle w:val="a3"/>
        <w:numPr>
          <w:ilvl w:val="0"/>
          <w:numId w:val="42"/>
        </w:numPr>
        <w:tabs>
          <w:tab w:val="left" w:pos="851"/>
        </w:tabs>
        <w:spacing w:line="360" w:lineRule="auto"/>
        <w:jc w:val="both"/>
        <w:rPr>
          <w:rFonts w:ascii="Times New Roman" w:hAnsi="Times New Roman"/>
          <w:iCs/>
          <w:sz w:val="24"/>
          <w:szCs w:val="24"/>
        </w:rPr>
      </w:pPr>
      <w:r w:rsidRPr="00852A27">
        <w:rPr>
          <w:rFonts w:ascii="Times New Roman" w:hAnsi="Times New Roman"/>
          <w:iCs/>
          <w:sz w:val="24"/>
          <w:szCs w:val="24"/>
        </w:rPr>
        <w:t xml:space="preserve">владение основными сведениями о базах данных, их структуре, средствах создания и работы с ними; </w:t>
      </w:r>
    </w:p>
    <w:p w:rsidR="007209D9" w:rsidRPr="00852A27" w:rsidRDefault="007209D9" w:rsidP="007209D9">
      <w:pPr>
        <w:pStyle w:val="a3"/>
        <w:numPr>
          <w:ilvl w:val="0"/>
          <w:numId w:val="42"/>
        </w:numPr>
        <w:tabs>
          <w:tab w:val="left" w:pos="851"/>
        </w:tabs>
        <w:spacing w:line="360" w:lineRule="auto"/>
        <w:jc w:val="both"/>
        <w:rPr>
          <w:rFonts w:ascii="Times New Roman" w:hAnsi="Times New Roman"/>
          <w:iCs/>
          <w:sz w:val="24"/>
          <w:szCs w:val="24"/>
        </w:rPr>
      </w:pPr>
      <w:r w:rsidRPr="00852A27">
        <w:rPr>
          <w:rFonts w:ascii="Times New Roman" w:hAnsi="Times New Roman"/>
          <w:iCs/>
          <w:sz w:val="24"/>
          <w:szCs w:val="24"/>
        </w:rPr>
        <w:t xml:space="preserve">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w:t>
      </w:r>
    </w:p>
    <w:p w:rsidR="007209D9" w:rsidRPr="00852A27" w:rsidRDefault="007209D9" w:rsidP="007209D9">
      <w:pPr>
        <w:tabs>
          <w:tab w:val="left" w:pos="851"/>
        </w:tabs>
        <w:spacing w:line="360" w:lineRule="auto"/>
        <w:jc w:val="both"/>
        <w:rPr>
          <w:iCs/>
        </w:rPr>
      </w:pPr>
      <w:r>
        <w:rPr>
          <w:iCs/>
        </w:rPr>
        <w:tab/>
      </w:r>
      <w:r w:rsidRPr="00852A27">
        <w:rPr>
          <w:iCs/>
        </w:rPr>
        <w:t xml:space="preserve">Нижеперечисленные предметные результаты освоения основной образовательной программы вследствие специфики формата государственного экзамена проверяются косвенно через понимание используемой терминологии, взаимосвязей основных понятий, размерностей единиц и т.д. при выполнении экзаменуемыми практических заданий по различным темам предмета. Таким образом, в КИМ по информатике и ИКТ проверяется достижение следующих предметных результатов базового и профильного уровней освоения основной образовательной программы: </w:t>
      </w:r>
    </w:p>
    <w:p w:rsidR="007209D9" w:rsidRPr="00852A27" w:rsidRDefault="007209D9" w:rsidP="007209D9">
      <w:pPr>
        <w:pStyle w:val="a3"/>
        <w:numPr>
          <w:ilvl w:val="0"/>
          <w:numId w:val="41"/>
        </w:numPr>
        <w:tabs>
          <w:tab w:val="left" w:pos="851"/>
        </w:tabs>
        <w:spacing w:line="360" w:lineRule="auto"/>
        <w:jc w:val="both"/>
        <w:rPr>
          <w:rFonts w:ascii="Times New Roman" w:hAnsi="Times New Roman"/>
          <w:iCs/>
          <w:sz w:val="24"/>
          <w:szCs w:val="24"/>
        </w:rPr>
      </w:pPr>
      <w:proofErr w:type="spellStart"/>
      <w:r w:rsidRPr="00852A27">
        <w:rPr>
          <w:rFonts w:ascii="Times New Roman" w:hAnsi="Times New Roman"/>
          <w:iCs/>
          <w:sz w:val="24"/>
          <w:szCs w:val="24"/>
        </w:rPr>
        <w:t>сформированность</w:t>
      </w:r>
      <w:proofErr w:type="spellEnd"/>
      <w:r w:rsidRPr="00852A27">
        <w:rPr>
          <w:rFonts w:ascii="Times New Roman" w:hAnsi="Times New Roman"/>
          <w:iCs/>
          <w:sz w:val="24"/>
          <w:szCs w:val="24"/>
        </w:rPr>
        <w:t xml:space="preserve"> представлений о роли информации и связанных с ней процессов в окружающем мире; </w:t>
      </w:r>
    </w:p>
    <w:p w:rsidR="007209D9" w:rsidRPr="00852A27" w:rsidRDefault="007209D9" w:rsidP="007209D9">
      <w:pPr>
        <w:pStyle w:val="a3"/>
        <w:numPr>
          <w:ilvl w:val="0"/>
          <w:numId w:val="41"/>
        </w:numPr>
        <w:tabs>
          <w:tab w:val="left" w:pos="851"/>
        </w:tabs>
        <w:spacing w:line="360" w:lineRule="auto"/>
        <w:jc w:val="both"/>
        <w:rPr>
          <w:rFonts w:ascii="Times New Roman" w:hAnsi="Times New Roman"/>
          <w:iCs/>
          <w:sz w:val="24"/>
          <w:szCs w:val="24"/>
        </w:rPr>
      </w:pPr>
      <w:r w:rsidRPr="00852A27">
        <w:rPr>
          <w:rFonts w:ascii="Times New Roman" w:hAnsi="Times New Roman"/>
          <w:iCs/>
          <w:sz w:val="24"/>
          <w:szCs w:val="24"/>
        </w:rPr>
        <w:t xml:space="preserve">владение системой базовых знаний, отражающих вклад информатики в формирование современной научной картины мира; </w:t>
      </w:r>
    </w:p>
    <w:p w:rsidR="007209D9" w:rsidRPr="00852A27" w:rsidRDefault="007209D9" w:rsidP="007209D9">
      <w:pPr>
        <w:pStyle w:val="a3"/>
        <w:numPr>
          <w:ilvl w:val="0"/>
          <w:numId w:val="41"/>
        </w:numPr>
        <w:tabs>
          <w:tab w:val="left" w:pos="851"/>
        </w:tabs>
        <w:spacing w:line="360" w:lineRule="auto"/>
        <w:jc w:val="both"/>
        <w:rPr>
          <w:rFonts w:ascii="Times New Roman" w:hAnsi="Times New Roman"/>
          <w:iCs/>
          <w:sz w:val="24"/>
          <w:szCs w:val="24"/>
        </w:rPr>
      </w:pPr>
      <w:r w:rsidRPr="00852A27">
        <w:rPr>
          <w:rFonts w:ascii="Times New Roman" w:hAnsi="Times New Roman"/>
          <w:iCs/>
          <w:sz w:val="24"/>
          <w:szCs w:val="24"/>
        </w:rPr>
        <w:t xml:space="preserve">владение навыками алгоритмического мышления и понимание необходимости формального описания алгоритмов; </w:t>
      </w:r>
    </w:p>
    <w:p w:rsidR="007209D9" w:rsidRPr="00852A27" w:rsidRDefault="007209D9" w:rsidP="007209D9">
      <w:pPr>
        <w:pStyle w:val="a3"/>
        <w:numPr>
          <w:ilvl w:val="0"/>
          <w:numId w:val="41"/>
        </w:numPr>
        <w:tabs>
          <w:tab w:val="left" w:pos="851"/>
        </w:tabs>
        <w:spacing w:line="360" w:lineRule="auto"/>
        <w:jc w:val="both"/>
        <w:rPr>
          <w:rFonts w:ascii="Times New Roman" w:hAnsi="Times New Roman"/>
          <w:iCs/>
          <w:sz w:val="24"/>
          <w:szCs w:val="24"/>
        </w:rPr>
      </w:pPr>
      <w:proofErr w:type="spellStart"/>
      <w:r w:rsidRPr="00852A27">
        <w:rPr>
          <w:rFonts w:ascii="Times New Roman" w:hAnsi="Times New Roman"/>
          <w:iCs/>
          <w:sz w:val="24"/>
          <w:szCs w:val="24"/>
        </w:rPr>
        <w:t>сформированность</w:t>
      </w:r>
      <w:proofErr w:type="spellEnd"/>
      <w:r w:rsidRPr="00852A27">
        <w:rPr>
          <w:rFonts w:ascii="Times New Roman" w:hAnsi="Times New Roman"/>
          <w:iCs/>
          <w:sz w:val="24"/>
          <w:szCs w:val="24"/>
        </w:rPr>
        <w:t xml:space="preserve">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w:t>
      </w:r>
    </w:p>
    <w:p w:rsidR="007209D9" w:rsidRPr="00852A27" w:rsidRDefault="007209D9" w:rsidP="007209D9">
      <w:pPr>
        <w:pStyle w:val="a3"/>
        <w:numPr>
          <w:ilvl w:val="0"/>
          <w:numId w:val="41"/>
        </w:numPr>
        <w:tabs>
          <w:tab w:val="left" w:pos="851"/>
        </w:tabs>
        <w:spacing w:line="360" w:lineRule="auto"/>
        <w:jc w:val="both"/>
        <w:rPr>
          <w:rFonts w:ascii="Times New Roman" w:hAnsi="Times New Roman"/>
          <w:iCs/>
          <w:sz w:val="24"/>
          <w:szCs w:val="24"/>
        </w:rPr>
      </w:pPr>
      <w:proofErr w:type="spellStart"/>
      <w:r w:rsidRPr="00852A27">
        <w:rPr>
          <w:rFonts w:ascii="Times New Roman" w:hAnsi="Times New Roman"/>
          <w:iCs/>
          <w:sz w:val="24"/>
          <w:szCs w:val="24"/>
        </w:rPr>
        <w:t>сформированность</w:t>
      </w:r>
      <w:proofErr w:type="spellEnd"/>
      <w:r w:rsidRPr="00852A27">
        <w:rPr>
          <w:rFonts w:ascii="Times New Roman" w:hAnsi="Times New Roman"/>
          <w:iCs/>
          <w:sz w:val="24"/>
          <w:szCs w:val="24"/>
        </w:rPr>
        <w:t xml:space="preserve">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надёжного функционирования средств ИКТ; </w:t>
      </w:r>
    </w:p>
    <w:p w:rsidR="007209D9" w:rsidRPr="00852A27" w:rsidRDefault="007209D9" w:rsidP="007209D9">
      <w:pPr>
        <w:pStyle w:val="a3"/>
        <w:numPr>
          <w:ilvl w:val="0"/>
          <w:numId w:val="41"/>
        </w:numPr>
        <w:tabs>
          <w:tab w:val="left" w:pos="851"/>
        </w:tabs>
        <w:spacing w:line="360" w:lineRule="auto"/>
        <w:jc w:val="both"/>
        <w:rPr>
          <w:rFonts w:ascii="Times New Roman" w:hAnsi="Times New Roman"/>
          <w:iCs/>
          <w:sz w:val="24"/>
          <w:szCs w:val="24"/>
        </w:rPr>
      </w:pPr>
      <w:proofErr w:type="spellStart"/>
      <w:r w:rsidRPr="00852A27">
        <w:rPr>
          <w:rFonts w:ascii="Times New Roman" w:hAnsi="Times New Roman"/>
          <w:iCs/>
          <w:sz w:val="24"/>
          <w:szCs w:val="24"/>
        </w:rPr>
        <w:lastRenderedPageBreak/>
        <w:t>сформированность</w:t>
      </w:r>
      <w:proofErr w:type="spellEnd"/>
      <w:r w:rsidRPr="00852A27">
        <w:rPr>
          <w:rFonts w:ascii="Times New Roman" w:hAnsi="Times New Roman"/>
          <w:iCs/>
          <w:sz w:val="24"/>
          <w:szCs w:val="24"/>
        </w:rPr>
        <w:t xml:space="preserve">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 </w:t>
      </w:r>
    </w:p>
    <w:p w:rsidR="007209D9" w:rsidRPr="00852A27" w:rsidRDefault="007209D9" w:rsidP="007209D9">
      <w:pPr>
        <w:pStyle w:val="a3"/>
        <w:numPr>
          <w:ilvl w:val="0"/>
          <w:numId w:val="41"/>
        </w:numPr>
        <w:tabs>
          <w:tab w:val="left" w:pos="851"/>
        </w:tabs>
        <w:spacing w:line="360" w:lineRule="auto"/>
        <w:jc w:val="both"/>
        <w:rPr>
          <w:rFonts w:ascii="Times New Roman" w:hAnsi="Times New Roman"/>
          <w:iCs/>
          <w:sz w:val="24"/>
          <w:szCs w:val="24"/>
        </w:rPr>
      </w:pPr>
      <w:proofErr w:type="spellStart"/>
      <w:r w:rsidRPr="00852A27">
        <w:rPr>
          <w:rFonts w:ascii="Times New Roman" w:hAnsi="Times New Roman"/>
          <w:iCs/>
          <w:sz w:val="24"/>
          <w:szCs w:val="24"/>
        </w:rPr>
        <w:t>сформированность</w:t>
      </w:r>
      <w:proofErr w:type="spellEnd"/>
      <w:r w:rsidRPr="00852A27">
        <w:rPr>
          <w:rFonts w:ascii="Times New Roman" w:hAnsi="Times New Roman"/>
          <w:iCs/>
          <w:sz w:val="24"/>
          <w:szCs w:val="24"/>
        </w:rPr>
        <w:t xml:space="preserve"> систематизации знаний, относящихся к математическим объектам информатики.  </w:t>
      </w:r>
    </w:p>
    <w:p w:rsidR="00A830DD" w:rsidRPr="00D65DF5" w:rsidRDefault="00A830DD" w:rsidP="00A830DD">
      <w:pPr>
        <w:pStyle w:val="3"/>
        <w:numPr>
          <w:ilvl w:val="0"/>
          <w:numId w:val="0"/>
        </w:numPr>
        <w:ind w:left="993"/>
        <w:jc w:val="both"/>
        <w:rPr>
          <w:rFonts w:ascii="Times New Roman" w:hAnsi="Times New Roman"/>
          <w:b w:val="0"/>
          <w:bCs w:val="0"/>
          <w:lang w:val="ru-RU"/>
        </w:rPr>
      </w:pPr>
      <w:r w:rsidRPr="00D72FE0">
        <w:rPr>
          <w:rFonts w:ascii="Times New Roman" w:hAnsi="Times New Roman"/>
          <w:bCs w:val="0"/>
          <w:lang w:val="ru-RU"/>
        </w:rPr>
        <w:t>3.2.3.</w:t>
      </w:r>
      <w:r>
        <w:rPr>
          <w:rFonts w:ascii="Times New Roman" w:hAnsi="Times New Roman"/>
          <w:b w:val="0"/>
          <w:bCs w:val="0"/>
          <w:lang w:val="ru-RU"/>
        </w:rPr>
        <w:t xml:space="preserve"> </w:t>
      </w:r>
      <w:r w:rsidRPr="00D65DF5">
        <w:rPr>
          <w:rFonts w:ascii="Times New Roman" w:hAnsi="Times New Roman"/>
          <w:b w:val="0"/>
          <w:bCs w:val="0"/>
          <w:lang w:val="ru-RU"/>
        </w:rPr>
        <w:t xml:space="preserve">Анализ </w:t>
      </w:r>
      <w:proofErr w:type="spellStart"/>
      <w:r w:rsidRPr="00D65DF5">
        <w:rPr>
          <w:rFonts w:ascii="Times New Roman" w:hAnsi="Times New Roman"/>
          <w:b w:val="0"/>
          <w:bCs w:val="0"/>
          <w:lang w:val="ru-RU"/>
        </w:rPr>
        <w:t>метапредметных</w:t>
      </w:r>
      <w:proofErr w:type="spellEnd"/>
      <w:r w:rsidRPr="00D65DF5">
        <w:rPr>
          <w:rFonts w:ascii="Times New Roman" w:hAnsi="Times New Roman"/>
          <w:b w:val="0"/>
          <w:bCs w:val="0"/>
          <w:lang w:val="ru-RU"/>
        </w:rPr>
        <w:t xml:space="preserve"> результатов обучения, повлиявших на выполнение заданий КИМ</w:t>
      </w:r>
    </w:p>
    <w:p w:rsidR="007209D9" w:rsidRDefault="007209D9" w:rsidP="007209D9">
      <w:pPr>
        <w:tabs>
          <w:tab w:val="left" w:pos="851"/>
        </w:tabs>
        <w:spacing w:line="360" w:lineRule="auto"/>
        <w:jc w:val="both"/>
        <w:rPr>
          <w:iCs/>
        </w:rPr>
      </w:pPr>
    </w:p>
    <w:p w:rsidR="007209D9" w:rsidRPr="00852A27" w:rsidRDefault="007209D9" w:rsidP="007209D9">
      <w:pPr>
        <w:tabs>
          <w:tab w:val="left" w:pos="851"/>
        </w:tabs>
        <w:spacing w:line="360" w:lineRule="auto"/>
        <w:jc w:val="both"/>
        <w:rPr>
          <w:iCs/>
        </w:rPr>
      </w:pPr>
      <w:r w:rsidRPr="00852A27">
        <w:rPr>
          <w:iCs/>
        </w:rPr>
        <w:t xml:space="preserve">В КИМ проверяются следующие </w:t>
      </w:r>
      <w:proofErr w:type="spellStart"/>
      <w:r w:rsidRPr="00852A27">
        <w:rPr>
          <w:iCs/>
        </w:rPr>
        <w:t>метапредметные</w:t>
      </w:r>
      <w:proofErr w:type="spellEnd"/>
      <w:r w:rsidRPr="00852A27">
        <w:rPr>
          <w:iCs/>
        </w:rPr>
        <w:t xml:space="preserve"> результаты освоения основной образовательной программы: </w:t>
      </w:r>
    </w:p>
    <w:p w:rsidR="007209D9" w:rsidRPr="00852A27" w:rsidRDefault="007209D9" w:rsidP="007209D9">
      <w:pPr>
        <w:pStyle w:val="a3"/>
        <w:numPr>
          <w:ilvl w:val="0"/>
          <w:numId w:val="41"/>
        </w:numPr>
        <w:tabs>
          <w:tab w:val="left" w:pos="851"/>
        </w:tabs>
        <w:spacing w:line="360" w:lineRule="auto"/>
        <w:jc w:val="both"/>
        <w:rPr>
          <w:rFonts w:ascii="Times New Roman" w:hAnsi="Times New Roman"/>
          <w:iCs/>
          <w:sz w:val="24"/>
          <w:szCs w:val="24"/>
        </w:rPr>
      </w:pPr>
      <w:r w:rsidRPr="00852A27">
        <w:rPr>
          <w:rFonts w:ascii="Times New Roman" w:hAnsi="Times New Roman"/>
          <w:iCs/>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7209D9" w:rsidRPr="00852A27" w:rsidRDefault="007209D9" w:rsidP="007209D9">
      <w:pPr>
        <w:pStyle w:val="a3"/>
        <w:numPr>
          <w:ilvl w:val="0"/>
          <w:numId w:val="41"/>
        </w:numPr>
        <w:tabs>
          <w:tab w:val="left" w:pos="851"/>
        </w:tabs>
        <w:spacing w:line="360" w:lineRule="auto"/>
        <w:jc w:val="both"/>
        <w:rPr>
          <w:rFonts w:ascii="Times New Roman" w:hAnsi="Times New Roman"/>
          <w:iCs/>
          <w:sz w:val="24"/>
          <w:szCs w:val="24"/>
        </w:rPr>
      </w:pPr>
      <w:r w:rsidRPr="00852A27">
        <w:rPr>
          <w:rFonts w:ascii="Times New Roman" w:hAnsi="Times New Roman"/>
          <w:iCs/>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7209D9" w:rsidRPr="00852A27" w:rsidRDefault="007209D9" w:rsidP="007209D9">
      <w:pPr>
        <w:pStyle w:val="a3"/>
        <w:numPr>
          <w:ilvl w:val="0"/>
          <w:numId w:val="41"/>
        </w:numPr>
        <w:tabs>
          <w:tab w:val="left" w:pos="851"/>
        </w:tabs>
        <w:spacing w:line="360" w:lineRule="auto"/>
        <w:jc w:val="both"/>
        <w:rPr>
          <w:rFonts w:ascii="Times New Roman" w:hAnsi="Times New Roman"/>
          <w:iCs/>
          <w:sz w:val="24"/>
          <w:szCs w:val="24"/>
        </w:rPr>
      </w:pPr>
      <w:r w:rsidRPr="00852A27">
        <w:rPr>
          <w:rFonts w:ascii="Times New Roman" w:hAnsi="Times New Roman"/>
          <w:iCs/>
          <w:sz w:val="24"/>
          <w:szCs w:val="24"/>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A830DD" w:rsidRDefault="00A830DD" w:rsidP="00A830DD">
      <w:pPr>
        <w:pStyle w:val="3"/>
        <w:numPr>
          <w:ilvl w:val="0"/>
          <w:numId w:val="0"/>
        </w:numPr>
        <w:ind w:left="993"/>
        <w:rPr>
          <w:rFonts w:ascii="Times New Roman" w:hAnsi="Times New Roman"/>
          <w:b w:val="0"/>
          <w:bCs w:val="0"/>
        </w:rPr>
      </w:pPr>
      <w:r w:rsidRPr="00D72FE0">
        <w:rPr>
          <w:rFonts w:ascii="Times New Roman" w:hAnsi="Times New Roman"/>
          <w:iCs/>
          <w:lang w:val="ru-RU"/>
        </w:rPr>
        <w:t>3.2.4.</w:t>
      </w:r>
      <w:r>
        <w:rPr>
          <w:rFonts w:ascii="Times New Roman" w:hAnsi="Times New Roman"/>
          <w:b w:val="0"/>
          <w:iCs/>
          <w:lang w:val="ru-RU"/>
        </w:rPr>
        <w:t xml:space="preserve"> </w:t>
      </w:r>
      <w:r w:rsidRPr="00B86ACD">
        <w:rPr>
          <w:rFonts w:ascii="Times New Roman" w:hAnsi="Times New Roman"/>
          <w:b w:val="0"/>
          <w:iCs/>
        </w:rPr>
        <w:t>Выводы</w:t>
      </w:r>
      <w:r w:rsidRPr="00B86ACD">
        <w:rPr>
          <w:rFonts w:ascii="Times New Roman" w:hAnsi="Times New Roman"/>
          <w:b w:val="0"/>
          <w:bCs w:val="0"/>
        </w:rPr>
        <w:t xml:space="preserve"> об итогах анализа выполнения заданий, групп заданий: </w:t>
      </w:r>
    </w:p>
    <w:p w:rsidR="00A830DD" w:rsidRPr="00FA5C08" w:rsidRDefault="00A830DD" w:rsidP="00A830DD"/>
    <w:p w:rsidR="007209D9" w:rsidRPr="00254808" w:rsidRDefault="007209D9" w:rsidP="007209D9">
      <w:pPr>
        <w:pStyle w:val="a3"/>
        <w:numPr>
          <w:ilvl w:val="0"/>
          <w:numId w:val="41"/>
        </w:numPr>
        <w:spacing w:line="360" w:lineRule="auto"/>
        <w:jc w:val="both"/>
        <w:rPr>
          <w:rFonts w:ascii="Times New Roman" w:hAnsi="Times New Roman"/>
          <w:sz w:val="24"/>
          <w:szCs w:val="24"/>
        </w:rPr>
      </w:pPr>
      <w:r w:rsidRPr="00254808">
        <w:rPr>
          <w:rFonts w:ascii="Times New Roman" w:hAnsi="Times New Roman"/>
          <w:sz w:val="24"/>
          <w:szCs w:val="24"/>
        </w:rPr>
        <w:t xml:space="preserve">Внедрять в практику преподавания предмета проектную, исследовательскую, творческую деятельность; </w:t>
      </w:r>
    </w:p>
    <w:p w:rsidR="007209D9" w:rsidRPr="00254808" w:rsidRDefault="007209D9" w:rsidP="007209D9">
      <w:pPr>
        <w:pStyle w:val="a3"/>
        <w:numPr>
          <w:ilvl w:val="0"/>
          <w:numId w:val="41"/>
        </w:numPr>
        <w:spacing w:line="360" w:lineRule="auto"/>
        <w:jc w:val="both"/>
        <w:rPr>
          <w:rFonts w:ascii="Times New Roman" w:hAnsi="Times New Roman"/>
          <w:sz w:val="24"/>
          <w:szCs w:val="24"/>
        </w:rPr>
      </w:pPr>
      <w:r w:rsidRPr="00254808">
        <w:rPr>
          <w:rFonts w:ascii="Times New Roman" w:hAnsi="Times New Roman"/>
          <w:sz w:val="24"/>
          <w:szCs w:val="24"/>
        </w:rPr>
        <w:t xml:space="preserve">Усилить подготовку выпускников к КЕГЭ путем обеспечения вариативности решаемых текстовых задач по каждому разделу информатики (различные варианты формулировки условий); </w:t>
      </w:r>
    </w:p>
    <w:p w:rsidR="007209D9" w:rsidRPr="00254808" w:rsidRDefault="007209D9" w:rsidP="007209D9">
      <w:pPr>
        <w:pStyle w:val="a3"/>
        <w:numPr>
          <w:ilvl w:val="0"/>
          <w:numId w:val="41"/>
        </w:numPr>
        <w:spacing w:line="360" w:lineRule="auto"/>
        <w:jc w:val="both"/>
        <w:rPr>
          <w:rFonts w:ascii="Times New Roman" w:hAnsi="Times New Roman"/>
          <w:sz w:val="24"/>
          <w:szCs w:val="24"/>
        </w:rPr>
      </w:pPr>
      <w:r w:rsidRPr="00254808">
        <w:rPr>
          <w:rFonts w:ascii="Times New Roman" w:hAnsi="Times New Roman"/>
          <w:sz w:val="24"/>
          <w:szCs w:val="24"/>
        </w:rPr>
        <w:t>При организации подготовки обучающихся к КЕГЭ уделять внимание оформлению бланков ответа, анализу текста задания, инструкции по выполнению заданий, регулярно заниматься, уделяя время и теории, и практике.</w:t>
      </w:r>
    </w:p>
    <w:p w:rsidR="007209D9" w:rsidRDefault="007209D9" w:rsidP="007209D9">
      <w:pPr>
        <w:pStyle w:val="a3"/>
        <w:numPr>
          <w:ilvl w:val="0"/>
          <w:numId w:val="41"/>
        </w:numPr>
        <w:spacing w:line="360" w:lineRule="auto"/>
        <w:jc w:val="both"/>
        <w:rPr>
          <w:rFonts w:ascii="Times New Roman" w:hAnsi="Times New Roman"/>
          <w:sz w:val="24"/>
          <w:szCs w:val="24"/>
        </w:rPr>
      </w:pPr>
      <w:r w:rsidRPr="00254808">
        <w:rPr>
          <w:rFonts w:ascii="Times New Roman" w:hAnsi="Times New Roman"/>
          <w:sz w:val="24"/>
          <w:szCs w:val="24"/>
        </w:rPr>
        <w:t xml:space="preserve">При подготовке использовать Тренажёр ЕГЭ по информатике в компьютерной форме - kege.rustest.ru Разработана Демонстрационная версия Станции КЕГЭ, которая </w:t>
      </w:r>
      <w:r w:rsidRPr="00254808">
        <w:rPr>
          <w:rFonts w:ascii="Times New Roman" w:hAnsi="Times New Roman"/>
          <w:sz w:val="24"/>
          <w:szCs w:val="24"/>
        </w:rPr>
        <w:lastRenderedPageBreak/>
        <w:t>размещена в открытом доступе на сайте Федерального государственного бюджетного учреждения «Федеральный центр тестирования».</w:t>
      </w:r>
    </w:p>
    <w:p w:rsidR="007209D9" w:rsidRPr="00254808" w:rsidRDefault="007209D9" w:rsidP="007209D9">
      <w:pPr>
        <w:pStyle w:val="a3"/>
        <w:numPr>
          <w:ilvl w:val="0"/>
          <w:numId w:val="41"/>
        </w:numPr>
        <w:spacing w:line="360" w:lineRule="auto"/>
        <w:jc w:val="both"/>
        <w:rPr>
          <w:rFonts w:ascii="Times New Roman" w:hAnsi="Times New Roman"/>
          <w:sz w:val="24"/>
          <w:szCs w:val="24"/>
        </w:rPr>
      </w:pPr>
      <w:r>
        <w:rPr>
          <w:rFonts w:ascii="Times New Roman" w:hAnsi="Times New Roman"/>
          <w:sz w:val="24"/>
          <w:szCs w:val="24"/>
        </w:rPr>
        <w:t xml:space="preserve">Рекомендовать </w:t>
      </w:r>
      <w:r w:rsidRPr="00190ABD">
        <w:rPr>
          <w:rFonts w:ascii="Times New Roman" w:hAnsi="Times New Roman"/>
          <w:sz w:val="24"/>
          <w:szCs w:val="24"/>
        </w:rPr>
        <w:t xml:space="preserve">СОШ № 5 </w:t>
      </w:r>
      <w:r>
        <w:rPr>
          <w:rFonts w:ascii="Times New Roman" w:hAnsi="Times New Roman"/>
          <w:sz w:val="24"/>
          <w:szCs w:val="24"/>
        </w:rPr>
        <w:t>«</w:t>
      </w:r>
      <w:r w:rsidRPr="00190ABD">
        <w:rPr>
          <w:rFonts w:ascii="Times New Roman" w:hAnsi="Times New Roman"/>
          <w:sz w:val="24"/>
          <w:szCs w:val="24"/>
        </w:rPr>
        <w:t>ОЦ «Лидер»</w:t>
      </w:r>
      <w:r>
        <w:rPr>
          <w:rFonts w:ascii="Times New Roman" w:hAnsi="Times New Roman"/>
          <w:sz w:val="24"/>
          <w:szCs w:val="24"/>
        </w:rPr>
        <w:t xml:space="preserve">, СОШ </w:t>
      </w:r>
      <w:proofErr w:type="spellStart"/>
      <w:r>
        <w:rPr>
          <w:rFonts w:ascii="Times New Roman" w:hAnsi="Times New Roman"/>
          <w:sz w:val="24"/>
          <w:szCs w:val="24"/>
        </w:rPr>
        <w:t>с.Алакаевка</w:t>
      </w:r>
      <w:proofErr w:type="spellEnd"/>
      <w:r>
        <w:rPr>
          <w:rFonts w:ascii="Times New Roman" w:hAnsi="Times New Roman"/>
          <w:sz w:val="24"/>
          <w:szCs w:val="24"/>
        </w:rPr>
        <w:t xml:space="preserve"> подготовить материал по общению опыта по подготовке к ЕГЭ на семинарах МО по информатике</w:t>
      </w:r>
    </w:p>
    <w:p w:rsidR="00A830DD" w:rsidRDefault="00A830DD" w:rsidP="007209D9">
      <w:pPr>
        <w:spacing w:line="360" w:lineRule="auto"/>
        <w:ind w:left="-425"/>
        <w:jc w:val="both"/>
        <w:sectPr w:rsidR="00A830DD" w:rsidSect="00332A77">
          <w:footerReference w:type="default" r:id="rId26"/>
          <w:pgSz w:w="11906" w:h="16838"/>
          <w:pgMar w:top="709" w:right="567" w:bottom="1134" w:left="1701" w:header="709" w:footer="709" w:gutter="0"/>
          <w:cols w:space="708"/>
          <w:docGrid w:linePitch="360"/>
        </w:sectPr>
      </w:pPr>
      <w:r w:rsidRPr="00B86ACD">
        <w:br w:type="page"/>
      </w:r>
    </w:p>
    <w:p w:rsidR="00A830DD" w:rsidRPr="00920696" w:rsidRDefault="00A830DD" w:rsidP="007209D9">
      <w:pPr>
        <w:pStyle w:val="3"/>
        <w:numPr>
          <w:ilvl w:val="0"/>
          <w:numId w:val="0"/>
        </w:numPr>
        <w:tabs>
          <w:tab w:val="left" w:pos="567"/>
        </w:tabs>
        <w:jc w:val="center"/>
        <w:rPr>
          <w:lang w:val="ru-RU"/>
        </w:rPr>
      </w:pPr>
      <w:r w:rsidRPr="00550D16">
        <w:rPr>
          <w:rFonts w:ascii="Times New Roman" w:hAnsi="Times New Roman"/>
          <w:szCs w:val="28"/>
        </w:rPr>
        <w:lastRenderedPageBreak/>
        <w:t xml:space="preserve">Раздел 5. </w:t>
      </w:r>
      <w:r>
        <w:rPr>
          <w:rFonts w:ascii="Times New Roman" w:hAnsi="Times New Roman"/>
          <w:szCs w:val="28"/>
          <w:lang w:val="ru-RU"/>
        </w:rPr>
        <w:t>Мероприятия, запланированные для включения в </w:t>
      </w:r>
      <w:r w:rsidRPr="00B86ACD">
        <w:rPr>
          <w:rFonts w:ascii="Times New Roman" w:hAnsi="Times New Roman"/>
          <w:szCs w:val="28"/>
        </w:rPr>
        <w:t>ДОРОЖНУЮ КАРТУ по развитию региональной системы образования</w:t>
      </w:r>
    </w:p>
    <w:p w:rsidR="00A830DD" w:rsidRPr="005F641E" w:rsidRDefault="00A830DD" w:rsidP="00A830DD">
      <w:pPr>
        <w:pStyle w:val="3"/>
        <w:numPr>
          <w:ilvl w:val="0"/>
          <w:numId w:val="0"/>
        </w:numPr>
        <w:tabs>
          <w:tab w:val="left" w:pos="567"/>
        </w:tabs>
        <w:rPr>
          <w:rFonts w:ascii="Times New Roman" w:hAnsi="Times New Roman"/>
        </w:rPr>
      </w:pPr>
      <w:r>
        <w:rPr>
          <w:rFonts w:ascii="Times New Roman" w:hAnsi="Times New Roman"/>
          <w:lang w:val="ru-RU"/>
        </w:rPr>
        <w:t xml:space="preserve">5.2. Планируемые меры методической поддержки изучения учебных предметов в 2022-2023 </w:t>
      </w:r>
      <w:proofErr w:type="spellStart"/>
      <w:r>
        <w:rPr>
          <w:rFonts w:ascii="Times New Roman" w:hAnsi="Times New Roman"/>
          <w:lang w:val="ru-RU"/>
        </w:rPr>
        <w:t>уч.г</w:t>
      </w:r>
      <w:proofErr w:type="spellEnd"/>
      <w:r>
        <w:rPr>
          <w:rFonts w:ascii="Times New Roman" w:hAnsi="Times New Roman"/>
          <w:lang w:val="ru-RU"/>
        </w:rPr>
        <w:t xml:space="preserve">. </w:t>
      </w:r>
    </w:p>
    <w:p w:rsidR="00A830DD" w:rsidRPr="00B171E8" w:rsidRDefault="00A830DD" w:rsidP="00A830DD">
      <w:pPr>
        <w:pStyle w:val="3"/>
        <w:numPr>
          <w:ilvl w:val="0"/>
          <w:numId w:val="0"/>
        </w:numPr>
        <w:tabs>
          <w:tab w:val="left" w:pos="567"/>
        </w:tabs>
        <w:ind w:left="993"/>
        <w:rPr>
          <w:rFonts w:ascii="Times New Roman" w:hAnsi="Times New Roman"/>
          <w:b w:val="0"/>
        </w:rPr>
      </w:pPr>
      <w:r w:rsidRPr="00905C58">
        <w:rPr>
          <w:rFonts w:ascii="Times New Roman" w:hAnsi="Times New Roman"/>
          <w:lang w:val="ru-RU"/>
        </w:rPr>
        <w:t>5.2.1.</w:t>
      </w:r>
      <w:r>
        <w:rPr>
          <w:rFonts w:ascii="Times New Roman" w:hAnsi="Times New Roman"/>
          <w:b w:val="0"/>
          <w:lang w:val="ru-RU"/>
        </w:rPr>
        <w:t xml:space="preserve"> Планируемые мероприятия</w:t>
      </w:r>
      <w:r w:rsidRPr="00550D16">
        <w:rPr>
          <w:rFonts w:ascii="Times New Roman" w:hAnsi="Times New Roman"/>
          <w:b w:val="0"/>
        </w:rPr>
        <w:t xml:space="preserve"> методической поддержки изучения учебных предметов в </w:t>
      </w:r>
      <w:r>
        <w:rPr>
          <w:rFonts w:ascii="Times New Roman" w:hAnsi="Times New Roman"/>
          <w:b w:val="0"/>
        </w:rPr>
        <w:t>202</w:t>
      </w:r>
      <w:r>
        <w:rPr>
          <w:rFonts w:ascii="Times New Roman" w:hAnsi="Times New Roman"/>
          <w:b w:val="0"/>
          <w:lang w:val="ru-RU"/>
        </w:rPr>
        <w:t>2</w:t>
      </w:r>
      <w:r w:rsidRPr="00B171E8">
        <w:rPr>
          <w:rFonts w:ascii="Times New Roman" w:hAnsi="Times New Roman"/>
          <w:b w:val="0"/>
        </w:rPr>
        <w:t>-</w:t>
      </w:r>
      <w:r>
        <w:rPr>
          <w:rFonts w:ascii="Times New Roman" w:hAnsi="Times New Roman"/>
          <w:b w:val="0"/>
        </w:rPr>
        <w:t>202</w:t>
      </w:r>
      <w:r>
        <w:rPr>
          <w:rFonts w:ascii="Times New Roman" w:hAnsi="Times New Roman"/>
          <w:b w:val="0"/>
          <w:lang w:val="ru-RU"/>
        </w:rPr>
        <w:t>3</w:t>
      </w:r>
      <w:r w:rsidRPr="00B171E8">
        <w:rPr>
          <w:rFonts w:ascii="Times New Roman" w:hAnsi="Times New Roman"/>
          <w:b w:val="0"/>
        </w:rPr>
        <w:t xml:space="preserve"> </w:t>
      </w:r>
      <w:proofErr w:type="spellStart"/>
      <w:r w:rsidRPr="00B171E8">
        <w:rPr>
          <w:rFonts w:ascii="Times New Roman" w:hAnsi="Times New Roman"/>
          <w:b w:val="0"/>
        </w:rPr>
        <w:t>уч.г</w:t>
      </w:r>
      <w:proofErr w:type="spellEnd"/>
      <w:r w:rsidRPr="00B171E8">
        <w:rPr>
          <w:rFonts w:ascii="Times New Roman" w:hAnsi="Times New Roman"/>
          <w:b w:val="0"/>
        </w:rPr>
        <w:t>.</w:t>
      </w:r>
      <w:r>
        <w:rPr>
          <w:rFonts w:ascii="Times New Roman" w:hAnsi="Times New Roman"/>
          <w:b w:val="0"/>
        </w:rPr>
        <w:t>, в том числе в ОО с аномально низкими результатами ЕГЭ 202</w:t>
      </w:r>
      <w:r>
        <w:rPr>
          <w:rFonts w:ascii="Times New Roman" w:hAnsi="Times New Roman"/>
          <w:b w:val="0"/>
          <w:lang w:val="ru-RU"/>
        </w:rPr>
        <w:t>2</w:t>
      </w:r>
      <w:r>
        <w:rPr>
          <w:rFonts w:ascii="Times New Roman" w:hAnsi="Times New Roman"/>
          <w:b w:val="0"/>
        </w:rPr>
        <w:t xml:space="preserve"> г.</w:t>
      </w:r>
    </w:p>
    <w:p w:rsidR="00A830DD" w:rsidRDefault="00A830DD" w:rsidP="00A830DD">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15</w:t>
        </w:r>
      </w:fldSimple>
      <w:r>
        <w:t>5</w:t>
      </w:r>
    </w:p>
    <w:p w:rsidR="00692476" w:rsidRDefault="00692476" w:rsidP="00A830DD">
      <w:pPr>
        <w:pStyle w:val="3"/>
        <w:numPr>
          <w:ilvl w:val="0"/>
          <w:numId w:val="0"/>
        </w:numPr>
        <w:tabs>
          <w:tab w:val="left" w:pos="567"/>
        </w:tabs>
        <w:ind w:left="993"/>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805"/>
        <w:gridCol w:w="4927"/>
        <w:gridCol w:w="2599"/>
      </w:tblGrid>
      <w:tr w:rsidR="00692476" w:rsidRPr="00692476" w:rsidTr="007772EC">
        <w:tc>
          <w:tcPr>
            <w:tcW w:w="265" w:type="pct"/>
            <w:shd w:val="clear" w:color="auto" w:fill="auto"/>
          </w:tcPr>
          <w:p w:rsidR="00692476" w:rsidRPr="00692476" w:rsidRDefault="00692476" w:rsidP="007772EC">
            <w:pPr>
              <w:pStyle w:val="a3"/>
              <w:spacing w:after="0" w:line="240" w:lineRule="auto"/>
              <w:ind w:left="0"/>
              <w:jc w:val="center"/>
              <w:rPr>
                <w:rFonts w:ascii="Times New Roman" w:hAnsi="Times New Roman"/>
                <w:szCs w:val="24"/>
              </w:rPr>
            </w:pPr>
            <w:r w:rsidRPr="00692476">
              <w:rPr>
                <w:rFonts w:ascii="Times New Roman" w:hAnsi="Times New Roman"/>
                <w:szCs w:val="24"/>
              </w:rPr>
              <w:t>№</w:t>
            </w:r>
          </w:p>
        </w:tc>
        <w:tc>
          <w:tcPr>
            <w:tcW w:w="916" w:type="pct"/>
            <w:shd w:val="clear" w:color="auto" w:fill="auto"/>
          </w:tcPr>
          <w:p w:rsidR="00692476" w:rsidRPr="00692476" w:rsidRDefault="00692476" w:rsidP="007772EC">
            <w:pPr>
              <w:pStyle w:val="a3"/>
              <w:spacing w:after="0" w:line="240" w:lineRule="auto"/>
              <w:ind w:left="0"/>
              <w:jc w:val="center"/>
              <w:rPr>
                <w:rFonts w:ascii="Times New Roman" w:hAnsi="Times New Roman"/>
                <w:szCs w:val="24"/>
              </w:rPr>
            </w:pPr>
            <w:r w:rsidRPr="00692476">
              <w:rPr>
                <w:rFonts w:ascii="Times New Roman" w:hAnsi="Times New Roman"/>
                <w:szCs w:val="24"/>
              </w:rPr>
              <w:t>Дата</w:t>
            </w:r>
          </w:p>
          <w:p w:rsidR="00692476" w:rsidRPr="00692476" w:rsidRDefault="00692476" w:rsidP="007772EC">
            <w:pPr>
              <w:pStyle w:val="a3"/>
              <w:spacing w:after="0" w:line="240" w:lineRule="auto"/>
              <w:ind w:left="0"/>
              <w:jc w:val="center"/>
              <w:rPr>
                <w:rFonts w:ascii="Times New Roman" w:hAnsi="Times New Roman"/>
                <w:szCs w:val="24"/>
              </w:rPr>
            </w:pPr>
            <w:r w:rsidRPr="00692476">
              <w:rPr>
                <w:rFonts w:ascii="Times New Roman" w:hAnsi="Times New Roman"/>
                <w:i/>
                <w:szCs w:val="24"/>
              </w:rPr>
              <w:t>(месяц)</w:t>
            </w:r>
          </w:p>
        </w:tc>
        <w:tc>
          <w:tcPr>
            <w:tcW w:w="2500" w:type="pct"/>
            <w:shd w:val="clear" w:color="auto" w:fill="auto"/>
          </w:tcPr>
          <w:p w:rsidR="00692476" w:rsidRPr="00692476" w:rsidRDefault="00692476" w:rsidP="007772EC">
            <w:pPr>
              <w:pStyle w:val="a3"/>
              <w:spacing w:after="0" w:line="240" w:lineRule="auto"/>
              <w:ind w:left="0"/>
              <w:jc w:val="center"/>
              <w:rPr>
                <w:rFonts w:ascii="Times New Roman" w:hAnsi="Times New Roman"/>
                <w:szCs w:val="24"/>
              </w:rPr>
            </w:pPr>
            <w:r w:rsidRPr="00692476">
              <w:rPr>
                <w:rFonts w:ascii="Times New Roman" w:hAnsi="Times New Roman"/>
                <w:szCs w:val="24"/>
              </w:rPr>
              <w:t>Мероприятие</w:t>
            </w:r>
          </w:p>
          <w:p w:rsidR="00692476" w:rsidRPr="00692476" w:rsidRDefault="00692476" w:rsidP="007772EC">
            <w:pPr>
              <w:pStyle w:val="a3"/>
              <w:spacing w:after="0" w:line="240" w:lineRule="auto"/>
              <w:ind w:left="0"/>
              <w:jc w:val="center"/>
              <w:rPr>
                <w:rFonts w:ascii="Times New Roman" w:hAnsi="Times New Roman"/>
                <w:i/>
                <w:szCs w:val="24"/>
              </w:rPr>
            </w:pPr>
            <w:r w:rsidRPr="00692476">
              <w:rPr>
                <w:rFonts w:ascii="Times New Roman" w:hAnsi="Times New Roman"/>
                <w:i/>
                <w:szCs w:val="24"/>
              </w:rPr>
              <w:t>(указать тему и организацию, которая планирует проведение мероприятия)</w:t>
            </w:r>
          </w:p>
        </w:tc>
        <w:tc>
          <w:tcPr>
            <w:tcW w:w="1319" w:type="pct"/>
          </w:tcPr>
          <w:p w:rsidR="00692476" w:rsidRPr="00692476" w:rsidRDefault="00692476" w:rsidP="007772EC">
            <w:pPr>
              <w:pStyle w:val="a3"/>
              <w:spacing w:after="0" w:line="240" w:lineRule="auto"/>
              <w:ind w:left="0"/>
              <w:jc w:val="center"/>
              <w:rPr>
                <w:rFonts w:ascii="Times New Roman" w:hAnsi="Times New Roman"/>
                <w:szCs w:val="24"/>
              </w:rPr>
            </w:pPr>
            <w:r w:rsidRPr="00692476">
              <w:rPr>
                <w:rFonts w:ascii="Times New Roman" w:hAnsi="Times New Roman"/>
                <w:szCs w:val="24"/>
              </w:rPr>
              <w:t>Категория участников</w:t>
            </w:r>
          </w:p>
        </w:tc>
      </w:tr>
      <w:tr w:rsidR="00692476" w:rsidRPr="00692476" w:rsidTr="007772EC">
        <w:tc>
          <w:tcPr>
            <w:tcW w:w="265" w:type="pct"/>
            <w:shd w:val="clear" w:color="auto" w:fill="auto"/>
          </w:tcPr>
          <w:p w:rsidR="00692476" w:rsidRPr="00692476" w:rsidRDefault="00692476" w:rsidP="00692476">
            <w:pPr>
              <w:pStyle w:val="a3"/>
              <w:numPr>
                <w:ilvl w:val="0"/>
                <w:numId w:val="43"/>
              </w:numPr>
              <w:ind w:left="0" w:firstLine="0"/>
            </w:pPr>
          </w:p>
        </w:tc>
        <w:tc>
          <w:tcPr>
            <w:tcW w:w="916" w:type="pct"/>
            <w:shd w:val="clear" w:color="auto" w:fill="auto"/>
          </w:tcPr>
          <w:p w:rsidR="00692476" w:rsidRPr="00692476" w:rsidRDefault="00692476" w:rsidP="007772EC">
            <w:pPr>
              <w:pStyle w:val="a3"/>
              <w:spacing w:after="0" w:line="240" w:lineRule="auto"/>
              <w:ind w:left="0"/>
              <w:rPr>
                <w:rFonts w:ascii="Times New Roman" w:hAnsi="Times New Roman"/>
                <w:szCs w:val="24"/>
              </w:rPr>
            </w:pPr>
            <w:r w:rsidRPr="00692476">
              <w:rPr>
                <w:rFonts w:ascii="Times New Roman" w:hAnsi="Times New Roman"/>
                <w:szCs w:val="24"/>
              </w:rPr>
              <w:t>сентябрь</w:t>
            </w:r>
          </w:p>
        </w:tc>
        <w:tc>
          <w:tcPr>
            <w:tcW w:w="2500" w:type="pct"/>
            <w:shd w:val="clear" w:color="auto" w:fill="auto"/>
          </w:tcPr>
          <w:p w:rsidR="00692476" w:rsidRPr="00692476" w:rsidRDefault="00692476" w:rsidP="007772EC">
            <w:pPr>
              <w:pStyle w:val="a3"/>
              <w:spacing w:after="0" w:line="240" w:lineRule="auto"/>
              <w:ind w:left="0"/>
              <w:rPr>
                <w:rFonts w:ascii="Times New Roman" w:hAnsi="Times New Roman"/>
                <w:szCs w:val="24"/>
              </w:rPr>
            </w:pPr>
            <w:r w:rsidRPr="00692476">
              <w:rPr>
                <w:rFonts w:ascii="Times New Roman" w:hAnsi="Times New Roman"/>
                <w:szCs w:val="24"/>
              </w:rPr>
              <w:t>Анализ проведения  ГИА-11 в 2022году. Разработка комплекса  мероприятий по повышению качества образования с учетам анализа результатов ЕГЭ – 2022г.</w:t>
            </w:r>
          </w:p>
        </w:tc>
        <w:tc>
          <w:tcPr>
            <w:tcW w:w="1319" w:type="pct"/>
          </w:tcPr>
          <w:p w:rsidR="00692476" w:rsidRPr="00692476" w:rsidRDefault="00692476" w:rsidP="007772EC">
            <w:pPr>
              <w:pStyle w:val="a3"/>
              <w:spacing w:after="0" w:line="240" w:lineRule="auto"/>
              <w:ind w:left="0"/>
              <w:rPr>
                <w:rFonts w:ascii="Times New Roman" w:hAnsi="Times New Roman"/>
                <w:szCs w:val="24"/>
              </w:rPr>
            </w:pPr>
            <w:r w:rsidRPr="00692476">
              <w:rPr>
                <w:rFonts w:ascii="Times New Roman" w:hAnsi="Times New Roman"/>
                <w:szCs w:val="24"/>
              </w:rPr>
              <w:t xml:space="preserve">РЦ </w:t>
            </w:r>
            <w:proofErr w:type="spellStart"/>
            <w:r w:rsidRPr="00692476">
              <w:rPr>
                <w:rFonts w:ascii="Times New Roman" w:hAnsi="Times New Roman"/>
                <w:szCs w:val="24"/>
              </w:rPr>
              <w:t>г.о</w:t>
            </w:r>
            <w:proofErr w:type="spellEnd"/>
            <w:r w:rsidRPr="00692476">
              <w:rPr>
                <w:rFonts w:ascii="Times New Roman" w:hAnsi="Times New Roman"/>
                <w:szCs w:val="24"/>
              </w:rPr>
              <w:t>. Кинель, учителя ОО Кинельского округа и района</w:t>
            </w:r>
          </w:p>
        </w:tc>
      </w:tr>
      <w:tr w:rsidR="00692476" w:rsidRPr="00692476" w:rsidTr="007772EC">
        <w:tc>
          <w:tcPr>
            <w:tcW w:w="265" w:type="pct"/>
            <w:shd w:val="clear" w:color="auto" w:fill="auto"/>
          </w:tcPr>
          <w:p w:rsidR="00692476" w:rsidRPr="00692476" w:rsidRDefault="00692476" w:rsidP="00692476">
            <w:pPr>
              <w:pStyle w:val="a3"/>
              <w:numPr>
                <w:ilvl w:val="0"/>
                <w:numId w:val="43"/>
              </w:numPr>
              <w:ind w:left="0" w:firstLine="0"/>
            </w:pPr>
          </w:p>
        </w:tc>
        <w:tc>
          <w:tcPr>
            <w:tcW w:w="916" w:type="pct"/>
            <w:shd w:val="clear" w:color="auto" w:fill="auto"/>
          </w:tcPr>
          <w:p w:rsidR="00692476" w:rsidRPr="00692476" w:rsidRDefault="00692476" w:rsidP="007772EC">
            <w:pPr>
              <w:pStyle w:val="a3"/>
              <w:spacing w:after="0" w:line="240" w:lineRule="auto"/>
              <w:ind w:left="0"/>
              <w:rPr>
                <w:rFonts w:ascii="Times New Roman" w:hAnsi="Times New Roman"/>
                <w:szCs w:val="24"/>
              </w:rPr>
            </w:pPr>
            <w:r w:rsidRPr="00692476">
              <w:rPr>
                <w:rFonts w:ascii="Times New Roman" w:hAnsi="Times New Roman"/>
                <w:szCs w:val="24"/>
              </w:rPr>
              <w:t>декабрь</w:t>
            </w:r>
          </w:p>
        </w:tc>
        <w:tc>
          <w:tcPr>
            <w:tcW w:w="2500" w:type="pct"/>
            <w:shd w:val="clear" w:color="auto" w:fill="auto"/>
          </w:tcPr>
          <w:p w:rsidR="00692476" w:rsidRPr="00692476" w:rsidRDefault="00692476" w:rsidP="007772EC">
            <w:pPr>
              <w:pStyle w:val="a3"/>
              <w:spacing w:after="0" w:line="240" w:lineRule="auto"/>
              <w:ind w:left="0"/>
              <w:rPr>
                <w:rFonts w:ascii="Times New Roman" w:hAnsi="Times New Roman"/>
                <w:szCs w:val="20"/>
              </w:rPr>
            </w:pPr>
            <w:r w:rsidRPr="00692476">
              <w:rPr>
                <w:rFonts w:ascii="Times New Roman" w:hAnsi="Times New Roman"/>
                <w:szCs w:val="20"/>
              </w:rPr>
              <w:t>Повышение квалификации учителей по вопросам совершенствования организации методики преподавания и актуальным вопросам подготовки обучающихся к ЕГЭ по информатике</w:t>
            </w:r>
          </w:p>
        </w:tc>
        <w:tc>
          <w:tcPr>
            <w:tcW w:w="1319" w:type="pct"/>
          </w:tcPr>
          <w:p w:rsidR="00692476" w:rsidRPr="00692476" w:rsidRDefault="00692476" w:rsidP="007772EC">
            <w:pPr>
              <w:pStyle w:val="a3"/>
              <w:spacing w:after="0" w:line="240" w:lineRule="auto"/>
              <w:ind w:left="0"/>
              <w:rPr>
                <w:rFonts w:ascii="Times New Roman" w:hAnsi="Times New Roman"/>
                <w:szCs w:val="24"/>
              </w:rPr>
            </w:pPr>
            <w:r w:rsidRPr="00692476">
              <w:rPr>
                <w:rFonts w:ascii="Times New Roman" w:hAnsi="Times New Roman"/>
                <w:szCs w:val="24"/>
              </w:rPr>
              <w:t xml:space="preserve">РЦ </w:t>
            </w:r>
            <w:proofErr w:type="spellStart"/>
            <w:r w:rsidRPr="00692476">
              <w:rPr>
                <w:rFonts w:ascii="Times New Roman" w:hAnsi="Times New Roman"/>
                <w:szCs w:val="24"/>
              </w:rPr>
              <w:t>г.о</w:t>
            </w:r>
            <w:proofErr w:type="spellEnd"/>
            <w:r w:rsidRPr="00692476">
              <w:rPr>
                <w:rFonts w:ascii="Times New Roman" w:hAnsi="Times New Roman"/>
                <w:szCs w:val="24"/>
              </w:rPr>
              <w:t>. Кинель, учителя ОО Кинельского округа и района</w:t>
            </w:r>
          </w:p>
        </w:tc>
      </w:tr>
      <w:tr w:rsidR="00692476" w:rsidRPr="00692476" w:rsidTr="007772EC">
        <w:tc>
          <w:tcPr>
            <w:tcW w:w="265" w:type="pct"/>
            <w:shd w:val="clear" w:color="auto" w:fill="auto"/>
          </w:tcPr>
          <w:p w:rsidR="00692476" w:rsidRPr="00692476" w:rsidRDefault="00692476" w:rsidP="00692476">
            <w:pPr>
              <w:pStyle w:val="a3"/>
              <w:numPr>
                <w:ilvl w:val="0"/>
                <w:numId w:val="43"/>
              </w:numPr>
              <w:ind w:left="0" w:firstLine="0"/>
            </w:pPr>
          </w:p>
        </w:tc>
        <w:tc>
          <w:tcPr>
            <w:tcW w:w="916" w:type="pct"/>
            <w:shd w:val="clear" w:color="auto" w:fill="auto"/>
          </w:tcPr>
          <w:p w:rsidR="00692476" w:rsidRPr="00692476" w:rsidRDefault="00692476" w:rsidP="007772EC">
            <w:pPr>
              <w:pStyle w:val="a3"/>
              <w:spacing w:after="0" w:line="240" w:lineRule="auto"/>
              <w:ind w:left="0"/>
              <w:rPr>
                <w:rFonts w:ascii="Times New Roman" w:hAnsi="Times New Roman"/>
                <w:szCs w:val="24"/>
              </w:rPr>
            </w:pPr>
            <w:r w:rsidRPr="00692476">
              <w:rPr>
                <w:rFonts w:ascii="Times New Roman" w:hAnsi="Times New Roman"/>
                <w:szCs w:val="24"/>
              </w:rPr>
              <w:t>март-апрель</w:t>
            </w:r>
          </w:p>
        </w:tc>
        <w:tc>
          <w:tcPr>
            <w:tcW w:w="2500" w:type="pct"/>
            <w:shd w:val="clear" w:color="auto" w:fill="auto"/>
          </w:tcPr>
          <w:p w:rsidR="00692476" w:rsidRPr="00692476" w:rsidRDefault="00692476" w:rsidP="007772EC">
            <w:pPr>
              <w:pStyle w:val="a3"/>
              <w:spacing w:after="0" w:line="240" w:lineRule="auto"/>
              <w:ind w:left="0"/>
              <w:rPr>
                <w:rFonts w:ascii="Times New Roman" w:hAnsi="Times New Roman"/>
                <w:szCs w:val="24"/>
              </w:rPr>
            </w:pPr>
            <w:r w:rsidRPr="00692476">
              <w:rPr>
                <w:rFonts w:ascii="Times New Roman" w:hAnsi="Times New Roman"/>
                <w:szCs w:val="24"/>
              </w:rPr>
              <w:t>Проведение пробного ЕГЭ по информатики</w:t>
            </w:r>
          </w:p>
        </w:tc>
        <w:tc>
          <w:tcPr>
            <w:tcW w:w="1319" w:type="pct"/>
          </w:tcPr>
          <w:p w:rsidR="00692476" w:rsidRPr="00692476" w:rsidRDefault="00692476" w:rsidP="007772EC">
            <w:pPr>
              <w:pStyle w:val="a3"/>
              <w:spacing w:after="0" w:line="240" w:lineRule="auto"/>
              <w:ind w:left="0"/>
              <w:rPr>
                <w:rFonts w:ascii="Times New Roman" w:hAnsi="Times New Roman"/>
                <w:szCs w:val="24"/>
              </w:rPr>
            </w:pPr>
            <w:r w:rsidRPr="00692476">
              <w:rPr>
                <w:rFonts w:ascii="Times New Roman" w:hAnsi="Times New Roman"/>
                <w:szCs w:val="24"/>
              </w:rPr>
              <w:t xml:space="preserve">РЦ </w:t>
            </w:r>
            <w:proofErr w:type="spellStart"/>
            <w:r w:rsidRPr="00692476">
              <w:rPr>
                <w:rFonts w:ascii="Times New Roman" w:hAnsi="Times New Roman"/>
                <w:szCs w:val="24"/>
              </w:rPr>
              <w:t>г.о</w:t>
            </w:r>
            <w:proofErr w:type="spellEnd"/>
            <w:r w:rsidRPr="00692476">
              <w:rPr>
                <w:rFonts w:ascii="Times New Roman" w:hAnsi="Times New Roman"/>
                <w:szCs w:val="24"/>
              </w:rPr>
              <w:t>. Кинель, учителя ОО Кинельского округа и района</w:t>
            </w:r>
          </w:p>
        </w:tc>
      </w:tr>
      <w:tr w:rsidR="00692476" w:rsidRPr="00692476" w:rsidTr="007772EC">
        <w:tc>
          <w:tcPr>
            <w:tcW w:w="265" w:type="pct"/>
            <w:shd w:val="clear" w:color="auto" w:fill="auto"/>
          </w:tcPr>
          <w:p w:rsidR="00692476" w:rsidRPr="00692476" w:rsidRDefault="00692476" w:rsidP="00692476">
            <w:pPr>
              <w:pStyle w:val="a3"/>
              <w:numPr>
                <w:ilvl w:val="0"/>
                <w:numId w:val="43"/>
              </w:numPr>
              <w:ind w:left="0" w:firstLine="0"/>
            </w:pPr>
          </w:p>
        </w:tc>
        <w:tc>
          <w:tcPr>
            <w:tcW w:w="916" w:type="pct"/>
            <w:shd w:val="clear" w:color="auto" w:fill="auto"/>
          </w:tcPr>
          <w:p w:rsidR="00692476" w:rsidRPr="00692476" w:rsidRDefault="00692476" w:rsidP="007772EC">
            <w:pPr>
              <w:pStyle w:val="a3"/>
              <w:spacing w:after="0" w:line="240" w:lineRule="auto"/>
              <w:ind w:left="0"/>
              <w:rPr>
                <w:rFonts w:ascii="Times New Roman" w:hAnsi="Times New Roman"/>
                <w:szCs w:val="24"/>
              </w:rPr>
            </w:pPr>
            <w:r w:rsidRPr="00692476">
              <w:rPr>
                <w:rFonts w:ascii="Times New Roman" w:hAnsi="Times New Roman"/>
                <w:szCs w:val="24"/>
              </w:rPr>
              <w:t>в течение года</w:t>
            </w:r>
          </w:p>
        </w:tc>
        <w:tc>
          <w:tcPr>
            <w:tcW w:w="2500" w:type="pct"/>
            <w:shd w:val="clear" w:color="auto" w:fill="auto"/>
          </w:tcPr>
          <w:p w:rsidR="00692476" w:rsidRPr="00692476" w:rsidRDefault="00692476" w:rsidP="007772EC">
            <w:pPr>
              <w:rPr>
                <w:sz w:val="22"/>
              </w:rPr>
            </w:pPr>
            <w:r w:rsidRPr="00692476">
              <w:rPr>
                <w:sz w:val="22"/>
              </w:rPr>
              <w:t xml:space="preserve">Проведение семинаров, </w:t>
            </w:r>
            <w:proofErr w:type="spellStart"/>
            <w:r w:rsidRPr="00692476">
              <w:rPr>
                <w:sz w:val="22"/>
              </w:rPr>
              <w:t>вебинаров</w:t>
            </w:r>
            <w:proofErr w:type="spellEnd"/>
            <w:r w:rsidRPr="00692476">
              <w:rPr>
                <w:sz w:val="22"/>
              </w:rPr>
              <w:t>, открытых мероприятий по запросам ОО в рамках подготовки учителей информатики к проведению ЕГЭ</w:t>
            </w:r>
          </w:p>
        </w:tc>
        <w:tc>
          <w:tcPr>
            <w:tcW w:w="1319" w:type="pct"/>
          </w:tcPr>
          <w:p w:rsidR="00692476" w:rsidRPr="00692476" w:rsidRDefault="00692476" w:rsidP="007772EC">
            <w:pPr>
              <w:pStyle w:val="a3"/>
              <w:spacing w:after="0" w:line="240" w:lineRule="auto"/>
              <w:ind w:left="0"/>
              <w:rPr>
                <w:rFonts w:ascii="Times New Roman" w:hAnsi="Times New Roman"/>
                <w:szCs w:val="24"/>
              </w:rPr>
            </w:pPr>
            <w:r w:rsidRPr="00692476">
              <w:rPr>
                <w:rFonts w:ascii="Times New Roman" w:hAnsi="Times New Roman"/>
                <w:szCs w:val="24"/>
              </w:rPr>
              <w:t xml:space="preserve">РЦ </w:t>
            </w:r>
            <w:proofErr w:type="spellStart"/>
            <w:r w:rsidRPr="00692476">
              <w:rPr>
                <w:rFonts w:ascii="Times New Roman" w:hAnsi="Times New Roman"/>
                <w:szCs w:val="24"/>
              </w:rPr>
              <w:t>г.о</w:t>
            </w:r>
            <w:proofErr w:type="spellEnd"/>
            <w:r w:rsidRPr="00692476">
              <w:rPr>
                <w:rFonts w:ascii="Times New Roman" w:hAnsi="Times New Roman"/>
                <w:szCs w:val="24"/>
              </w:rPr>
              <w:t>. Кинель</w:t>
            </w:r>
          </w:p>
        </w:tc>
      </w:tr>
    </w:tbl>
    <w:p w:rsidR="00692476" w:rsidRDefault="00692476" w:rsidP="00692476">
      <w:pPr>
        <w:pStyle w:val="3"/>
        <w:numPr>
          <w:ilvl w:val="0"/>
          <w:numId w:val="0"/>
        </w:numPr>
        <w:tabs>
          <w:tab w:val="left" w:pos="567"/>
        </w:tabs>
        <w:rPr>
          <w:rFonts w:ascii="Times New Roman" w:hAnsi="Times New Roman"/>
          <w:lang w:val="ru-RU"/>
        </w:rPr>
      </w:pPr>
    </w:p>
    <w:p w:rsidR="00A830DD" w:rsidRPr="00550D16" w:rsidRDefault="00A830DD" w:rsidP="00A830DD">
      <w:pPr>
        <w:pStyle w:val="3"/>
        <w:numPr>
          <w:ilvl w:val="0"/>
          <w:numId w:val="0"/>
        </w:numPr>
        <w:tabs>
          <w:tab w:val="left" w:pos="567"/>
        </w:tabs>
        <w:ind w:left="993"/>
        <w:rPr>
          <w:rFonts w:ascii="Times New Roman" w:hAnsi="Times New Roman"/>
          <w:b w:val="0"/>
        </w:rPr>
      </w:pPr>
      <w:r w:rsidRPr="00905C58">
        <w:rPr>
          <w:rFonts w:ascii="Times New Roman" w:hAnsi="Times New Roman"/>
          <w:lang w:val="ru-RU"/>
        </w:rPr>
        <w:t>5.2.2.</w:t>
      </w:r>
      <w:r>
        <w:rPr>
          <w:rFonts w:ascii="Times New Roman" w:hAnsi="Times New Roman"/>
          <w:b w:val="0"/>
          <w:lang w:val="ru-RU"/>
        </w:rPr>
        <w:t xml:space="preserve"> </w:t>
      </w:r>
      <w:r w:rsidRPr="00B171E8">
        <w:rPr>
          <w:rFonts w:ascii="Times New Roman" w:hAnsi="Times New Roman"/>
          <w:b w:val="0"/>
        </w:rPr>
        <w:t>Трансляция эффективных педагогических практик ОО с наиболе</w:t>
      </w:r>
      <w:r w:rsidRPr="00550D16">
        <w:rPr>
          <w:rFonts w:ascii="Times New Roman" w:hAnsi="Times New Roman"/>
          <w:b w:val="0"/>
        </w:rPr>
        <w:t xml:space="preserve">е высокими результатами ЕГЭ </w:t>
      </w:r>
      <w:r>
        <w:rPr>
          <w:rFonts w:ascii="Times New Roman" w:hAnsi="Times New Roman"/>
          <w:b w:val="0"/>
        </w:rPr>
        <w:t>202</w:t>
      </w:r>
      <w:r w:rsidRPr="00D65DF5">
        <w:rPr>
          <w:rFonts w:ascii="Times New Roman" w:hAnsi="Times New Roman"/>
          <w:b w:val="0"/>
        </w:rPr>
        <w:t>2</w:t>
      </w:r>
      <w:r w:rsidRPr="00B171E8">
        <w:rPr>
          <w:rFonts w:ascii="Times New Roman" w:hAnsi="Times New Roman"/>
          <w:b w:val="0"/>
        </w:rPr>
        <w:t xml:space="preserve"> </w:t>
      </w:r>
      <w:r w:rsidRPr="00550D16">
        <w:rPr>
          <w:rFonts w:ascii="Times New Roman" w:hAnsi="Times New Roman"/>
          <w:b w:val="0"/>
        </w:rPr>
        <w:t>г.</w:t>
      </w:r>
    </w:p>
    <w:p w:rsidR="00A830DD" w:rsidRDefault="00A830DD" w:rsidP="00A830DD">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16</w:t>
        </w:r>
      </w:fldSimple>
      <w: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750"/>
        <w:gridCol w:w="7526"/>
      </w:tblGrid>
      <w:tr w:rsidR="00692476" w:rsidRPr="00692476" w:rsidTr="007772EC">
        <w:tc>
          <w:tcPr>
            <w:tcW w:w="293" w:type="pct"/>
            <w:shd w:val="clear" w:color="auto" w:fill="auto"/>
          </w:tcPr>
          <w:p w:rsidR="00692476" w:rsidRPr="00692476" w:rsidRDefault="00692476" w:rsidP="007772EC">
            <w:pPr>
              <w:pStyle w:val="a3"/>
              <w:spacing w:after="0" w:line="240" w:lineRule="auto"/>
              <w:ind w:left="0"/>
              <w:jc w:val="center"/>
              <w:rPr>
                <w:rFonts w:ascii="Times New Roman" w:hAnsi="Times New Roman"/>
                <w:szCs w:val="24"/>
              </w:rPr>
            </w:pPr>
            <w:r w:rsidRPr="00692476">
              <w:rPr>
                <w:rFonts w:ascii="Times New Roman" w:hAnsi="Times New Roman"/>
                <w:szCs w:val="24"/>
              </w:rPr>
              <w:t>№</w:t>
            </w:r>
          </w:p>
        </w:tc>
        <w:tc>
          <w:tcPr>
            <w:tcW w:w="888" w:type="pct"/>
            <w:shd w:val="clear" w:color="auto" w:fill="auto"/>
          </w:tcPr>
          <w:p w:rsidR="00692476" w:rsidRPr="00692476" w:rsidRDefault="00692476" w:rsidP="007772EC">
            <w:pPr>
              <w:pStyle w:val="a3"/>
              <w:spacing w:after="0" w:line="240" w:lineRule="auto"/>
              <w:ind w:left="0"/>
              <w:jc w:val="center"/>
              <w:rPr>
                <w:rFonts w:ascii="Times New Roman" w:hAnsi="Times New Roman"/>
                <w:szCs w:val="24"/>
              </w:rPr>
            </w:pPr>
            <w:r w:rsidRPr="00692476">
              <w:rPr>
                <w:rFonts w:ascii="Times New Roman" w:hAnsi="Times New Roman"/>
                <w:szCs w:val="24"/>
              </w:rPr>
              <w:t>Дата</w:t>
            </w:r>
          </w:p>
          <w:p w:rsidR="00692476" w:rsidRPr="00692476" w:rsidRDefault="00692476" w:rsidP="007772EC">
            <w:pPr>
              <w:pStyle w:val="a3"/>
              <w:spacing w:after="0" w:line="240" w:lineRule="auto"/>
              <w:ind w:left="0"/>
              <w:jc w:val="center"/>
              <w:rPr>
                <w:rFonts w:ascii="Times New Roman" w:hAnsi="Times New Roman"/>
                <w:szCs w:val="24"/>
              </w:rPr>
            </w:pPr>
            <w:r w:rsidRPr="00692476">
              <w:rPr>
                <w:rFonts w:ascii="Times New Roman" w:hAnsi="Times New Roman"/>
                <w:i/>
                <w:szCs w:val="24"/>
              </w:rPr>
              <w:t>(месяц)</w:t>
            </w:r>
          </w:p>
        </w:tc>
        <w:tc>
          <w:tcPr>
            <w:tcW w:w="3819" w:type="pct"/>
            <w:shd w:val="clear" w:color="auto" w:fill="auto"/>
          </w:tcPr>
          <w:p w:rsidR="00692476" w:rsidRPr="00692476" w:rsidRDefault="00692476" w:rsidP="007772EC">
            <w:pPr>
              <w:pStyle w:val="a3"/>
              <w:spacing w:after="0" w:line="240" w:lineRule="auto"/>
              <w:ind w:left="0"/>
              <w:jc w:val="center"/>
              <w:rPr>
                <w:rFonts w:ascii="Times New Roman" w:hAnsi="Times New Roman"/>
                <w:szCs w:val="24"/>
              </w:rPr>
            </w:pPr>
            <w:r w:rsidRPr="00692476">
              <w:rPr>
                <w:rFonts w:ascii="Times New Roman" w:hAnsi="Times New Roman"/>
                <w:szCs w:val="24"/>
              </w:rPr>
              <w:t>Мероприятие</w:t>
            </w:r>
          </w:p>
          <w:p w:rsidR="00692476" w:rsidRPr="00692476" w:rsidRDefault="00692476" w:rsidP="007772EC">
            <w:pPr>
              <w:pStyle w:val="a3"/>
              <w:spacing w:after="0" w:line="240" w:lineRule="auto"/>
              <w:ind w:left="0"/>
              <w:jc w:val="center"/>
              <w:rPr>
                <w:rFonts w:ascii="Times New Roman" w:hAnsi="Times New Roman"/>
                <w:i/>
                <w:szCs w:val="24"/>
              </w:rPr>
            </w:pPr>
            <w:r w:rsidRPr="00692476">
              <w:rPr>
                <w:rFonts w:ascii="Times New Roman" w:hAnsi="Times New Roman"/>
                <w:i/>
                <w:szCs w:val="24"/>
              </w:rPr>
              <w:t>(указать формат, тему и организацию, которая планирует проведение мероприятия)</w:t>
            </w:r>
          </w:p>
        </w:tc>
      </w:tr>
      <w:tr w:rsidR="00692476" w:rsidRPr="00692476" w:rsidTr="007772EC">
        <w:tc>
          <w:tcPr>
            <w:tcW w:w="293" w:type="pct"/>
            <w:shd w:val="clear" w:color="auto" w:fill="auto"/>
          </w:tcPr>
          <w:p w:rsidR="00692476" w:rsidRPr="00692476" w:rsidRDefault="00692476" w:rsidP="00692476">
            <w:pPr>
              <w:pStyle w:val="a3"/>
              <w:numPr>
                <w:ilvl w:val="0"/>
                <w:numId w:val="44"/>
              </w:numPr>
              <w:spacing w:after="0" w:line="240" w:lineRule="auto"/>
              <w:ind w:left="0" w:firstLine="0"/>
              <w:jc w:val="center"/>
              <w:rPr>
                <w:rFonts w:ascii="Times New Roman" w:hAnsi="Times New Roman"/>
                <w:szCs w:val="24"/>
              </w:rPr>
            </w:pPr>
          </w:p>
        </w:tc>
        <w:tc>
          <w:tcPr>
            <w:tcW w:w="888" w:type="pct"/>
            <w:shd w:val="clear" w:color="auto" w:fill="auto"/>
          </w:tcPr>
          <w:p w:rsidR="00692476" w:rsidRPr="00692476" w:rsidRDefault="00692476" w:rsidP="007772EC">
            <w:pPr>
              <w:pStyle w:val="a3"/>
              <w:spacing w:after="0" w:line="240" w:lineRule="auto"/>
              <w:ind w:left="0"/>
              <w:rPr>
                <w:rFonts w:ascii="Times New Roman" w:hAnsi="Times New Roman"/>
                <w:szCs w:val="24"/>
              </w:rPr>
            </w:pPr>
            <w:r w:rsidRPr="00692476">
              <w:rPr>
                <w:rFonts w:ascii="Times New Roman" w:hAnsi="Times New Roman"/>
                <w:szCs w:val="24"/>
              </w:rPr>
              <w:t>сентябрь</w:t>
            </w:r>
          </w:p>
        </w:tc>
        <w:tc>
          <w:tcPr>
            <w:tcW w:w="3819" w:type="pct"/>
            <w:shd w:val="clear" w:color="auto" w:fill="auto"/>
          </w:tcPr>
          <w:p w:rsidR="00692476" w:rsidRPr="00692476" w:rsidRDefault="00692476" w:rsidP="007772EC">
            <w:pPr>
              <w:pStyle w:val="a3"/>
              <w:spacing w:after="0" w:line="240" w:lineRule="auto"/>
              <w:ind w:left="0"/>
              <w:rPr>
                <w:rFonts w:ascii="Times New Roman" w:hAnsi="Times New Roman"/>
                <w:szCs w:val="24"/>
              </w:rPr>
            </w:pPr>
            <w:r w:rsidRPr="00692476">
              <w:rPr>
                <w:rFonts w:ascii="Times New Roman" w:hAnsi="Times New Roman"/>
                <w:szCs w:val="24"/>
              </w:rPr>
              <w:t xml:space="preserve">«Анализ выполнения заданий КИМ в 2022 году» РЦ </w:t>
            </w:r>
            <w:proofErr w:type="spellStart"/>
            <w:r w:rsidRPr="00692476">
              <w:rPr>
                <w:rFonts w:ascii="Times New Roman" w:hAnsi="Times New Roman"/>
                <w:szCs w:val="24"/>
              </w:rPr>
              <w:t>г.о</w:t>
            </w:r>
            <w:proofErr w:type="spellEnd"/>
            <w:r w:rsidRPr="00692476">
              <w:rPr>
                <w:rFonts w:ascii="Times New Roman" w:hAnsi="Times New Roman"/>
                <w:szCs w:val="24"/>
              </w:rPr>
              <w:t>. Кинель</w:t>
            </w:r>
          </w:p>
        </w:tc>
      </w:tr>
      <w:tr w:rsidR="00692476" w:rsidRPr="00692476" w:rsidTr="007772EC">
        <w:tc>
          <w:tcPr>
            <w:tcW w:w="293" w:type="pct"/>
            <w:shd w:val="clear" w:color="auto" w:fill="auto"/>
          </w:tcPr>
          <w:p w:rsidR="00692476" w:rsidRPr="00692476" w:rsidRDefault="00692476" w:rsidP="00692476">
            <w:pPr>
              <w:pStyle w:val="a3"/>
              <w:numPr>
                <w:ilvl w:val="0"/>
                <w:numId w:val="44"/>
              </w:numPr>
              <w:spacing w:after="0" w:line="240" w:lineRule="auto"/>
              <w:ind w:left="0" w:firstLine="0"/>
              <w:jc w:val="center"/>
              <w:rPr>
                <w:rFonts w:ascii="Times New Roman" w:hAnsi="Times New Roman"/>
                <w:szCs w:val="24"/>
              </w:rPr>
            </w:pPr>
          </w:p>
        </w:tc>
        <w:tc>
          <w:tcPr>
            <w:tcW w:w="888" w:type="pct"/>
            <w:shd w:val="clear" w:color="auto" w:fill="auto"/>
          </w:tcPr>
          <w:p w:rsidR="00692476" w:rsidRPr="00692476" w:rsidRDefault="00692476" w:rsidP="007772EC">
            <w:pPr>
              <w:pStyle w:val="a3"/>
              <w:spacing w:after="0" w:line="240" w:lineRule="auto"/>
              <w:ind w:left="0"/>
              <w:rPr>
                <w:rFonts w:ascii="Times New Roman" w:hAnsi="Times New Roman"/>
                <w:szCs w:val="24"/>
              </w:rPr>
            </w:pPr>
            <w:r w:rsidRPr="00692476">
              <w:rPr>
                <w:rFonts w:ascii="Times New Roman" w:hAnsi="Times New Roman"/>
                <w:szCs w:val="24"/>
              </w:rPr>
              <w:t>декабрь</w:t>
            </w:r>
          </w:p>
        </w:tc>
        <w:tc>
          <w:tcPr>
            <w:tcW w:w="3819" w:type="pct"/>
            <w:shd w:val="clear" w:color="auto" w:fill="auto"/>
          </w:tcPr>
          <w:p w:rsidR="00692476" w:rsidRPr="00692476" w:rsidRDefault="00692476" w:rsidP="007772EC">
            <w:pPr>
              <w:pStyle w:val="a3"/>
              <w:spacing w:after="0" w:line="240" w:lineRule="auto"/>
              <w:ind w:left="0"/>
              <w:rPr>
                <w:rFonts w:ascii="Times New Roman" w:hAnsi="Times New Roman"/>
                <w:szCs w:val="24"/>
              </w:rPr>
            </w:pPr>
            <w:r w:rsidRPr="00692476">
              <w:rPr>
                <w:rFonts w:ascii="Times New Roman" w:hAnsi="Times New Roman"/>
                <w:szCs w:val="24"/>
              </w:rPr>
              <w:t xml:space="preserve">«Трансляция практик по подготовке к ЕГЭ» СОШ № 5 ОЦ «Лидер», </w:t>
            </w:r>
            <w:proofErr w:type="spellStart"/>
            <w:r w:rsidRPr="00692476">
              <w:rPr>
                <w:rFonts w:ascii="Times New Roman" w:hAnsi="Times New Roman"/>
                <w:szCs w:val="24"/>
              </w:rPr>
              <w:t>Алакаевская</w:t>
            </w:r>
            <w:proofErr w:type="spellEnd"/>
            <w:r w:rsidRPr="00692476">
              <w:rPr>
                <w:rFonts w:ascii="Times New Roman" w:hAnsi="Times New Roman"/>
                <w:szCs w:val="24"/>
              </w:rPr>
              <w:t xml:space="preserve"> СОШ, СОШ №4, №8</w:t>
            </w:r>
          </w:p>
        </w:tc>
      </w:tr>
      <w:tr w:rsidR="00692476" w:rsidRPr="00692476" w:rsidTr="007772EC">
        <w:trPr>
          <w:trHeight w:val="559"/>
        </w:trPr>
        <w:tc>
          <w:tcPr>
            <w:tcW w:w="293" w:type="pct"/>
            <w:shd w:val="clear" w:color="auto" w:fill="auto"/>
          </w:tcPr>
          <w:p w:rsidR="00692476" w:rsidRPr="00692476" w:rsidRDefault="00692476" w:rsidP="00692476">
            <w:pPr>
              <w:pStyle w:val="a3"/>
              <w:numPr>
                <w:ilvl w:val="0"/>
                <w:numId w:val="44"/>
              </w:numPr>
              <w:spacing w:after="0" w:line="240" w:lineRule="auto"/>
              <w:ind w:left="0" w:firstLine="0"/>
              <w:jc w:val="center"/>
              <w:rPr>
                <w:rFonts w:ascii="Times New Roman" w:hAnsi="Times New Roman"/>
                <w:szCs w:val="24"/>
              </w:rPr>
            </w:pPr>
          </w:p>
        </w:tc>
        <w:tc>
          <w:tcPr>
            <w:tcW w:w="888" w:type="pct"/>
            <w:shd w:val="clear" w:color="auto" w:fill="auto"/>
          </w:tcPr>
          <w:p w:rsidR="00692476" w:rsidRPr="00692476" w:rsidRDefault="00692476" w:rsidP="007772EC">
            <w:pPr>
              <w:pStyle w:val="a3"/>
              <w:spacing w:after="0" w:line="240" w:lineRule="auto"/>
              <w:ind w:left="0"/>
              <w:rPr>
                <w:rFonts w:ascii="Times New Roman" w:hAnsi="Times New Roman"/>
                <w:szCs w:val="24"/>
              </w:rPr>
            </w:pPr>
            <w:r w:rsidRPr="00692476">
              <w:rPr>
                <w:rFonts w:ascii="Times New Roman" w:hAnsi="Times New Roman"/>
                <w:szCs w:val="24"/>
              </w:rPr>
              <w:t>март-апрель</w:t>
            </w:r>
          </w:p>
        </w:tc>
        <w:tc>
          <w:tcPr>
            <w:tcW w:w="3819" w:type="pct"/>
            <w:shd w:val="clear" w:color="auto" w:fill="auto"/>
          </w:tcPr>
          <w:p w:rsidR="00692476" w:rsidRPr="00692476" w:rsidRDefault="00692476" w:rsidP="007772EC">
            <w:pPr>
              <w:rPr>
                <w:sz w:val="22"/>
              </w:rPr>
            </w:pPr>
            <w:r w:rsidRPr="00692476">
              <w:rPr>
                <w:sz w:val="22"/>
              </w:rPr>
              <w:t>«</w:t>
            </w:r>
            <w:proofErr w:type="spellStart"/>
            <w:r w:rsidRPr="00692476">
              <w:rPr>
                <w:sz w:val="22"/>
              </w:rPr>
              <w:t>Вебинар</w:t>
            </w:r>
            <w:proofErr w:type="spellEnd"/>
            <w:r w:rsidRPr="00692476">
              <w:rPr>
                <w:sz w:val="22"/>
              </w:rPr>
              <w:t xml:space="preserve"> по актуальным вопросам содержания контрольных измерительных </w:t>
            </w:r>
          </w:p>
          <w:p w:rsidR="00692476" w:rsidRPr="00692476" w:rsidRDefault="00692476" w:rsidP="007772EC">
            <w:pPr>
              <w:jc w:val="both"/>
              <w:rPr>
                <w:sz w:val="22"/>
              </w:rPr>
            </w:pPr>
            <w:r w:rsidRPr="00692476">
              <w:rPr>
                <w:sz w:val="22"/>
              </w:rPr>
              <w:t>материалов ЕГЭ по информатике 2023 года.», учителя ОО Кинельского округа и района</w:t>
            </w:r>
          </w:p>
        </w:tc>
      </w:tr>
    </w:tbl>
    <w:p w:rsidR="00A830DD" w:rsidRDefault="00A830DD" w:rsidP="00A830DD">
      <w:pPr>
        <w:rPr>
          <w:i/>
          <w:iCs/>
        </w:rPr>
      </w:pPr>
    </w:p>
    <w:p w:rsidR="00A830DD" w:rsidRDefault="00A830DD" w:rsidP="00A830DD">
      <w:pPr>
        <w:spacing w:line="360" w:lineRule="auto"/>
      </w:pPr>
      <w:r>
        <w:br w:type="page"/>
      </w:r>
    </w:p>
    <w:p w:rsidR="00A830DD" w:rsidRPr="00C4264D" w:rsidRDefault="00A830DD" w:rsidP="00A830DD">
      <w:pPr>
        <w:spacing w:line="360" w:lineRule="auto"/>
      </w:pPr>
      <w:r w:rsidRPr="00580ED1">
        <w:lastRenderedPageBreak/>
        <w:t xml:space="preserve">СОСТАВИТЕЛИ ОТЧЕТА по учебному предмету </w:t>
      </w:r>
      <w:r w:rsidR="00C4264D" w:rsidRPr="00C4264D">
        <w:rPr>
          <w:b/>
        </w:rPr>
        <w:t>Информатика</w:t>
      </w:r>
    </w:p>
    <w:p w:rsidR="00A830DD" w:rsidRDefault="00A830DD" w:rsidP="00C4264D">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 xml:space="preserve">ГИА </w:t>
      </w:r>
      <w:r w:rsidR="00C4264D">
        <w:rPr>
          <w:sz w:val="28"/>
          <w:szCs w:val="28"/>
        </w:rPr>
        <w:t>ГБУ ДПО «Кинельский РЦ»</w:t>
      </w:r>
    </w:p>
    <w:p w:rsidR="00A830DD" w:rsidRPr="00FC6BBF" w:rsidRDefault="00A830DD" w:rsidP="00A830DD">
      <w:pPr>
        <w:ind w:right="-284"/>
        <w:rPr>
          <w:sz w:val="28"/>
          <w:szCs w:val="28"/>
        </w:rPr>
      </w:pPr>
      <w:r>
        <w:rPr>
          <w:sz w:val="28"/>
          <w:szCs w:val="28"/>
        </w:rPr>
        <w:t>Ответственные специалисты:</w:t>
      </w:r>
      <w:r>
        <w:rPr>
          <w:sz w:val="28"/>
          <w:szCs w:val="28"/>
        </w:rPr>
        <w:br/>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298"/>
        <w:gridCol w:w="3260"/>
        <w:gridCol w:w="4395"/>
      </w:tblGrid>
      <w:tr w:rsidR="00A830DD" w:rsidRPr="00634251" w:rsidTr="00552ED9">
        <w:tc>
          <w:tcPr>
            <w:tcW w:w="396" w:type="dxa"/>
          </w:tcPr>
          <w:p w:rsidR="00A830DD" w:rsidRPr="00634251" w:rsidRDefault="00A830DD" w:rsidP="00F8489C">
            <w:pPr>
              <w:jc w:val="both"/>
              <w:rPr>
                <w:i/>
                <w:iCs/>
              </w:rPr>
            </w:pPr>
          </w:p>
        </w:tc>
        <w:tc>
          <w:tcPr>
            <w:tcW w:w="2298" w:type="dxa"/>
            <w:shd w:val="clear" w:color="auto" w:fill="auto"/>
          </w:tcPr>
          <w:p w:rsidR="00A830DD" w:rsidRPr="00634251" w:rsidRDefault="00A830DD" w:rsidP="00F8489C">
            <w:pPr>
              <w:jc w:val="both"/>
              <w:rPr>
                <w:i/>
                <w:iCs/>
              </w:rPr>
            </w:pPr>
            <w:r w:rsidRPr="00634251">
              <w:rPr>
                <w:i/>
                <w:iCs/>
              </w:rPr>
              <w:t>Ответственный специалист, выполнявший анализ результатов ЕГЭ по предмету</w:t>
            </w:r>
          </w:p>
        </w:tc>
        <w:tc>
          <w:tcPr>
            <w:tcW w:w="3260" w:type="dxa"/>
            <w:shd w:val="clear" w:color="auto" w:fill="auto"/>
          </w:tcPr>
          <w:p w:rsidR="00A830DD" w:rsidRPr="00634251" w:rsidRDefault="00A830DD" w:rsidP="00F8489C">
            <w:pPr>
              <w:jc w:val="both"/>
              <w:rPr>
                <w:i/>
                <w:iCs/>
              </w:rPr>
            </w:pPr>
            <w:r w:rsidRPr="00634251">
              <w:rPr>
                <w:i/>
                <w:iCs/>
              </w:rPr>
              <w:t>ФИО, место работы, должность, ученая степень, ученое звание</w:t>
            </w:r>
          </w:p>
        </w:tc>
        <w:tc>
          <w:tcPr>
            <w:tcW w:w="4395" w:type="dxa"/>
          </w:tcPr>
          <w:p w:rsidR="00A830DD" w:rsidRPr="00634251" w:rsidRDefault="00A830DD" w:rsidP="00F8489C">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A830DD" w:rsidRPr="00634251" w:rsidTr="00552ED9">
        <w:trPr>
          <w:trHeight w:val="678"/>
        </w:trPr>
        <w:tc>
          <w:tcPr>
            <w:tcW w:w="396" w:type="dxa"/>
          </w:tcPr>
          <w:p w:rsidR="00A830DD" w:rsidRPr="00634251" w:rsidRDefault="00A830DD" w:rsidP="00F8489C">
            <w:pPr>
              <w:jc w:val="both"/>
              <w:rPr>
                <w:i/>
                <w:iCs/>
              </w:rPr>
            </w:pPr>
            <w:r w:rsidRPr="00634251">
              <w:rPr>
                <w:i/>
                <w:iCs/>
              </w:rPr>
              <w:t>1.</w:t>
            </w:r>
          </w:p>
        </w:tc>
        <w:tc>
          <w:tcPr>
            <w:tcW w:w="2298" w:type="dxa"/>
            <w:shd w:val="clear" w:color="auto" w:fill="auto"/>
          </w:tcPr>
          <w:p w:rsidR="00A830DD" w:rsidRPr="00634251" w:rsidRDefault="00C4264D" w:rsidP="00F8489C">
            <w:pPr>
              <w:jc w:val="both"/>
              <w:rPr>
                <w:i/>
                <w:iCs/>
              </w:rPr>
            </w:pPr>
            <w:r>
              <w:rPr>
                <w:i/>
                <w:iCs/>
              </w:rPr>
              <w:t>Информатика</w:t>
            </w:r>
          </w:p>
        </w:tc>
        <w:tc>
          <w:tcPr>
            <w:tcW w:w="3260" w:type="dxa"/>
            <w:shd w:val="clear" w:color="auto" w:fill="auto"/>
          </w:tcPr>
          <w:p w:rsidR="00A830DD" w:rsidRPr="00634251" w:rsidRDefault="00552ED9" w:rsidP="00F8489C">
            <w:pPr>
              <w:jc w:val="both"/>
              <w:rPr>
                <w:i/>
                <w:iCs/>
              </w:rPr>
            </w:pPr>
            <w:r>
              <w:rPr>
                <w:i/>
                <w:iCs/>
              </w:rPr>
              <w:t>Иванова С.В., ГБУ ДПО «Кинельский РЦ», начальник отдела</w:t>
            </w:r>
          </w:p>
        </w:tc>
        <w:tc>
          <w:tcPr>
            <w:tcW w:w="4395" w:type="dxa"/>
          </w:tcPr>
          <w:p w:rsidR="00A830DD" w:rsidRPr="00634251" w:rsidRDefault="00A830DD" w:rsidP="00F8489C">
            <w:pPr>
              <w:jc w:val="both"/>
              <w:rPr>
                <w:i/>
                <w:iCs/>
              </w:rPr>
            </w:pPr>
          </w:p>
        </w:tc>
      </w:tr>
      <w:tr w:rsidR="00C4264D" w:rsidRPr="00634251" w:rsidTr="00552ED9">
        <w:trPr>
          <w:trHeight w:val="678"/>
        </w:trPr>
        <w:tc>
          <w:tcPr>
            <w:tcW w:w="396" w:type="dxa"/>
          </w:tcPr>
          <w:p w:rsidR="00C4264D" w:rsidRPr="00634251" w:rsidRDefault="00C4264D" w:rsidP="00F8489C">
            <w:pPr>
              <w:jc w:val="both"/>
              <w:rPr>
                <w:i/>
                <w:iCs/>
              </w:rPr>
            </w:pPr>
          </w:p>
        </w:tc>
        <w:tc>
          <w:tcPr>
            <w:tcW w:w="2298" w:type="dxa"/>
            <w:shd w:val="clear" w:color="auto" w:fill="auto"/>
          </w:tcPr>
          <w:p w:rsidR="00C4264D" w:rsidRPr="00634251" w:rsidRDefault="00C4264D" w:rsidP="00F52FB4">
            <w:pPr>
              <w:jc w:val="both"/>
              <w:rPr>
                <w:i/>
                <w:iCs/>
              </w:rPr>
            </w:pPr>
            <w:r>
              <w:rPr>
                <w:i/>
                <w:iCs/>
              </w:rPr>
              <w:t>Информатика</w:t>
            </w:r>
          </w:p>
        </w:tc>
        <w:tc>
          <w:tcPr>
            <w:tcW w:w="3260" w:type="dxa"/>
            <w:shd w:val="clear" w:color="auto" w:fill="auto"/>
          </w:tcPr>
          <w:p w:rsidR="00C4264D" w:rsidRPr="00634251" w:rsidRDefault="00552ED9" w:rsidP="00F8489C">
            <w:pPr>
              <w:jc w:val="both"/>
              <w:rPr>
                <w:i/>
                <w:iCs/>
              </w:rPr>
            </w:pPr>
            <w:r>
              <w:rPr>
                <w:i/>
                <w:iCs/>
              </w:rPr>
              <w:t>Белова В.В., ГБУ ДПО «Кинельский РЦ», начальник отдела</w:t>
            </w:r>
          </w:p>
        </w:tc>
        <w:tc>
          <w:tcPr>
            <w:tcW w:w="4395" w:type="dxa"/>
          </w:tcPr>
          <w:p w:rsidR="00C4264D" w:rsidRPr="00634251" w:rsidRDefault="00C4264D" w:rsidP="00F8489C">
            <w:pPr>
              <w:jc w:val="both"/>
              <w:rPr>
                <w:i/>
                <w:iCs/>
              </w:rPr>
            </w:pPr>
          </w:p>
        </w:tc>
      </w:tr>
      <w:tr w:rsidR="00C4264D" w:rsidRPr="00634251" w:rsidTr="00552ED9">
        <w:tc>
          <w:tcPr>
            <w:tcW w:w="396" w:type="dxa"/>
          </w:tcPr>
          <w:p w:rsidR="00C4264D" w:rsidRPr="00634251" w:rsidRDefault="00C4264D" w:rsidP="00F8489C">
            <w:pPr>
              <w:jc w:val="both"/>
              <w:rPr>
                <w:i/>
                <w:iCs/>
              </w:rPr>
            </w:pPr>
          </w:p>
        </w:tc>
        <w:tc>
          <w:tcPr>
            <w:tcW w:w="2298" w:type="dxa"/>
            <w:shd w:val="clear" w:color="auto" w:fill="auto"/>
          </w:tcPr>
          <w:p w:rsidR="00C4264D" w:rsidRPr="00634251" w:rsidRDefault="00C4264D" w:rsidP="00F8489C">
            <w:pPr>
              <w:jc w:val="both"/>
              <w:rPr>
                <w:i/>
                <w:iCs/>
              </w:rPr>
            </w:pPr>
            <w:r w:rsidRPr="00634251">
              <w:rPr>
                <w:i/>
                <w:iCs/>
              </w:rPr>
              <w:t>Специалисты, привлекаемые к анализу результатов ЕГЭ по предмету</w:t>
            </w:r>
          </w:p>
        </w:tc>
        <w:tc>
          <w:tcPr>
            <w:tcW w:w="3260" w:type="dxa"/>
            <w:shd w:val="clear" w:color="auto" w:fill="auto"/>
          </w:tcPr>
          <w:p w:rsidR="00C4264D" w:rsidRPr="00634251" w:rsidRDefault="00C4264D" w:rsidP="00F8489C">
            <w:pPr>
              <w:jc w:val="both"/>
              <w:rPr>
                <w:i/>
                <w:iCs/>
              </w:rPr>
            </w:pPr>
            <w:r w:rsidRPr="00634251">
              <w:rPr>
                <w:i/>
                <w:iCs/>
              </w:rPr>
              <w:t>ФИО, место работы, должность, ученая степень, ученое звание</w:t>
            </w:r>
          </w:p>
        </w:tc>
        <w:tc>
          <w:tcPr>
            <w:tcW w:w="4395" w:type="dxa"/>
          </w:tcPr>
          <w:p w:rsidR="00C4264D" w:rsidRPr="00634251" w:rsidRDefault="00C4264D" w:rsidP="00F8489C">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C4264D" w:rsidRPr="00634251" w:rsidTr="00552ED9">
        <w:trPr>
          <w:trHeight w:val="700"/>
        </w:trPr>
        <w:tc>
          <w:tcPr>
            <w:tcW w:w="396" w:type="dxa"/>
          </w:tcPr>
          <w:p w:rsidR="00C4264D" w:rsidRPr="00634251" w:rsidRDefault="00C4264D" w:rsidP="00F8489C">
            <w:pPr>
              <w:jc w:val="both"/>
              <w:rPr>
                <w:i/>
                <w:iCs/>
              </w:rPr>
            </w:pPr>
            <w:r w:rsidRPr="00634251">
              <w:rPr>
                <w:i/>
                <w:iCs/>
              </w:rPr>
              <w:t>1.</w:t>
            </w:r>
          </w:p>
        </w:tc>
        <w:tc>
          <w:tcPr>
            <w:tcW w:w="2298" w:type="dxa"/>
            <w:shd w:val="clear" w:color="auto" w:fill="auto"/>
          </w:tcPr>
          <w:p w:rsidR="00C4264D" w:rsidRPr="00634251" w:rsidRDefault="00C4264D" w:rsidP="00F52FB4">
            <w:pPr>
              <w:jc w:val="both"/>
              <w:rPr>
                <w:i/>
                <w:iCs/>
              </w:rPr>
            </w:pPr>
            <w:r>
              <w:rPr>
                <w:i/>
                <w:iCs/>
              </w:rPr>
              <w:t>Информатика</w:t>
            </w:r>
          </w:p>
        </w:tc>
        <w:tc>
          <w:tcPr>
            <w:tcW w:w="3260" w:type="dxa"/>
            <w:shd w:val="clear" w:color="auto" w:fill="auto"/>
          </w:tcPr>
          <w:p w:rsidR="00C4264D" w:rsidRPr="00634251" w:rsidRDefault="00552ED9" w:rsidP="00552ED9">
            <w:pPr>
              <w:jc w:val="both"/>
              <w:rPr>
                <w:i/>
                <w:iCs/>
              </w:rPr>
            </w:pPr>
            <w:proofErr w:type="spellStart"/>
            <w:r w:rsidRPr="00552ED9">
              <w:rPr>
                <w:i/>
                <w:iCs/>
              </w:rPr>
              <w:t>Крыпаева</w:t>
            </w:r>
            <w:proofErr w:type="spellEnd"/>
            <w:r w:rsidRPr="00552ED9">
              <w:rPr>
                <w:i/>
                <w:iCs/>
              </w:rPr>
              <w:t xml:space="preserve"> </w:t>
            </w:r>
            <w:r>
              <w:rPr>
                <w:i/>
                <w:iCs/>
              </w:rPr>
              <w:t>В.Б.</w:t>
            </w:r>
            <w:r w:rsidRPr="00552ED9">
              <w:rPr>
                <w:i/>
                <w:iCs/>
              </w:rPr>
              <w:t xml:space="preserve">, </w:t>
            </w:r>
            <w:r>
              <w:rPr>
                <w:i/>
                <w:iCs/>
              </w:rPr>
              <w:t xml:space="preserve">ГБУ ДПО «Кинельский </w:t>
            </w:r>
            <w:proofErr w:type="spellStart"/>
            <w:r>
              <w:rPr>
                <w:i/>
                <w:iCs/>
              </w:rPr>
              <w:t>РЦ»,методист</w:t>
            </w:r>
            <w:proofErr w:type="spellEnd"/>
            <w:r>
              <w:rPr>
                <w:i/>
                <w:iCs/>
              </w:rPr>
              <w:t xml:space="preserve"> </w:t>
            </w:r>
            <w:r w:rsidRPr="00552ED9">
              <w:rPr>
                <w:i/>
                <w:iCs/>
              </w:rPr>
              <w:t xml:space="preserve">руководитель ОМО учителей </w:t>
            </w:r>
            <w:r>
              <w:rPr>
                <w:i/>
                <w:iCs/>
              </w:rPr>
              <w:t>информатики Кинельского округа</w:t>
            </w:r>
          </w:p>
        </w:tc>
        <w:tc>
          <w:tcPr>
            <w:tcW w:w="4395" w:type="dxa"/>
          </w:tcPr>
          <w:p w:rsidR="00C4264D" w:rsidRPr="00634251" w:rsidRDefault="00C4264D" w:rsidP="00F8489C">
            <w:pPr>
              <w:jc w:val="both"/>
              <w:rPr>
                <w:i/>
                <w:iCs/>
              </w:rPr>
            </w:pPr>
          </w:p>
        </w:tc>
      </w:tr>
    </w:tbl>
    <w:p w:rsidR="00A830DD" w:rsidRDefault="00A830DD" w:rsidP="00A830DD">
      <w:pPr>
        <w:rPr>
          <w:i/>
          <w:sz w:val="14"/>
        </w:rPr>
      </w:pPr>
    </w:p>
    <w:p w:rsidR="00A830DD" w:rsidRDefault="00A830DD" w:rsidP="00A830DD">
      <w:pPr>
        <w:rPr>
          <w:i/>
          <w:sz w:val="14"/>
        </w:rPr>
      </w:pPr>
    </w:p>
    <w:p w:rsidR="00A830DD" w:rsidRDefault="00A830DD" w:rsidP="001538B8">
      <w:pPr>
        <w:rPr>
          <w:i/>
          <w:sz w:val="14"/>
        </w:rPr>
      </w:pPr>
    </w:p>
    <w:p w:rsidR="00A830DD" w:rsidRDefault="00A830DD" w:rsidP="001538B8">
      <w:pPr>
        <w:rPr>
          <w:i/>
          <w:sz w:val="14"/>
        </w:rPr>
      </w:pPr>
    </w:p>
    <w:p w:rsidR="00A830DD" w:rsidRDefault="00A830DD" w:rsidP="001538B8">
      <w:pPr>
        <w:rPr>
          <w:i/>
          <w:sz w:val="14"/>
        </w:rPr>
      </w:pPr>
    </w:p>
    <w:p w:rsidR="00A830DD" w:rsidRDefault="00A830DD" w:rsidP="001538B8">
      <w:pPr>
        <w:rPr>
          <w:i/>
          <w:sz w:val="14"/>
        </w:rPr>
      </w:pPr>
    </w:p>
    <w:p w:rsidR="00A830DD" w:rsidRDefault="00A830DD" w:rsidP="001538B8">
      <w:pPr>
        <w:rPr>
          <w:i/>
          <w:sz w:val="14"/>
        </w:rPr>
      </w:pPr>
    </w:p>
    <w:p w:rsidR="00A830DD" w:rsidRDefault="00A830DD" w:rsidP="001538B8">
      <w:pPr>
        <w:rPr>
          <w:i/>
          <w:sz w:val="14"/>
        </w:rPr>
      </w:pPr>
    </w:p>
    <w:p w:rsidR="00A830DD" w:rsidRDefault="00A830DD" w:rsidP="001538B8">
      <w:pPr>
        <w:rPr>
          <w:i/>
          <w:sz w:val="14"/>
        </w:rPr>
      </w:pPr>
    </w:p>
    <w:p w:rsidR="00A830DD" w:rsidRDefault="00A830DD" w:rsidP="001538B8">
      <w:pPr>
        <w:rPr>
          <w:i/>
          <w:sz w:val="14"/>
        </w:rPr>
      </w:pPr>
    </w:p>
    <w:p w:rsidR="00A830DD" w:rsidRDefault="00A830DD" w:rsidP="001538B8">
      <w:pPr>
        <w:rPr>
          <w:i/>
          <w:sz w:val="14"/>
        </w:rPr>
      </w:pPr>
    </w:p>
    <w:p w:rsidR="00A830DD" w:rsidRDefault="00A830DD" w:rsidP="001538B8">
      <w:pPr>
        <w:rPr>
          <w:i/>
          <w:sz w:val="14"/>
        </w:rPr>
      </w:pPr>
    </w:p>
    <w:p w:rsidR="00A830DD" w:rsidRDefault="00A830DD"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Pr="00D72FE0" w:rsidRDefault="0036121B" w:rsidP="005C7472">
      <w:pPr>
        <w:pStyle w:val="1"/>
        <w:rPr>
          <w:rStyle w:val="af5"/>
          <w:b/>
          <w:bCs/>
          <w:sz w:val="36"/>
          <w:lang w:val="ru-RU"/>
        </w:rPr>
      </w:pPr>
      <w:r w:rsidRPr="009D4489">
        <w:rPr>
          <w:rStyle w:val="af5"/>
          <w:b/>
          <w:sz w:val="36"/>
          <w:lang w:val="ru-RU"/>
        </w:rPr>
        <w:lastRenderedPageBreak/>
        <w:t xml:space="preserve">Методический анализ результатов ЕГЭ </w:t>
      </w:r>
      <w:r w:rsidRPr="009D4489">
        <w:rPr>
          <w:rStyle w:val="af5"/>
          <w:b/>
          <w:bCs/>
          <w:sz w:val="36"/>
          <w:lang w:val="ru-RU"/>
        </w:rPr>
        <w:br/>
      </w:r>
      <w:r w:rsidRPr="00D72FE0">
        <w:rPr>
          <w:rStyle w:val="af5"/>
          <w:b/>
          <w:bCs/>
          <w:sz w:val="36"/>
        </w:rPr>
        <w:t>по</w:t>
      </w:r>
      <w:r w:rsidRPr="00D72FE0">
        <w:rPr>
          <w:rStyle w:val="af5"/>
          <w:b/>
          <w:bCs/>
          <w:sz w:val="36"/>
          <w:lang w:val="ru-RU"/>
        </w:rPr>
        <w:t xml:space="preserve"> </w:t>
      </w:r>
      <w:r>
        <w:rPr>
          <w:rStyle w:val="af5"/>
          <w:b/>
          <w:bCs/>
          <w:sz w:val="36"/>
          <w:lang w:val="ru-RU"/>
        </w:rPr>
        <w:t>английскому языку</w:t>
      </w:r>
    </w:p>
    <w:p w:rsidR="0036121B" w:rsidRPr="00D72FE0" w:rsidRDefault="0036121B" w:rsidP="0036121B"/>
    <w:p w:rsidR="0036121B" w:rsidRPr="00FC6BBF" w:rsidRDefault="0036121B" w:rsidP="0036121B">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t>РАЗДЕЛ 1. ХАРАКТЕРИСТИКА УЧАСТНИКОВ ЕГЭ</w:t>
      </w:r>
      <w:r>
        <w:rPr>
          <w:rFonts w:ascii="Times New Roman" w:hAnsi="Times New Roman"/>
          <w:b/>
          <w:bCs/>
          <w:color w:val="auto"/>
          <w:sz w:val="28"/>
          <w:szCs w:val="28"/>
        </w:rPr>
        <w:br/>
      </w:r>
      <w:r w:rsidRPr="00FC6BBF">
        <w:rPr>
          <w:rFonts w:ascii="Times New Roman" w:hAnsi="Times New Roman"/>
          <w:b/>
          <w:bCs/>
          <w:color w:val="auto"/>
          <w:sz w:val="28"/>
          <w:szCs w:val="28"/>
        </w:rPr>
        <w:t xml:space="preserve"> ПО УЧЕБНОМУ ПРЕДМЕТУ</w:t>
      </w:r>
    </w:p>
    <w:p w:rsidR="0036121B" w:rsidRPr="00FC6BBF" w:rsidRDefault="0036121B" w:rsidP="0036121B">
      <w:pPr>
        <w:pStyle w:val="3"/>
        <w:numPr>
          <w:ilvl w:val="0"/>
          <w:numId w:val="0"/>
        </w:numPr>
        <w:tabs>
          <w:tab w:val="left" w:pos="142"/>
        </w:tabs>
        <w:rPr>
          <w:rFonts w:ascii="Times New Roman" w:hAnsi="Times New Roman"/>
        </w:rPr>
      </w:pPr>
      <w:r>
        <w:rPr>
          <w:rFonts w:ascii="Times New Roman" w:hAnsi="Times New Roman"/>
          <w:lang w:val="ru-RU"/>
        </w:rPr>
        <w:t xml:space="preserve">1.1. </w:t>
      </w:r>
      <w:r w:rsidRPr="00FC6BBF">
        <w:rPr>
          <w:rFonts w:ascii="Times New Roman" w:hAnsi="Times New Roman"/>
        </w:rPr>
        <w:t>Количество</w:t>
      </w:r>
      <w:r>
        <w:rPr>
          <w:rStyle w:val="a6"/>
          <w:rFonts w:ascii="Times New Roman" w:hAnsi="Times New Roman"/>
        </w:rPr>
        <w:footnoteReference w:id="78"/>
      </w:r>
      <w:r w:rsidRPr="00FC6BBF">
        <w:rPr>
          <w:rFonts w:ascii="Times New Roman" w:hAnsi="Times New Roman"/>
        </w:rPr>
        <w:t xml:space="preserve"> участников ЕГЭ по учебному предмету (за 3</w:t>
      </w:r>
      <w:r>
        <w:rPr>
          <w:rFonts w:ascii="Times New Roman" w:hAnsi="Times New Roman"/>
        </w:rPr>
        <w:t> </w:t>
      </w:r>
      <w:r w:rsidRPr="00FC6BBF">
        <w:rPr>
          <w:rFonts w:ascii="Times New Roman" w:hAnsi="Times New Roman"/>
        </w:rPr>
        <w:t>года)</w:t>
      </w:r>
    </w:p>
    <w:p w:rsidR="0036121B" w:rsidRPr="00AD3663" w:rsidRDefault="0036121B" w:rsidP="0036121B">
      <w:pPr>
        <w:pStyle w:val="af7"/>
        <w:keepNext/>
      </w:pPr>
      <w:r w:rsidRPr="00F579AB">
        <w:t xml:space="preserve">Таблица </w:t>
      </w:r>
      <w:fldSimple w:instr=" STYLEREF 1 \s ">
        <w:r w:rsidR="00F358A4">
          <w:rPr>
            <w:noProof/>
          </w:rPr>
          <w:t>0</w:t>
        </w:r>
      </w:fldSimple>
      <w:r>
        <w:noBreakHyphen/>
      </w:r>
      <w:fldSimple w:instr=" SEQ Таблица \* ARABIC \s 1 ">
        <w:r w:rsidR="00F358A4">
          <w:rPr>
            <w:noProof/>
          </w:rPr>
          <w:t>1</w:t>
        </w:r>
      </w:fldSimple>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0"/>
        <w:gridCol w:w="1640"/>
        <w:gridCol w:w="1645"/>
        <w:gridCol w:w="1643"/>
        <w:gridCol w:w="1643"/>
        <w:gridCol w:w="1854"/>
      </w:tblGrid>
      <w:tr w:rsidR="0036121B" w:rsidRPr="00634251" w:rsidTr="00F8489C">
        <w:tc>
          <w:tcPr>
            <w:tcW w:w="1629" w:type="pct"/>
            <w:gridSpan w:val="2"/>
          </w:tcPr>
          <w:p w:rsidR="0036121B" w:rsidRPr="00D65DF5" w:rsidRDefault="0036121B" w:rsidP="00F8489C">
            <w:pPr>
              <w:tabs>
                <w:tab w:val="left" w:pos="10320"/>
              </w:tabs>
              <w:jc w:val="center"/>
              <w:rPr>
                <w:b/>
                <w:noProof/>
              </w:rPr>
            </w:pPr>
            <w:r w:rsidRPr="00634251">
              <w:rPr>
                <w:b/>
                <w:noProof/>
              </w:rPr>
              <w:t>20</w:t>
            </w:r>
            <w:r>
              <w:rPr>
                <w:b/>
                <w:noProof/>
              </w:rPr>
              <w:t>20 г.</w:t>
            </w:r>
          </w:p>
        </w:tc>
        <w:tc>
          <w:tcPr>
            <w:tcW w:w="1633" w:type="pct"/>
            <w:gridSpan w:val="2"/>
          </w:tcPr>
          <w:p w:rsidR="0036121B" w:rsidRPr="0016787E" w:rsidRDefault="0036121B" w:rsidP="00F8489C">
            <w:pPr>
              <w:tabs>
                <w:tab w:val="left" w:pos="10320"/>
              </w:tabs>
              <w:jc w:val="center"/>
              <w:rPr>
                <w:b/>
                <w:noProof/>
              </w:rPr>
            </w:pPr>
            <w:r w:rsidRPr="00634251">
              <w:rPr>
                <w:b/>
                <w:noProof/>
              </w:rPr>
              <w:t>20</w:t>
            </w:r>
            <w:r>
              <w:rPr>
                <w:b/>
                <w:noProof/>
                <w:lang w:val="en-US"/>
              </w:rPr>
              <w:t>2</w:t>
            </w:r>
            <w:r>
              <w:rPr>
                <w:b/>
                <w:noProof/>
              </w:rPr>
              <w:t>1 г.</w:t>
            </w:r>
          </w:p>
        </w:tc>
        <w:tc>
          <w:tcPr>
            <w:tcW w:w="1737" w:type="pct"/>
            <w:gridSpan w:val="2"/>
          </w:tcPr>
          <w:p w:rsidR="0036121B" w:rsidRPr="00D65DF5" w:rsidRDefault="0036121B" w:rsidP="00F8489C">
            <w:pPr>
              <w:tabs>
                <w:tab w:val="left" w:pos="10320"/>
              </w:tabs>
              <w:jc w:val="center"/>
              <w:rPr>
                <w:b/>
                <w:noProof/>
              </w:rPr>
            </w:pPr>
            <w:r w:rsidRPr="00634251">
              <w:rPr>
                <w:b/>
                <w:noProof/>
              </w:rPr>
              <w:t>202</w:t>
            </w:r>
            <w:r>
              <w:rPr>
                <w:b/>
                <w:noProof/>
              </w:rPr>
              <w:t>2 г.</w:t>
            </w:r>
          </w:p>
        </w:tc>
      </w:tr>
      <w:tr w:rsidR="0036121B" w:rsidRPr="00634251" w:rsidTr="00F8489C">
        <w:tc>
          <w:tcPr>
            <w:tcW w:w="815" w:type="pct"/>
            <w:vAlign w:val="center"/>
          </w:tcPr>
          <w:p w:rsidR="0036121B" w:rsidRPr="00634251" w:rsidRDefault="0036121B" w:rsidP="00F8489C">
            <w:pPr>
              <w:tabs>
                <w:tab w:val="left" w:pos="10320"/>
              </w:tabs>
              <w:jc w:val="center"/>
              <w:rPr>
                <w:noProof/>
              </w:rPr>
            </w:pPr>
            <w:r w:rsidRPr="00634251">
              <w:rPr>
                <w:noProof/>
              </w:rPr>
              <w:t>чел.</w:t>
            </w:r>
          </w:p>
        </w:tc>
        <w:tc>
          <w:tcPr>
            <w:tcW w:w="815" w:type="pct"/>
            <w:vAlign w:val="center"/>
          </w:tcPr>
          <w:p w:rsidR="0036121B" w:rsidRPr="00634251" w:rsidRDefault="0036121B" w:rsidP="00F8489C">
            <w:pPr>
              <w:tabs>
                <w:tab w:val="left" w:pos="10320"/>
              </w:tabs>
              <w:jc w:val="center"/>
              <w:rPr>
                <w:noProof/>
              </w:rPr>
            </w:pPr>
            <w:r w:rsidRPr="00634251">
              <w:rPr>
                <w:noProof/>
              </w:rPr>
              <w:t>% от общего числа участников</w:t>
            </w:r>
          </w:p>
        </w:tc>
        <w:tc>
          <w:tcPr>
            <w:tcW w:w="817" w:type="pct"/>
            <w:vAlign w:val="center"/>
          </w:tcPr>
          <w:p w:rsidR="0036121B" w:rsidRPr="00634251" w:rsidRDefault="0036121B" w:rsidP="00F8489C">
            <w:pPr>
              <w:tabs>
                <w:tab w:val="left" w:pos="10320"/>
              </w:tabs>
              <w:jc w:val="center"/>
              <w:rPr>
                <w:noProof/>
              </w:rPr>
            </w:pPr>
            <w:r w:rsidRPr="00634251">
              <w:rPr>
                <w:noProof/>
              </w:rPr>
              <w:t>чел.</w:t>
            </w:r>
          </w:p>
        </w:tc>
        <w:tc>
          <w:tcPr>
            <w:tcW w:w="816" w:type="pct"/>
            <w:vAlign w:val="center"/>
          </w:tcPr>
          <w:p w:rsidR="0036121B" w:rsidRPr="00634251" w:rsidRDefault="0036121B" w:rsidP="00F8489C">
            <w:pPr>
              <w:tabs>
                <w:tab w:val="left" w:pos="10320"/>
              </w:tabs>
              <w:jc w:val="center"/>
              <w:rPr>
                <w:noProof/>
              </w:rPr>
            </w:pPr>
            <w:r w:rsidRPr="00634251">
              <w:rPr>
                <w:noProof/>
              </w:rPr>
              <w:t>% от общего числа участников</w:t>
            </w:r>
          </w:p>
        </w:tc>
        <w:tc>
          <w:tcPr>
            <w:tcW w:w="816" w:type="pct"/>
            <w:vAlign w:val="center"/>
          </w:tcPr>
          <w:p w:rsidR="0036121B" w:rsidRPr="00634251" w:rsidRDefault="0036121B" w:rsidP="00F8489C">
            <w:pPr>
              <w:tabs>
                <w:tab w:val="left" w:pos="10320"/>
              </w:tabs>
              <w:jc w:val="center"/>
              <w:rPr>
                <w:noProof/>
              </w:rPr>
            </w:pPr>
            <w:r w:rsidRPr="00634251">
              <w:rPr>
                <w:noProof/>
              </w:rPr>
              <w:t>чел.</w:t>
            </w:r>
          </w:p>
        </w:tc>
        <w:tc>
          <w:tcPr>
            <w:tcW w:w="921" w:type="pct"/>
            <w:vAlign w:val="center"/>
          </w:tcPr>
          <w:p w:rsidR="0036121B" w:rsidRPr="00634251" w:rsidRDefault="0036121B" w:rsidP="00F8489C">
            <w:pPr>
              <w:tabs>
                <w:tab w:val="left" w:pos="10320"/>
              </w:tabs>
              <w:jc w:val="center"/>
              <w:rPr>
                <w:noProof/>
              </w:rPr>
            </w:pPr>
            <w:r w:rsidRPr="00634251">
              <w:rPr>
                <w:noProof/>
              </w:rPr>
              <w:t>% от общего числа участников</w:t>
            </w:r>
          </w:p>
        </w:tc>
      </w:tr>
      <w:tr w:rsidR="00A56C25" w:rsidRPr="00634251" w:rsidTr="00264D72">
        <w:tc>
          <w:tcPr>
            <w:tcW w:w="815" w:type="pct"/>
            <w:vAlign w:val="bottom"/>
          </w:tcPr>
          <w:p w:rsidR="00A56C25" w:rsidRPr="00634251" w:rsidRDefault="00A56C25" w:rsidP="00264D72">
            <w:pPr>
              <w:jc w:val="center"/>
            </w:pPr>
            <w:r>
              <w:t>19</w:t>
            </w:r>
          </w:p>
        </w:tc>
        <w:tc>
          <w:tcPr>
            <w:tcW w:w="815" w:type="pct"/>
            <w:vAlign w:val="bottom"/>
          </w:tcPr>
          <w:p w:rsidR="00A56C25" w:rsidRPr="00634251" w:rsidRDefault="00A56C25" w:rsidP="00264D72">
            <w:pPr>
              <w:jc w:val="center"/>
            </w:pPr>
            <w:r>
              <w:t>5,5</w:t>
            </w:r>
          </w:p>
        </w:tc>
        <w:tc>
          <w:tcPr>
            <w:tcW w:w="817" w:type="pct"/>
            <w:vAlign w:val="bottom"/>
          </w:tcPr>
          <w:p w:rsidR="00A56C25" w:rsidRPr="00634251" w:rsidRDefault="00A56C25" w:rsidP="00264D72">
            <w:pPr>
              <w:jc w:val="center"/>
            </w:pPr>
            <w:r>
              <w:t>22</w:t>
            </w:r>
          </w:p>
        </w:tc>
        <w:tc>
          <w:tcPr>
            <w:tcW w:w="816" w:type="pct"/>
            <w:vAlign w:val="bottom"/>
          </w:tcPr>
          <w:p w:rsidR="00A56C25" w:rsidRPr="00634251" w:rsidRDefault="00A56C25" w:rsidP="00264D72">
            <w:pPr>
              <w:jc w:val="center"/>
            </w:pPr>
            <w:r>
              <w:t>6,3</w:t>
            </w:r>
          </w:p>
        </w:tc>
        <w:tc>
          <w:tcPr>
            <w:tcW w:w="816" w:type="pct"/>
            <w:vAlign w:val="bottom"/>
          </w:tcPr>
          <w:p w:rsidR="00A56C25" w:rsidRPr="00634251" w:rsidRDefault="00CC4E35" w:rsidP="00CC4E35">
            <w:pPr>
              <w:jc w:val="center"/>
            </w:pPr>
            <w:r>
              <w:t>25</w:t>
            </w:r>
          </w:p>
        </w:tc>
        <w:tc>
          <w:tcPr>
            <w:tcW w:w="921" w:type="pct"/>
            <w:vAlign w:val="bottom"/>
          </w:tcPr>
          <w:p w:rsidR="00A56C25" w:rsidRPr="00634251" w:rsidRDefault="00CC4E35" w:rsidP="00F8489C">
            <w:pPr>
              <w:jc w:val="center"/>
            </w:pPr>
            <w:r>
              <w:t>7,9</w:t>
            </w:r>
          </w:p>
        </w:tc>
      </w:tr>
    </w:tbl>
    <w:p w:rsidR="0036121B" w:rsidRPr="00715B99" w:rsidRDefault="0036121B" w:rsidP="0036121B">
      <w:pPr>
        <w:pStyle w:val="3"/>
        <w:numPr>
          <w:ilvl w:val="0"/>
          <w:numId w:val="0"/>
        </w:numPr>
        <w:tabs>
          <w:tab w:val="left" w:pos="142"/>
        </w:tabs>
        <w:rPr>
          <w:rFonts w:ascii="Times New Roman" w:hAnsi="Times New Roman"/>
        </w:rPr>
      </w:pPr>
      <w:r>
        <w:rPr>
          <w:rFonts w:ascii="Times New Roman" w:hAnsi="Times New Roman"/>
          <w:lang w:val="ru-RU"/>
        </w:rPr>
        <w:t xml:space="preserve">1.2. </w:t>
      </w:r>
      <w:r w:rsidRPr="00FC6BBF">
        <w:rPr>
          <w:rFonts w:ascii="Times New Roman" w:hAnsi="Times New Roman"/>
        </w:rPr>
        <w:t>Процентное соотношение юношей и девушек, участвующих в ЕГЭ</w:t>
      </w:r>
    </w:p>
    <w:p w:rsidR="0036121B" w:rsidRPr="00FC6BBF" w:rsidRDefault="0036121B" w:rsidP="0036121B">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2</w:t>
        </w:r>
      </w:fldSimple>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709"/>
        <w:gridCol w:w="2126"/>
        <w:gridCol w:w="711"/>
        <w:gridCol w:w="2126"/>
        <w:gridCol w:w="709"/>
        <w:gridCol w:w="2126"/>
      </w:tblGrid>
      <w:tr w:rsidR="0036121B" w:rsidRPr="00634251" w:rsidTr="00F8489C">
        <w:tc>
          <w:tcPr>
            <w:tcW w:w="774" w:type="pct"/>
            <w:vMerge w:val="restart"/>
            <w:vAlign w:val="center"/>
          </w:tcPr>
          <w:p w:rsidR="0036121B" w:rsidRPr="00634251" w:rsidRDefault="0036121B" w:rsidP="00F8489C">
            <w:pPr>
              <w:tabs>
                <w:tab w:val="left" w:pos="10320"/>
              </w:tabs>
              <w:jc w:val="center"/>
              <w:rPr>
                <w:b/>
                <w:noProof/>
              </w:rPr>
            </w:pPr>
            <w:r w:rsidRPr="00634251">
              <w:rPr>
                <w:b/>
                <w:noProof/>
              </w:rPr>
              <w:t>Пол</w:t>
            </w:r>
          </w:p>
        </w:tc>
        <w:tc>
          <w:tcPr>
            <w:tcW w:w="1408" w:type="pct"/>
            <w:gridSpan w:val="2"/>
          </w:tcPr>
          <w:p w:rsidR="0036121B" w:rsidRPr="00634251" w:rsidRDefault="0036121B" w:rsidP="00F8489C">
            <w:pPr>
              <w:tabs>
                <w:tab w:val="left" w:pos="10320"/>
              </w:tabs>
              <w:jc w:val="center"/>
              <w:rPr>
                <w:b/>
                <w:noProof/>
              </w:rPr>
            </w:pPr>
            <w:r>
              <w:rPr>
                <w:b/>
                <w:noProof/>
              </w:rPr>
              <w:t>2020 г.</w:t>
            </w:r>
          </w:p>
        </w:tc>
        <w:tc>
          <w:tcPr>
            <w:tcW w:w="1409" w:type="pct"/>
            <w:gridSpan w:val="2"/>
          </w:tcPr>
          <w:p w:rsidR="0036121B" w:rsidRPr="00634251" w:rsidRDefault="0036121B" w:rsidP="00F8489C">
            <w:pPr>
              <w:tabs>
                <w:tab w:val="left" w:pos="10320"/>
              </w:tabs>
              <w:jc w:val="center"/>
              <w:rPr>
                <w:b/>
                <w:noProof/>
              </w:rPr>
            </w:pPr>
            <w:r>
              <w:rPr>
                <w:b/>
                <w:noProof/>
              </w:rPr>
              <w:t>2021 г.</w:t>
            </w:r>
          </w:p>
        </w:tc>
        <w:tc>
          <w:tcPr>
            <w:tcW w:w="1408" w:type="pct"/>
            <w:gridSpan w:val="2"/>
          </w:tcPr>
          <w:p w:rsidR="0036121B" w:rsidRPr="00634251" w:rsidRDefault="0036121B" w:rsidP="00F8489C">
            <w:pPr>
              <w:tabs>
                <w:tab w:val="left" w:pos="10320"/>
              </w:tabs>
              <w:jc w:val="center"/>
              <w:rPr>
                <w:b/>
                <w:noProof/>
              </w:rPr>
            </w:pPr>
            <w:r>
              <w:rPr>
                <w:b/>
                <w:noProof/>
              </w:rPr>
              <w:t>2022 г.</w:t>
            </w:r>
          </w:p>
        </w:tc>
      </w:tr>
      <w:tr w:rsidR="0036121B" w:rsidRPr="00634251" w:rsidTr="00F8489C">
        <w:tc>
          <w:tcPr>
            <w:tcW w:w="774" w:type="pct"/>
            <w:vMerge/>
          </w:tcPr>
          <w:p w:rsidR="0036121B" w:rsidRPr="00634251" w:rsidRDefault="0036121B" w:rsidP="00F8489C">
            <w:pPr>
              <w:tabs>
                <w:tab w:val="left" w:pos="10320"/>
              </w:tabs>
              <w:rPr>
                <w:b/>
                <w:noProof/>
              </w:rPr>
            </w:pPr>
          </w:p>
        </w:tc>
        <w:tc>
          <w:tcPr>
            <w:tcW w:w="352" w:type="pct"/>
            <w:vAlign w:val="center"/>
          </w:tcPr>
          <w:p w:rsidR="0036121B" w:rsidRPr="00634251" w:rsidRDefault="0036121B" w:rsidP="00F8489C">
            <w:pPr>
              <w:tabs>
                <w:tab w:val="left" w:pos="10320"/>
              </w:tabs>
              <w:jc w:val="center"/>
              <w:rPr>
                <w:noProof/>
              </w:rPr>
            </w:pPr>
            <w:r w:rsidRPr="00634251">
              <w:rPr>
                <w:noProof/>
              </w:rPr>
              <w:t>чел.</w:t>
            </w:r>
          </w:p>
        </w:tc>
        <w:tc>
          <w:tcPr>
            <w:tcW w:w="1056" w:type="pct"/>
            <w:vAlign w:val="center"/>
          </w:tcPr>
          <w:p w:rsidR="0036121B" w:rsidRPr="00634251" w:rsidRDefault="0036121B" w:rsidP="00F8489C">
            <w:pPr>
              <w:tabs>
                <w:tab w:val="left" w:pos="10320"/>
              </w:tabs>
              <w:jc w:val="center"/>
              <w:rPr>
                <w:noProof/>
              </w:rPr>
            </w:pPr>
            <w:r w:rsidRPr="00634251">
              <w:rPr>
                <w:noProof/>
              </w:rPr>
              <w:t>% от общего числа участников</w:t>
            </w:r>
          </w:p>
        </w:tc>
        <w:tc>
          <w:tcPr>
            <w:tcW w:w="353" w:type="pct"/>
            <w:vAlign w:val="center"/>
          </w:tcPr>
          <w:p w:rsidR="0036121B" w:rsidRPr="00634251" w:rsidRDefault="0036121B" w:rsidP="00F8489C">
            <w:pPr>
              <w:tabs>
                <w:tab w:val="left" w:pos="10320"/>
              </w:tabs>
              <w:jc w:val="center"/>
              <w:rPr>
                <w:noProof/>
              </w:rPr>
            </w:pPr>
            <w:r w:rsidRPr="00634251">
              <w:rPr>
                <w:noProof/>
              </w:rPr>
              <w:t>чел.</w:t>
            </w:r>
          </w:p>
        </w:tc>
        <w:tc>
          <w:tcPr>
            <w:tcW w:w="1056" w:type="pct"/>
            <w:vAlign w:val="center"/>
          </w:tcPr>
          <w:p w:rsidR="0036121B" w:rsidRPr="00634251" w:rsidRDefault="0036121B" w:rsidP="00F8489C">
            <w:pPr>
              <w:tabs>
                <w:tab w:val="left" w:pos="10320"/>
              </w:tabs>
              <w:jc w:val="center"/>
              <w:rPr>
                <w:noProof/>
              </w:rPr>
            </w:pPr>
            <w:r w:rsidRPr="00634251">
              <w:rPr>
                <w:noProof/>
              </w:rPr>
              <w:t>% от общего числа участников</w:t>
            </w:r>
          </w:p>
        </w:tc>
        <w:tc>
          <w:tcPr>
            <w:tcW w:w="352" w:type="pct"/>
            <w:vAlign w:val="center"/>
          </w:tcPr>
          <w:p w:rsidR="0036121B" w:rsidRPr="00634251" w:rsidRDefault="0036121B" w:rsidP="00F8489C">
            <w:pPr>
              <w:tabs>
                <w:tab w:val="left" w:pos="10320"/>
              </w:tabs>
              <w:jc w:val="center"/>
              <w:rPr>
                <w:noProof/>
              </w:rPr>
            </w:pPr>
            <w:r w:rsidRPr="00634251">
              <w:rPr>
                <w:noProof/>
              </w:rPr>
              <w:t>чел.</w:t>
            </w:r>
          </w:p>
        </w:tc>
        <w:tc>
          <w:tcPr>
            <w:tcW w:w="1056" w:type="pct"/>
            <w:vAlign w:val="center"/>
          </w:tcPr>
          <w:p w:rsidR="0036121B" w:rsidRPr="00634251" w:rsidRDefault="0036121B" w:rsidP="00F8489C">
            <w:pPr>
              <w:tabs>
                <w:tab w:val="left" w:pos="10320"/>
              </w:tabs>
              <w:jc w:val="center"/>
              <w:rPr>
                <w:noProof/>
              </w:rPr>
            </w:pPr>
            <w:r w:rsidRPr="00634251">
              <w:rPr>
                <w:noProof/>
              </w:rPr>
              <w:t>% от общего числа участников</w:t>
            </w:r>
          </w:p>
        </w:tc>
      </w:tr>
      <w:tr w:rsidR="00030CEB" w:rsidRPr="00634251" w:rsidTr="00264D72">
        <w:tc>
          <w:tcPr>
            <w:tcW w:w="774" w:type="pct"/>
            <w:vAlign w:val="center"/>
          </w:tcPr>
          <w:p w:rsidR="00030CEB" w:rsidRPr="00634251" w:rsidRDefault="00030CEB" w:rsidP="00F8489C">
            <w:pPr>
              <w:tabs>
                <w:tab w:val="left" w:pos="10320"/>
              </w:tabs>
            </w:pPr>
            <w:r w:rsidRPr="00634251">
              <w:t>Женский</w:t>
            </w:r>
          </w:p>
        </w:tc>
        <w:tc>
          <w:tcPr>
            <w:tcW w:w="352" w:type="pct"/>
            <w:vAlign w:val="bottom"/>
          </w:tcPr>
          <w:p w:rsidR="00030CEB" w:rsidRPr="004C67DE" w:rsidRDefault="00030CEB" w:rsidP="00264D72">
            <w:pPr>
              <w:jc w:val="right"/>
            </w:pPr>
            <w:r>
              <w:t>15</w:t>
            </w:r>
          </w:p>
        </w:tc>
        <w:tc>
          <w:tcPr>
            <w:tcW w:w="1056" w:type="pct"/>
            <w:vAlign w:val="bottom"/>
          </w:tcPr>
          <w:p w:rsidR="00030CEB" w:rsidRPr="004C67DE" w:rsidRDefault="00030CEB" w:rsidP="00264D72">
            <w:pPr>
              <w:jc w:val="center"/>
            </w:pPr>
            <w:r>
              <w:t>78,9</w:t>
            </w:r>
          </w:p>
        </w:tc>
        <w:tc>
          <w:tcPr>
            <w:tcW w:w="353" w:type="pct"/>
            <w:vAlign w:val="bottom"/>
          </w:tcPr>
          <w:p w:rsidR="00030CEB" w:rsidRPr="004C67DE" w:rsidRDefault="00030CEB" w:rsidP="00264D72">
            <w:pPr>
              <w:jc w:val="right"/>
            </w:pPr>
            <w:r>
              <w:t>19</w:t>
            </w:r>
          </w:p>
        </w:tc>
        <w:tc>
          <w:tcPr>
            <w:tcW w:w="1056" w:type="pct"/>
            <w:vAlign w:val="bottom"/>
          </w:tcPr>
          <w:p w:rsidR="00030CEB" w:rsidRPr="004C67DE" w:rsidRDefault="00030CEB" w:rsidP="00264D72">
            <w:pPr>
              <w:jc w:val="center"/>
            </w:pPr>
            <w:r>
              <w:t>86,4</w:t>
            </w:r>
          </w:p>
        </w:tc>
        <w:tc>
          <w:tcPr>
            <w:tcW w:w="352" w:type="pct"/>
            <w:vAlign w:val="bottom"/>
          </w:tcPr>
          <w:p w:rsidR="00030CEB" w:rsidRPr="00634251" w:rsidRDefault="00DE15DA" w:rsidP="00F8489C">
            <w:pPr>
              <w:jc w:val="right"/>
            </w:pPr>
            <w:r>
              <w:t>21</w:t>
            </w:r>
          </w:p>
        </w:tc>
        <w:tc>
          <w:tcPr>
            <w:tcW w:w="1056" w:type="pct"/>
            <w:vAlign w:val="bottom"/>
          </w:tcPr>
          <w:p w:rsidR="00030CEB" w:rsidRPr="00634251" w:rsidRDefault="00DE15DA" w:rsidP="00F8489C">
            <w:pPr>
              <w:jc w:val="center"/>
            </w:pPr>
            <w:r>
              <w:t>84</w:t>
            </w:r>
          </w:p>
        </w:tc>
      </w:tr>
      <w:tr w:rsidR="00030CEB" w:rsidRPr="00634251" w:rsidTr="00264D72">
        <w:tc>
          <w:tcPr>
            <w:tcW w:w="774" w:type="pct"/>
            <w:tcBorders>
              <w:top w:val="single" w:sz="4" w:space="0" w:color="auto"/>
              <w:left w:val="single" w:sz="4" w:space="0" w:color="auto"/>
              <w:bottom w:val="single" w:sz="4" w:space="0" w:color="auto"/>
              <w:right w:val="single" w:sz="4" w:space="0" w:color="auto"/>
            </w:tcBorders>
            <w:vAlign w:val="center"/>
          </w:tcPr>
          <w:p w:rsidR="00030CEB" w:rsidRPr="00634251" w:rsidRDefault="00030CEB" w:rsidP="00F8489C">
            <w:pPr>
              <w:tabs>
                <w:tab w:val="left" w:pos="10320"/>
              </w:tabs>
            </w:pPr>
            <w:r w:rsidRPr="00634251">
              <w:t>Мужской</w:t>
            </w:r>
          </w:p>
        </w:tc>
        <w:tc>
          <w:tcPr>
            <w:tcW w:w="352" w:type="pct"/>
            <w:tcBorders>
              <w:top w:val="single" w:sz="4" w:space="0" w:color="auto"/>
              <w:left w:val="single" w:sz="4" w:space="0" w:color="auto"/>
              <w:bottom w:val="single" w:sz="4" w:space="0" w:color="auto"/>
              <w:right w:val="single" w:sz="4" w:space="0" w:color="auto"/>
            </w:tcBorders>
            <w:vAlign w:val="bottom"/>
          </w:tcPr>
          <w:p w:rsidR="00030CEB" w:rsidRPr="004C67DE" w:rsidRDefault="00030CEB" w:rsidP="00264D72">
            <w:pPr>
              <w:jc w:val="right"/>
            </w:pPr>
            <w:r>
              <w:t>4</w:t>
            </w:r>
          </w:p>
        </w:tc>
        <w:tc>
          <w:tcPr>
            <w:tcW w:w="1056" w:type="pct"/>
            <w:tcBorders>
              <w:top w:val="single" w:sz="4" w:space="0" w:color="auto"/>
              <w:left w:val="single" w:sz="4" w:space="0" w:color="auto"/>
              <w:bottom w:val="single" w:sz="4" w:space="0" w:color="auto"/>
              <w:right w:val="single" w:sz="4" w:space="0" w:color="auto"/>
            </w:tcBorders>
            <w:vAlign w:val="bottom"/>
          </w:tcPr>
          <w:p w:rsidR="00030CEB" w:rsidRPr="004C67DE" w:rsidRDefault="00030CEB" w:rsidP="00264D72">
            <w:pPr>
              <w:jc w:val="center"/>
            </w:pPr>
            <w:r>
              <w:t>21,1</w:t>
            </w:r>
          </w:p>
        </w:tc>
        <w:tc>
          <w:tcPr>
            <w:tcW w:w="353" w:type="pct"/>
            <w:tcBorders>
              <w:top w:val="single" w:sz="4" w:space="0" w:color="auto"/>
              <w:left w:val="single" w:sz="4" w:space="0" w:color="auto"/>
              <w:bottom w:val="single" w:sz="4" w:space="0" w:color="auto"/>
              <w:right w:val="single" w:sz="4" w:space="0" w:color="auto"/>
            </w:tcBorders>
            <w:vAlign w:val="bottom"/>
          </w:tcPr>
          <w:p w:rsidR="00030CEB" w:rsidRPr="004C67DE" w:rsidRDefault="00030CEB" w:rsidP="00264D72">
            <w:pPr>
              <w:jc w:val="right"/>
            </w:pPr>
            <w:r>
              <w:t>3</w:t>
            </w:r>
          </w:p>
        </w:tc>
        <w:tc>
          <w:tcPr>
            <w:tcW w:w="1056" w:type="pct"/>
            <w:tcBorders>
              <w:top w:val="single" w:sz="4" w:space="0" w:color="auto"/>
              <w:left w:val="single" w:sz="4" w:space="0" w:color="auto"/>
              <w:bottom w:val="single" w:sz="4" w:space="0" w:color="auto"/>
              <w:right w:val="single" w:sz="4" w:space="0" w:color="auto"/>
            </w:tcBorders>
            <w:vAlign w:val="bottom"/>
          </w:tcPr>
          <w:p w:rsidR="00030CEB" w:rsidRPr="004C67DE" w:rsidRDefault="00030CEB" w:rsidP="00264D72">
            <w:pPr>
              <w:jc w:val="center"/>
            </w:pPr>
            <w:r>
              <w:t>13,6</w:t>
            </w:r>
          </w:p>
        </w:tc>
        <w:tc>
          <w:tcPr>
            <w:tcW w:w="352" w:type="pct"/>
            <w:tcBorders>
              <w:top w:val="single" w:sz="4" w:space="0" w:color="auto"/>
              <w:left w:val="single" w:sz="4" w:space="0" w:color="auto"/>
              <w:bottom w:val="single" w:sz="4" w:space="0" w:color="auto"/>
              <w:right w:val="single" w:sz="4" w:space="0" w:color="auto"/>
            </w:tcBorders>
            <w:vAlign w:val="bottom"/>
          </w:tcPr>
          <w:p w:rsidR="00030CEB" w:rsidRPr="00634251" w:rsidRDefault="00DE15DA" w:rsidP="00F8489C">
            <w:pPr>
              <w:jc w:val="right"/>
            </w:pPr>
            <w:r>
              <w:t>4</w:t>
            </w:r>
          </w:p>
        </w:tc>
        <w:tc>
          <w:tcPr>
            <w:tcW w:w="1056" w:type="pct"/>
            <w:tcBorders>
              <w:top w:val="single" w:sz="4" w:space="0" w:color="auto"/>
              <w:left w:val="single" w:sz="4" w:space="0" w:color="auto"/>
              <w:bottom w:val="single" w:sz="4" w:space="0" w:color="auto"/>
              <w:right w:val="single" w:sz="4" w:space="0" w:color="auto"/>
            </w:tcBorders>
            <w:vAlign w:val="bottom"/>
          </w:tcPr>
          <w:p w:rsidR="00030CEB" w:rsidRPr="00634251" w:rsidRDefault="00DE15DA" w:rsidP="00F8489C">
            <w:pPr>
              <w:jc w:val="center"/>
            </w:pPr>
            <w:r>
              <w:t>16</w:t>
            </w:r>
          </w:p>
        </w:tc>
      </w:tr>
    </w:tbl>
    <w:p w:rsidR="0036121B" w:rsidRPr="00FA4B3A" w:rsidRDefault="0036121B" w:rsidP="0036121B">
      <w:pPr>
        <w:ind w:left="568" w:hanging="568"/>
      </w:pPr>
    </w:p>
    <w:p w:rsidR="0036121B" w:rsidRPr="00715B99" w:rsidRDefault="0036121B" w:rsidP="0036121B">
      <w:pPr>
        <w:pStyle w:val="3"/>
        <w:numPr>
          <w:ilvl w:val="0"/>
          <w:numId w:val="0"/>
        </w:numPr>
        <w:tabs>
          <w:tab w:val="left" w:pos="142"/>
        </w:tabs>
        <w:rPr>
          <w:rFonts w:ascii="Times New Roman" w:hAnsi="Times New Roman"/>
        </w:rPr>
      </w:pPr>
      <w:r>
        <w:rPr>
          <w:rFonts w:ascii="Times New Roman" w:hAnsi="Times New Roman"/>
          <w:lang w:val="ru-RU"/>
        </w:rPr>
        <w:t xml:space="preserve">1.3. </w:t>
      </w:r>
      <w:r w:rsidRPr="00FC6BBF">
        <w:rPr>
          <w:rFonts w:ascii="Times New Roman" w:hAnsi="Times New Roman"/>
        </w:rPr>
        <w:t xml:space="preserve">Количество участников ЕГЭ в регионе по категориям </w:t>
      </w:r>
    </w:p>
    <w:p w:rsidR="0036121B" w:rsidRPr="00FC6BBF" w:rsidRDefault="0036121B" w:rsidP="0036121B">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3</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36121B" w:rsidRPr="00634251" w:rsidTr="00F8489C">
        <w:trPr>
          <w:tblHeader/>
        </w:trPr>
        <w:tc>
          <w:tcPr>
            <w:tcW w:w="7797" w:type="dxa"/>
          </w:tcPr>
          <w:p w:rsidR="0036121B" w:rsidRPr="00634251" w:rsidRDefault="0036121B" w:rsidP="00F8489C">
            <w:pPr>
              <w:contextualSpacing/>
              <w:jc w:val="both"/>
              <w:rPr>
                <w:b/>
              </w:rPr>
            </w:pPr>
            <w:r w:rsidRPr="00634251">
              <w:rPr>
                <w:b/>
              </w:rPr>
              <w:t>Всего участников ЕГЭ по предмету</w:t>
            </w:r>
          </w:p>
        </w:tc>
        <w:tc>
          <w:tcPr>
            <w:tcW w:w="2268" w:type="dxa"/>
          </w:tcPr>
          <w:p w:rsidR="0036121B" w:rsidRPr="00634251" w:rsidRDefault="00EA1285" w:rsidP="00F8489C">
            <w:pPr>
              <w:contextualSpacing/>
              <w:jc w:val="both"/>
            </w:pPr>
            <w:r>
              <w:t>26</w:t>
            </w:r>
          </w:p>
        </w:tc>
      </w:tr>
      <w:tr w:rsidR="0036121B" w:rsidRPr="00634251" w:rsidTr="00F8489C">
        <w:trPr>
          <w:trHeight w:val="545"/>
        </w:trPr>
        <w:tc>
          <w:tcPr>
            <w:tcW w:w="7797" w:type="dxa"/>
          </w:tcPr>
          <w:p w:rsidR="0036121B" w:rsidRPr="00634251" w:rsidRDefault="0036121B" w:rsidP="00F8489C">
            <w:pPr>
              <w:contextualSpacing/>
              <w:jc w:val="both"/>
            </w:pPr>
            <w:r w:rsidRPr="00634251">
              <w:t>Из них:</w:t>
            </w:r>
          </w:p>
          <w:p w:rsidR="0036121B" w:rsidRPr="00634251" w:rsidRDefault="0036121B" w:rsidP="00F8489C">
            <w:pPr>
              <w:pStyle w:val="a3"/>
              <w:numPr>
                <w:ilvl w:val="0"/>
                <w:numId w:val="2"/>
              </w:numPr>
              <w:spacing w:after="0" w:line="240" w:lineRule="auto"/>
              <w:jc w:val="both"/>
            </w:pPr>
            <w:r>
              <w:rPr>
                <w:rFonts w:ascii="Times New Roman" w:hAnsi="Times New Roman"/>
                <w:sz w:val="24"/>
                <w:szCs w:val="24"/>
              </w:rPr>
              <w:t>ВТГ</w:t>
            </w:r>
            <w:r w:rsidRPr="00B86ACD">
              <w:rPr>
                <w:rFonts w:ascii="Times New Roman" w:hAnsi="Times New Roman"/>
                <w:sz w:val="24"/>
                <w:szCs w:val="24"/>
              </w:rPr>
              <w:t>, обучающихся по программам СОО</w:t>
            </w:r>
          </w:p>
        </w:tc>
        <w:tc>
          <w:tcPr>
            <w:tcW w:w="2268" w:type="dxa"/>
          </w:tcPr>
          <w:p w:rsidR="0036121B" w:rsidRPr="00634251" w:rsidRDefault="00EA1285" w:rsidP="00F8489C">
            <w:pPr>
              <w:contextualSpacing/>
              <w:jc w:val="both"/>
            </w:pPr>
            <w:r>
              <w:t>25</w:t>
            </w:r>
          </w:p>
        </w:tc>
      </w:tr>
      <w:tr w:rsidR="0036121B" w:rsidRPr="00634251" w:rsidTr="00F8489C">
        <w:tc>
          <w:tcPr>
            <w:tcW w:w="7797" w:type="dxa"/>
          </w:tcPr>
          <w:p w:rsidR="0036121B" w:rsidRPr="00B86ACD" w:rsidRDefault="0036121B" w:rsidP="00F8489C">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ВТГ</w:t>
            </w:r>
            <w:r w:rsidRPr="00B86ACD">
              <w:rPr>
                <w:rFonts w:ascii="Times New Roman" w:hAnsi="Times New Roman"/>
                <w:sz w:val="24"/>
                <w:szCs w:val="24"/>
              </w:rPr>
              <w:t>, обучающихся по программам СПО</w:t>
            </w:r>
          </w:p>
        </w:tc>
        <w:tc>
          <w:tcPr>
            <w:tcW w:w="2268" w:type="dxa"/>
          </w:tcPr>
          <w:p w:rsidR="0036121B" w:rsidRPr="00634251" w:rsidRDefault="00EA1285" w:rsidP="00F8489C">
            <w:pPr>
              <w:contextualSpacing/>
              <w:jc w:val="both"/>
            </w:pPr>
            <w:r>
              <w:t>0</w:t>
            </w:r>
          </w:p>
        </w:tc>
      </w:tr>
      <w:tr w:rsidR="0036121B" w:rsidRPr="00634251" w:rsidTr="00F8489C">
        <w:tc>
          <w:tcPr>
            <w:tcW w:w="7797" w:type="dxa"/>
          </w:tcPr>
          <w:p w:rsidR="0036121B" w:rsidRPr="00B86ACD" w:rsidRDefault="0036121B" w:rsidP="00F8489C">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ВПЛ</w:t>
            </w:r>
          </w:p>
        </w:tc>
        <w:tc>
          <w:tcPr>
            <w:tcW w:w="2268" w:type="dxa"/>
          </w:tcPr>
          <w:p w:rsidR="0036121B" w:rsidRPr="00634251" w:rsidRDefault="00EA1285" w:rsidP="00F8489C">
            <w:pPr>
              <w:contextualSpacing/>
              <w:jc w:val="both"/>
            </w:pPr>
            <w:r>
              <w:t>1</w:t>
            </w:r>
          </w:p>
        </w:tc>
      </w:tr>
      <w:tr w:rsidR="0036121B" w:rsidRPr="00634251" w:rsidTr="00F8489C">
        <w:trPr>
          <w:trHeight w:val="371"/>
        </w:trPr>
        <w:tc>
          <w:tcPr>
            <w:tcW w:w="7797" w:type="dxa"/>
          </w:tcPr>
          <w:p w:rsidR="0036121B" w:rsidRPr="00B86ACD" w:rsidRDefault="0036121B" w:rsidP="00F8489C">
            <w:pPr>
              <w:pStyle w:val="a3"/>
              <w:numPr>
                <w:ilvl w:val="0"/>
                <w:numId w:val="2"/>
              </w:numPr>
              <w:spacing w:after="0" w:line="240" w:lineRule="auto"/>
              <w:jc w:val="both"/>
              <w:rPr>
                <w:rFonts w:ascii="Times New Roman" w:hAnsi="Times New Roman"/>
                <w:sz w:val="24"/>
                <w:szCs w:val="24"/>
              </w:rPr>
            </w:pPr>
            <w:r w:rsidRPr="00B86ACD">
              <w:rPr>
                <w:rFonts w:ascii="Times New Roman" w:hAnsi="Times New Roman"/>
                <w:sz w:val="24"/>
                <w:szCs w:val="24"/>
              </w:rPr>
              <w:t>участников с ограниченными возможностями здоровья</w:t>
            </w:r>
          </w:p>
        </w:tc>
        <w:tc>
          <w:tcPr>
            <w:tcW w:w="2268" w:type="dxa"/>
          </w:tcPr>
          <w:p w:rsidR="0036121B" w:rsidRPr="00634251" w:rsidRDefault="00332C9D" w:rsidP="00F8489C">
            <w:pPr>
              <w:contextualSpacing/>
              <w:jc w:val="both"/>
            </w:pPr>
            <w:r>
              <w:t>2</w:t>
            </w:r>
          </w:p>
        </w:tc>
      </w:tr>
    </w:tbl>
    <w:p w:rsidR="0036121B" w:rsidRPr="00FA4B3A" w:rsidRDefault="0036121B" w:rsidP="0036121B">
      <w:pPr>
        <w:pStyle w:val="a3"/>
        <w:spacing w:after="0" w:line="240" w:lineRule="auto"/>
        <w:ind w:left="1080"/>
        <w:rPr>
          <w:rFonts w:ascii="Times New Roman" w:hAnsi="Times New Roman"/>
          <w:sz w:val="24"/>
          <w:szCs w:val="24"/>
        </w:rPr>
      </w:pPr>
    </w:p>
    <w:p w:rsidR="0036121B" w:rsidRPr="00715B99" w:rsidRDefault="0036121B" w:rsidP="0036121B">
      <w:pPr>
        <w:pStyle w:val="3"/>
        <w:numPr>
          <w:ilvl w:val="0"/>
          <w:numId w:val="0"/>
        </w:numPr>
        <w:tabs>
          <w:tab w:val="left" w:pos="142"/>
        </w:tabs>
        <w:rPr>
          <w:rFonts w:ascii="Times New Roman" w:hAnsi="Times New Roman"/>
        </w:rPr>
      </w:pPr>
      <w:r>
        <w:rPr>
          <w:rFonts w:ascii="Times New Roman" w:hAnsi="Times New Roman"/>
          <w:lang w:val="ru-RU"/>
        </w:rPr>
        <w:t xml:space="preserve">1.4. </w:t>
      </w:r>
      <w:r w:rsidRPr="00FC6BBF">
        <w:rPr>
          <w:rFonts w:ascii="Times New Roman" w:hAnsi="Times New Roman"/>
        </w:rPr>
        <w:t xml:space="preserve">Количество участников ЕГЭ по типам ОО </w:t>
      </w:r>
    </w:p>
    <w:p w:rsidR="0036121B" w:rsidRPr="00FC6BBF" w:rsidRDefault="0036121B" w:rsidP="0036121B">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4</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36121B" w:rsidRPr="00634251" w:rsidTr="00F8489C">
        <w:trPr>
          <w:tblHeader/>
        </w:trPr>
        <w:tc>
          <w:tcPr>
            <w:tcW w:w="7797" w:type="dxa"/>
          </w:tcPr>
          <w:p w:rsidR="0036121B" w:rsidRPr="00634251" w:rsidRDefault="0036121B" w:rsidP="00F8489C">
            <w:pPr>
              <w:contextualSpacing/>
              <w:jc w:val="both"/>
              <w:rPr>
                <w:b/>
              </w:rPr>
            </w:pPr>
            <w:r w:rsidRPr="00634251">
              <w:rPr>
                <w:b/>
              </w:rPr>
              <w:t>Всего ВТГ</w:t>
            </w:r>
          </w:p>
        </w:tc>
        <w:tc>
          <w:tcPr>
            <w:tcW w:w="2268" w:type="dxa"/>
          </w:tcPr>
          <w:p w:rsidR="0036121B" w:rsidRPr="00634251" w:rsidRDefault="00332C9D" w:rsidP="00F8489C">
            <w:pPr>
              <w:contextualSpacing/>
              <w:jc w:val="both"/>
            </w:pPr>
            <w:r>
              <w:t>25</w:t>
            </w:r>
          </w:p>
        </w:tc>
      </w:tr>
      <w:tr w:rsidR="0036121B" w:rsidRPr="00634251" w:rsidTr="00F8489C">
        <w:tc>
          <w:tcPr>
            <w:tcW w:w="7797" w:type="dxa"/>
          </w:tcPr>
          <w:p w:rsidR="0036121B" w:rsidRPr="00634251" w:rsidRDefault="0036121B" w:rsidP="00F8489C">
            <w:pPr>
              <w:contextualSpacing/>
              <w:jc w:val="both"/>
            </w:pPr>
            <w:r w:rsidRPr="00634251">
              <w:t>Из них:</w:t>
            </w:r>
          </w:p>
          <w:p w:rsidR="0036121B" w:rsidRPr="00FA4B3A" w:rsidRDefault="0036121B"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лицеев и гимназий</w:t>
            </w:r>
          </w:p>
        </w:tc>
        <w:tc>
          <w:tcPr>
            <w:tcW w:w="2268" w:type="dxa"/>
          </w:tcPr>
          <w:p w:rsidR="0036121B" w:rsidRPr="00634251" w:rsidRDefault="0036121B" w:rsidP="00F8489C">
            <w:pPr>
              <w:contextualSpacing/>
              <w:jc w:val="both"/>
            </w:pPr>
          </w:p>
        </w:tc>
      </w:tr>
      <w:tr w:rsidR="0036121B" w:rsidRPr="00634251" w:rsidTr="00F8489C">
        <w:tc>
          <w:tcPr>
            <w:tcW w:w="7797" w:type="dxa"/>
          </w:tcPr>
          <w:p w:rsidR="0036121B" w:rsidRPr="00FA4B3A" w:rsidRDefault="0036121B"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СОШ</w:t>
            </w:r>
          </w:p>
        </w:tc>
        <w:tc>
          <w:tcPr>
            <w:tcW w:w="2268" w:type="dxa"/>
          </w:tcPr>
          <w:p w:rsidR="0036121B" w:rsidRPr="00634251" w:rsidRDefault="00332C9D" w:rsidP="00F8489C">
            <w:pPr>
              <w:contextualSpacing/>
              <w:jc w:val="both"/>
            </w:pPr>
            <w:r>
              <w:t>25</w:t>
            </w:r>
          </w:p>
        </w:tc>
      </w:tr>
      <w:tr w:rsidR="0036121B" w:rsidRPr="00634251" w:rsidTr="00F8489C">
        <w:tc>
          <w:tcPr>
            <w:tcW w:w="7797" w:type="dxa"/>
          </w:tcPr>
          <w:p w:rsidR="0036121B" w:rsidRPr="00FA4B3A" w:rsidRDefault="0036121B" w:rsidP="00F8489C">
            <w:pPr>
              <w:pStyle w:val="a3"/>
              <w:numPr>
                <w:ilvl w:val="0"/>
                <w:numId w:val="2"/>
              </w:numPr>
              <w:spacing w:after="0" w:line="240" w:lineRule="auto"/>
              <w:jc w:val="both"/>
              <w:rPr>
                <w:rFonts w:ascii="Times New Roman" w:hAnsi="Times New Roman"/>
                <w:sz w:val="24"/>
                <w:szCs w:val="24"/>
              </w:rPr>
            </w:pPr>
            <w:r w:rsidRPr="00FA4B3A">
              <w:rPr>
                <w:rFonts w:ascii="Times New Roman" w:hAnsi="Times New Roman"/>
                <w:sz w:val="24"/>
                <w:szCs w:val="24"/>
              </w:rPr>
              <w:t>…</w:t>
            </w:r>
          </w:p>
        </w:tc>
        <w:tc>
          <w:tcPr>
            <w:tcW w:w="2268" w:type="dxa"/>
          </w:tcPr>
          <w:p w:rsidR="0036121B" w:rsidRPr="00634251" w:rsidRDefault="0036121B" w:rsidP="00F8489C">
            <w:pPr>
              <w:contextualSpacing/>
              <w:jc w:val="both"/>
            </w:pPr>
          </w:p>
        </w:tc>
      </w:tr>
    </w:tbl>
    <w:p w:rsidR="0036121B" w:rsidRPr="00FA4B3A" w:rsidRDefault="0036121B" w:rsidP="0036121B">
      <w:pPr>
        <w:ind w:left="284"/>
      </w:pPr>
    </w:p>
    <w:p w:rsidR="00332C9D" w:rsidRDefault="00332C9D" w:rsidP="0036121B">
      <w:pPr>
        <w:pStyle w:val="3"/>
        <w:numPr>
          <w:ilvl w:val="0"/>
          <w:numId w:val="0"/>
        </w:numPr>
        <w:tabs>
          <w:tab w:val="left" w:pos="142"/>
        </w:tabs>
        <w:rPr>
          <w:rFonts w:ascii="Times New Roman" w:hAnsi="Times New Roman"/>
          <w:lang w:val="ru-RU"/>
        </w:rPr>
      </w:pPr>
    </w:p>
    <w:p w:rsidR="00332C9D" w:rsidRPr="00332C9D" w:rsidRDefault="00332C9D" w:rsidP="00332C9D"/>
    <w:p w:rsidR="0036121B" w:rsidRPr="005F0289" w:rsidRDefault="0036121B" w:rsidP="0036121B">
      <w:pPr>
        <w:pStyle w:val="3"/>
        <w:numPr>
          <w:ilvl w:val="0"/>
          <w:numId w:val="0"/>
        </w:numPr>
        <w:tabs>
          <w:tab w:val="left" w:pos="142"/>
        </w:tabs>
        <w:rPr>
          <w:rFonts w:ascii="Times New Roman" w:hAnsi="Times New Roman"/>
          <w:lang w:val="ru-RU"/>
        </w:rPr>
      </w:pPr>
      <w:r>
        <w:rPr>
          <w:rFonts w:ascii="Times New Roman" w:hAnsi="Times New Roman"/>
          <w:lang w:val="ru-RU"/>
        </w:rPr>
        <w:lastRenderedPageBreak/>
        <w:t xml:space="preserve">1.5. </w:t>
      </w:r>
      <w:r w:rsidRPr="00FC6BBF">
        <w:rPr>
          <w:rFonts w:ascii="Times New Roman" w:hAnsi="Times New Roman"/>
        </w:rPr>
        <w:t xml:space="preserve">Количество участников ЕГЭ по предмету по АТЕ </w:t>
      </w:r>
      <w:r w:rsidR="005F0289">
        <w:rPr>
          <w:rFonts w:ascii="Times New Roman" w:hAnsi="Times New Roman"/>
          <w:lang w:val="ru-RU"/>
        </w:rPr>
        <w:t>округа</w:t>
      </w:r>
    </w:p>
    <w:p w:rsidR="0036121B" w:rsidRPr="00FC6BBF" w:rsidRDefault="0036121B" w:rsidP="0036121B">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5</w:t>
        </w:r>
      </w:fldSimple>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544"/>
        <w:gridCol w:w="3261"/>
        <w:gridCol w:w="2693"/>
      </w:tblGrid>
      <w:tr w:rsidR="0036121B" w:rsidRPr="00634251" w:rsidTr="00F8489C">
        <w:tc>
          <w:tcPr>
            <w:tcW w:w="568" w:type="dxa"/>
            <w:vAlign w:val="center"/>
          </w:tcPr>
          <w:p w:rsidR="0036121B" w:rsidRPr="00F579AB" w:rsidRDefault="0036121B" w:rsidP="00F8489C">
            <w:pPr>
              <w:pStyle w:val="a3"/>
              <w:spacing w:after="0" w:line="240" w:lineRule="auto"/>
              <w:ind w:left="0"/>
              <w:jc w:val="center"/>
              <w:rPr>
                <w:rFonts w:ascii="Times New Roman" w:hAnsi="Times New Roman"/>
                <w:sz w:val="24"/>
                <w:szCs w:val="24"/>
              </w:rPr>
            </w:pPr>
            <w:r w:rsidRPr="00F579AB">
              <w:rPr>
                <w:rFonts w:ascii="Times New Roman" w:hAnsi="Times New Roman"/>
                <w:sz w:val="24"/>
                <w:szCs w:val="24"/>
              </w:rPr>
              <w:t>№ п/п</w:t>
            </w:r>
          </w:p>
        </w:tc>
        <w:tc>
          <w:tcPr>
            <w:tcW w:w="3544" w:type="dxa"/>
            <w:vAlign w:val="center"/>
          </w:tcPr>
          <w:p w:rsidR="0036121B" w:rsidRPr="00FA4B3A" w:rsidRDefault="0036121B" w:rsidP="00F8489C">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АТЕ</w:t>
            </w:r>
          </w:p>
        </w:tc>
        <w:tc>
          <w:tcPr>
            <w:tcW w:w="3261" w:type="dxa"/>
          </w:tcPr>
          <w:p w:rsidR="0036121B" w:rsidRPr="00FA4B3A" w:rsidRDefault="0036121B" w:rsidP="00F8489C">
            <w:pPr>
              <w:pStyle w:val="a3"/>
              <w:spacing w:after="0" w:line="240" w:lineRule="auto"/>
              <w:ind w:left="0" w:hanging="108"/>
              <w:jc w:val="center"/>
              <w:rPr>
                <w:rFonts w:ascii="Times New Roman" w:hAnsi="Times New Roman"/>
                <w:sz w:val="24"/>
                <w:szCs w:val="24"/>
              </w:rPr>
            </w:pPr>
            <w:r w:rsidRPr="00FA4B3A">
              <w:rPr>
                <w:rFonts w:ascii="Times New Roman" w:hAnsi="Times New Roman"/>
                <w:sz w:val="24"/>
                <w:szCs w:val="24"/>
              </w:rPr>
              <w:t>Количество участников ЕГЭ по учебному предмету</w:t>
            </w:r>
          </w:p>
        </w:tc>
        <w:tc>
          <w:tcPr>
            <w:tcW w:w="2693" w:type="dxa"/>
          </w:tcPr>
          <w:p w:rsidR="0036121B" w:rsidRPr="00FA4B3A" w:rsidRDefault="0036121B" w:rsidP="005F0289">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 xml:space="preserve">% от общего числа участников в </w:t>
            </w:r>
            <w:r w:rsidR="005F0289">
              <w:rPr>
                <w:rFonts w:ascii="Times New Roman" w:hAnsi="Times New Roman"/>
                <w:sz w:val="24"/>
                <w:szCs w:val="24"/>
              </w:rPr>
              <w:t>округе</w:t>
            </w:r>
          </w:p>
        </w:tc>
      </w:tr>
      <w:tr w:rsidR="0036121B" w:rsidRPr="00634251" w:rsidTr="00F8489C">
        <w:tc>
          <w:tcPr>
            <w:tcW w:w="568" w:type="dxa"/>
          </w:tcPr>
          <w:p w:rsidR="0036121B" w:rsidRPr="00FA4B3A" w:rsidRDefault="0036121B"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1.</w:t>
            </w:r>
          </w:p>
        </w:tc>
        <w:tc>
          <w:tcPr>
            <w:tcW w:w="3544" w:type="dxa"/>
          </w:tcPr>
          <w:p w:rsidR="0036121B" w:rsidRPr="00FA4B3A" w:rsidRDefault="00ED38DC" w:rsidP="00F8489C">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г.Кинель</w:t>
            </w:r>
            <w:proofErr w:type="spellEnd"/>
          </w:p>
        </w:tc>
        <w:tc>
          <w:tcPr>
            <w:tcW w:w="3261" w:type="dxa"/>
          </w:tcPr>
          <w:p w:rsidR="0036121B" w:rsidRPr="00FA4B3A" w:rsidRDefault="005F0289"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22</w:t>
            </w:r>
          </w:p>
        </w:tc>
        <w:tc>
          <w:tcPr>
            <w:tcW w:w="2693" w:type="dxa"/>
          </w:tcPr>
          <w:p w:rsidR="0036121B" w:rsidRPr="00FA4B3A" w:rsidRDefault="005F0289"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8,7</w:t>
            </w:r>
          </w:p>
        </w:tc>
      </w:tr>
      <w:tr w:rsidR="0036121B" w:rsidRPr="00634251" w:rsidTr="00F8489C">
        <w:tc>
          <w:tcPr>
            <w:tcW w:w="568" w:type="dxa"/>
          </w:tcPr>
          <w:p w:rsidR="0036121B" w:rsidRPr="00FA4B3A" w:rsidRDefault="00ED38DC"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2</w:t>
            </w:r>
          </w:p>
        </w:tc>
        <w:tc>
          <w:tcPr>
            <w:tcW w:w="3544" w:type="dxa"/>
          </w:tcPr>
          <w:p w:rsidR="0036121B" w:rsidRPr="00FA4B3A" w:rsidRDefault="00ED38DC"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Кинельский район</w:t>
            </w:r>
          </w:p>
        </w:tc>
        <w:tc>
          <w:tcPr>
            <w:tcW w:w="3261" w:type="dxa"/>
          </w:tcPr>
          <w:p w:rsidR="0036121B" w:rsidRPr="00FA4B3A" w:rsidRDefault="005F0289"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3</w:t>
            </w:r>
          </w:p>
        </w:tc>
        <w:tc>
          <w:tcPr>
            <w:tcW w:w="2693" w:type="dxa"/>
          </w:tcPr>
          <w:p w:rsidR="0036121B" w:rsidRPr="00FA4B3A" w:rsidRDefault="005F0289" w:rsidP="00F8489C">
            <w:pPr>
              <w:pStyle w:val="a3"/>
              <w:spacing w:after="0" w:line="240" w:lineRule="auto"/>
              <w:ind w:left="0"/>
              <w:jc w:val="both"/>
              <w:rPr>
                <w:rFonts w:ascii="Times New Roman" w:hAnsi="Times New Roman"/>
                <w:sz w:val="24"/>
                <w:szCs w:val="24"/>
              </w:rPr>
            </w:pPr>
            <w:r>
              <w:rPr>
                <w:rFonts w:ascii="Times New Roman" w:hAnsi="Times New Roman"/>
                <w:sz w:val="24"/>
                <w:szCs w:val="24"/>
              </w:rPr>
              <w:t>4,8</w:t>
            </w:r>
          </w:p>
        </w:tc>
      </w:tr>
    </w:tbl>
    <w:p w:rsidR="0036121B" w:rsidRPr="00FA4B3A" w:rsidRDefault="0036121B" w:rsidP="0036121B">
      <w:pPr>
        <w:ind w:left="-426" w:firstLine="426"/>
        <w:jc w:val="both"/>
        <w:rPr>
          <w:rFonts w:eastAsia="Times New Roman"/>
          <w:b/>
        </w:rPr>
      </w:pPr>
    </w:p>
    <w:p w:rsidR="0036121B" w:rsidRPr="00FA4B3A" w:rsidRDefault="0036121B" w:rsidP="0036121B">
      <w:pPr>
        <w:ind w:left="-426" w:firstLine="426"/>
        <w:jc w:val="both"/>
        <w:rPr>
          <w:rFonts w:eastAsia="Times New Roman"/>
          <w:b/>
        </w:rPr>
      </w:pPr>
    </w:p>
    <w:p w:rsidR="0036121B" w:rsidRPr="00715B99" w:rsidRDefault="0036121B" w:rsidP="0036121B">
      <w:pPr>
        <w:pStyle w:val="3"/>
        <w:numPr>
          <w:ilvl w:val="0"/>
          <w:numId w:val="0"/>
        </w:numPr>
        <w:tabs>
          <w:tab w:val="left" w:pos="142"/>
        </w:tabs>
        <w:jc w:val="both"/>
        <w:rPr>
          <w:rFonts w:ascii="Times New Roman" w:hAnsi="Times New Roman"/>
        </w:rPr>
      </w:pPr>
      <w:r>
        <w:rPr>
          <w:rFonts w:ascii="Times New Roman" w:hAnsi="Times New Roman"/>
          <w:lang w:val="ru-RU"/>
        </w:rPr>
        <w:t xml:space="preserve">1.6. </w:t>
      </w:r>
      <w:r w:rsidRPr="00FC6BBF">
        <w:rPr>
          <w:rFonts w:ascii="Times New Roman" w:hAnsi="Times New Roman"/>
        </w:rPr>
        <w:t xml:space="preserve">Основные </w:t>
      </w:r>
      <w:r>
        <w:rPr>
          <w:rFonts w:ascii="Times New Roman" w:hAnsi="Times New Roman"/>
          <w:lang w:val="ru-RU"/>
        </w:rPr>
        <w:t>учебники</w:t>
      </w:r>
      <w:r w:rsidRPr="00FC6BBF">
        <w:rPr>
          <w:rFonts w:ascii="Times New Roman" w:hAnsi="Times New Roman"/>
        </w:rPr>
        <w:t xml:space="preserve"> по предмету</w:t>
      </w:r>
      <w:r>
        <w:rPr>
          <w:rFonts w:ascii="Times New Roman" w:hAnsi="Times New Roman"/>
        </w:rPr>
        <w:t xml:space="preserve"> из федерального перечня </w:t>
      </w:r>
      <w:proofErr w:type="spellStart"/>
      <w:r>
        <w:rPr>
          <w:rFonts w:ascii="Times New Roman" w:hAnsi="Times New Roman"/>
        </w:rPr>
        <w:t>Минпросвещения</w:t>
      </w:r>
      <w:proofErr w:type="spellEnd"/>
      <w:r>
        <w:rPr>
          <w:rFonts w:ascii="Times New Roman" w:hAnsi="Times New Roman"/>
        </w:rPr>
        <w:t xml:space="preserve"> России</w:t>
      </w:r>
      <w:r>
        <w:rPr>
          <w:rFonts w:ascii="Times New Roman" w:hAnsi="Times New Roman"/>
          <w:lang w:val="ru-RU"/>
        </w:rPr>
        <w:t xml:space="preserve"> (ФПУ)</w:t>
      </w:r>
      <w:r>
        <w:rPr>
          <w:rStyle w:val="a6"/>
          <w:rFonts w:ascii="Times New Roman" w:hAnsi="Times New Roman"/>
          <w:lang w:val="ru-RU"/>
        </w:rPr>
        <w:footnoteReference w:id="79"/>
      </w:r>
      <w:r w:rsidRPr="00FC6BBF">
        <w:rPr>
          <w:rFonts w:ascii="Times New Roman" w:hAnsi="Times New Roman"/>
        </w:rPr>
        <w:t>, которые использовались в ОО</w:t>
      </w:r>
      <w:r>
        <w:rPr>
          <w:rFonts w:ascii="Times New Roman" w:hAnsi="Times New Roman"/>
          <w:lang w:val="ru-RU"/>
        </w:rPr>
        <w:t xml:space="preserve"> </w:t>
      </w:r>
      <w:r w:rsidR="00E723F1">
        <w:rPr>
          <w:rFonts w:ascii="Times New Roman" w:hAnsi="Times New Roman"/>
          <w:lang w:val="ru-RU"/>
        </w:rPr>
        <w:t>округа</w:t>
      </w:r>
      <w:r w:rsidRPr="00FC6BBF">
        <w:rPr>
          <w:rFonts w:ascii="Times New Roman" w:hAnsi="Times New Roman"/>
        </w:rPr>
        <w:t xml:space="preserve"> в </w:t>
      </w:r>
      <w:r>
        <w:rPr>
          <w:rFonts w:ascii="Times New Roman" w:hAnsi="Times New Roman"/>
        </w:rPr>
        <w:t>202</w:t>
      </w:r>
      <w:r>
        <w:rPr>
          <w:rFonts w:ascii="Times New Roman" w:hAnsi="Times New Roman"/>
          <w:lang w:val="ru-RU"/>
        </w:rPr>
        <w:t>1</w:t>
      </w:r>
      <w:r w:rsidRPr="00FC6BBF">
        <w:rPr>
          <w:rFonts w:ascii="Times New Roman" w:hAnsi="Times New Roman"/>
        </w:rPr>
        <w:t>-</w:t>
      </w:r>
      <w:r>
        <w:rPr>
          <w:rFonts w:ascii="Times New Roman" w:hAnsi="Times New Roman"/>
        </w:rPr>
        <w:t>202</w:t>
      </w:r>
      <w:r>
        <w:rPr>
          <w:rFonts w:ascii="Times New Roman" w:hAnsi="Times New Roman"/>
          <w:lang w:val="ru-RU"/>
        </w:rPr>
        <w:t>2</w:t>
      </w:r>
      <w:r w:rsidRPr="00FC6BBF">
        <w:rPr>
          <w:rFonts w:ascii="Times New Roman" w:hAnsi="Times New Roman"/>
        </w:rPr>
        <w:t xml:space="preserve"> учебном году. </w:t>
      </w:r>
    </w:p>
    <w:p w:rsidR="0036121B" w:rsidRPr="00FC6BBF" w:rsidRDefault="0036121B" w:rsidP="0036121B">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6</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804"/>
        <w:gridCol w:w="2693"/>
      </w:tblGrid>
      <w:tr w:rsidR="0036121B" w:rsidRPr="00634251" w:rsidTr="00F8489C">
        <w:trPr>
          <w:cantSplit/>
          <w:tblHeader/>
        </w:trPr>
        <w:tc>
          <w:tcPr>
            <w:tcW w:w="568" w:type="dxa"/>
            <w:shd w:val="clear" w:color="auto" w:fill="auto"/>
            <w:vAlign w:val="center"/>
          </w:tcPr>
          <w:p w:rsidR="0036121B" w:rsidRPr="00634251" w:rsidRDefault="0036121B"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п/п</w:t>
            </w:r>
          </w:p>
        </w:tc>
        <w:tc>
          <w:tcPr>
            <w:tcW w:w="6804" w:type="dxa"/>
            <w:shd w:val="clear" w:color="auto" w:fill="auto"/>
            <w:vAlign w:val="center"/>
          </w:tcPr>
          <w:p w:rsidR="0036121B" w:rsidRPr="00634251" w:rsidRDefault="0036121B"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693" w:type="dxa"/>
            <w:shd w:val="clear" w:color="auto" w:fill="auto"/>
            <w:vAlign w:val="center"/>
          </w:tcPr>
          <w:p w:rsidR="0036121B" w:rsidRPr="00634251" w:rsidRDefault="0036121B" w:rsidP="00F8489C">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которых использовался </w:t>
            </w:r>
            <w:r>
              <w:rPr>
                <w:rFonts w:ascii="Times New Roman" w:hAnsi="Times New Roman"/>
                <w:sz w:val="24"/>
                <w:szCs w:val="24"/>
              </w:rPr>
              <w:t>учебник / другие пособия</w:t>
            </w:r>
          </w:p>
        </w:tc>
      </w:tr>
      <w:tr w:rsidR="00F61893" w:rsidRPr="00634251" w:rsidTr="00F8489C">
        <w:trPr>
          <w:cantSplit/>
        </w:trPr>
        <w:tc>
          <w:tcPr>
            <w:tcW w:w="568" w:type="dxa"/>
            <w:shd w:val="clear" w:color="auto" w:fill="auto"/>
          </w:tcPr>
          <w:p w:rsidR="00F61893" w:rsidRPr="00634251" w:rsidRDefault="00F61893" w:rsidP="00F8489C">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804" w:type="dxa"/>
            <w:shd w:val="clear" w:color="auto" w:fill="auto"/>
          </w:tcPr>
          <w:p w:rsidR="00F61893" w:rsidRPr="000A089C" w:rsidRDefault="00F61893" w:rsidP="00F8489C">
            <w:pPr>
              <w:rPr>
                <w:color w:val="000000"/>
              </w:rPr>
            </w:pPr>
            <w:r w:rsidRPr="00EE2442">
              <w:rPr>
                <w:color w:val="000000"/>
              </w:rPr>
              <w:t xml:space="preserve">Афанасьева О. </w:t>
            </w:r>
            <w:proofErr w:type="spellStart"/>
            <w:r w:rsidRPr="00EE2442">
              <w:rPr>
                <w:color w:val="000000"/>
              </w:rPr>
              <w:t>В.,Дули</w:t>
            </w:r>
            <w:proofErr w:type="spellEnd"/>
            <w:r w:rsidRPr="00EE2442">
              <w:rPr>
                <w:color w:val="000000"/>
              </w:rPr>
              <w:t xml:space="preserve"> Д, Михеева И. Б. Английский язык (базовый уровень) , </w:t>
            </w:r>
            <w:r w:rsidR="009D1143" w:rsidRPr="009D1143">
              <w:rPr>
                <w:color w:val="000000"/>
              </w:rPr>
              <w:t xml:space="preserve">АО "Издательство "Просвещение", </w:t>
            </w:r>
            <w:r w:rsidRPr="00EE2442">
              <w:rPr>
                <w:color w:val="000000"/>
              </w:rPr>
              <w:t>2017-2020</w:t>
            </w:r>
          </w:p>
        </w:tc>
        <w:tc>
          <w:tcPr>
            <w:tcW w:w="2693" w:type="dxa"/>
            <w:shd w:val="clear" w:color="auto" w:fill="auto"/>
          </w:tcPr>
          <w:p w:rsidR="00F61893" w:rsidRPr="000A089C" w:rsidRDefault="00F61893" w:rsidP="00F8489C">
            <w:pPr>
              <w:pStyle w:val="a3"/>
              <w:spacing w:after="0" w:line="240" w:lineRule="auto"/>
              <w:ind w:left="0"/>
              <w:rPr>
                <w:rFonts w:ascii="Times New Roman" w:hAnsi="Times New Roman"/>
                <w:sz w:val="24"/>
                <w:szCs w:val="24"/>
              </w:rPr>
            </w:pPr>
            <w:r>
              <w:rPr>
                <w:rFonts w:ascii="Times New Roman" w:hAnsi="Times New Roman"/>
                <w:sz w:val="24"/>
                <w:szCs w:val="24"/>
              </w:rPr>
              <w:t>45</w:t>
            </w:r>
          </w:p>
        </w:tc>
      </w:tr>
      <w:tr w:rsidR="00F61893" w:rsidRPr="00634251" w:rsidTr="00F8489C">
        <w:trPr>
          <w:cantSplit/>
        </w:trPr>
        <w:tc>
          <w:tcPr>
            <w:tcW w:w="568" w:type="dxa"/>
            <w:shd w:val="clear" w:color="auto" w:fill="auto"/>
          </w:tcPr>
          <w:p w:rsidR="00F61893" w:rsidRPr="00634251" w:rsidRDefault="00F61893" w:rsidP="00F8489C">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6804" w:type="dxa"/>
            <w:shd w:val="clear" w:color="auto" w:fill="auto"/>
          </w:tcPr>
          <w:p w:rsidR="00F61893" w:rsidRPr="000A089C" w:rsidRDefault="00F61893" w:rsidP="00F8489C">
            <w:pPr>
              <w:rPr>
                <w:color w:val="000000"/>
              </w:rPr>
            </w:pPr>
            <w:r>
              <w:rPr>
                <w:color w:val="000000"/>
              </w:rPr>
              <w:t>Вербицкая М.В. и др.; под ред. Вербицкой М.В.</w:t>
            </w:r>
            <w:r w:rsidR="009D1143">
              <w:rPr>
                <w:color w:val="000000"/>
              </w:rPr>
              <w:t xml:space="preserve"> </w:t>
            </w:r>
            <w:r>
              <w:rPr>
                <w:color w:val="000000"/>
              </w:rPr>
              <w:t>Английский язык (базовый уровень)</w:t>
            </w:r>
            <w:r w:rsidR="009D1143">
              <w:rPr>
                <w:color w:val="000000"/>
              </w:rPr>
              <w:t xml:space="preserve">, </w:t>
            </w:r>
            <w:r w:rsidR="009D1143" w:rsidRPr="009D1143">
              <w:rPr>
                <w:color w:val="000000"/>
              </w:rPr>
              <w:t>ООО Издательский центр "ВЕНТАНА-ГРАФ</w:t>
            </w:r>
            <w:r w:rsidR="009D1143">
              <w:rPr>
                <w:color w:val="000000"/>
                <w:sz w:val="20"/>
                <w:szCs w:val="20"/>
                <w:shd w:val="clear" w:color="auto" w:fill="FFFFFF"/>
              </w:rPr>
              <w:t xml:space="preserve">", </w:t>
            </w:r>
            <w:r w:rsidRPr="00EE2442">
              <w:rPr>
                <w:color w:val="000000"/>
              </w:rPr>
              <w:t>2015,2017</w:t>
            </w:r>
          </w:p>
        </w:tc>
        <w:tc>
          <w:tcPr>
            <w:tcW w:w="2693" w:type="dxa"/>
            <w:shd w:val="clear" w:color="auto" w:fill="auto"/>
          </w:tcPr>
          <w:p w:rsidR="00F61893" w:rsidRPr="000A089C" w:rsidRDefault="00F61893" w:rsidP="00F8489C">
            <w:pPr>
              <w:pStyle w:val="a3"/>
              <w:spacing w:after="0" w:line="240" w:lineRule="auto"/>
              <w:ind w:left="0"/>
              <w:rPr>
                <w:rFonts w:ascii="Times New Roman" w:hAnsi="Times New Roman"/>
                <w:sz w:val="24"/>
                <w:szCs w:val="24"/>
              </w:rPr>
            </w:pPr>
            <w:r>
              <w:rPr>
                <w:rFonts w:ascii="Times New Roman" w:hAnsi="Times New Roman"/>
                <w:sz w:val="24"/>
                <w:szCs w:val="24"/>
              </w:rPr>
              <w:t>25</w:t>
            </w:r>
          </w:p>
        </w:tc>
      </w:tr>
      <w:tr w:rsidR="00F61893" w:rsidRPr="00634251" w:rsidTr="00F8489C">
        <w:trPr>
          <w:cantSplit/>
        </w:trPr>
        <w:tc>
          <w:tcPr>
            <w:tcW w:w="568" w:type="dxa"/>
            <w:shd w:val="clear" w:color="auto" w:fill="auto"/>
          </w:tcPr>
          <w:p w:rsidR="00F61893" w:rsidRPr="00634251" w:rsidRDefault="00F61893" w:rsidP="00F8489C">
            <w:pPr>
              <w:pStyle w:val="a3"/>
              <w:spacing w:after="0" w:line="240" w:lineRule="auto"/>
              <w:ind w:left="0"/>
              <w:rPr>
                <w:rFonts w:ascii="Times New Roman" w:hAnsi="Times New Roman"/>
                <w:sz w:val="24"/>
                <w:szCs w:val="24"/>
              </w:rPr>
            </w:pPr>
            <w:r>
              <w:rPr>
                <w:rFonts w:ascii="Times New Roman" w:hAnsi="Times New Roman"/>
                <w:sz w:val="24"/>
                <w:szCs w:val="24"/>
              </w:rPr>
              <w:t>3</w:t>
            </w:r>
          </w:p>
        </w:tc>
        <w:tc>
          <w:tcPr>
            <w:tcW w:w="6804" w:type="dxa"/>
            <w:shd w:val="clear" w:color="auto" w:fill="auto"/>
          </w:tcPr>
          <w:p w:rsidR="00F61893" w:rsidRPr="000A089C" w:rsidRDefault="00F61893" w:rsidP="00F8489C">
            <w:pPr>
              <w:rPr>
                <w:color w:val="000000"/>
              </w:rPr>
            </w:pPr>
            <w:r w:rsidRPr="00EE2442">
              <w:rPr>
                <w:color w:val="000000"/>
              </w:rPr>
              <w:t xml:space="preserve">Эванс В., Дули Д., Баранова К., Копылова В., </w:t>
            </w:r>
            <w:proofErr w:type="spellStart"/>
            <w:r w:rsidRPr="00EE2442">
              <w:rPr>
                <w:color w:val="000000"/>
              </w:rPr>
              <w:t>Мильруд</w:t>
            </w:r>
            <w:proofErr w:type="spellEnd"/>
            <w:r w:rsidRPr="00EE2442">
              <w:rPr>
                <w:color w:val="000000"/>
              </w:rPr>
              <w:t xml:space="preserve"> Р. </w:t>
            </w:r>
            <w:proofErr w:type="spellStart"/>
            <w:r w:rsidRPr="00EE2442">
              <w:rPr>
                <w:color w:val="000000"/>
              </w:rPr>
              <w:t>Starlight</w:t>
            </w:r>
            <w:proofErr w:type="spellEnd"/>
            <w:r w:rsidRPr="00EE2442">
              <w:rPr>
                <w:color w:val="000000"/>
              </w:rPr>
              <w:t xml:space="preserve">, 11 класс. </w:t>
            </w:r>
            <w:proofErr w:type="spellStart"/>
            <w:r w:rsidRPr="00EE2442">
              <w:rPr>
                <w:color w:val="000000"/>
              </w:rPr>
              <w:t>М.:Просвещение</w:t>
            </w:r>
            <w:proofErr w:type="spellEnd"/>
            <w:r w:rsidRPr="00EE2442">
              <w:rPr>
                <w:color w:val="000000"/>
              </w:rPr>
              <w:t>, 2018</w:t>
            </w:r>
          </w:p>
        </w:tc>
        <w:tc>
          <w:tcPr>
            <w:tcW w:w="2693" w:type="dxa"/>
            <w:shd w:val="clear" w:color="auto" w:fill="auto"/>
          </w:tcPr>
          <w:p w:rsidR="00F61893" w:rsidRPr="000A089C" w:rsidRDefault="00F61893" w:rsidP="00F8489C">
            <w:pPr>
              <w:pStyle w:val="a3"/>
              <w:spacing w:after="0" w:line="240" w:lineRule="auto"/>
              <w:ind w:left="0"/>
              <w:rPr>
                <w:rFonts w:ascii="Times New Roman" w:hAnsi="Times New Roman"/>
                <w:sz w:val="24"/>
                <w:szCs w:val="24"/>
              </w:rPr>
            </w:pPr>
            <w:r>
              <w:rPr>
                <w:rFonts w:ascii="Times New Roman" w:hAnsi="Times New Roman"/>
                <w:sz w:val="24"/>
                <w:szCs w:val="24"/>
              </w:rPr>
              <w:t>10</w:t>
            </w:r>
          </w:p>
        </w:tc>
      </w:tr>
      <w:tr w:rsidR="00F61893" w:rsidRPr="00634251" w:rsidTr="00F8489C">
        <w:trPr>
          <w:cantSplit/>
        </w:trPr>
        <w:tc>
          <w:tcPr>
            <w:tcW w:w="568" w:type="dxa"/>
            <w:shd w:val="clear" w:color="auto" w:fill="auto"/>
          </w:tcPr>
          <w:p w:rsidR="00F61893" w:rsidRDefault="00F61893" w:rsidP="00F8489C">
            <w:pPr>
              <w:pStyle w:val="a3"/>
              <w:spacing w:after="0" w:line="240" w:lineRule="auto"/>
              <w:ind w:left="0"/>
              <w:rPr>
                <w:rFonts w:ascii="Times New Roman" w:hAnsi="Times New Roman"/>
                <w:sz w:val="24"/>
                <w:szCs w:val="24"/>
              </w:rPr>
            </w:pPr>
            <w:r>
              <w:rPr>
                <w:rFonts w:ascii="Times New Roman" w:hAnsi="Times New Roman"/>
                <w:sz w:val="24"/>
                <w:szCs w:val="24"/>
              </w:rPr>
              <w:t>4</w:t>
            </w:r>
          </w:p>
        </w:tc>
        <w:tc>
          <w:tcPr>
            <w:tcW w:w="6804" w:type="dxa"/>
            <w:shd w:val="clear" w:color="auto" w:fill="auto"/>
          </w:tcPr>
          <w:p w:rsidR="00F61893" w:rsidRPr="000A089C" w:rsidRDefault="00F61893" w:rsidP="00F8489C">
            <w:pPr>
              <w:rPr>
                <w:color w:val="000000"/>
              </w:rPr>
            </w:pPr>
            <w:r>
              <w:rPr>
                <w:color w:val="000000"/>
              </w:rPr>
              <w:t xml:space="preserve">Баранова К.М., Дули Д., Копылова В.В. и </w:t>
            </w:r>
            <w:proofErr w:type="spellStart"/>
            <w:r>
              <w:rPr>
                <w:color w:val="000000"/>
              </w:rPr>
              <w:t>др.Английский</w:t>
            </w:r>
            <w:proofErr w:type="spellEnd"/>
            <w:r>
              <w:rPr>
                <w:color w:val="000000"/>
              </w:rPr>
              <w:t xml:space="preserve"> язык (углубленный уровень),</w:t>
            </w:r>
            <w:r w:rsidR="009D1143" w:rsidRPr="009D1143">
              <w:rPr>
                <w:color w:val="000000"/>
              </w:rPr>
              <w:t xml:space="preserve"> АО "Издательство "Просвещение"</w:t>
            </w:r>
            <w:r>
              <w:rPr>
                <w:color w:val="000000"/>
              </w:rPr>
              <w:t xml:space="preserve"> 2019</w:t>
            </w:r>
          </w:p>
        </w:tc>
        <w:tc>
          <w:tcPr>
            <w:tcW w:w="2693" w:type="dxa"/>
            <w:shd w:val="clear" w:color="auto" w:fill="auto"/>
          </w:tcPr>
          <w:p w:rsidR="00F61893" w:rsidRPr="000A089C" w:rsidRDefault="00F61893" w:rsidP="00F8489C">
            <w:pPr>
              <w:pStyle w:val="a3"/>
              <w:spacing w:after="0" w:line="240" w:lineRule="auto"/>
              <w:ind w:left="0"/>
              <w:rPr>
                <w:rFonts w:ascii="Times New Roman" w:hAnsi="Times New Roman"/>
                <w:sz w:val="24"/>
                <w:szCs w:val="24"/>
              </w:rPr>
            </w:pPr>
            <w:r>
              <w:rPr>
                <w:rFonts w:ascii="Times New Roman" w:hAnsi="Times New Roman"/>
                <w:sz w:val="24"/>
                <w:szCs w:val="24"/>
              </w:rPr>
              <w:t>10</w:t>
            </w:r>
          </w:p>
        </w:tc>
      </w:tr>
      <w:tr w:rsidR="00F61893" w:rsidRPr="00634251" w:rsidTr="00F8489C">
        <w:trPr>
          <w:cantSplit/>
        </w:trPr>
        <w:tc>
          <w:tcPr>
            <w:tcW w:w="568" w:type="dxa"/>
            <w:shd w:val="clear" w:color="auto" w:fill="auto"/>
          </w:tcPr>
          <w:p w:rsidR="00F61893" w:rsidRDefault="00F61893" w:rsidP="00F8489C">
            <w:pPr>
              <w:pStyle w:val="a3"/>
              <w:spacing w:after="0" w:line="240" w:lineRule="auto"/>
              <w:ind w:left="0"/>
              <w:rPr>
                <w:rFonts w:ascii="Times New Roman" w:hAnsi="Times New Roman"/>
                <w:sz w:val="24"/>
                <w:szCs w:val="24"/>
              </w:rPr>
            </w:pPr>
            <w:r>
              <w:rPr>
                <w:rFonts w:ascii="Times New Roman" w:hAnsi="Times New Roman"/>
                <w:sz w:val="24"/>
                <w:szCs w:val="24"/>
              </w:rPr>
              <w:t>5</w:t>
            </w:r>
          </w:p>
        </w:tc>
        <w:tc>
          <w:tcPr>
            <w:tcW w:w="6804" w:type="dxa"/>
            <w:shd w:val="clear" w:color="auto" w:fill="auto"/>
          </w:tcPr>
          <w:p w:rsidR="00F61893" w:rsidRDefault="00F61893" w:rsidP="00F8489C">
            <w:pPr>
              <w:rPr>
                <w:color w:val="000000"/>
              </w:rPr>
            </w:pPr>
            <w:r w:rsidRPr="00EE2442">
              <w:rPr>
                <w:color w:val="000000"/>
              </w:rPr>
              <w:t>Комарова Ю.А., Ларионова И.В., Английский язык. (Русское слово), 2016г.-2020г.</w:t>
            </w:r>
          </w:p>
        </w:tc>
        <w:tc>
          <w:tcPr>
            <w:tcW w:w="2693" w:type="dxa"/>
            <w:shd w:val="clear" w:color="auto" w:fill="auto"/>
          </w:tcPr>
          <w:p w:rsidR="00F61893" w:rsidRDefault="00F61893" w:rsidP="00F8489C">
            <w:pPr>
              <w:pStyle w:val="a3"/>
              <w:spacing w:after="0" w:line="240" w:lineRule="auto"/>
              <w:ind w:left="0"/>
              <w:rPr>
                <w:rFonts w:ascii="Times New Roman" w:hAnsi="Times New Roman"/>
                <w:sz w:val="24"/>
                <w:szCs w:val="24"/>
              </w:rPr>
            </w:pPr>
            <w:r>
              <w:rPr>
                <w:rFonts w:ascii="Times New Roman" w:hAnsi="Times New Roman"/>
                <w:sz w:val="24"/>
                <w:szCs w:val="24"/>
              </w:rPr>
              <w:t>10</w:t>
            </w:r>
          </w:p>
        </w:tc>
      </w:tr>
    </w:tbl>
    <w:p w:rsidR="0036121B" w:rsidRPr="00FA4B3A" w:rsidRDefault="0036121B" w:rsidP="0036121B">
      <w:pPr>
        <w:pStyle w:val="a3"/>
        <w:spacing w:after="0" w:line="240" w:lineRule="auto"/>
        <w:ind w:left="0"/>
        <w:jc w:val="both"/>
        <w:rPr>
          <w:rFonts w:ascii="Times New Roman" w:hAnsi="Times New Roman"/>
          <w:sz w:val="24"/>
          <w:szCs w:val="24"/>
        </w:rPr>
      </w:pPr>
    </w:p>
    <w:p w:rsidR="0036121B" w:rsidRDefault="0036121B" w:rsidP="0036121B">
      <w:pPr>
        <w:pStyle w:val="3"/>
        <w:numPr>
          <w:ilvl w:val="0"/>
          <w:numId w:val="0"/>
        </w:numPr>
        <w:tabs>
          <w:tab w:val="left" w:pos="567"/>
        </w:tabs>
        <w:rPr>
          <w:rFonts w:ascii="Times New Roman" w:hAnsi="Times New Roman"/>
          <w:lang w:val="ru-RU"/>
        </w:rPr>
      </w:pPr>
      <w:r>
        <w:rPr>
          <w:rFonts w:ascii="Times New Roman" w:hAnsi="Times New Roman"/>
          <w:lang w:val="ru-RU"/>
        </w:rPr>
        <w:t xml:space="preserve">1.7. </w:t>
      </w:r>
      <w:r w:rsidRPr="00FC6BBF">
        <w:rPr>
          <w:rFonts w:ascii="Times New Roman" w:hAnsi="Times New Roman"/>
        </w:rPr>
        <w:t xml:space="preserve">ВЫВОДЫ о характере изменения количества участников ЕГЭ по учебному предмету. </w:t>
      </w:r>
    </w:p>
    <w:p w:rsidR="005F0289" w:rsidRPr="005F0289" w:rsidRDefault="005F0289" w:rsidP="005F0289"/>
    <w:p w:rsidR="005F0289" w:rsidRPr="000E648B" w:rsidRDefault="005F0289" w:rsidP="005F0289">
      <w:pPr>
        <w:spacing w:line="360" w:lineRule="auto"/>
        <w:ind w:firstLine="567"/>
        <w:jc w:val="both"/>
        <w:rPr>
          <w:szCs w:val="28"/>
        </w:rPr>
      </w:pPr>
      <w:r w:rsidRPr="000E648B">
        <w:rPr>
          <w:szCs w:val="28"/>
        </w:rPr>
        <w:t xml:space="preserve">Как можно заметить, количество участников единого государственного экзамена по </w:t>
      </w:r>
      <w:r>
        <w:rPr>
          <w:szCs w:val="28"/>
        </w:rPr>
        <w:t>английскому языку</w:t>
      </w:r>
      <w:r w:rsidRPr="000E648B">
        <w:rPr>
          <w:szCs w:val="28"/>
        </w:rPr>
        <w:t xml:space="preserve"> в 202</w:t>
      </w:r>
      <w:r>
        <w:rPr>
          <w:szCs w:val="28"/>
        </w:rPr>
        <w:t>2</w:t>
      </w:r>
      <w:r w:rsidRPr="000E648B">
        <w:rPr>
          <w:szCs w:val="28"/>
        </w:rPr>
        <w:t xml:space="preserve"> году </w:t>
      </w:r>
      <w:r>
        <w:rPr>
          <w:szCs w:val="28"/>
        </w:rPr>
        <w:t xml:space="preserve">остается примерно  на том же уровне, что и </w:t>
      </w:r>
      <w:r w:rsidRPr="000E648B">
        <w:rPr>
          <w:szCs w:val="28"/>
        </w:rPr>
        <w:t xml:space="preserve"> в </w:t>
      </w:r>
      <w:r>
        <w:rPr>
          <w:szCs w:val="28"/>
        </w:rPr>
        <w:t xml:space="preserve">предыдущие годы. </w:t>
      </w:r>
      <w:r w:rsidRPr="000E648B">
        <w:rPr>
          <w:rFonts w:eastAsia="Times New Roman"/>
          <w:szCs w:val="28"/>
        </w:rPr>
        <w:t xml:space="preserve">Процентное соотношение юношей и девушек, участников ЕГЭ по </w:t>
      </w:r>
      <w:r>
        <w:rPr>
          <w:rFonts w:eastAsia="Times New Roman"/>
          <w:szCs w:val="28"/>
        </w:rPr>
        <w:t>английскому языку</w:t>
      </w:r>
      <w:r w:rsidRPr="000E648B">
        <w:rPr>
          <w:rFonts w:eastAsia="Times New Roman"/>
          <w:szCs w:val="28"/>
        </w:rPr>
        <w:t xml:space="preserve"> в 202</w:t>
      </w:r>
      <w:r>
        <w:rPr>
          <w:rFonts w:eastAsia="Times New Roman"/>
          <w:szCs w:val="28"/>
        </w:rPr>
        <w:t>2 году практически аналогично, как и в предыдущие годы.</w:t>
      </w:r>
      <w:r w:rsidRPr="000E648B">
        <w:rPr>
          <w:rFonts w:eastAsia="Times New Roman"/>
          <w:szCs w:val="28"/>
        </w:rPr>
        <w:t xml:space="preserve"> </w:t>
      </w:r>
      <w:r>
        <w:rPr>
          <w:rFonts w:eastAsia="Times New Roman"/>
          <w:szCs w:val="28"/>
        </w:rPr>
        <w:t>86,% девушек выбирают для сдачи английский язык, 16%-юношей.</w:t>
      </w:r>
    </w:p>
    <w:p w:rsidR="0036121B" w:rsidRPr="00F579AB" w:rsidRDefault="0036121B" w:rsidP="0036121B">
      <w:pPr>
        <w:spacing w:line="360" w:lineRule="auto"/>
        <w:ind w:left="-425"/>
        <w:jc w:val="both"/>
      </w:pPr>
    </w:p>
    <w:p w:rsidR="0036121B" w:rsidRDefault="0036121B" w:rsidP="0036121B">
      <w:pPr>
        <w:spacing w:after="200" w:line="276" w:lineRule="auto"/>
        <w:rPr>
          <w:bCs/>
        </w:rPr>
      </w:pPr>
      <w:r>
        <w:rPr>
          <w:bCs/>
        </w:rPr>
        <w:br w:type="page"/>
      </w:r>
    </w:p>
    <w:p w:rsidR="0036121B" w:rsidRPr="00FC6BBF" w:rsidRDefault="0036121B" w:rsidP="0036121B">
      <w:pPr>
        <w:pStyle w:val="2"/>
        <w:jc w:val="center"/>
        <w:rPr>
          <w:b/>
          <w:bCs/>
          <w:sz w:val="28"/>
          <w:szCs w:val="28"/>
        </w:rPr>
      </w:pPr>
      <w:r w:rsidRPr="00FC6BBF">
        <w:rPr>
          <w:rFonts w:ascii="Times New Roman" w:hAnsi="Times New Roman"/>
          <w:b/>
          <w:bCs/>
          <w:color w:val="auto"/>
          <w:sz w:val="28"/>
          <w:szCs w:val="28"/>
        </w:rPr>
        <w:lastRenderedPageBreak/>
        <w:t>РАЗДЕЛ 2.  ОСНОВНЫЕ РЕЗУЛЬТАТЫ ЕГЭ ПО ПРЕДМЕТУ</w:t>
      </w:r>
    </w:p>
    <w:p w:rsidR="0036121B" w:rsidRPr="00F579AB" w:rsidRDefault="0036121B" w:rsidP="0036121B">
      <w:pPr>
        <w:ind w:left="-426" w:firstLine="426"/>
        <w:jc w:val="both"/>
        <w:rPr>
          <w:rFonts w:eastAsia="Times New Roman"/>
          <w:b/>
        </w:rPr>
      </w:pPr>
    </w:p>
    <w:p w:rsidR="0036121B" w:rsidRPr="00644E7E" w:rsidRDefault="0036121B" w:rsidP="0036121B">
      <w:pPr>
        <w:pStyle w:val="3"/>
        <w:numPr>
          <w:ilvl w:val="0"/>
          <w:numId w:val="0"/>
        </w:numPr>
        <w:tabs>
          <w:tab w:val="left" w:pos="142"/>
        </w:tabs>
        <w:rPr>
          <w:rFonts w:ascii="Times New Roman" w:hAnsi="Times New Roman"/>
          <w:b w:val="0"/>
          <w:i/>
          <w:sz w:val="24"/>
        </w:rPr>
      </w:pPr>
      <w:r>
        <w:rPr>
          <w:rFonts w:ascii="Times New Roman" w:hAnsi="Times New Roman"/>
          <w:lang w:val="ru-RU"/>
        </w:rPr>
        <w:t xml:space="preserve">2.1. </w:t>
      </w:r>
      <w:r w:rsidRPr="00FC6BBF">
        <w:rPr>
          <w:rFonts w:ascii="Times New Roman" w:hAnsi="Times New Roman"/>
        </w:rPr>
        <w:t xml:space="preserve">Диаграмма распределения тестовых баллов </w:t>
      </w:r>
      <w:r>
        <w:rPr>
          <w:rFonts w:ascii="Times New Roman" w:hAnsi="Times New Roman"/>
          <w:lang w:val="ru-RU"/>
        </w:rPr>
        <w:t xml:space="preserve">участников ЕГЭ </w:t>
      </w:r>
      <w:r w:rsidRPr="00FC6BBF">
        <w:rPr>
          <w:rFonts w:ascii="Times New Roman" w:hAnsi="Times New Roman"/>
        </w:rPr>
        <w:t xml:space="preserve">по предмету в </w:t>
      </w:r>
      <w:r>
        <w:rPr>
          <w:rFonts w:ascii="Times New Roman" w:hAnsi="Times New Roman"/>
        </w:rPr>
        <w:t>202</w:t>
      </w:r>
      <w:r>
        <w:rPr>
          <w:rFonts w:ascii="Times New Roman" w:hAnsi="Times New Roman"/>
          <w:lang w:val="ru-RU"/>
        </w:rPr>
        <w:t>2</w:t>
      </w:r>
      <w:r w:rsidRPr="00FC6BBF">
        <w:rPr>
          <w:rFonts w:ascii="Times New Roman" w:hAnsi="Times New Roman"/>
        </w:rPr>
        <w:t xml:space="preserve"> г.</w:t>
      </w:r>
      <w:r w:rsidRPr="00FC6BBF">
        <w:rPr>
          <w:rFonts w:ascii="Times New Roman" w:hAnsi="Times New Roman"/>
        </w:rPr>
        <w:br/>
      </w:r>
      <w:r w:rsidRPr="00644E7E">
        <w:rPr>
          <w:rFonts w:ascii="Times New Roman" w:hAnsi="Times New Roman"/>
          <w:b w:val="0"/>
          <w:i/>
          <w:sz w:val="24"/>
        </w:rPr>
        <w:t xml:space="preserve"> (количество участников, получивших тот или иной тестовый балл)</w:t>
      </w:r>
    </w:p>
    <w:p w:rsidR="0036121B" w:rsidRPr="00F579AB" w:rsidRDefault="0036121B" w:rsidP="0036121B"/>
    <w:p w:rsidR="0036121B" w:rsidRPr="00FA4B3A" w:rsidRDefault="00D96E28" w:rsidP="00D96E28">
      <w:pPr>
        <w:jc w:val="center"/>
      </w:pPr>
      <w:r>
        <w:rPr>
          <w:noProof/>
        </w:rPr>
        <w:drawing>
          <wp:inline distT="0" distB="0" distL="0" distR="0" wp14:anchorId="74547B76">
            <wp:extent cx="5499100" cy="3213100"/>
            <wp:effectExtent l="0" t="0" r="635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36121B" w:rsidRPr="00FA4B3A" w:rsidRDefault="0036121B" w:rsidP="0036121B"/>
    <w:p w:rsidR="0036121B" w:rsidRPr="00715B99" w:rsidRDefault="0036121B" w:rsidP="0036121B">
      <w:pPr>
        <w:pStyle w:val="3"/>
        <w:numPr>
          <w:ilvl w:val="0"/>
          <w:numId w:val="0"/>
        </w:numPr>
        <w:tabs>
          <w:tab w:val="left" w:pos="142"/>
        </w:tabs>
        <w:rPr>
          <w:rFonts w:ascii="Times New Roman" w:hAnsi="Times New Roman"/>
        </w:rPr>
      </w:pPr>
      <w:r>
        <w:rPr>
          <w:rFonts w:ascii="Times New Roman" w:hAnsi="Times New Roman"/>
          <w:lang w:val="ru-RU"/>
        </w:rPr>
        <w:t xml:space="preserve">2.2. </w:t>
      </w:r>
      <w:r w:rsidRPr="00FC6BBF">
        <w:rPr>
          <w:rFonts w:ascii="Times New Roman" w:hAnsi="Times New Roman"/>
        </w:rPr>
        <w:t>Динамика результатов ЕГЭ по предмету за последние 3 года</w:t>
      </w:r>
    </w:p>
    <w:p w:rsidR="0036121B" w:rsidRPr="00FC6BBF" w:rsidRDefault="0036121B" w:rsidP="0036121B">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7</w:t>
        </w:r>
      </w:fldSimple>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2315"/>
      </w:tblGrid>
      <w:tr w:rsidR="0036121B" w:rsidRPr="00BB22DA" w:rsidTr="00F8489C">
        <w:trPr>
          <w:cantSplit/>
          <w:trHeight w:val="338"/>
          <w:tblHeader/>
        </w:trPr>
        <w:tc>
          <w:tcPr>
            <w:tcW w:w="568" w:type="dxa"/>
            <w:vMerge w:val="restart"/>
          </w:tcPr>
          <w:p w:rsidR="0036121B" w:rsidRPr="00BB22DA" w:rsidRDefault="0036121B" w:rsidP="00F8489C">
            <w:pPr>
              <w:contextualSpacing/>
              <w:jc w:val="center"/>
              <w:rPr>
                <w:rFonts w:eastAsia="MS Mincho"/>
                <w:sz w:val="22"/>
              </w:rPr>
            </w:pPr>
            <w:r w:rsidRPr="00BB22DA">
              <w:rPr>
                <w:rFonts w:eastAsia="MS Mincho"/>
                <w:sz w:val="22"/>
              </w:rPr>
              <w:t>№ п/п</w:t>
            </w:r>
          </w:p>
        </w:tc>
        <w:tc>
          <w:tcPr>
            <w:tcW w:w="2552" w:type="dxa"/>
            <w:vMerge w:val="restart"/>
          </w:tcPr>
          <w:p w:rsidR="0036121B" w:rsidRPr="00BB22DA" w:rsidRDefault="0036121B" w:rsidP="00F8489C">
            <w:pPr>
              <w:contextualSpacing/>
              <w:jc w:val="both"/>
              <w:rPr>
                <w:rFonts w:eastAsia="MS Mincho"/>
                <w:sz w:val="22"/>
              </w:rPr>
            </w:pPr>
            <w:r w:rsidRPr="00BB22DA">
              <w:rPr>
                <w:rFonts w:eastAsia="MS Mincho"/>
                <w:sz w:val="22"/>
              </w:rPr>
              <w:t>Участников, набравших балл</w:t>
            </w:r>
          </w:p>
        </w:tc>
        <w:tc>
          <w:tcPr>
            <w:tcW w:w="6945" w:type="dxa"/>
            <w:gridSpan w:val="3"/>
          </w:tcPr>
          <w:p w:rsidR="0036121B" w:rsidRPr="00BB22DA" w:rsidRDefault="0036121B" w:rsidP="00F8489C">
            <w:pPr>
              <w:contextualSpacing/>
              <w:jc w:val="center"/>
              <w:rPr>
                <w:rFonts w:eastAsia="MS Mincho"/>
                <w:sz w:val="22"/>
              </w:rPr>
            </w:pPr>
            <w:r w:rsidRPr="00BB22DA">
              <w:rPr>
                <w:rFonts w:eastAsia="MS Mincho"/>
                <w:sz w:val="22"/>
              </w:rPr>
              <w:t>Субъект Российской Федерации</w:t>
            </w:r>
          </w:p>
        </w:tc>
      </w:tr>
      <w:tr w:rsidR="0036121B" w:rsidRPr="00BB22DA" w:rsidTr="00F8489C">
        <w:trPr>
          <w:cantSplit/>
          <w:trHeight w:val="155"/>
          <w:tblHeader/>
        </w:trPr>
        <w:tc>
          <w:tcPr>
            <w:tcW w:w="568" w:type="dxa"/>
            <w:vMerge/>
          </w:tcPr>
          <w:p w:rsidR="0036121B" w:rsidRPr="00BB22DA" w:rsidRDefault="0036121B" w:rsidP="00F8489C">
            <w:pPr>
              <w:contextualSpacing/>
              <w:jc w:val="center"/>
              <w:rPr>
                <w:rFonts w:eastAsia="MS Mincho"/>
                <w:sz w:val="22"/>
              </w:rPr>
            </w:pPr>
          </w:p>
        </w:tc>
        <w:tc>
          <w:tcPr>
            <w:tcW w:w="2552" w:type="dxa"/>
            <w:vMerge/>
          </w:tcPr>
          <w:p w:rsidR="0036121B" w:rsidRPr="00BB22DA" w:rsidRDefault="0036121B" w:rsidP="00F8489C">
            <w:pPr>
              <w:contextualSpacing/>
              <w:jc w:val="both"/>
              <w:rPr>
                <w:rFonts w:eastAsia="MS Mincho"/>
                <w:sz w:val="22"/>
              </w:rPr>
            </w:pPr>
          </w:p>
        </w:tc>
        <w:tc>
          <w:tcPr>
            <w:tcW w:w="2315" w:type="dxa"/>
          </w:tcPr>
          <w:p w:rsidR="0036121B" w:rsidRPr="00BB22DA" w:rsidRDefault="0036121B" w:rsidP="00F8489C">
            <w:pPr>
              <w:contextualSpacing/>
              <w:jc w:val="center"/>
              <w:rPr>
                <w:rFonts w:eastAsia="MS Mincho"/>
                <w:sz w:val="22"/>
              </w:rPr>
            </w:pPr>
            <w:r w:rsidRPr="00BB22DA">
              <w:rPr>
                <w:rFonts w:eastAsia="MS Mincho"/>
                <w:sz w:val="22"/>
              </w:rPr>
              <w:t>2020 г.</w:t>
            </w:r>
          </w:p>
        </w:tc>
        <w:tc>
          <w:tcPr>
            <w:tcW w:w="2315" w:type="dxa"/>
          </w:tcPr>
          <w:p w:rsidR="0036121B" w:rsidRPr="00BB22DA" w:rsidRDefault="0036121B" w:rsidP="00F8489C">
            <w:pPr>
              <w:contextualSpacing/>
              <w:jc w:val="center"/>
              <w:rPr>
                <w:rFonts w:eastAsia="MS Mincho"/>
                <w:sz w:val="22"/>
              </w:rPr>
            </w:pPr>
            <w:r w:rsidRPr="00BB22DA">
              <w:rPr>
                <w:rFonts w:eastAsia="MS Mincho"/>
                <w:sz w:val="22"/>
              </w:rPr>
              <w:t>2021 г.</w:t>
            </w:r>
          </w:p>
        </w:tc>
        <w:tc>
          <w:tcPr>
            <w:tcW w:w="2315" w:type="dxa"/>
          </w:tcPr>
          <w:p w:rsidR="0036121B" w:rsidRPr="00BB22DA" w:rsidRDefault="0036121B" w:rsidP="00F8489C">
            <w:pPr>
              <w:contextualSpacing/>
              <w:jc w:val="center"/>
              <w:rPr>
                <w:rFonts w:eastAsia="MS Mincho"/>
                <w:sz w:val="22"/>
              </w:rPr>
            </w:pPr>
            <w:r w:rsidRPr="00BB22DA">
              <w:rPr>
                <w:rFonts w:eastAsia="MS Mincho"/>
                <w:sz w:val="22"/>
              </w:rPr>
              <w:t>2022 г.</w:t>
            </w:r>
          </w:p>
        </w:tc>
      </w:tr>
      <w:tr w:rsidR="0036121B" w:rsidRPr="00BB22DA" w:rsidTr="00F8489C">
        <w:trPr>
          <w:cantSplit/>
          <w:trHeight w:val="349"/>
        </w:trPr>
        <w:tc>
          <w:tcPr>
            <w:tcW w:w="568" w:type="dxa"/>
          </w:tcPr>
          <w:p w:rsidR="0036121B" w:rsidRPr="00BB22DA" w:rsidRDefault="0036121B" w:rsidP="00F8489C">
            <w:pPr>
              <w:numPr>
                <w:ilvl w:val="0"/>
                <w:numId w:val="10"/>
              </w:numPr>
              <w:ind w:left="0" w:firstLine="0"/>
              <w:contextualSpacing/>
              <w:jc w:val="center"/>
              <w:rPr>
                <w:rFonts w:eastAsia="MS Mincho"/>
                <w:sz w:val="22"/>
              </w:rPr>
            </w:pPr>
          </w:p>
        </w:tc>
        <w:tc>
          <w:tcPr>
            <w:tcW w:w="2552" w:type="dxa"/>
          </w:tcPr>
          <w:p w:rsidR="0036121B" w:rsidRPr="00BB22DA" w:rsidRDefault="0036121B" w:rsidP="00F8489C">
            <w:pPr>
              <w:contextualSpacing/>
              <w:jc w:val="both"/>
              <w:rPr>
                <w:rFonts w:eastAsia="MS Mincho"/>
                <w:sz w:val="22"/>
              </w:rPr>
            </w:pPr>
            <w:r w:rsidRPr="00BB22DA">
              <w:rPr>
                <w:rFonts w:eastAsia="MS Mincho"/>
                <w:sz w:val="22"/>
              </w:rPr>
              <w:t xml:space="preserve"> ниже минимального балла</w:t>
            </w:r>
            <w:r w:rsidRPr="00BB22DA">
              <w:rPr>
                <w:rStyle w:val="a6"/>
                <w:rFonts w:eastAsia="MS Mincho"/>
                <w:sz w:val="22"/>
              </w:rPr>
              <w:footnoteReference w:id="80"/>
            </w:r>
            <w:r w:rsidRPr="00BB22DA">
              <w:rPr>
                <w:rFonts w:eastAsia="MS Mincho"/>
                <w:sz w:val="22"/>
              </w:rPr>
              <w:t>, %</w:t>
            </w:r>
          </w:p>
        </w:tc>
        <w:tc>
          <w:tcPr>
            <w:tcW w:w="2315" w:type="dxa"/>
          </w:tcPr>
          <w:p w:rsidR="0036121B" w:rsidRPr="00BB22DA" w:rsidRDefault="00BB22DA" w:rsidP="00F8489C">
            <w:pPr>
              <w:contextualSpacing/>
              <w:jc w:val="center"/>
              <w:rPr>
                <w:rFonts w:eastAsia="MS Mincho"/>
                <w:sz w:val="22"/>
              </w:rPr>
            </w:pPr>
            <w:r>
              <w:rPr>
                <w:rFonts w:eastAsia="MS Mincho"/>
                <w:sz w:val="22"/>
              </w:rPr>
              <w:t>0</w:t>
            </w:r>
          </w:p>
        </w:tc>
        <w:tc>
          <w:tcPr>
            <w:tcW w:w="2315" w:type="dxa"/>
          </w:tcPr>
          <w:p w:rsidR="0036121B" w:rsidRPr="00BB22DA" w:rsidRDefault="00BB22DA" w:rsidP="00F8489C">
            <w:pPr>
              <w:contextualSpacing/>
              <w:jc w:val="center"/>
              <w:rPr>
                <w:rFonts w:eastAsia="MS Mincho"/>
                <w:sz w:val="22"/>
              </w:rPr>
            </w:pPr>
            <w:r>
              <w:rPr>
                <w:rFonts w:eastAsia="MS Mincho"/>
                <w:sz w:val="22"/>
              </w:rPr>
              <w:t>0</w:t>
            </w:r>
          </w:p>
        </w:tc>
        <w:tc>
          <w:tcPr>
            <w:tcW w:w="2315" w:type="dxa"/>
          </w:tcPr>
          <w:p w:rsidR="0036121B" w:rsidRPr="00BB22DA" w:rsidRDefault="00BB22DA" w:rsidP="00F8489C">
            <w:pPr>
              <w:contextualSpacing/>
              <w:jc w:val="center"/>
              <w:rPr>
                <w:rFonts w:eastAsia="MS Mincho"/>
                <w:sz w:val="22"/>
              </w:rPr>
            </w:pPr>
            <w:r>
              <w:rPr>
                <w:rFonts w:eastAsia="MS Mincho"/>
                <w:sz w:val="22"/>
              </w:rPr>
              <w:t>4</w:t>
            </w:r>
          </w:p>
        </w:tc>
      </w:tr>
      <w:tr w:rsidR="0036121B" w:rsidRPr="00BB22DA" w:rsidDel="00407E4A" w:rsidTr="00F8489C">
        <w:trPr>
          <w:cantSplit/>
          <w:trHeight w:val="354"/>
        </w:trPr>
        <w:tc>
          <w:tcPr>
            <w:tcW w:w="568" w:type="dxa"/>
          </w:tcPr>
          <w:p w:rsidR="0036121B" w:rsidRPr="00BB22DA" w:rsidRDefault="0036121B" w:rsidP="00F8489C">
            <w:pPr>
              <w:numPr>
                <w:ilvl w:val="0"/>
                <w:numId w:val="10"/>
              </w:numPr>
              <w:ind w:left="0" w:firstLine="0"/>
              <w:contextualSpacing/>
              <w:jc w:val="center"/>
              <w:rPr>
                <w:rFonts w:eastAsia="MS Mincho"/>
                <w:sz w:val="22"/>
              </w:rPr>
            </w:pPr>
          </w:p>
        </w:tc>
        <w:tc>
          <w:tcPr>
            <w:tcW w:w="2552" w:type="dxa"/>
          </w:tcPr>
          <w:p w:rsidR="0036121B" w:rsidRPr="00BB22DA" w:rsidDel="00407E4A" w:rsidRDefault="0036121B" w:rsidP="00F8489C">
            <w:pPr>
              <w:contextualSpacing/>
              <w:jc w:val="both"/>
              <w:rPr>
                <w:rFonts w:eastAsia="MS Mincho"/>
                <w:sz w:val="22"/>
              </w:rPr>
            </w:pPr>
            <w:r w:rsidRPr="00BB22DA">
              <w:rPr>
                <w:rFonts w:eastAsia="MS Mincho"/>
                <w:sz w:val="22"/>
              </w:rPr>
              <w:t>от 61 до 80 баллов, %</w:t>
            </w:r>
          </w:p>
        </w:tc>
        <w:tc>
          <w:tcPr>
            <w:tcW w:w="2315" w:type="dxa"/>
          </w:tcPr>
          <w:p w:rsidR="0036121B" w:rsidRPr="00BB22DA" w:rsidDel="00407E4A" w:rsidRDefault="00A420DA" w:rsidP="00F8489C">
            <w:pPr>
              <w:contextualSpacing/>
              <w:jc w:val="center"/>
              <w:rPr>
                <w:rFonts w:eastAsia="MS Mincho"/>
                <w:sz w:val="22"/>
              </w:rPr>
            </w:pPr>
            <w:r>
              <w:rPr>
                <w:rFonts w:eastAsia="MS Mincho"/>
                <w:sz w:val="22"/>
              </w:rPr>
              <w:t>36,8</w:t>
            </w:r>
          </w:p>
        </w:tc>
        <w:tc>
          <w:tcPr>
            <w:tcW w:w="2315" w:type="dxa"/>
          </w:tcPr>
          <w:p w:rsidR="0036121B" w:rsidRPr="00BB22DA" w:rsidDel="00407E4A" w:rsidRDefault="00855F88" w:rsidP="00F8489C">
            <w:pPr>
              <w:contextualSpacing/>
              <w:jc w:val="center"/>
              <w:rPr>
                <w:rFonts w:eastAsia="MS Mincho"/>
                <w:sz w:val="22"/>
              </w:rPr>
            </w:pPr>
            <w:r>
              <w:rPr>
                <w:rFonts w:eastAsia="MS Mincho"/>
                <w:sz w:val="22"/>
              </w:rPr>
              <w:t>45,5</w:t>
            </w:r>
          </w:p>
        </w:tc>
        <w:tc>
          <w:tcPr>
            <w:tcW w:w="2315" w:type="dxa"/>
          </w:tcPr>
          <w:p w:rsidR="0036121B" w:rsidRPr="00BB22DA" w:rsidDel="00407E4A" w:rsidRDefault="00BB22DA" w:rsidP="00F8489C">
            <w:pPr>
              <w:contextualSpacing/>
              <w:jc w:val="center"/>
              <w:rPr>
                <w:rFonts w:eastAsia="MS Mincho"/>
                <w:sz w:val="22"/>
              </w:rPr>
            </w:pPr>
            <w:r>
              <w:rPr>
                <w:rFonts w:eastAsia="MS Mincho"/>
                <w:sz w:val="22"/>
              </w:rPr>
              <w:t>32</w:t>
            </w:r>
          </w:p>
        </w:tc>
      </w:tr>
      <w:tr w:rsidR="00BB22DA" w:rsidRPr="00BB22DA" w:rsidTr="00F8489C">
        <w:trPr>
          <w:cantSplit/>
          <w:trHeight w:val="338"/>
        </w:trPr>
        <w:tc>
          <w:tcPr>
            <w:tcW w:w="568" w:type="dxa"/>
          </w:tcPr>
          <w:p w:rsidR="00BB22DA" w:rsidRPr="00BB22DA" w:rsidRDefault="00BB22DA" w:rsidP="00F8489C">
            <w:pPr>
              <w:numPr>
                <w:ilvl w:val="0"/>
                <w:numId w:val="10"/>
              </w:numPr>
              <w:ind w:left="0" w:firstLine="0"/>
              <w:contextualSpacing/>
              <w:jc w:val="center"/>
              <w:rPr>
                <w:rFonts w:eastAsia="MS Mincho"/>
                <w:sz w:val="22"/>
              </w:rPr>
            </w:pPr>
          </w:p>
        </w:tc>
        <w:tc>
          <w:tcPr>
            <w:tcW w:w="2552" w:type="dxa"/>
          </w:tcPr>
          <w:p w:rsidR="00BB22DA" w:rsidRPr="00BB22DA" w:rsidRDefault="00BB22DA" w:rsidP="00F8489C">
            <w:pPr>
              <w:contextualSpacing/>
              <w:jc w:val="both"/>
              <w:rPr>
                <w:rFonts w:eastAsia="MS Mincho"/>
                <w:sz w:val="22"/>
              </w:rPr>
            </w:pPr>
            <w:r w:rsidRPr="00BB22DA">
              <w:rPr>
                <w:rFonts w:eastAsia="MS Mincho"/>
                <w:sz w:val="22"/>
              </w:rPr>
              <w:t>от 81 до 99 баллов, %</w:t>
            </w:r>
          </w:p>
        </w:tc>
        <w:tc>
          <w:tcPr>
            <w:tcW w:w="2315" w:type="dxa"/>
          </w:tcPr>
          <w:p w:rsidR="00BB22DA" w:rsidRPr="00FA4B3A" w:rsidRDefault="00BB22DA" w:rsidP="00264D72">
            <w:pPr>
              <w:contextualSpacing/>
              <w:jc w:val="center"/>
              <w:rPr>
                <w:rFonts w:eastAsia="MS Mincho"/>
              </w:rPr>
            </w:pPr>
            <w:r>
              <w:rPr>
                <w:rFonts w:eastAsia="MS Mincho"/>
              </w:rPr>
              <w:t>31,6</w:t>
            </w:r>
          </w:p>
        </w:tc>
        <w:tc>
          <w:tcPr>
            <w:tcW w:w="2315" w:type="dxa"/>
          </w:tcPr>
          <w:p w:rsidR="00BB22DA" w:rsidRPr="00FA4B3A" w:rsidRDefault="00BB22DA" w:rsidP="00264D72">
            <w:pPr>
              <w:contextualSpacing/>
              <w:jc w:val="center"/>
              <w:rPr>
                <w:rFonts w:eastAsia="MS Mincho"/>
              </w:rPr>
            </w:pPr>
            <w:r>
              <w:rPr>
                <w:rFonts w:eastAsia="MS Mincho"/>
              </w:rPr>
              <w:t>27,3</w:t>
            </w:r>
          </w:p>
        </w:tc>
        <w:tc>
          <w:tcPr>
            <w:tcW w:w="2315" w:type="dxa"/>
          </w:tcPr>
          <w:p w:rsidR="00BB22DA" w:rsidRPr="00BB22DA" w:rsidRDefault="00BB22DA" w:rsidP="00F8489C">
            <w:pPr>
              <w:contextualSpacing/>
              <w:jc w:val="center"/>
              <w:rPr>
                <w:rFonts w:eastAsia="MS Mincho"/>
                <w:sz w:val="22"/>
              </w:rPr>
            </w:pPr>
            <w:r>
              <w:rPr>
                <w:rFonts w:eastAsia="MS Mincho"/>
                <w:sz w:val="22"/>
              </w:rPr>
              <w:t>32</w:t>
            </w:r>
          </w:p>
        </w:tc>
      </w:tr>
      <w:tr w:rsidR="00BB22DA" w:rsidRPr="00BB22DA" w:rsidTr="00F8489C">
        <w:trPr>
          <w:cantSplit/>
          <w:trHeight w:val="338"/>
        </w:trPr>
        <w:tc>
          <w:tcPr>
            <w:tcW w:w="568" w:type="dxa"/>
          </w:tcPr>
          <w:p w:rsidR="00BB22DA" w:rsidRPr="00BB22DA" w:rsidRDefault="00BB22DA" w:rsidP="00F8489C">
            <w:pPr>
              <w:numPr>
                <w:ilvl w:val="0"/>
                <w:numId w:val="10"/>
              </w:numPr>
              <w:ind w:left="0" w:firstLine="0"/>
              <w:contextualSpacing/>
              <w:jc w:val="center"/>
              <w:rPr>
                <w:rFonts w:eastAsia="MS Mincho"/>
                <w:sz w:val="22"/>
              </w:rPr>
            </w:pPr>
          </w:p>
        </w:tc>
        <w:tc>
          <w:tcPr>
            <w:tcW w:w="2552" w:type="dxa"/>
          </w:tcPr>
          <w:p w:rsidR="00BB22DA" w:rsidRPr="00BB22DA" w:rsidRDefault="00BB22DA" w:rsidP="00F8489C">
            <w:pPr>
              <w:contextualSpacing/>
              <w:jc w:val="both"/>
              <w:rPr>
                <w:rFonts w:eastAsia="MS Mincho"/>
                <w:sz w:val="22"/>
              </w:rPr>
            </w:pPr>
            <w:r w:rsidRPr="00BB22DA">
              <w:rPr>
                <w:rFonts w:eastAsia="MS Mincho"/>
                <w:sz w:val="22"/>
              </w:rPr>
              <w:t>100 баллов, чел.</w:t>
            </w:r>
          </w:p>
        </w:tc>
        <w:tc>
          <w:tcPr>
            <w:tcW w:w="2315" w:type="dxa"/>
          </w:tcPr>
          <w:p w:rsidR="00BB22DA" w:rsidRPr="00BB22DA" w:rsidRDefault="00BB22DA" w:rsidP="00F8489C">
            <w:pPr>
              <w:contextualSpacing/>
              <w:jc w:val="center"/>
              <w:rPr>
                <w:rFonts w:eastAsia="MS Mincho"/>
                <w:sz w:val="22"/>
              </w:rPr>
            </w:pPr>
            <w:r>
              <w:rPr>
                <w:rFonts w:eastAsia="MS Mincho"/>
                <w:sz w:val="22"/>
              </w:rPr>
              <w:t>0</w:t>
            </w:r>
          </w:p>
        </w:tc>
        <w:tc>
          <w:tcPr>
            <w:tcW w:w="2315" w:type="dxa"/>
          </w:tcPr>
          <w:p w:rsidR="00BB22DA" w:rsidRPr="00BB22DA" w:rsidRDefault="00BB22DA" w:rsidP="00F8489C">
            <w:pPr>
              <w:contextualSpacing/>
              <w:jc w:val="center"/>
              <w:rPr>
                <w:rFonts w:eastAsia="MS Mincho"/>
                <w:sz w:val="22"/>
              </w:rPr>
            </w:pPr>
            <w:r>
              <w:rPr>
                <w:rFonts w:eastAsia="MS Mincho"/>
                <w:sz w:val="22"/>
              </w:rPr>
              <w:t>0</w:t>
            </w:r>
          </w:p>
        </w:tc>
        <w:tc>
          <w:tcPr>
            <w:tcW w:w="2315" w:type="dxa"/>
          </w:tcPr>
          <w:p w:rsidR="00BB22DA" w:rsidRPr="00BB22DA" w:rsidRDefault="00BB22DA" w:rsidP="00F8489C">
            <w:pPr>
              <w:contextualSpacing/>
              <w:jc w:val="center"/>
              <w:rPr>
                <w:rFonts w:eastAsia="MS Mincho"/>
                <w:sz w:val="22"/>
              </w:rPr>
            </w:pPr>
            <w:r>
              <w:rPr>
                <w:rFonts w:eastAsia="MS Mincho"/>
                <w:sz w:val="22"/>
              </w:rPr>
              <w:t>0</w:t>
            </w:r>
          </w:p>
        </w:tc>
      </w:tr>
      <w:tr w:rsidR="00BB22DA" w:rsidRPr="00BB22DA" w:rsidTr="00F8489C">
        <w:trPr>
          <w:cantSplit/>
          <w:trHeight w:val="338"/>
        </w:trPr>
        <w:tc>
          <w:tcPr>
            <w:tcW w:w="568" w:type="dxa"/>
            <w:tcBorders>
              <w:top w:val="single" w:sz="4" w:space="0" w:color="000000"/>
              <w:left w:val="single" w:sz="4" w:space="0" w:color="000000"/>
              <w:bottom w:val="single" w:sz="4" w:space="0" w:color="000000"/>
              <w:right w:val="single" w:sz="4" w:space="0" w:color="000000"/>
            </w:tcBorders>
          </w:tcPr>
          <w:p w:rsidR="00BB22DA" w:rsidRPr="00BB22DA" w:rsidRDefault="00BB22DA" w:rsidP="00F8489C">
            <w:pPr>
              <w:numPr>
                <w:ilvl w:val="0"/>
                <w:numId w:val="10"/>
              </w:numPr>
              <w:ind w:left="0" w:firstLine="0"/>
              <w:contextualSpacing/>
              <w:jc w:val="center"/>
              <w:rPr>
                <w:rFonts w:eastAsia="MS Mincho"/>
                <w:sz w:val="22"/>
              </w:rPr>
            </w:pPr>
          </w:p>
        </w:tc>
        <w:tc>
          <w:tcPr>
            <w:tcW w:w="2552" w:type="dxa"/>
            <w:tcBorders>
              <w:top w:val="single" w:sz="4" w:space="0" w:color="000000"/>
              <w:left w:val="single" w:sz="4" w:space="0" w:color="000000"/>
              <w:bottom w:val="single" w:sz="4" w:space="0" w:color="000000"/>
              <w:right w:val="single" w:sz="4" w:space="0" w:color="000000"/>
            </w:tcBorders>
          </w:tcPr>
          <w:p w:rsidR="00BB22DA" w:rsidRPr="00BB22DA" w:rsidRDefault="00BB22DA" w:rsidP="00F8489C">
            <w:pPr>
              <w:contextualSpacing/>
              <w:jc w:val="right"/>
              <w:rPr>
                <w:rFonts w:eastAsia="MS Mincho"/>
                <w:sz w:val="22"/>
              </w:rPr>
            </w:pPr>
            <w:r w:rsidRPr="00BB22DA">
              <w:rPr>
                <w:rFonts w:eastAsia="MS Mincho"/>
                <w:sz w:val="22"/>
              </w:rPr>
              <w:t>Средний тестовый балл</w:t>
            </w:r>
          </w:p>
        </w:tc>
        <w:tc>
          <w:tcPr>
            <w:tcW w:w="2315" w:type="dxa"/>
            <w:tcBorders>
              <w:top w:val="single" w:sz="4" w:space="0" w:color="000000"/>
              <w:left w:val="single" w:sz="4" w:space="0" w:color="000000"/>
              <w:bottom w:val="single" w:sz="4" w:space="0" w:color="000000"/>
              <w:right w:val="single" w:sz="4" w:space="0" w:color="000000"/>
            </w:tcBorders>
          </w:tcPr>
          <w:p w:rsidR="00BB22DA" w:rsidRPr="00FA4B3A" w:rsidRDefault="00BB22DA" w:rsidP="00264D72">
            <w:pPr>
              <w:contextualSpacing/>
              <w:jc w:val="center"/>
              <w:rPr>
                <w:rFonts w:eastAsia="MS Mincho"/>
              </w:rPr>
            </w:pPr>
            <w:r>
              <w:rPr>
                <w:rFonts w:eastAsia="MS Mincho"/>
              </w:rPr>
              <w:t>70</w:t>
            </w:r>
          </w:p>
        </w:tc>
        <w:tc>
          <w:tcPr>
            <w:tcW w:w="2315" w:type="dxa"/>
            <w:tcBorders>
              <w:top w:val="single" w:sz="4" w:space="0" w:color="000000"/>
              <w:left w:val="single" w:sz="4" w:space="0" w:color="000000"/>
              <w:bottom w:val="single" w:sz="4" w:space="0" w:color="000000"/>
              <w:right w:val="single" w:sz="4" w:space="0" w:color="000000"/>
            </w:tcBorders>
          </w:tcPr>
          <w:p w:rsidR="00BB22DA" w:rsidRPr="00FA4B3A" w:rsidRDefault="00BB22DA" w:rsidP="00264D72">
            <w:pPr>
              <w:contextualSpacing/>
              <w:jc w:val="center"/>
              <w:rPr>
                <w:rFonts w:eastAsia="MS Mincho"/>
              </w:rPr>
            </w:pPr>
            <w:r>
              <w:rPr>
                <w:rFonts w:eastAsia="MS Mincho"/>
              </w:rPr>
              <w:t>72</w:t>
            </w:r>
          </w:p>
        </w:tc>
        <w:tc>
          <w:tcPr>
            <w:tcW w:w="2315" w:type="dxa"/>
            <w:tcBorders>
              <w:top w:val="single" w:sz="4" w:space="0" w:color="000000"/>
              <w:left w:val="single" w:sz="4" w:space="0" w:color="000000"/>
              <w:bottom w:val="single" w:sz="4" w:space="0" w:color="000000"/>
              <w:right w:val="single" w:sz="4" w:space="0" w:color="000000"/>
            </w:tcBorders>
          </w:tcPr>
          <w:p w:rsidR="00BB22DA" w:rsidRPr="00BB22DA" w:rsidRDefault="00BB22DA" w:rsidP="00F8489C">
            <w:pPr>
              <w:contextualSpacing/>
              <w:jc w:val="center"/>
              <w:rPr>
                <w:rFonts w:eastAsia="MS Mincho"/>
                <w:sz w:val="22"/>
              </w:rPr>
            </w:pPr>
            <w:r>
              <w:rPr>
                <w:rFonts w:eastAsia="MS Mincho"/>
                <w:sz w:val="22"/>
              </w:rPr>
              <w:t>68</w:t>
            </w:r>
          </w:p>
        </w:tc>
      </w:tr>
    </w:tbl>
    <w:p w:rsidR="0036121B" w:rsidRPr="00BB22DA" w:rsidRDefault="0036121B" w:rsidP="0036121B">
      <w:pPr>
        <w:tabs>
          <w:tab w:val="left" w:pos="709"/>
        </w:tabs>
        <w:jc w:val="both"/>
        <w:rPr>
          <w:sz w:val="28"/>
        </w:rPr>
      </w:pPr>
    </w:p>
    <w:p w:rsidR="0036121B" w:rsidRPr="00715B99" w:rsidRDefault="0036121B" w:rsidP="0036121B">
      <w:pPr>
        <w:pStyle w:val="3"/>
        <w:numPr>
          <w:ilvl w:val="0"/>
          <w:numId w:val="0"/>
        </w:numPr>
        <w:tabs>
          <w:tab w:val="left" w:pos="142"/>
        </w:tabs>
        <w:rPr>
          <w:rFonts w:ascii="Times New Roman" w:hAnsi="Times New Roman"/>
        </w:rPr>
      </w:pPr>
      <w:r>
        <w:rPr>
          <w:rFonts w:ascii="Times New Roman" w:hAnsi="Times New Roman"/>
          <w:lang w:val="ru-RU"/>
        </w:rPr>
        <w:lastRenderedPageBreak/>
        <w:t xml:space="preserve">2.3. </w:t>
      </w:r>
      <w:r w:rsidRPr="00FC6BBF">
        <w:rPr>
          <w:rFonts w:ascii="Times New Roman" w:hAnsi="Times New Roman"/>
        </w:rPr>
        <w:t>Результаты по группам участников экзамена с различным уровнем подготовки:</w:t>
      </w:r>
    </w:p>
    <w:p w:rsidR="0036121B" w:rsidRPr="00FC6BBF" w:rsidRDefault="0036121B" w:rsidP="0036121B">
      <w:pPr>
        <w:pStyle w:val="3"/>
        <w:numPr>
          <w:ilvl w:val="0"/>
          <w:numId w:val="0"/>
        </w:numPr>
        <w:ind w:left="720"/>
        <w:rPr>
          <w:rFonts w:ascii="Times New Roman" w:hAnsi="Times New Roman"/>
        </w:rPr>
      </w:pPr>
      <w:r w:rsidRPr="00D72FE0">
        <w:rPr>
          <w:rFonts w:ascii="Times New Roman" w:hAnsi="Times New Roman"/>
          <w:bCs w:val="0"/>
          <w:lang w:val="ru-RU"/>
        </w:rPr>
        <w:t>2.3.1.</w:t>
      </w:r>
      <w:r>
        <w:rPr>
          <w:rFonts w:ascii="Times New Roman" w:hAnsi="Times New Roman"/>
          <w:b w:val="0"/>
          <w:bCs w:val="0"/>
          <w:lang w:val="ru-RU"/>
        </w:rPr>
        <w:t xml:space="preserve"> </w:t>
      </w:r>
      <w:r w:rsidRPr="00FC6BBF">
        <w:rPr>
          <w:rFonts w:ascii="Times New Roman" w:hAnsi="Times New Roman"/>
          <w:b w:val="0"/>
          <w:bCs w:val="0"/>
        </w:rPr>
        <w:t>в разрезе категорий</w:t>
      </w:r>
      <w:r>
        <w:rPr>
          <w:rStyle w:val="a6"/>
          <w:rFonts w:ascii="Times New Roman" w:hAnsi="Times New Roman"/>
          <w:b w:val="0"/>
          <w:bCs w:val="0"/>
        </w:rPr>
        <w:footnoteReference w:id="81"/>
      </w:r>
      <w:r w:rsidRPr="00FC6BBF">
        <w:rPr>
          <w:rFonts w:ascii="Times New Roman" w:hAnsi="Times New Roman"/>
          <w:b w:val="0"/>
          <w:bCs w:val="0"/>
        </w:rPr>
        <w:t xml:space="preserve"> участников ЕГЭ </w:t>
      </w:r>
    </w:p>
    <w:p w:rsidR="0036121B" w:rsidRPr="00FC6BBF" w:rsidRDefault="0036121B" w:rsidP="0036121B">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8</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665"/>
        <w:gridCol w:w="1666"/>
        <w:gridCol w:w="1665"/>
        <w:gridCol w:w="1666"/>
      </w:tblGrid>
      <w:tr w:rsidR="0036121B" w:rsidRPr="006020BB" w:rsidTr="00F8489C">
        <w:trPr>
          <w:cantSplit/>
          <w:trHeight w:val="850"/>
          <w:tblHeader/>
        </w:trPr>
        <w:tc>
          <w:tcPr>
            <w:tcW w:w="567" w:type="dxa"/>
          </w:tcPr>
          <w:p w:rsidR="0036121B" w:rsidRPr="003D5B22" w:rsidRDefault="0036121B" w:rsidP="00F8489C">
            <w:pPr>
              <w:pStyle w:val="a3"/>
              <w:spacing w:after="0" w:line="240" w:lineRule="auto"/>
              <w:ind w:left="0"/>
              <w:jc w:val="both"/>
              <w:rPr>
                <w:rFonts w:ascii="Times New Roman" w:hAnsi="Times New Roman"/>
                <w:szCs w:val="24"/>
              </w:rPr>
            </w:pPr>
            <w:r w:rsidRPr="003D5B22">
              <w:rPr>
                <w:rFonts w:ascii="Times New Roman" w:hAnsi="Times New Roman"/>
                <w:szCs w:val="24"/>
              </w:rPr>
              <w:t>№ п/п</w:t>
            </w:r>
          </w:p>
        </w:tc>
        <w:tc>
          <w:tcPr>
            <w:tcW w:w="2836" w:type="dxa"/>
          </w:tcPr>
          <w:p w:rsidR="0036121B" w:rsidRPr="003D5B22" w:rsidRDefault="0036121B" w:rsidP="00F8489C">
            <w:pPr>
              <w:pStyle w:val="a3"/>
              <w:spacing w:after="0" w:line="240" w:lineRule="auto"/>
              <w:ind w:left="0"/>
              <w:jc w:val="both"/>
              <w:rPr>
                <w:rFonts w:ascii="Times New Roman" w:hAnsi="Times New Roman"/>
                <w:szCs w:val="24"/>
              </w:rPr>
            </w:pPr>
            <w:r w:rsidRPr="003D5B22">
              <w:rPr>
                <w:rFonts w:ascii="Times New Roman" w:hAnsi="Times New Roman"/>
                <w:szCs w:val="24"/>
              </w:rPr>
              <w:t>Участников, набравших балл</w:t>
            </w:r>
          </w:p>
        </w:tc>
        <w:tc>
          <w:tcPr>
            <w:tcW w:w="1665" w:type="dxa"/>
          </w:tcPr>
          <w:p w:rsidR="0036121B" w:rsidRPr="003D5B22" w:rsidRDefault="0036121B" w:rsidP="00F8489C">
            <w:pPr>
              <w:pStyle w:val="a3"/>
              <w:spacing w:after="0" w:line="240" w:lineRule="auto"/>
              <w:ind w:left="0"/>
              <w:jc w:val="center"/>
              <w:rPr>
                <w:rFonts w:ascii="Times New Roman" w:hAnsi="Times New Roman"/>
                <w:szCs w:val="24"/>
              </w:rPr>
            </w:pPr>
            <w:r w:rsidRPr="003D5B22">
              <w:rPr>
                <w:rFonts w:ascii="Times New Roman" w:hAnsi="Times New Roman"/>
                <w:szCs w:val="24"/>
              </w:rPr>
              <w:t>ВТГ, обучающиеся по программам СОО</w:t>
            </w:r>
          </w:p>
        </w:tc>
        <w:tc>
          <w:tcPr>
            <w:tcW w:w="1666" w:type="dxa"/>
          </w:tcPr>
          <w:p w:rsidR="0036121B" w:rsidRPr="003D5B22" w:rsidRDefault="0036121B" w:rsidP="00F8489C">
            <w:pPr>
              <w:pStyle w:val="a3"/>
              <w:spacing w:after="0" w:line="240" w:lineRule="auto"/>
              <w:ind w:left="0"/>
              <w:jc w:val="center"/>
              <w:rPr>
                <w:rFonts w:ascii="Times New Roman" w:hAnsi="Times New Roman"/>
                <w:szCs w:val="24"/>
              </w:rPr>
            </w:pPr>
            <w:r w:rsidRPr="003D5B22">
              <w:rPr>
                <w:rFonts w:ascii="Times New Roman" w:hAnsi="Times New Roman"/>
                <w:szCs w:val="24"/>
              </w:rPr>
              <w:t>ВТГ, обучающиеся по программам СПО</w:t>
            </w:r>
          </w:p>
        </w:tc>
        <w:tc>
          <w:tcPr>
            <w:tcW w:w="1665" w:type="dxa"/>
            <w:vAlign w:val="center"/>
          </w:tcPr>
          <w:p w:rsidR="0036121B" w:rsidRPr="003D5B22" w:rsidRDefault="0036121B" w:rsidP="00F8489C">
            <w:pPr>
              <w:pStyle w:val="a3"/>
              <w:spacing w:after="0" w:line="240" w:lineRule="auto"/>
              <w:ind w:left="0"/>
              <w:jc w:val="center"/>
              <w:rPr>
                <w:rFonts w:ascii="Times New Roman" w:hAnsi="Times New Roman"/>
                <w:szCs w:val="24"/>
              </w:rPr>
            </w:pPr>
            <w:r w:rsidRPr="003D5B22">
              <w:rPr>
                <w:rFonts w:ascii="Times New Roman" w:hAnsi="Times New Roman"/>
                <w:szCs w:val="24"/>
              </w:rPr>
              <w:t>ВПЛ</w:t>
            </w:r>
          </w:p>
        </w:tc>
        <w:tc>
          <w:tcPr>
            <w:tcW w:w="1666" w:type="dxa"/>
            <w:vAlign w:val="center"/>
          </w:tcPr>
          <w:p w:rsidR="0036121B" w:rsidRPr="003D5B22" w:rsidRDefault="0036121B" w:rsidP="00F8489C">
            <w:pPr>
              <w:pStyle w:val="a3"/>
              <w:spacing w:after="0" w:line="240" w:lineRule="auto"/>
              <w:ind w:left="0"/>
              <w:jc w:val="center"/>
              <w:rPr>
                <w:rFonts w:ascii="Times New Roman" w:hAnsi="Times New Roman"/>
                <w:szCs w:val="24"/>
              </w:rPr>
            </w:pPr>
            <w:r w:rsidRPr="003D5B22">
              <w:rPr>
                <w:rFonts w:ascii="Times New Roman" w:hAnsi="Times New Roman"/>
                <w:szCs w:val="24"/>
              </w:rPr>
              <w:t>Участники ЕГЭ с ОВЗ</w:t>
            </w:r>
          </w:p>
        </w:tc>
      </w:tr>
      <w:tr w:rsidR="0036121B" w:rsidRPr="006020BB" w:rsidTr="00F8489C">
        <w:trPr>
          <w:cantSplit/>
        </w:trPr>
        <w:tc>
          <w:tcPr>
            <w:tcW w:w="567" w:type="dxa"/>
          </w:tcPr>
          <w:p w:rsidR="0036121B" w:rsidRPr="003D5B22" w:rsidRDefault="0036121B"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36121B" w:rsidRPr="003D5B22" w:rsidRDefault="0036121B" w:rsidP="00F8489C">
            <w:pPr>
              <w:pStyle w:val="a3"/>
              <w:spacing w:after="0" w:line="240" w:lineRule="auto"/>
              <w:ind w:left="0"/>
              <w:jc w:val="both"/>
              <w:rPr>
                <w:rFonts w:ascii="Times New Roman" w:hAnsi="Times New Roman"/>
                <w:b/>
                <w:szCs w:val="24"/>
              </w:rPr>
            </w:pPr>
            <w:r w:rsidRPr="003D5B22">
              <w:rPr>
                <w:rFonts w:ascii="Times New Roman" w:eastAsia="Times New Roman" w:hAnsi="Times New Roman"/>
                <w:bCs/>
                <w:szCs w:val="24"/>
                <w:lang w:eastAsia="ru-RU"/>
              </w:rPr>
              <w:t>Доля</w:t>
            </w:r>
            <w:r w:rsidRPr="003D5B22">
              <w:rPr>
                <w:rFonts w:ascii="Times New Roman" w:hAnsi="Times New Roman"/>
                <w:szCs w:val="24"/>
              </w:rPr>
              <w:t xml:space="preserve"> участников, набравших балл ниже минимального </w:t>
            </w:r>
          </w:p>
        </w:tc>
        <w:tc>
          <w:tcPr>
            <w:tcW w:w="1665" w:type="dxa"/>
          </w:tcPr>
          <w:p w:rsidR="0036121B" w:rsidRPr="003D5B22" w:rsidRDefault="003D5B22" w:rsidP="00F8489C">
            <w:pPr>
              <w:pStyle w:val="a3"/>
              <w:spacing w:after="0" w:line="240" w:lineRule="auto"/>
              <w:ind w:left="0"/>
              <w:jc w:val="both"/>
              <w:rPr>
                <w:rFonts w:ascii="Times New Roman" w:hAnsi="Times New Roman"/>
                <w:b/>
                <w:szCs w:val="24"/>
              </w:rPr>
            </w:pPr>
            <w:r>
              <w:rPr>
                <w:rFonts w:ascii="Times New Roman" w:hAnsi="Times New Roman"/>
                <w:b/>
                <w:szCs w:val="24"/>
              </w:rPr>
              <w:t>4</w:t>
            </w:r>
          </w:p>
        </w:tc>
        <w:tc>
          <w:tcPr>
            <w:tcW w:w="1666" w:type="dxa"/>
          </w:tcPr>
          <w:p w:rsidR="0036121B" w:rsidRPr="003D5B22" w:rsidRDefault="003D5B22"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36121B" w:rsidRPr="003D5B22" w:rsidRDefault="003D5B22"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36121B" w:rsidRPr="003D5B22" w:rsidRDefault="003D5B22"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36121B" w:rsidRPr="006020BB" w:rsidTr="00F8489C">
        <w:trPr>
          <w:cantSplit/>
        </w:trPr>
        <w:tc>
          <w:tcPr>
            <w:tcW w:w="567" w:type="dxa"/>
          </w:tcPr>
          <w:p w:rsidR="0036121B" w:rsidRPr="003D5B22" w:rsidRDefault="0036121B"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36121B" w:rsidRPr="003D5B22" w:rsidRDefault="0036121B" w:rsidP="00F8489C">
            <w:pPr>
              <w:pStyle w:val="a3"/>
              <w:spacing w:after="0" w:line="240" w:lineRule="auto"/>
              <w:ind w:left="0"/>
              <w:jc w:val="both"/>
              <w:rPr>
                <w:rFonts w:ascii="Times New Roman" w:hAnsi="Times New Roman"/>
                <w:szCs w:val="24"/>
              </w:rPr>
            </w:pPr>
            <w:r w:rsidRPr="003D5B22">
              <w:rPr>
                <w:rFonts w:ascii="Times New Roman" w:eastAsia="Times New Roman" w:hAnsi="Times New Roman"/>
                <w:bCs/>
                <w:szCs w:val="24"/>
                <w:lang w:eastAsia="ru-RU"/>
              </w:rPr>
              <w:t>Доля</w:t>
            </w:r>
            <w:r w:rsidRPr="003D5B22">
              <w:rPr>
                <w:rFonts w:ascii="Times New Roman" w:hAnsi="Times New Roman"/>
                <w:szCs w:val="24"/>
              </w:rPr>
              <w:t xml:space="preserve"> участников, получивших тестовый балл от минимального балла до 60 баллов</w:t>
            </w:r>
          </w:p>
        </w:tc>
        <w:tc>
          <w:tcPr>
            <w:tcW w:w="1665" w:type="dxa"/>
          </w:tcPr>
          <w:p w:rsidR="0036121B" w:rsidRPr="003D5B22" w:rsidRDefault="003D5B22" w:rsidP="00F8489C">
            <w:pPr>
              <w:pStyle w:val="a3"/>
              <w:spacing w:after="0" w:line="240" w:lineRule="auto"/>
              <w:ind w:left="0"/>
              <w:jc w:val="both"/>
              <w:rPr>
                <w:rFonts w:ascii="Times New Roman" w:hAnsi="Times New Roman"/>
                <w:b/>
                <w:szCs w:val="24"/>
              </w:rPr>
            </w:pPr>
            <w:r>
              <w:rPr>
                <w:rFonts w:ascii="Times New Roman" w:hAnsi="Times New Roman"/>
                <w:b/>
                <w:szCs w:val="24"/>
              </w:rPr>
              <w:t>32</w:t>
            </w:r>
          </w:p>
        </w:tc>
        <w:tc>
          <w:tcPr>
            <w:tcW w:w="1666" w:type="dxa"/>
          </w:tcPr>
          <w:p w:rsidR="0036121B" w:rsidRPr="003D5B22" w:rsidRDefault="003D5B22"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36121B" w:rsidRPr="003D5B22" w:rsidRDefault="003D5B22"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36121B" w:rsidRPr="003D5B22" w:rsidRDefault="003D5B22"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36121B" w:rsidRPr="006020BB" w:rsidTr="00F8489C">
        <w:trPr>
          <w:cantSplit/>
        </w:trPr>
        <w:tc>
          <w:tcPr>
            <w:tcW w:w="567" w:type="dxa"/>
          </w:tcPr>
          <w:p w:rsidR="0036121B" w:rsidRPr="003D5B22" w:rsidRDefault="0036121B"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36121B" w:rsidRPr="003D5B22" w:rsidRDefault="0036121B" w:rsidP="00F8489C">
            <w:pPr>
              <w:pStyle w:val="a3"/>
              <w:spacing w:after="0" w:line="240" w:lineRule="auto"/>
              <w:ind w:left="0"/>
              <w:jc w:val="both"/>
              <w:rPr>
                <w:rFonts w:ascii="Times New Roman" w:hAnsi="Times New Roman"/>
                <w:szCs w:val="24"/>
              </w:rPr>
            </w:pPr>
            <w:r w:rsidRPr="003D5B22">
              <w:rPr>
                <w:rFonts w:ascii="Times New Roman" w:eastAsia="Times New Roman" w:hAnsi="Times New Roman"/>
                <w:bCs/>
                <w:szCs w:val="24"/>
                <w:lang w:eastAsia="ru-RU"/>
              </w:rPr>
              <w:t>Доля</w:t>
            </w:r>
            <w:r w:rsidRPr="003D5B22">
              <w:rPr>
                <w:rFonts w:ascii="Times New Roman" w:hAnsi="Times New Roman"/>
                <w:szCs w:val="24"/>
              </w:rPr>
              <w:t xml:space="preserve"> участников, получивших от 61 до 80 баллов    </w:t>
            </w:r>
          </w:p>
        </w:tc>
        <w:tc>
          <w:tcPr>
            <w:tcW w:w="1665" w:type="dxa"/>
          </w:tcPr>
          <w:p w:rsidR="0036121B" w:rsidRPr="003D5B22" w:rsidRDefault="003D5B22" w:rsidP="00F8489C">
            <w:pPr>
              <w:pStyle w:val="a3"/>
              <w:spacing w:after="0" w:line="240" w:lineRule="auto"/>
              <w:ind w:left="0"/>
              <w:jc w:val="both"/>
              <w:rPr>
                <w:rFonts w:ascii="Times New Roman" w:hAnsi="Times New Roman"/>
                <w:b/>
                <w:szCs w:val="24"/>
              </w:rPr>
            </w:pPr>
            <w:r>
              <w:rPr>
                <w:rFonts w:ascii="Times New Roman" w:hAnsi="Times New Roman"/>
                <w:b/>
                <w:szCs w:val="24"/>
              </w:rPr>
              <w:t>32</w:t>
            </w:r>
          </w:p>
        </w:tc>
        <w:tc>
          <w:tcPr>
            <w:tcW w:w="1666" w:type="dxa"/>
          </w:tcPr>
          <w:p w:rsidR="0036121B" w:rsidRPr="003D5B22" w:rsidRDefault="003D5B22"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36121B" w:rsidRPr="003D5B22" w:rsidRDefault="003D5B22"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36121B" w:rsidRPr="003D5B22" w:rsidRDefault="003D5B22" w:rsidP="00F8489C">
            <w:pPr>
              <w:pStyle w:val="a3"/>
              <w:spacing w:after="0" w:line="240" w:lineRule="auto"/>
              <w:ind w:left="0"/>
              <w:jc w:val="both"/>
              <w:rPr>
                <w:rFonts w:ascii="Times New Roman" w:hAnsi="Times New Roman"/>
                <w:b/>
                <w:szCs w:val="24"/>
              </w:rPr>
            </w:pPr>
            <w:r>
              <w:rPr>
                <w:rFonts w:ascii="Times New Roman" w:hAnsi="Times New Roman"/>
                <w:b/>
                <w:szCs w:val="24"/>
              </w:rPr>
              <w:t>100</w:t>
            </w:r>
          </w:p>
        </w:tc>
      </w:tr>
      <w:tr w:rsidR="0036121B" w:rsidRPr="006020BB" w:rsidTr="00F8489C">
        <w:trPr>
          <w:cantSplit/>
        </w:trPr>
        <w:tc>
          <w:tcPr>
            <w:tcW w:w="567" w:type="dxa"/>
          </w:tcPr>
          <w:p w:rsidR="0036121B" w:rsidRPr="003D5B22" w:rsidRDefault="0036121B" w:rsidP="00F8489C">
            <w:pPr>
              <w:pStyle w:val="a3"/>
              <w:numPr>
                <w:ilvl w:val="0"/>
                <w:numId w:val="11"/>
              </w:numPr>
              <w:spacing w:after="0" w:line="240" w:lineRule="auto"/>
              <w:ind w:left="315" w:hanging="284"/>
              <w:jc w:val="both"/>
              <w:rPr>
                <w:rFonts w:ascii="Times New Roman" w:eastAsia="Times New Roman" w:hAnsi="Times New Roman"/>
                <w:bCs/>
                <w:szCs w:val="24"/>
                <w:lang w:eastAsia="ru-RU"/>
              </w:rPr>
            </w:pPr>
          </w:p>
        </w:tc>
        <w:tc>
          <w:tcPr>
            <w:tcW w:w="2836" w:type="dxa"/>
          </w:tcPr>
          <w:p w:rsidR="0036121B" w:rsidRPr="003D5B22" w:rsidRDefault="0036121B" w:rsidP="00F8489C">
            <w:pPr>
              <w:pStyle w:val="a3"/>
              <w:spacing w:after="0" w:line="240" w:lineRule="auto"/>
              <w:ind w:left="0"/>
              <w:jc w:val="both"/>
              <w:rPr>
                <w:rFonts w:ascii="Times New Roman" w:hAnsi="Times New Roman"/>
                <w:b/>
                <w:szCs w:val="24"/>
              </w:rPr>
            </w:pPr>
            <w:r w:rsidRPr="003D5B22">
              <w:rPr>
                <w:rFonts w:ascii="Times New Roman" w:eastAsia="Times New Roman" w:hAnsi="Times New Roman"/>
                <w:bCs/>
                <w:szCs w:val="24"/>
                <w:lang w:eastAsia="ru-RU"/>
              </w:rPr>
              <w:t>Доля</w:t>
            </w:r>
            <w:r w:rsidRPr="003D5B22">
              <w:rPr>
                <w:rFonts w:ascii="Times New Roman" w:hAnsi="Times New Roman"/>
                <w:szCs w:val="24"/>
              </w:rPr>
              <w:t xml:space="preserve"> участников, получивших от 81 до 99 баллов    </w:t>
            </w:r>
          </w:p>
        </w:tc>
        <w:tc>
          <w:tcPr>
            <w:tcW w:w="1665" w:type="dxa"/>
          </w:tcPr>
          <w:p w:rsidR="0036121B" w:rsidRPr="003D5B22" w:rsidRDefault="003D5B22" w:rsidP="00F8489C">
            <w:pPr>
              <w:pStyle w:val="a3"/>
              <w:spacing w:after="0" w:line="240" w:lineRule="auto"/>
              <w:ind w:left="0"/>
              <w:jc w:val="both"/>
              <w:rPr>
                <w:rFonts w:ascii="Times New Roman" w:hAnsi="Times New Roman"/>
                <w:b/>
                <w:szCs w:val="24"/>
              </w:rPr>
            </w:pPr>
            <w:r>
              <w:rPr>
                <w:rFonts w:ascii="Times New Roman" w:hAnsi="Times New Roman"/>
                <w:b/>
                <w:szCs w:val="24"/>
              </w:rPr>
              <w:t>32</w:t>
            </w:r>
          </w:p>
        </w:tc>
        <w:tc>
          <w:tcPr>
            <w:tcW w:w="1666" w:type="dxa"/>
          </w:tcPr>
          <w:p w:rsidR="0036121B" w:rsidRPr="003D5B22" w:rsidRDefault="00CD2C62"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36121B" w:rsidRPr="003D5B22" w:rsidRDefault="003D5B22" w:rsidP="00F8489C">
            <w:pPr>
              <w:pStyle w:val="a3"/>
              <w:spacing w:after="0" w:line="240" w:lineRule="auto"/>
              <w:ind w:left="0"/>
              <w:jc w:val="both"/>
              <w:rPr>
                <w:rFonts w:ascii="Times New Roman" w:hAnsi="Times New Roman"/>
                <w:b/>
                <w:szCs w:val="24"/>
              </w:rPr>
            </w:pPr>
            <w:r>
              <w:rPr>
                <w:rFonts w:ascii="Times New Roman" w:hAnsi="Times New Roman"/>
                <w:b/>
                <w:szCs w:val="24"/>
              </w:rPr>
              <w:t>100</w:t>
            </w:r>
          </w:p>
        </w:tc>
        <w:tc>
          <w:tcPr>
            <w:tcW w:w="1666" w:type="dxa"/>
          </w:tcPr>
          <w:p w:rsidR="0036121B" w:rsidRPr="003D5B22" w:rsidRDefault="00CD2C62"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r w:rsidR="0036121B" w:rsidRPr="006020BB" w:rsidTr="00F8489C">
        <w:trPr>
          <w:cantSplit/>
        </w:trPr>
        <w:tc>
          <w:tcPr>
            <w:tcW w:w="567" w:type="dxa"/>
          </w:tcPr>
          <w:p w:rsidR="0036121B" w:rsidRPr="003D5B22" w:rsidRDefault="0036121B" w:rsidP="00F8489C">
            <w:pPr>
              <w:pStyle w:val="a3"/>
              <w:numPr>
                <w:ilvl w:val="0"/>
                <w:numId w:val="11"/>
              </w:numPr>
              <w:spacing w:after="0" w:line="240" w:lineRule="auto"/>
              <w:ind w:left="315" w:hanging="284"/>
              <w:jc w:val="both"/>
              <w:rPr>
                <w:rFonts w:ascii="Times New Roman" w:hAnsi="Times New Roman"/>
                <w:szCs w:val="24"/>
              </w:rPr>
            </w:pPr>
          </w:p>
        </w:tc>
        <w:tc>
          <w:tcPr>
            <w:tcW w:w="2836" w:type="dxa"/>
          </w:tcPr>
          <w:p w:rsidR="0036121B" w:rsidRPr="003D5B22" w:rsidRDefault="0036121B" w:rsidP="00F8489C">
            <w:pPr>
              <w:pStyle w:val="a3"/>
              <w:spacing w:after="0" w:line="240" w:lineRule="auto"/>
              <w:ind w:left="0"/>
              <w:jc w:val="both"/>
              <w:rPr>
                <w:rFonts w:ascii="Times New Roman" w:hAnsi="Times New Roman"/>
                <w:b/>
                <w:szCs w:val="24"/>
              </w:rPr>
            </w:pPr>
            <w:r w:rsidRPr="003D5B22">
              <w:rPr>
                <w:rFonts w:ascii="Times New Roman" w:hAnsi="Times New Roman"/>
                <w:szCs w:val="24"/>
              </w:rPr>
              <w:t>Количество участников, получивших 100 баллов</w:t>
            </w:r>
          </w:p>
        </w:tc>
        <w:tc>
          <w:tcPr>
            <w:tcW w:w="1665" w:type="dxa"/>
          </w:tcPr>
          <w:p w:rsidR="0036121B" w:rsidRPr="003D5B22" w:rsidRDefault="003D5B22"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36121B" w:rsidRPr="003D5B22" w:rsidRDefault="003D5B22"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5" w:type="dxa"/>
          </w:tcPr>
          <w:p w:rsidR="0036121B" w:rsidRPr="003D5B22" w:rsidRDefault="003D5B22"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c>
          <w:tcPr>
            <w:tcW w:w="1666" w:type="dxa"/>
          </w:tcPr>
          <w:p w:rsidR="0036121B" w:rsidRPr="003D5B22" w:rsidRDefault="003D5B22" w:rsidP="00F8489C">
            <w:pPr>
              <w:pStyle w:val="a3"/>
              <w:spacing w:after="0" w:line="240" w:lineRule="auto"/>
              <w:ind w:left="0"/>
              <w:jc w:val="both"/>
              <w:rPr>
                <w:rFonts w:ascii="Times New Roman" w:hAnsi="Times New Roman"/>
                <w:b/>
                <w:szCs w:val="24"/>
              </w:rPr>
            </w:pPr>
            <w:r>
              <w:rPr>
                <w:rFonts w:ascii="Times New Roman" w:hAnsi="Times New Roman"/>
                <w:b/>
                <w:szCs w:val="24"/>
              </w:rPr>
              <w:t>0</w:t>
            </w:r>
          </w:p>
        </w:tc>
      </w:tr>
    </w:tbl>
    <w:p w:rsidR="0036121B" w:rsidRPr="00FC6BBF" w:rsidRDefault="0036121B" w:rsidP="0036121B">
      <w:pPr>
        <w:pStyle w:val="3"/>
        <w:numPr>
          <w:ilvl w:val="0"/>
          <w:numId w:val="0"/>
        </w:numPr>
        <w:ind w:left="993"/>
        <w:rPr>
          <w:rFonts w:ascii="Times New Roman" w:hAnsi="Times New Roman"/>
        </w:rPr>
      </w:pPr>
      <w:r w:rsidRPr="00D72FE0">
        <w:rPr>
          <w:rFonts w:ascii="Times New Roman" w:hAnsi="Times New Roman"/>
          <w:bCs w:val="0"/>
          <w:lang w:val="ru-RU"/>
        </w:rPr>
        <w:t>2.3.2.</w:t>
      </w:r>
      <w:r>
        <w:rPr>
          <w:rFonts w:ascii="Times New Roman" w:hAnsi="Times New Roman"/>
          <w:b w:val="0"/>
          <w:bCs w:val="0"/>
          <w:lang w:val="ru-RU"/>
        </w:rPr>
        <w:t xml:space="preserve"> </w:t>
      </w:r>
      <w:r w:rsidRPr="00FC6BBF">
        <w:rPr>
          <w:rFonts w:ascii="Times New Roman" w:hAnsi="Times New Roman"/>
          <w:b w:val="0"/>
          <w:bCs w:val="0"/>
        </w:rPr>
        <w:t>в разрезе типа ОО</w:t>
      </w:r>
      <w:r>
        <w:rPr>
          <w:rStyle w:val="a6"/>
          <w:rFonts w:ascii="Times New Roman" w:hAnsi="Times New Roman"/>
          <w:b w:val="0"/>
          <w:bCs w:val="0"/>
        </w:rPr>
        <w:footnoteReference w:id="82"/>
      </w:r>
      <w:r w:rsidRPr="00FC6BBF">
        <w:rPr>
          <w:rFonts w:ascii="Times New Roman" w:hAnsi="Times New Roman"/>
          <w:b w:val="0"/>
          <w:bCs w:val="0"/>
        </w:rPr>
        <w:t xml:space="preserve"> </w:t>
      </w:r>
    </w:p>
    <w:p w:rsidR="0036121B" w:rsidRPr="00FC6BBF" w:rsidRDefault="0036121B" w:rsidP="0036121B">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9</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4"/>
        <w:gridCol w:w="1843"/>
        <w:gridCol w:w="1559"/>
        <w:gridCol w:w="1560"/>
        <w:gridCol w:w="1842"/>
      </w:tblGrid>
      <w:tr w:rsidR="0036121B" w:rsidRPr="006020BB" w:rsidTr="00F8489C">
        <w:trPr>
          <w:cantSplit/>
          <w:tblHeader/>
        </w:trPr>
        <w:tc>
          <w:tcPr>
            <w:tcW w:w="1277" w:type="dxa"/>
            <w:vMerge w:val="restart"/>
            <w:vAlign w:val="center"/>
          </w:tcPr>
          <w:p w:rsidR="0036121B" w:rsidRPr="003D5B22" w:rsidRDefault="0036121B" w:rsidP="00F8489C">
            <w:pPr>
              <w:pStyle w:val="a3"/>
              <w:spacing w:after="0" w:line="240" w:lineRule="auto"/>
              <w:ind w:left="0"/>
              <w:jc w:val="center"/>
              <w:rPr>
                <w:rFonts w:ascii="Times New Roman" w:hAnsi="Times New Roman"/>
                <w:szCs w:val="24"/>
              </w:rPr>
            </w:pPr>
          </w:p>
        </w:tc>
        <w:tc>
          <w:tcPr>
            <w:tcW w:w="6946" w:type="dxa"/>
            <w:gridSpan w:val="4"/>
            <w:vAlign w:val="center"/>
          </w:tcPr>
          <w:p w:rsidR="0036121B" w:rsidRPr="003D5B22" w:rsidRDefault="0036121B" w:rsidP="00F8489C">
            <w:pPr>
              <w:pStyle w:val="a3"/>
              <w:spacing w:after="0" w:line="240" w:lineRule="auto"/>
              <w:ind w:left="0"/>
              <w:jc w:val="center"/>
              <w:rPr>
                <w:rFonts w:ascii="Times New Roman" w:hAnsi="Times New Roman"/>
                <w:szCs w:val="24"/>
              </w:rPr>
            </w:pPr>
            <w:r w:rsidRPr="003D5B22">
              <w:rPr>
                <w:rFonts w:ascii="Times New Roman" w:eastAsia="Times New Roman" w:hAnsi="Times New Roman"/>
                <w:bCs/>
                <w:szCs w:val="24"/>
                <w:lang w:eastAsia="ru-RU"/>
              </w:rPr>
              <w:t>Доля</w:t>
            </w:r>
            <w:r w:rsidRPr="003D5B22">
              <w:rPr>
                <w:rFonts w:ascii="Times New Roman" w:hAnsi="Times New Roman"/>
                <w:szCs w:val="24"/>
              </w:rPr>
              <w:t xml:space="preserve"> участников, получивших тестовый балл</w:t>
            </w:r>
          </w:p>
        </w:tc>
        <w:tc>
          <w:tcPr>
            <w:tcW w:w="1842" w:type="dxa"/>
            <w:vMerge w:val="restart"/>
            <w:vAlign w:val="center"/>
          </w:tcPr>
          <w:p w:rsidR="0036121B" w:rsidRPr="003D5B22" w:rsidRDefault="0036121B" w:rsidP="00F8489C">
            <w:pPr>
              <w:pStyle w:val="a3"/>
              <w:spacing w:after="0" w:line="240" w:lineRule="auto"/>
              <w:ind w:left="0"/>
              <w:jc w:val="center"/>
              <w:rPr>
                <w:rFonts w:ascii="Times New Roman" w:hAnsi="Times New Roman"/>
                <w:szCs w:val="24"/>
              </w:rPr>
            </w:pPr>
            <w:r w:rsidRPr="003D5B22">
              <w:rPr>
                <w:rFonts w:ascii="Times New Roman" w:hAnsi="Times New Roman"/>
                <w:szCs w:val="24"/>
              </w:rPr>
              <w:t xml:space="preserve">Количество участников, получивших </w:t>
            </w:r>
          </w:p>
          <w:p w:rsidR="0036121B" w:rsidRPr="003D5B22" w:rsidRDefault="0036121B" w:rsidP="00F8489C">
            <w:pPr>
              <w:pStyle w:val="a3"/>
              <w:spacing w:after="0" w:line="240" w:lineRule="auto"/>
              <w:ind w:left="0"/>
              <w:jc w:val="center"/>
              <w:rPr>
                <w:rFonts w:ascii="Times New Roman" w:hAnsi="Times New Roman"/>
                <w:szCs w:val="24"/>
              </w:rPr>
            </w:pPr>
            <w:r w:rsidRPr="003D5B22">
              <w:rPr>
                <w:rFonts w:ascii="Times New Roman" w:hAnsi="Times New Roman"/>
                <w:szCs w:val="24"/>
              </w:rPr>
              <w:t>100 баллов</w:t>
            </w:r>
          </w:p>
        </w:tc>
      </w:tr>
      <w:tr w:rsidR="0036121B" w:rsidRPr="006020BB" w:rsidTr="00F8489C">
        <w:trPr>
          <w:cantSplit/>
          <w:tblHeader/>
        </w:trPr>
        <w:tc>
          <w:tcPr>
            <w:tcW w:w="1277" w:type="dxa"/>
            <w:vMerge/>
            <w:vAlign w:val="center"/>
          </w:tcPr>
          <w:p w:rsidR="0036121B" w:rsidRPr="003D5B22" w:rsidRDefault="0036121B" w:rsidP="00F8489C">
            <w:pPr>
              <w:pStyle w:val="a3"/>
              <w:spacing w:after="0" w:line="240" w:lineRule="auto"/>
              <w:ind w:left="0"/>
              <w:jc w:val="center"/>
              <w:rPr>
                <w:rFonts w:ascii="Times New Roman" w:hAnsi="Times New Roman"/>
                <w:szCs w:val="24"/>
              </w:rPr>
            </w:pPr>
          </w:p>
        </w:tc>
        <w:tc>
          <w:tcPr>
            <w:tcW w:w="1984" w:type="dxa"/>
            <w:vAlign w:val="center"/>
          </w:tcPr>
          <w:p w:rsidR="0036121B" w:rsidRPr="003D5B22" w:rsidRDefault="0036121B" w:rsidP="00F8489C">
            <w:pPr>
              <w:pStyle w:val="a3"/>
              <w:spacing w:after="0" w:line="240" w:lineRule="auto"/>
              <w:ind w:left="0"/>
              <w:jc w:val="center"/>
              <w:rPr>
                <w:rFonts w:ascii="Times New Roman" w:hAnsi="Times New Roman"/>
                <w:szCs w:val="24"/>
              </w:rPr>
            </w:pPr>
            <w:r w:rsidRPr="003D5B22">
              <w:rPr>
                <w:rFonts w:ascii="Times New Roman" w:hAnsi="Times New Roman"/>
                <w:szCs w:val="24"/>
              </w:rPr>
              <w:t>ниже минимального</w:t>
            </w:r>
          </w:p>
        </w:tc>
        <w:tc>
          <w:tcPr>
            <w:tcW w:w="1843" w:type="dxa"/>
            <w:vAlign w:val="center"/>
          </w:tcPr>
          <w:p w:rsidR="0036121B" w:rsidRPr="003D5B22" w:rsidRDefault="0036121B" w:rsidP="00F8489C">
            <w:pPr>
              <w:pStyle w:val="a3"/>
              <w:spacing w:after="0" w:line="240" w:lineRule="auto"/>
              <w:ind w:left="0"/>
              <w:jc w:val="center"/>
              <w:rPr>
                <w:rFonts w:ascii="Times New Roman" w:hAnsi="Times New Roman"/>
                <w:szCs w:val="24"/>
              </w:rPr>
            </w:pPr>
            <w:r w:rsidRPr="003D5B22">
              <w:rPr>
                <w:rFonts w:ascii="Times New Roman" w:hAnsi="Times New Roman"/>
                <w:szCs w:val="24"/>
              </w:rPr>
              <w:t>от минимального до 60 баллов</w:t>
            </w:r>
          </w:p>
        </w:tc>
        <w:tc>
          <w:tcPr>
            <w:tcW w:w="1559" w:type="dxa"/>
            <w:vAlign w:val="center"/>
          </w:tcPr>
          <w:p w:rsidR="0036121B" w:rsidRPr="003D5B22" w:rsidRDefault="0036121B" w:rsidP="00F8489C">
            <w:pPr>
              <w:pStyle w:val="a3"/>
              <w:spacing w:after="0" w:line="240" w:lineRule="auto"/>
              <w:ind w:left="0"/>
              <w:jc w:val="center"/>
              <w:rPr>
                <w:rFonts w:ascii="Times New Roman" w:hAnsi="Times New Roman"/>
                <w:szCs w:val="24"/>
              </w:rPr>
            </w:pPr>
            <w:r w:rsidRPr="003D5B22">
              <w:rPr>
                <w:rFonts w:ascii="Times New Roman" w:hAnsi="Times New Roman"/>
                <w:szCs w:val="24"/>
              </w:rPr>
              <w:t>от 61 до 80 баллов</w:t>
            </w:r>
          </w:p>
        </w:tc>
        <w:tc>
          <w:tcPr>
            <w:tcW w:w="1560" w:type="dxa"/>
            <w:vAlign w:val="center"/>
          </w:tcPr>
          <w:p w:rsidR="0036121B" w:rsidRPr="003D5B22" w:rsidRDefault="0036121B" w:rsidP="00F8489C">
            <w:pPr>
              <w:pStyle w:val="a3"/>
              <w:spacing w:after="0" w:line="240" w:lineRule="auto"/>
              <w:ind w:left="0"/>
              <w:jc w:val="center"/>
              <w:rPr>
                <w:rFonts w:ascii="Times New Roman" w:hAnsi="Times New Roman"/>
                <w:szCs w:val="24"/>
              </w:rPr>
            </w:pPr>
            <w:r w:rsidRPr="003D5B22">
              <w:rPr>
                <w:rFonts w:ascii="Times New Roman" w:hAnsi="Times New Roman"/>
                <w:szCs w:val="24"/>
              </w:rPr>
              <w:t>от 81 до 99 баллов</w:t>
            </w:r>
          </w:p>
        </w:tc>
        <w:tc>
          <w:tcPr>
            <w:tcW w:w="1842" w:type="dxa"/>
            <w:vMerge/>
            <w:vAlign w:val="center"/>
          </w:tcPr>
          <w:p w:rsidR="0036121B" w:rsidRPr="003D5B22" w:rsidRDefault="0036121B" w:rsidP="00F8489C">
            <w:pPr>
              <w:pStyle w:val="a3"/>
              <w:spacing w:after="0" w:line="240" w:lineRule="auto"/>
              <w:ind w:left="0"/>
              <w:jc w:val="center"/>
              <w:rPr>
                <w:rFonts w:ascii="Times New Roman" w:hAnsi="Times New Roman"/>
                <w:szCs w:val="24"/>
              </w:rPr>
            </w:pPr>
          </w:p>
        </w:tc>
      </w:tr>
      <w:tr w:rsidR="0036121B" w:rsidRPr="006020BB" w:rsidTr="00F8489C">
        <w:trPr>
          <w:cantSplit/>
          <w:tblHeader/>
        </w:trPr>
        <w:tc>
          <w:tcPr>
            <w:tcW w:w="1277" w:type="dxa"/>
            <w:vAlign w:val="center"/>
          </w:tcPr>
          <w:p w:rsidR="0036121B" w:rsidRPr="003D5B22" w:rsidRDefault="0036121B" w:rsidP="00F8489C">
            <w:pPr>
              <w:pStyle w:val="a3"/>
              <w:spacing w:after="0" w:line="240" w:lineRule="auto"/>
              <w:ind w:left="0"/>
              <w:rPr>
                <w:rFonts w:ascii="Times New Roman" w:hAnsi="Times New Roman"/>
                <w:szCs w:val="24"/>
              </w:rPr>
            </w:pPr>
            <w:r w:rsidRPr="003D5B22">
              <w:rPr>
                <w:rFonts w:ascii="Times New Roman" w:hAnsi="Times New Roman"/>
                <w:szCs w:val="24"/>
              </w:rPr>
              <w:t>СОШ</w:t>
            </w:r>
          </w:p>
        </w:tc>
        <w:tc>
          <w:tcPr>
            <w:tcW w:w="1984" w:type="dxa"/>
            <w:vAlign w:val="center"/>
          </w:tcPr>
          <w:p w:rsidR="0036121B" w:rsidRPr="003D5B22" w:rsidRDefault="003C16BC" w:rsidP="00F8489C">
            <w:pPr>
              <w:pStyle w:val="a3"/>
              <w:spacing w:after="0" w:line="240" w:lineRule="auto"/>
              <w:ind w:left="0"/>
              <w:jc w:val="center"/>
              <w:rPr>
                <w:rFonts w:ascii="Times New Roman" w:hAnsi="Times New Roman"/>
                <w:szCs w:val="24"/>
              </w:rPr>
            </w:pPr>
            <w:r>
              <w:rPr>
                <w:rFonts w:ascii="Times New Roman" w:hAnsi="Times New Roman"/>
                <w:szCs w:val="24"/>
              </w:rPr>
              <w:t>4</w:t>
            </w:r>
          </w:p>
        </w:tc>
        <w:tc>
          <w:tcPr>
            <w:tcW w:w="1843" w:type="dxa"/>
            <w:vAlign w:val="center"/>
          </w:tcPr>
          <w:p w:rsidR="0036121B" w:rsidRPr="003D5B22" w:rsidRDefault="003C16BC" w:rsidP="00F8489C">
            <w:pPr>
              <w:pStyle w:val="a3"/>
              <w:spacing w:after="0" w:line="240" w:lineRule="auto"/>
              <w:ind w:left="0"/>
              <w:jc w:val="center"/>
              <w:rPr>
                <w:rFonts w:ascii="Times New Roman" w:hAnsi="Times New Roman"/>
                <w:szCs w:val="24"/>
              </w:rPr>
            </w:pPr>
            <w:r>
              <w:rPr>
                <w:rFonts w:ascii="Times New Roman" w:hAnsi="Times New Roman"/>
                <w:szCs w:val="24"/>
              </w:rPr>
              <w:t>32</w:t>
            </w:r>
          </w:p>
        </w:tc>
        <w:tc>
          <w:tcPr>
            <w:tcW w:w="1559" w:type="dxa"/>
            <w:vAlign w:val="center"/>
          </w:tcPr>
          <w:p w:rsidR="0036121B" w:rsidRPr="003D5B22" w:rsidRDefault="003C16BC" w:rsidP="00F8489C">
            <w:pPr>
              <w:pStyle w:val="a3"/>
              <w:spacing w:after="0" w:line="240" w:lineRule="auto"/>
              <w:ind w:left="0"/>
              <w:jc w:val="center"/>
              <w:rPr>
                <w:rFonts w:ascii="Times New Roman" w:hAnsi="Times New Roman"/>
                <w:szCs w:val="24"/>
              </w:rPr>
            </w:pPr>
            <w:r>
              <w:rPr>
                <w:rFonts w:ascii="Times New Roman" w:hAnsi="Times New Roman"/>
                <w:szCs w:val="24"/>
              </w:rPr>
              <w:t>32</w:t>
            </w:r>
          </w:p>
        </w:tc>
        <w:tc>
          <w:tcPr>
            <w:tcW w:w="1560" w:type="dxa"/>
            <w:vAlign w:val="center"/>
          </w:tcPr>
          <w:p w:rsidR="0036121B" w:rsidRPr="003D5B22" w:rsidRDefault="003C16BC" w:rsidP="00F8489C">
            <w:pPr>
              <w:pStyle w:val="a3"/>
              <w:spacing w:after="0" w:line="240" w:lineRule="auto"/>
              <w:ind w:left="0"/>
              <w:jc w:val="center"/>
              <w:rPr>
                <w:rFonts w:ascii="Times New Roman" w:hAnsi="Times New Roman"/>
                <w:szCs w:val="24"/>
              </w:rPr>
            </w:pPr>
            <w:r>
              <w:rPr>
                <w:rFonts w:ascii="Times New Roman" w:hAnsi="Times New Roman"/>
                <w:szCs w:val="24"/>
              </w:rPr>
              <w:t>32</w:t>
            </w:r>
          </w:p>
        </w:tc>
        <w:tc>
          <w:tcPr>
            <w:tcW w:w="1842" w:type="dxa"/>
            <w:vAlign w:val="center"/>
          </w:tcPr>
          <w:p w:rsidR="0036121B" w:rsidRPr="003D5B22" w:rsidRDefault="003C16BC" w:rsidP="00F8489C">
            <w:pPr>
              <w:pStyle w:val="a3"/>
              <w:spacing w:after="0" w:line="240" w:lineRule="auto"/>
              <w:ind w:left="0"/>
              <w:jc w:val="center"/>
              <w:rPr>
                <w:rFonts w:ascii="Times New Roman" w:hAnsi="Times New Roman"/>
                <w:szCs w:val="24"/>
              </w:rPr>
            </w:pPr>
            <w:r>
              <w:rPr>
                <w:rFonts w:ascii="Times New Roman" w:hAnsi="Times New Roman"/>
                <w:szCs w:val="24"/>
              </w:rPr>
              <w:t>0</w:t>
            </w:r>
          </w:p>
        </w:tc>
      </w:tr>
      <w:tr w:rsidR="0036121B" w:rsidRPr="006020BB" w:rsidTr="00F8489C">
        <w:trPr>
          <w:cantSplit/>
          <w:tblHeader/>
        </w:trPr>
        <w:tc>
          <w:tcPr>
            <w:tcW w:w="1277" w:type="dxa"/>
          </w:tcPr>
          <w:p w:rsidR="0036121B" w:rsidRPr="003D5B22" w:rsidRDefault="0036121B" w:rsidP="00F8489C">
            <w:pPr>
              <w:pStyle w:val="a3"/>
              <w:spacing w:after="0" w:line="240" w:lineRule="auto"/>
              <w:ind w:left="0"/>
              <w:jc w:val="both"/>
              <w:rPr>
                <w:rFonts w:ascii="Times New Roman" w:hAnsi="Times New Roman"/>
                <w:b/>
                <w:szCs w:val="24"/>
              </w:rPr>
            </w:pPr>
            <w:r w:rsidRPr="003D5B22">
              <w:rPr>
                <w:rFonts w:ascii="Times New Roman" w:hAnsi="Times New Roman"/>
                <w:szCs w:val="24"/>
              </w:rPr>
              <w:t>Лицеи, гимназии</w:t>
            </w:r>
          </w:p>
        </w:tc>
        <w:tc>
          <w:tcPr>
            <w:tcW w:w="1984" w:type="dxa"/>
            <w:vAlign w:val="center"/>
          </w:tcPr>
          <w:p w:rsidR="0036121B" w:rsidRPr="003D5B22" w:rsidRDefault="0036121B" w:rsidP="00F8489C">
            <w:pPr>
              <w:pStyle w:val="a3"/>
              <w:spacing w:after="0" w:line="240" w:lineRule="auto"/>
              <w:ind w:left="0"/>
              <w:jc w:val="center"/>
              <w:rPr>
                <w:rFonts w:ascii="Times New Roman" w:hAnsi="Times New Roman"/>
                <w:szCs w:val="24"/>
              </w:rPr>
            </w:pPr>
          </w:p>
        </w:tc>
        <w:tc>
          <w:tcPr>
            <w:tcW w:w="1843" w:type="dxa"/>
            <w:vAlign w:val="center"/>
          </w:tcPr>
          <w:p w:rsidR="0036121B" w:rsidRPr="003D5B22" w:rsidRDefault="0036121B" w:rsidP="00F8489C">
            <w:pPr>
              <w:pStyle w:val="a3"/>
              <w:spacing w:after="0" w:line="240" w:lineRule="auto"/>
              <w:ind w:left="0"/>
              <w:jc w:val="center"/>
              <w:rPr>
                <w:rFonts w:ascii="Times New Roman" w:hAnsi="Times New Roman"/>
                <w:szCs w:val="24"/>
              </w:rPr>
            </w:pPr>
          </w:p>
        </w:tc>
        <w:tc>
          <w:tcPr>
            <w:tcW w:w="1559" w:type="dxa"/>
            <w:vAlign w:val="center"/>
          </w:tcPr>
          <w:p w:rsidR="0036121B" w:rsidRPr="003D5B22" w:rsidRDefault="0036121B" w:rsidP="00F8489C">
            <w:pPr>
              <w:pStyle w:val="a3"/>
              <w:spacing w:after="0" w:line="240" w:lineRule="auto"/>
              <w:ind w:left="0"/>
              <w:jc w:val="center"/>
              <w:rPr>
                <w:rFonts w:ascii="Times New Roman" w:hAnsi="Times New Roman"/>
                <w:szCs w:val="24"/>
              </w:rPr>
            </w:pPr>
          </w:p>
        </w:tc>
        <w:tc>
          <w:tcPr>
            <w:tcW w:w="1560" w:type="dxa"/>
            <w:vAlign w:val="center"/>
          </w:tcPr>
          <w:p w:rsidR="0036121B" w:rsidRPr="003D5B22" w:rsidRDefault="0036121B" w:rsidP="00F8489C">
            <w:pPr>
              <w:pStyle w:val="a3"/>
              <w:spacing w:after="0" w:line="240" w:lineRule="auto"/>
              <w:ind w:left="0"/>
              <w:jc w:val="center"/>
              <w:rPr>
                <w:rFonts w:ascii="Times New Roman" w:hAnsi="Times New Roman"/>
                <w:szCs w:val="24"/>
              </w:rPr>
            </w:pPr>
          </w:p>
        </w:tc>
        <w:tc>
          <w:tcPr>
            <w:tcW w:w="1842" w:type="dxa"/>
            <w:vAlign w:val="center"/>
          </w:tcPr>
          <w:p w:rsidR="0036121B" w:rsidRPr="003D5B22" w:rsidRDefault="0036121B" w:rsidP="00F8489C">
            <w:pPr>
              <w:pStyle w:val="a3"/>
              <w:spacing w:after="0" w:line="240" w:lineRule="auto"/>
              <w:ind w:left="0"/>
              <w:jc w:val="center"/>
              <w:rPr>
                <w:rFonts w:ascii="Times New Roman" w:hAnsi="Times New Roman"/>
                <w:szCs w:val="24"/>
              </w:rPr>
            </w:pPr>
          </w:p>
        </w:tc>
      </w:tr>
      <w:tr w:rsidR="0036121B" w:rsidRPr="006020BB" w:rsidTr="00F8489C">
        <w:trPr>
          <w:cantSplit/>
          <w:tblHeader/>
        </w:trPr>
        <w:tc>
          <w:tcPr>
            <w:tcW w:w="1277" w:type="dxa"/>
          </w:tcPr>
          <w:p w:rsidR="0036121B" w:rsidRPr="003D5B22" w:rsidRDefault="0036121B" w:rsidP="00F8489C">
            <w:pPr>
              <w:pStyle w:val="a3"/>
              <w:spacing w:after="0" w:line="240" w:lineRule="auto"/>
              <w:ind w:left="0"/>
              <w:jc w:val="both"/>
              <w:rPr>
                <w:rFonts w:ascii="Times New Roman" w:hAnsi="Times New Roman"/>
                <w:szCs w:val="24"/>
              </w:rPr>
            </w:pPr>
            <w:r w:rsidRPr="003D5B22">
              <w:rPr>
                <w:rFonts w:ascii="Times New Roman" w:hAnsi="Times New Roman"/>
                <w:szCs w:val="24"/>
              </w:rPr>
              <w:t>…</w:t>
            </w:r>
          </w:p>
        </w:tc>
        <w:tc>
          <w:tcPr>
            <w:tcW w:w="1984" w:type="dxa"/>
            <w:vAlign w:val="center"/>
          </w:tcPr>
          <w:p w:rsidR="0036121B" w:rsidRPr="003D5B22" w:rsidRDefault="0036121B" w:rsidP="00F8489C">
            <w:pPr>
              <w:pStyle w:val="a3"/>
              <w:spacing w:after="0" w:line="240" w:lineRule="auto"/>
              <w:ind w:left="0"/>
              <w:jc w:val="center"/>
              <w:rPr>
                <w:rFonts w:ascii="Times New Roman" w:hAnsi="Times New Roman"/>
                <w:szCs w:val="24"/>
              </w:rPr>
            </w:pPr>
          </w:p>
        </w:tc>
        <w:tc>
          <w:tcPr>
            <w:tcW w:w="1843" w:type="dxa"/>
            <w:vAlign w:val="center"/>
          </w:tcPr>
          <w:p w:rsidR="0036121B" w:rsidRPr="003D5B22" w:rsidRDefault="0036121B" w:rsidP="00F8489C">
            <w:pPr>
              <w:pStyle w:val="a3"/>
              <w:spacing w:after="0" w:line="240" w:lineRule="auto"/>
              <w:ind w:left="0"/>
              <w:jc w:val="center"/>
              <w:rPr>
                <w:rFonts w:ascii="Times New Roman" w:hAnsi="Times New Roman"/>
                <w:szCs w:val="24"/>
              </w:rPr>
            </w:pPr>
          </w:p>
        </w:tc>
        <w:tc>
          <w:tcPr>
            <w:tcW w:w="1559" w:type="dxa"/>
            <w:vAlign w:val="center"/>
          </w:tcPr>
          <w:p w:rsidR="0036121B" w:rsidRPr="003D5B22" w:rsidRDefault="0036121B" w:rsidP="00F8489C">
            <w:pPr>
              <w:pStyle w:val="a3"/>
              <w:spacing w:after="0" w:line="240" w:lineRule="auto"/>
              <w:ind w:left="0"/>
              <w:jc w:val="center"/>
              <w:rPr>
                <w:rFonts w:ascii="Times New Roman" w:hAnsi="Times New Roman"/>
                <w:szCs w:val="24"/>
              </w:rPr>
            </w:pPr>
          </w:p>
        </w:tc>
        <w:tc>
          <w:tcPr>
            <w:tcW w:w="1560" w:type="dxa"/>
            <w:vAlign w:val="center"/>
          </w:tcPr>
          <w:p w:rsidR="0036121B" w:rsidRPr="003D5B22" w:rsidRDefault="0036121B" w:rsidP="00F8489C">
            <w:pPr>
              <w:pStyle w:val="a3"/>
              <w:spacing w:after="0" w:line="240" w:lineRule="auto"/>
              <w:ind w:left="0"/>
              <w:jc w:val="center"/>
              <w:rPr>
                <w:rFonts w:ascii="Times New Roman" w:hAnsi="Times New Roman"/>
                <w:szCs w:val="24"/>
              </w:rPr>
            </w:pPr>
          </w:p>
        </w:tc>
        <w:tc>
          <w:tcPr>
            <w:tcW w:w="1842" w:type="dxa"/>
            <w:vAlign w:val="center"/>
          </w:tcPr>
          <w:p w:rsidR="0036121B" w:rsidRPr="003D5B22" w:rsidRDefault="0036121B" w:rsidP="00F8489C">
            <w:pPr>
              <w:pStyle w:val="a3"/>
              <w:spacing w:after="0" w:line="240" w:lineRule="auto"/>
              <w:ind w:left="0"/>
              <w:jc w:val="center"/>
              <w:rPr>
                <w:rFonts w:ascii="Times New Roman" w:hAnsi="Times New Roman"/>
                <w:szCs w:val="24"/>
              </w:rPr>
            </w:pPr>
          </w:p>
        </w:tc>
      </w:tr>
    </w:tbl>
    <w:p w:rsidR="0036121B" w:rsidRPr="00FC6BBF" w:rsidRDefault="0036121B" w:rsidP="0036121B">
      <w:pPr>
        <w:pStyle w:val="3"/>
        <w:numPr>
          <w:ilvl w:val="0"/>
          <w:numId w:val="0"/>
        </w:numPr>
        <w:ind w:left="993"/>
        <w:rPr>
          <w:rFonts w:ascii="Times New Roman" w:hAnsi="Times New Roman"/>
        </w:rPr>
      </w:pPr>
      <w:r w:rsidRPr="00D72FE0">
        <w:rPr>
          <w:rFonts w:ascii="Times New Roman" w:hAnsi="Times New Roman"/>
          <w:bCs w:val="0"/>
          <w:lang w:val="ru-RU"/>
        </w:rPr>
        <w:t>2.3.3.</w:t>
      </w:r>
      <w:r>
        <w:rPr>
          <w:rFonts w:ascii="Times New Roman" w:hAnsi="Times New Roman"/>
          <w:b w:val="0"/>
          <w:bCs w:val="0"/>
          <w:lang w:val="ru-RU"/>
        </w:rPr>
        <w:t xml:space="preserve"> </w:t>
      </w:r>
      <w:r w:rsidRPr="00FC6BBF">
        <w:rPr>
          <w:rFonts w:ascii="Times New Roman" w:hAnsi="Times New Roman"/>
          <w:b w:val="0"/>
          <w:bCs w:val="0"/>
        </w:rPr>
        <w:t>основные результаты ЕГЭ по предмету в сравнении по АТЕ</w:t>
      </w:r>
    </w:p>
    <w:p w:rsidR="0036121B" w:rsidRPr="00FC6BBF" w:rsidRDefault="0036121B" w:rsidP="0036121B">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10</w:t>
        </w:r>
      </w:fldSimple>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843"/>
        <w:gridCol w:w="1843"/>
        <w:gridCol w:w="1274"/>
        <w:gridCol w:w="1275"/>
        <w:gridCol w:w="1561"/>
      </w:tblGrid>
      <w:tr w:rsidR="0036121B" w:rsidRPr="006020BB" w:rsidTr="003A1B8C">
        <w:trPr>
          <w:cantSplit/>
          <w:tblHeader/>
        </w:trPr>
        <w:tc>
          <w:tcPr>
            <w:tcW w:w="425" w:type="dxa"/>
            <w:vMerge w:val="restart"/>
            <w:shd w:val="clear" w:color="auto" w:fill="auto"/>
            <w:vAlign w:val="center"/>
          </w:tcPr>
          <w:p w:rsidR="0036121B" w:rsidRPr="003C16BC" w:rsidRDefault="0036121B" w:rsidP="00F8489C">
            <w:pPr>
              <w:pStyle w:val="a3"/>
              <w:spacing w:line="240" w:lineRule="auto"/>
              <w:ind w:left="0"/>
              <w:jc w:val="center"/>
              <w:rPr>
                <w:rFonts w:ascii="Times New Roman" w:hAnsi="Times New Roman"/>
                <w:szCs w:val="24"/>
              </w:rPr>
            </w:pPr>
            <w:r w:rsidRPr="003C16BC">
              <w:rPr>
                <w:rFonts w:ascii="Times New Roman" w:hAnsi="Times New Roman"/>
                <w:szCs w:val="24"/>
              </w:rPr>
              <w:t>№</w:t>
            </w:r>
          </w:p>
        </w:tc>
        <w:tc>
          <w:tcPr>
            <w:tcW w:w="2269" w:type="dxa"/>
            <w:vMerge w:val="restart"/>
            <w:shd w:val="clear" w:color="auto" w:fill="auto"/>
            <w:vAlign w:val="center"/>
          </w:tcPr>
          <w:p w:rsidR="0036121B" w:rsidRPr="003C16BC" w:rsidRDefault="0036121B" w:rsidP="00F8489C">
            <w:pPr>
              <w:pStyle w:val="a3"/>
              <w:spacing w:line="240" w:lineRule="auto"/>
              <w:ind w:left="0"/>
              <w:jc w:val="center"/>
              <w:rPr>
                <w:rFonts w:ascii="Times New Roman" w:hAnsi="Times New Roman"/>
                <w:szCs w:val="24"/>
              </w:rPr>
            </w:pPr>
            <w:r w:rsidRPr="003C16BC">
              <w:rPr>
                <w:rFonts w:ascii="Times New Roman" w:hAnsi="Times New Roman"/>
                <w:szCs w:val="24"/>
              </w:rPr>
              <w:t>Наименование АТЕ</w:t>
            </w:r>
          </w:p>
        </w:tc>
        <w:tc>
          <w:tcPr>
            <w:tcW w:w="6235" w:type="dxa"/>
            <w:gridSpan w:val="4"/>
            <w:shd w:val="clear" w:color="auto" w:fill="auto"/>
          </w:tcPr>
          <w:p w:rsidR="0036121B" w:rsidRPr="003C16BC" w:rsidRDefault="0036121B" w:rsidP="00F8489C">
            <w:pPr>
              <w:pStyle w:val="a3"/>
              <w:spacing w:line="240" w:lineRule="auto"/>
              <w:ind w:left="0"/>
              <w:jc w:val="center"/>
              <w:rPr>
                <w:rFonts w:ascii="Times New Roman" w:hAnsi="Times New Roman"/>
                <w:szCs w:val="24"/>
              </w:rPr>
            </w:pPr>
            <w:r w:rsidRPr="003C16BC">
              <w:rPr>
                <w:rFonts w:ascii="Times New Roman" w:hAnsi="Times New Roman"/>
                <w:szCs w:val="24"/>
              </w:rPr>
              <w:t>Доля участников, получивших тестовый балл</w:t>
            </w:r>
          </w:p>
        </w:tc>
        <w:tc>
          <w:tcPr>
            <w:tcW w:w="1561" w:type="dxa"/>
            <w:vMerge w:val="restart"/>
            <w:shd w:val="clear" w:color="auto" w:fill="auto"/>
            <w:vAlign w:val="center"/>
          </w:tcPr>
          <w:p w:rsidR="0036121B" w:rsidRPr="003C16BC" w:rsidRDefault="0036121B" w:rsidP="00F8489C">
            <w:pPr>
              <w:pStyle w:val="a3"/>
              <w:spacing w:line="240" w:lineRule="auto"/>
              <w:ind w:left="0"/>
              <w:jc w:val="center"/>
              <w:rPr>
                <w:rFonts w:ascii="Times New Roman" w:hAnsi="Times New Roman"/>
                <w:szCs w:val="24"/>
              </w:rPr>
            </w:pPr>
            <w:r w:rsidRPr="003C16BC">
              <w:rPr>
                <w:rFonts w:ascii="Times New Roman" w:hAnsi="Times New Roman"/>
                <w:szCs w:val="24"/>
              </w:rPr>
              <w:t>Количество участников, получивших 100 баллов</w:t>
            </w:r>
          </w:p>
        </w:tc>
      </w:tr>
      <w:tr w:rsidR="0036121B" w:rsidRPr="006020BB" w:rsidTr="003A1B8C">
        <w:trPr>
          <w:cantSplit/>
          <w:tblHeader/>
        </w:trPr>
        <w:tc>
          <w:tcPr>
            <w:tcW w:w="425" w:type="dxa"/>
            <w:vMerge/>
            <w:shd w:val="clear" w:color="auto" w:fill="auto"/>
          </w:tcPr>
          <w:p w:rsidR="0036121B" w:rsidRPr="003C16BC" w:rsidRDefault="0036121B" w:rsidP="00F8489C">
            <w:pPr>
              <w:pStyle w:val="a3"/>
              <w:spacing w:line="240" w:lineRule="auto"/>
              <w:ind w:left="0"/>
              <w:jc w:val="center"/>
              <w:rPr>
                <w:rFonts w:ascii="Times New Roman" w:hAnsi="Times New Roman"/>
                <w:szCs w:val="24"/>
              </w:rPr>
            </w:pPr>
          </w:p>
        </w:tc>
        <w:tc>
          <w:tcPr>
            <w:tcW w:w="2269" w:type="dxa"/>
            <w:vMerge/>
            <w:shd w:val="clear" w:color="auto" w:fill="auto"/>
          </w:tcPr>
          <w:p w:rsidR="0036121B" w:rsidRPr="003C16BC" w:rsidRDefault="0036121B" w:rsidP="00F8489C">
            <w:pPr>
              <w:pStyle w:val="a3"/>
              <w:spacing w:line="240" w:lineRule="auto"/>
              <w:ind w:left="0"/>
              <w:jc w:val="center"/>
              <w:rPr>
                <w:rFonts w:ascii="Times New Roman" w:hAnsi="Times New Roman"/>
                <w:szCs w:val="24"/>
              </w:rPr>
            </w:pPr>
          </w:p>
        </w:tc>
        <w:tc>
          <w:tcPr>
            <w:tcW w:w="1843" w:type="dxa"/>
            <w:shd w:val="clear" w:color="auto" w:fill="auto"/>
            <w:vAlign w:val="center"/>
          </w:tcPr>
          <w:p w:rsidR="0036121B" w:rsidRPr="003C16BC" w:rsidRDefault="0036121B" w:rsidP="00F8489C">
            <w:pPr>
              <w:pStyle w:val="a3"/>
              <w:spacing w:line="240" w:lineRule="auto"/>
              <w:ind w:left="0"/>
              <w:jc w:val="center"/>
              <w:rPr>
                <w:rFonts w:ascii="Times New Roman" w:hAnsi="Times New Roman"/>
                <w:i/>
                <w:szCs w:val="24"/>
              </w:rPr>
            </w:pPr>
            <w:r w:rsidRPr="003C16BC">
              <w:rPr>
                <w:rFonts w:ascii="Times New Roman" w:hAnsi="Times New Roman"/>
                <w:szCs w:val="24"/>
              </w:rPr>
              <w:t>ниже минимального</w:t>
            </w:r>
          </w:p>
        </w:tc>
        <w:tc>
          <w:tcPr>
            <w:tcW w:w="1843" w:type="dxa"/>
            <w:shd w:val="clear" w:color="auto" w:fill="auto"/>
            <w:vAlign w:val="center"/>
          </w:tcPr>
          <w:p w:rsidR="0036121B" w:rsidRPr="003C16BC" w:rsidRDefault="0036121B" w:rsidP="00F8489C">
            <w:pPr>
              <w:pStyle w:val="a3"/>
              <w:spacing w:after="0" w:line="240" w:lineRule="auto"/>
              <w:ind w:left="0"/>
              <w:jc w:val="center"/>
              <w:rPr>
                <w:rFonts w:ascii="Times New Roman" w:hAnsi="Times New Roman"/>
                <w:i/>
                <w:szCs w:val="24"/>
              </w:rPr>
            </w:pPr>
            <w:r w:rsidRPr="003C16BC">
              <w:rPr>
                <w:rFonts w:ascii="Times New Roman" w:hAnsi="Times New Roman"/>
                <w:szCs w:val="24"/>
              </w:rPr>
              <w:t>от минимального до 60 баллов</w:t>
            </w:r>
          </w:p>
        </w:tc>
        <w:tc>
          <w:tcPr>
            <w:tcW w:w="1274" w:type="dxa"/>
            <w:shd w:val="clear" w:color="auto" w:fill="auto"/>
            <w:vAlign w:val="center"/>
          </w:tcPr>
          <w:p w:rsidR="0036121B" w:rsidRPr="003C16BC" w:rsidRDefault="0036121B" w:rsidP="00F8489C">
            <w:pPr>
              <w:pStyle w:val="a3"/>
              <w:spacing w:line="240" w:lineRule="auto"/>
              <w:ind w:left="0"/>
              <w:jc w:val="center"/>
              <w:rPr>
                <w:rFonts w:ascii="Times New Roman" w:hAnsi="Times New Roman"/>
                <w:i/>
                <w:szCs w:val="24"/>
              </w:rPr>
            </w:pPr>
            <w:r w:rsidRPr="003C16BC">
              <w:rPr>
                <w:rFonts w:ascii="Times New Roman" w:hAnsi="Times New Roman"/>
                <w:szCs w:val="24"/>
              </w:rPr>
              <w:t>от 61 до 80 баллов</w:t>
            </w:r>
          </w:p>
        </w:tc>
        <w:tc>
          <w:tcPr>
            <w:tcW w:w="1275" w:type="dxa"/>
            <w:shd w:val="clear" w:color="auto" w:fill="auto"/>
            <w:vAlign w:val="center"/>
          </w:tcPr>
          <w:p w:rsidR="0036121B" w:rsidRPr="003C16BC" w:rsidRDefault="0036121B" w:rsidP="00F8489C">
            <w:pPr>
              <w:pStyle w:val="a3"/>
              <w:spacing w:line="240" w:lineRule="auto"/>
              <w:ind w:left="0"/>
              <w:jc w:val="center"/>
              <w:rPr>
                <w:rFonts w:ascii="Times New Roman" w:hAnsi="Times New Roman"/>
                <w:i/>
                <w:szCs w:val="24"/>
              </w:rPr>
            </w:pPr>
            <w:r w:rsidRPr="003C16BC">
              <w:rPr>
                <w:rFonts w:ascii="Times New Roman" w:hAnsi="Times New Roman"/>
                <w:szCs w:val="24"/>
              </w:rPr>
              <w:t>от 81 до 99 баллов</w:t>
            </w:r>
          </w:p>
        </w:tc>
        <w:tc>
          <w:tcPr>
            <w:tcW w:w="1561" w:type="dxa"/>
            <w:vMerge/>
            <w:shd w:val="clear" w:color="auto" w:fill="auto"/>
          </w:tcPr>
          <w:p w:rsidR="0036121B" w:rsidRPr="003C16BC" w:rsidRDefault="0036121B" w:rsidP="00F8489C">
            <w:pPr>
              <w:pStyle w:val="a3"/>
              <w:spacing w:line="240" w:lineRule="auto"/>
              <w:ind w:left="0"/>
              <w:jc w:val="center"/>
              <w:rPr>
                <w:rFonts w:ascii="Times New Roman" w:hAnsi="Times New Roman"/>
                <w:i/>
                <w:szCs w:val="24"/>
              </w:rPr>
            </w:pPr>
          </w:p>
        </w:tc>
      </w:tr>
      <w:tr w:rsidR="0036121B" w:rsidRPr="006020BB" w:rsidTr="003A1B8C">
        <w:trPr>
          <w:cantSplit/>
          <w:trHeight w:val="20"/>
        </w:trPr>
        <w:tc>
          <w:tcPr>
            <w:tcW w:w="425" w:type="dxa"/>
            <w:shd w:val="clear" w:color="auto" w:fill="auto"/>
          </w:tcPr>
          <w:p w:rsidR="0036121B" w:rsidRPr="003C16BC" w:rsidRDefault="0036121B" w:rsidP="00F8489C">
            <w:pPr>
              <w:pStyle w:val="a3"/>
              <w:spacing w:after="0" w:line="240" w:lineRule="auto"/>
              <w:ind w:left="0"/>
              <w:rPr>
                <w:rFonts w:ascii="Times New Roman" w:hAnsi="Times New Roman"/>
                <w:szCs w:val="24"/>
              </w:rPr>
            </w:pPr>
            <w:r w:rsidRPr="003C16BC">
              <w:rPr>
                <w:rFonts w:ascii="Times New Roman" w:hAnsi="Times New Roman"/>
                <w:szCs w:val="24"/>
              </w:rPr>
              <w:t>1.</w:t>
            </w:r>
          </w:p>
        </w:tc>
        <w:tc>
          <w:tcPr>
            <w:tcW w:w="2269" w:type="dxa"/>
            <w:shd w:val="clear" w:color="auto" w:fill="auto"/>
          </w:tcPr>
          <w:p w:rsidR="0036121B" w:rsidRPr="003C16BC" w:rsidRDefault="003A1B8C" w:rsidP="00F8489C">
            <w:pPr>
              <w:pStyle w:val="a3"/>
              <w:spacing w:after="0" w:line="240" w:lineRule="auto"/>
              <w:ind w:left="0"/>
              <w:rPr>
                <w:rFonts w:ascii="Times New Roman" w:hAnsi="Times New Roman"/>
                <w:szCs w:val="24"/>
              </w:rPr>
            </w:pPr>
            <w:proofErr w:type="spellStart"/>
            <w:r>
              <w:rPr>
                <w:rFonts w:ascii="Times New Roman" w:hAnsi="Times New Roman"/>
                <w:szCs w:val="24"/>
              </w:rPr>
              <w:t>г.Кинель</w:t>
            </w:r>
            <w:proofErr w:type="spellEnd"/>
          </w:p>
        </w:tc>
        <w:tc>
          <w:tcPr>
            <w:tcW w:w="1843" w:type="dxa"/>
            <w:shd w:val="clear" w:color="auto" w:fill="auto"/>
          </w:tcPr>
          <w:p w:rsidR="0036121B" w:rsidRPr="003C16BC" w:rsidRDefault="003A1B8C" w:rsidP="00F8489C">
            <w:pPr>
              <w:pStyle w:val="a3"/>
              <w:spacing w:after="0" w:line="240" w:lineRule="auto"/>
              <w:ind w:left="0"/>
              <w:rPr>
                <w:rFonts w:ascii="Times New Roman" w:hAnsi="Times New Roman"/>
                <w:szCs w:val="24"/>
              </w:rPr>
            </w:pPr>
            <w:r>
              <w:rPr>
                <w:rFonts w:ascii="Times New Roman" w:hAnsi="Times New Roman"/>
                <w:szCs w:val="24"/>
              </w:rPr>
              <w:t>4,5</w:t>
            </w:r>
          </w:p>
        </w:tc>
        <w:tc>
          <w:tcPr>
            <w:tcW w:w="1843" w:type="dxa"/>
            <w:shd w:val="clear" w:color="auto" w:fill="auto"/>
          </w:tcPr>
          <w:p w:rsidR="0036121B" w:rsidRPr="003C16BC" w:rsidRDefault="003A1B8C" w:rsidP="00F8489C">
            <w:pPr>
              <w:pStyle w:val="a3"/>
              <w:spacing w:after="0" w:line="240" w:lineRule="auto"/>
              <w:ind w:left="0"/>
              <w:rPr>
                <w:rFonts w:ascii="Times New Roman" w:hAnsi="Times New Roman"/>
                <w:szCs w:val="24"/>
              </w:rPr>
            </w:pPr>
            <w:r>
              <w:rPr>
                <w:rFonts w:ascii="Times New Roman" w:hAnsi="Times New Roman"/>
                <w:szCs w:val="24"/>
              </w:rPr>
              <w:t>27,3</w:t>
            </w:r>
          </w:p>
        </w:tc>
        <w:tc>
          <w:tcPr>
            <w:tcW w:w="1274" w:type="dxa"/>
            <w:shd w:val="clear" w:color="auto" w:fill="auto"/>
          </w:tcPr>
          <w:p w:rsidR="0036121B" w:rsidRPr="003C16BC" w:rsidRDefault="003A1B8C" w:rsidP="00F8489C">
            <w:pPr>
              <w:pStyle w:val="a3"/>
              <w:spacing w:after="0" w:line="240" w:lineRule="auto"/>
              <w:ind w:left="0"/>
              <w:rPr>
                <w:rFonts w:ascii="Times New Roman" w:hAnsi="Times New Roman"/>
                <w:szCs w:val="24"/>
              </w:rPr>
            </w:pPr>
            <w:r>
              <w:rPr>
                <w:rFonts w:ascii="Times New Roman" w:hAnsi="Times New Roman"/>
                <w:szCs w:val="24"/>
              </w:rPr>
              <w:t>31,8</w:t>
            </w:r>
          </w:p>
        </w:tc>
        <w:tc>
          <w:tcPr>
            <w:tcW w:w="1275" w:type="dxa"/>
            <w:shd w:val="clear" w:color="auto" w:fill="auto"/>
          </w:tcPr>
          <w:p w:rsidR="0036121B" w:rsidRPr="003C16BC" w:rsidRDefault="008B4C6D" w:rsidP="00F8489C">
            <w:pPr>
              <w:pStyle w:val="a3"/>
              <w:spacing w:after="0" w:line="240" w:lineRule="auto"/>
              <w:ind w:left="0"/>
              <w:rPr>
                <w:rFonts w:ascii="Times New Roman" w:hAnsi="Times New Roman"/>
                <w:szCs w:val="24"/>
              </w:rPr>
            </w:pPr>
            <w:r>
              <w:rPr>
                <w:rFonts w:ascii="Times New Roman" w:hAnsi="Times New Roman"/>
                <w:szCs w:val="24"/>
              </w:rPr>
              <w:t>36,4</w:t>
            </w:r>
          </w:p>
        </w:tc>
        <w:tc>
          <w:tcPr>
            <w:tcW w:w="1561" w:type="dxa"/>
            <w:shd w:val="clear" w:color="auto" w:fill="auto"/>
          </w:tcPr>
          <w:p w:rsidR="0036121B" w:rsidRPr="003C16BC" w:rsidRDefault="008B4C6D" w:rsidP="00F8489C">
            <w:pPr>
              <w:pStyle w:val="a3"/>
              <w:spacing w:after="0" w:line="240" w:lineRule="auto"/>
              <w:ind w:left="0"/>
              <w:rPr>
                <w:rFonts w:ascii="Times New Roman" w:hAnsi="Times New Roman"/>
                <w:szCs w:val="24"/>
              </w:rPr>
            </w:pPr>
            <w:r>
              <w:rPr>
                <w:rFonts w:ascii="Times New Roman" w:hAnsi="Times New Roman"/>
                <w:szCs w:val="24"/>
              </w:rPr>
              <w:t>0</w:t>
            </w:r>
          </w:p>
        </w:tc>
      </w:tr>
      <w:tr w:rsidR="0036121B" w:rsidRPr="006020BB" w:rsidTr="003A1B8C">
        <w:trPr>
          <w:cantSplit/>
          <w:trHeight w:val="243"/>
        </w:trPr>
        <w:tc>
          <w:tcPr>
            <w:tcW w:w="425" w:type="dxa"/>
            <w:shd w:val="clear" w:color="auto" w:fill="auto"/>
          </w:tcPr>
          <w:p w:rsidR="0036121B" w:rsidRPr="003C16BC" w:rsidRDefault="003A1B8C" w:rsidP="00F8489C">
            <w:pPr>
              <w:pStyle w:val="a3"/>
              <w:spacing w:after="0" w:line="240" w:lineRule="auto"/>
              <w:ind w:left="0"/>
              <w:rPr>
                <w:rFonts w:ascii="Times New Roman" w:hAnsi="Times New Roman"/>
                <w:szCs w:val="24"/>
              </w:rPr>
            </w:pPr>
            <w:r>
              <w:rPr>
                <w:rFonts w:ascii="Times New Roman" w:hAnsi="Times New Roman"/>
                <w:szCs w:val="24"/>
              </w:rPr>
              <w:t>2</w:t>
            </w:r>
          </w:p>
        </w:tc>
        <w:tc>
          <w:tcPr>
            <w:tcW w:w="2269" w:type="dxa"/>
            <w:shd w:val="clear" w:color="auto" w:fill="auto"/>
          </w:tcPr>
          <w:p w:rsidR="0036121B" w:rsidRPr="003C16BC" w:rsidRDefault="003A1B8C" w:rsidP="00F8489C">
            <w:pPr>
              <w:pStyle w:val="a3"/>
              <w:spacing w:after="0" w:line="240" w:lineRule="auto"/>
              <w:ind w:left="0"/>
              <w:rPr>
                <w:rFonts w:ascii="Times New Roman" w:hAnsi="Times New Roman"/>
                <w:szCs w:val="24"/>
              </w:rPr>
            </w:pPr>
            <w:r>
              <w:rPr>
                <w:rFonts w:ascii="Times New Roman" w:hAnsi="Times New Roman"/>
                <w:szCs w:val="24"/>
              </w:rPr>
              <w:t>Кинельский район</w:t>
            </w:r>
          </w:p>
        </w:tc>
        <w:tc>
          <w:tcPr>
            <w:tcW w:w="1843" w:type="dxa"/>
            <w:shd w:val="clear" w:color="auto" w:fill="auto"/>
          </w:tcPr>
          <w:p w:rsidR="0036121B" w:rsidRPr="003C16BC" w:rsidRDefault="003A1B8C" w:rsidP="00F8489C">
            <w:pPr>
              <w:pStyle w:val="a3"/>
              <w:spacing w:after="0" w:line="240" w:lineRule="auto"/>
              <w:ind w:left="0"/>
              <w:rPr>
                <w:rFonts w:ascii="Times New Roman" w:hAnsi="Times New Roman"/>
                <w:szCs w:val="24"/>
              </w:rPr>
            </w:pPr>
            <w:r>
              <w:rPr>
                <w:rFonts w:ascii="Times New Roman" w:hAnsi="Times New Roman"/>
                <w:szCs w:val="24"/>
              </w:rPr>
              <w:t>0</w:t>
            </w:r>
          </w:p>
        </w:tc>
        <w:tc>
          <w:tcPr>
            <w:tcW w:w="1843" w:type="dxa"/>
            <w:shd w:val="clear" w:color="auto" w:fill="auto"/>
          </w:tcPr>
          <w:p w:rsidR="0036121B" w:rsidRPr="003C16BC" w:rsidRDefault="003A1B8C" w:rsidP="00F8489C">
            <w:pPr>
              <w:pStyle w:val="a3"/>
              <w:spacing w:after="0" w:line="240" w:lineRule="auto"/>
              <w:ind w:left="0"/>
              <w:rPr>
                <w:rFonts w:ascii="Times New Roman" w:hAnsi="Times New Roman"/>
                <w:szCs w:val="24"/>
              </w:rPr>
            </w:pPr>
            <w:r>
              <w:rPr>
                <w:rFonts w:ascii="Times New Roman" w:hAnsi="Times New Roman"/>
                <w:szCs w:val="24"/>
              </w:rPr>
              <w:t>66,7</w:t>
            </w:r>
          </w:p>
        </w:tc>
        <w:tc>
          <w:tcPr>
            <w:tcW w:w="1274" w:type="dxa"/>
            <w:shd w:val="clear" w:color="auto" w:fill="auto"/>
          </w:tcPr>
          <w:p w:rsidR="0036121B" w:rsidRPr="003C16BC" w:rsidRDefault="003A1B8C" w:rsidP="00F8489C">
            <w:pPr>
              <w:pStyle w:val="a3"/>
              <w:spacing w:after="0" w:line="240" w:lineRule="auto"/>
              <w:ind w:left="0"/>
              <w:rPr>
                <w:rFonts w:ascii="Times New Roman" w:hAnsi="Times New Roman"/>
                <w:szCs w:val="24"/>
              </w:rPr>
            </w:pPr>
            <w:r>
              <w:rPr>
                <w:rFonts w:ascii="Times New Roman" w:hAnsi="Times New Roman"/>
                <w:szCs w:val="24"/>
              </w:rPr>
              <w:t>33,3</w:t>
            </w:r>
          </w:p>
        </w:tc>
        <w:tc>
          <w:tcPr>
            <w:tcW w:w="1275" w:type="dxa"/>
            <w:shd w:val="clear" w:color="auto" w:fill="auto"/>
          </w:tcPr>
          <w:p w:rsidR="0036121B" w:rsidRPr="003C16BC" w:rsidRDefault="008B4C6D" w:rsidP="00F8489C">
            <w:pPr>
              <w:pStyle w:val="a3"/>
              <w:spacing w:after="0" w:line="240" w:lineRule="auto"/>
              <w:ind w:left="0"/>
              <w:rPr>
                <w:rFonts w:ascii="Times New Roman" w:hAnsi="Times New Roman"/>
                <w:szCs w:val="24"/>
              </w:rPr>
            </w:pPr>
            <w:r>
              <w:rPr>
                <w:rFonts w:ascii="Times New Roman" w:hAnsi="Times New Roman"/>
                <w:szCs w:val="24"/>
              </w:rPr>
              <w:t>0</w:t>
            </w:r>
          </w:p>
        </w:tc>
        <w:tc>
          <w:tcPr>
            <w:tcW w:w="1561" w:type="dxa"/>
            <w:shd w:val="clear" w:color="auto" w:fill="auto"/>
          </w:tcPr>
          <w:p w:rsidR="0036121B" w:rsidRPr="003C16BC" w:rsidRDefault="008B4C6D" w:rsidP="00F8489C">
            <w:pPr>
              <w:pStyle w:val="a3"/>
              <w:spacing w:after="0" w:line="240" w:lineRule="auto"/>
              <w:ind w:left="0"/>
              <w:rPr>
                <w:rFonts w:ascii="Times New Roman" w:hAnsi="Times New Roman"/>
                <w:szCs w:val="24"/>
              </w:rPr>
            </w:pPr>
            <w:r>
              <w:rPr>
                <w:rFonts w:ascii="Times New Roman" w:hAnsi="Times New Roman"/>
                <w:szCs w:val="24"/>
              </w:rPr>
              <w:t>0</w:t>
            </w:r>
          </w:p>
        </w:tc>
      </w:tr>
    </w:tbl>
    <w:p w:rsidR="0036121B" w:rsidRDefault="0036121B" w:rsidP="0036121B">
      <w:pPr>
        <w:pStyle w:val="3"/>
        <w:numPr>
          <w:ilvl w:val="0"/>
          <w:numId w:val="0"/>
        </w:numPr>
        <w:tabs>
          <w:tab w:val="left" w:pos="142"/>
        </w:tabs>
        <w:rPr>
          <w:rFonts w:ascii="Times New Roman" w:hAnsi="Times New Roman"/>
        </w:rPr>
      </w:pPr>
      <w:r>
        <w:rPr>
          <w:rFonts w:ascii="Times New Roman" w:hAnsi="Times New Roman"/>
          <w:lang w:val="ru-RU"/>
        </w:rPr>
        <w:lastRenderedPageBreak/>
        <w:t xml:space="preserve">2.4. </w:t>
      </w:r>
      <w:r w:rsidRPr="00FC6BBF">
        <w:rPr>
          <w:rFonts w:ascii="Times New Roman" w:hAnsi="Times New Roman"/>
        </w:rPr>
        <w:t xml:space="preserve">Выделение перечня ОО, продемонстрировавших наиболее высокие </w:t>
      </w:r>
      <w:r>
        <w:rPr>
          <w:rFonts w:ascii="Times New Roman" w:hAnsi="Times New Roman"/>
        </w:rPr>
        <w:t xml:space="preserve">и низкие </w:t>
      </w:r>
      <w:r w:rsidRPr="00FC6BBF">
        <w:rPr>
          <w:rFonts w:ascii="Times New Roman" w:hAnsi="Times New Roman"/>
        </w:rPr>
        <w:t>результаты ЕГЭ по предмету</w:t>
      </w:r>
    </w:p>
    <w:p w:rsidR="0036121B" w:rsidRPr="00332A77" w:rsidRDefault="0036121B" w:rsidP="0036121B">
      <w:pPr>
        <w:pStyle w:val="3"/>
        <w:numPr>
          <w:ilvl w:val="0"/>
          <w:numId w:val="0"/>
        </w:numPr>
        <w:ind w:left="993"/>
        <w:rPr>
          <w:rFonts w:ascii="Times New Roman" w:hAnsi="Times New Roman"/>
          <w:b w:val="0"/>
          <w:bCs w:val="0"/>
        </w:rPr>
      </w:pPr>
      <w:r w:rsidRPr="00D72FE0">
        <w:rPr>
          <w:rFonts w:ascii="Times New Roman" w:hAnsi="Times New Roman"/>
          <w:bCs w:val="0"/>
          <w:lang w:val="ru-RU"/>
        </w:rPr>
        <w:t>2.4.1.</w:t>
      </w:r>
      <w:r>
        <w:rPr>
          <w:rFonts w:ascii="Times New Roman" w:hAnsi="Times New Roman"/>
          <w:b w:val="0"/>
          <w:bCs w:val="0"/>
          <w:lang w:val="ru-RU"/>
        </w:rPr>
        <w:t xml:space="preserve"> П</w:t>
      </w:r>
      <w:proofErr w:type="spellStart"/>
      <w:r>
        <w:rPr>
          <w:rFonts w:ascii="Times New Roman" w:hAnsi="Times New Roman"/>
          <w:b w:val="0"/>
          <w:bCs w:val="0"/>
        </w:rPr>
        <w:t>еречень</w:t>
      </w:r>
      <w:proofErr w:type="spellEnd"/>
      <w:r>
        <w:rPr>
          <w:rFonts w:ascii="Times New Roman" w:hAnsi="Times New Roman"/>
          <w:b w:val="0"/>
          <w:bCs w:val="0"/>
        </w:rPr>
        <w:t xml:space="preserve"> ОО, продемонстрировавших наиболее высокие результаты ЕГЭ по предмету</w:t>
      </w:r>
    </w:p>
    <w:p w:rsidR="0036121B" w:rsidRPr="00FC6BBF" w:rsidRDefault="0036121B" w:rsidP="0036121B">
      <w:pPr>
        <w:pStyle w:val="3"/>
        <w:numPr>
          <w:ilvl w:val="0"/>
          <w:numId w:val="0"/>
        </w:numPr>
        <w:ind w:left="-426" w:firstLine="568"/>
        <w:jc w:val="both"/>
        <w:rPr>
          <w:b w:val="0"/>
          <w:i/>
          <w:iCs/>
          <w:szCs w:val="22"/>
        </w:rPr>
      </w:pPr>
      <w:r w:rsidRPr="00FC6BBF">
        <w:rPr>
          <w:rFonts w:ascii="Times New Roman" w:hAnsi="Times New Roman"/>
          <w:b w:val="0"/>
          <w:bCs w:val="0"/>
          <w:i/>
          <w:iCs/>
          <w:sz w:val="24"/>
          <w:szCs w:val="22"/>
        </w:rPr>
        <w:t>Выбирается</w:t>
      </w:r>
      <w:r w:rsidRPr="00FC6BBF">
        <w:rPr>
          <w:rStyle w:val="a6"/>
          <w:rFonts w:ascii="Times New Roman" w:hAnsi="Times New Roman"/>
          <w:b w:val="0"/>
          <w:bCs w:val="0"/>
          <w:i/>
          <w:iCs/>
          <w:sz w:val="24"/>
          <w:szCs w:val="22"/>
        </w:rPr>
        <w:footnoteReference w:id="83"/>
      </w:r>
      <w:r w:rsidRPr="00FC6BBF">
        <w:rPr>
          <w:rFonts w:ascii="Times New Roman" w:hAnsi="Times New Roman"/>
          <w:b w:val="0"/>
          <w:bCs w:val="0"/>
          <w:i/>
          <w:iCs/>
          <w:sz w:val="24"/>
          <w:szCs w:val="22"/>
        </w:rPr>
        <w:t xml:space="preserve"> от 5 до 15% от общего числа ОО в </w:t>
      </w:r>
      <w:r w:rsidR="00E723F1">
        <w:rPr>
          <w:rFonts w:ascii="Times New Roman" w:hAnsi="Times New Roman"/>
          <w:b w:val="0"/>
          <w:bCs w:val="0"/>
          <w:i/>
          <w:iCs/>
          <w:sz w:val="24"/>
          <w:szCs w:val="22"/>
          <w:lang w:val="ru-RU"/>
        </w:rPr>
        <w:t>округе</w:t>
      </w:r>
      <w:r w:rsidRPr="00FC6BBF">
        <w:rPr>
          <w:rFonts w:ascii="Times New Roman" w:hAnsi="Times New Roman"/>
          <w:b w:val="0"/>
          <w:bCs w:val="0"/>
          <w:i/>
          <w:iCs/>
          <w:sz w:val="24"/>
          <w:szCs w:val="22"/>
        </w:rPr>
        <w:t xml:space="preserve">, в которых: </w:t>
      </w:r>
    </w:p>
    <w:p w:rsidR="0036121B" w:rsidRPr="00F579AB" w:rsidRDefault="0036121B" w:rsidP="0036121B">
      <w:pPr>
        <w:pStyle w:val="a3"/>
        <w:numPr>
          <w:ilvl w:val="0"/>
          <w:numId w:val="3"/>
        </w:numPr>
        <w:spacing w:after="0" w:line="240" w:lineRule="auto"/>
        <w:ind w:left="709" w:hanging="425"/>
        <w:jc w:val="both"/>
        <w:rPr>
          <w:rFonts w:ascii="Times New Roman" w:eastAsia="Times New Roman" w:hAnsi="Times New Roman"/>
          <w:b/>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 xml:space="preserve">получивших от 81 до 100 баллов, </w:t>
      </w:r>
      <w:r w:rsidRPr="00FC6BBF">
        <w:rPr>
          <w:rFonts w:ascii="Times New Roman" w:eastAsia="Times New Roman" w:hAnsi="Times New Roman"/>
          <w:i/>
          <w:iCs/>
          <w:sz w:val="24"/>
          <w:szCs w:val="24"/>
          <w:lang w:eastAsia="ru-RU"/>
        </w:rPr>
        <w:t xml:space="preserve">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 ОО);</w:t>
      </w:r>
      <w:r w:rsidRPr="00FC6BBF">
        <w:rPr>
          <w:rFonts w:ascii="Times New Roman" w:eastAsia="Times New Roman" w:hAnsi="Times New Roman"/>
          <w:b/>
          <w:i/>
          <w:iCs/>
          <w:sz w:val="24"/>
          <w:szCs w:val="24"/>
          <w:lang w:eastAsia="ru-RU"/>
        </w:rPr>
        <w:t xml:space="preserve"> </w:t>
      </w:r>
    </w:p>
    <w:p w:rsidR="0036121B" w:rsidRPr="00870F21" w:rsidRDefault="0036121B" w:rsidP="0036121B">
      <w:pPr>
        <w:pStyle w:val="a3"/>
        <w:spacing w:after="0" w:line="240" w:lineRule="auto"/>
        <w:ind w:left="-426" w:hanging="142"/>
        <w:jc w:val="both"/>
        <w:rPr>
          <w:rFonts w:ascii="Times New Roman" w:eastAsia="Times New Roman" w:hAnsi="Times New Roman"/>
          <w:i/>
          <w:iCs/>
          <w:sz w:val="24"/>
          <w:szCs w:val="24"/>
          <w:lang w:eastAsia="ru-RU"/>
        </w:rPr>
      </w:pPr>
      <w:r w:rsidRPr="00F579AB">
        <w:rPr>
          <w:rFonts w:ascii="Times New Roman" w:eastAsia="Times New Roman" w:hAnsi="Times New Roman"/>
          <w:b/>
          <w:i/>
          <w:iCs/>
          <w:sz w:val="24"/>
          <w:szCs w:val="24"/>
          <w:lang w:eastAsia="ru-RU"/>
        </w:rPr>
        <w:t xml:space="preserve">  </w:t>
      </w:r>
      <w:r w:rsidRPr="00870F21">
        <w:rPr>
          <w:rFonts w:ascii="Times New Roman" w:eastAsia="Times New Roman" w:hAnsi="Times New Roman"/>
          <w:i/>
          <w:iCs/>
          <w:sz w:val="24"/>
          <w:szCs w:val="24"/>
          <w:lang w:eastAsia="ru-RU"/>
        </w:rPr>
        <w:t>Примечание: при необходимости по отдельным предметам можно сравнивать и доли участников</w:t>
      </w:r>
      <w:r>
        <w:rPr>
          <w:rFonts w:ascii="Times New Roman" w:eastAsia="Times New Roman" w:hAnsi="Times New Roman"/>
          <w:i/>
          <w:iCs/>
          <w:sz w:val="24"/>
          <w:szCs w:val="24"/>
          <w:lang w:eastAsia="ru-RU"/>
        </w:rPr>
        <w:t xml:space="preserve"> ЕГЭ-ВТГ</w:t>
      </w:r>
      <w:r w:rsidRPr="00870F21">
        <w:rPr>
          <w:rFonts w:ascii="Times New Roman" w:eastAsia="Times New Roman" w:hAnsi="Times New Roman"/>
          <w:i/>
          <w:iCs/>
          <w:sz w:val="24"/>
          <w:szCs w:val="24"/>
          <w:lang w:eastAsia="ru-RU"/>
        </w:rPr>
        <w:t>, получивших от 61 до 80 баллов.</w:t>
      </w:r>
    </w:p>
    <w:p w:rsidR="0036121B" w:rsidRPr="00AD3663" w:rsidRDefault="0036121B" w:rsidP="0036121B">
      <w:pPr>
        <w:pStyle w:val="a3"/>
        <w:spacing w:after="0" w:line="240" w:lineRule="auto"/>
        <w:ind w:left="0" w:hanging="425"/>
        <w:jc w:val="both"/>
        <w:rPr>
          <w:rFonts w:ascii="Times New Roman" w:eastAsia="Times New Roman" w:hAnsi="Times New Roman"/>
          <w:i/>
          <w:iCs/>
          <w:sz w:val="24"/>
          <w:szCs w:val="24"/>
          <w:lang w:eastAsia="ru-RU"/>
        </w:rPr>
      </w:pPr>
    </w:p>
    <w:p w:rsidR="0036121B" w:rsidRPr="00FC6BBF" w:rsidRDefault="0036121B" w:rsidP="0036121B">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w:t>
      </w:r>
      <w:r w:rsidRPr="00FC6BBF">
        <w:rPr>
          <w:rFonts w:ascii="Times New Roman" w:eastAsia="Times New Roman" w:hAnsi="Times New Roman"/>
          <w:b/>
          <w:i/>
          <w:iCs/>
          <w:sz w:val="24"/>
          <w:szCs w:val="24"/>
          <w:lang w:eastAsia="ru-RU"/>
        </w:rPr>
        <w:t xml:space="preserve"> не достигших</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36121B" w:rsidRPr="00FC6BBF" w:rsidRDefault="0036121B" w:rsidP="0036121B">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11</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249"/>
        <w:gridCol w:w="2457"/>
        <w:gridCol w:w="2457"/>
        <w:gridCol w:w="2457"/>
      </w:tblGrid>
      <w:tr w:rsidR="0036121B" w:rsidRPr="006020BB" w:rsidTr="00F8489C">
        <w:trPr>
          <w:cantSplit/>
          <w:tblHeader/>
        </w:trPr>
        <w:tc>
          <w:tcPr>
            <w:tcW w:w="445" w:type="dxa"/>
            <w:shd w:val="clear" w:color="auto" w:fill="auto"/>
            <w:vAlign w:val="center"/>
          </w:tcPr>
          <w:p w:rsidR="0036121B" w:rsidRPr="000F3524" w:rsidRDefault="0036121B" w:rsidP="00F8489C">
            <w:pPr>
              <w:pStyle w:val="a3"/>
              <w:spacing w:after="0" w:line="240" w:lineRule="auto"/>
              <w:ind w:left="0"/>
              <w:jc w:val="center"/>
              <w:rPr>
                <w:rFonts w:ascii="Times New Roman" w:eastAsia="Times New Roman" w:hAnsi="Times New Roman"/>
                <w:szCs w:val="24"/>
                <w:lang w:eastAsia="ru-RU"/>
              </w:rPr>
            </w:pPr>
            <w:r w:rsidRPr="000F3524">
              <w:rPr>
                <w:rFonts w:ascii="Times New Roman" w:eastAsia="Times New Roman" w:hAnsi="Times New Roman"/>
                <w:szCs w:val="24"/>
                <w:lang w:eastAsia="ru-RU"/>
              </w:rPr>
              <w:t>№</w:t>
            </w:r>
          </w:p>
        </w:tc>
        <w:tc>
          <w:tcPr>
            <w:tcW w:w="2249" w:type="dxa"/>
            <w:shd w:val="clear" w:color="auto" w:fill="auto"/>
            <w:vAlign w:val="center"/>
          </w:tcPr>
          <w:p w:rsidR="0036121B" w:rsidRPr="000F3524" w:rsidRDefault="0036121B" w:rsidP="00F8489C">
            <w:pPr>
              <w:pStyle w:val="a3"/>
              <w:spacing w:after="0" w:line="240" w:lineRule="auto"/>
              <w:ind w:left="0"/>
              <w:jc w:val="center"/>
              <w:rPr>
                <w:rFonts w:ascii="Times New Roman" w:eastAsia="Times New Roman" w:hAnsi="Times New Roman"/>
                <w:szCs w:val="24"/>
                <w:lang w:eastAsia="ru-RU"/>
              </w:rPr>
            </w:pPr>
            <w:r w:rsidRPr="000F3524">
              <w:rPr>
                <w:rFonts w:ascii="Times New Roman" w:hAnsi="Times New Roman"/>
              </w:rPr>
              <w:t xml:space="preserve">Наименование </w:t>
            </w:r>
            <w:r w:rsidRPr="000F3524">
              <w:rPr>
                <w:rFonts w:ascii="Times New Roman" w:eastAsia="Times New Roman" w:hAnsi="Times New Roman"/>
                <w:szCs w:val="24"/>
                <w:lang w:eastAsia="ru-RU"/>
              </w:rPr>
              <w:t>ОО</w:t>
            </w:r>
          </w:p>
        </w:tc>
        <w:tc>
          <w:tcPr>
            <w:tcW w:w="2457" w:type="dxa"/>
            <w:shd w:val="clear" w:color="auto" w:fill="auto"/>
            <w:vAlign w:val="center"/>
          </w:tcPr>
          <w:p w:rsidR="0036121B" w:rsidRPr="000F3524" w:rsidRDefault="0036121B" w:rsidP="00F8489C">
            <w:pPr>
              <w:pStyle w:val="a3"/>
              <w:spacing w:after="0" w:line="240" w:lineRule="auto"/>
              <w:ind w:left="0"/>
              <w:jc w:val="center"/>
              <w:rPr>
                <w:rFonts w:ascii="Times New Roman" w:eastAsia="Times New Roman" w:hAnsi="Times New Roman"/>
                <w:szCs w:val="24"/>
                <w:lang w:eastAsia="ru-RU"/>
              </w:rPr>
            </w:pPr>
            <w:r w:rsidRPr="000F3524">
              <w:rPr>
                <w:rFonts w:ascii="Times New Roman" w:eastAsia="Times New Roman" w:hAnsi="Times New Roman"/>
                <w:szCs w:val="24"/>
                <w:lang w:eastAsia="ru-RU"/>
              </w:rPr>
              <w:t xml:space="preserve">Доля ВТГ, получивших </w:t>
            </w:r>
            <w:r w:rsidRPr="000F3524">
              <w:rPr>
                <w:rFonts w:ascii="Times New Roman" w:eastAsia="Times New Roman" w:hAnsi="Times New Roman"/>
                <w:szCs w:val="24"/>
                <w:lang w:eastAsia="ru-RU"/>
              </w:rPr>
              <w:br/>
              <w:t>от 81 до 100 баллов</w:t>
            </w:r>
          </w:p>
        </w:tc>
        <w:tc>
          <w:tcPr>
            <w:tcW w:w="2457" w:type="dxa"/>
            <w:shd w:val="clear" w:color="auto" w:fill="auto"/>
            <w:vAlign w:val="center"/>
          </w:tcPr>
          <w:p w:rsidR="0036121B" w:rsidRPr="000F3524" w:rsidRDefault="0036121B" w:rsidP="00F8489C">
            <w:pPr>
              <w:pStyle w:val="a3"/>
              <w:spacing w:after="0" w:line="240" w:lineRule="auto"/>
              <w:ind w:left="0"/>
              <w:jc w:val="center"/>
              <w:rPr>
                <w:rFonts w:ascii="Times New Roman" w:eastAsia="Times New Roman" w:hAnsi="Times New Roman"/>
                <w:szCs w:val="24"/>
                <w:lang w:eastAsia="ru-RU"/>
              </w:rPr>
            </w:pPr>
            <w:r w:rsidRPr="000F3524">
              <w:rPr>
                <w:rFonts w:ascii="Times New Roman" w:eastAsia="Times New Roman" w:hAnsi="Times New Roman"/>
                <w:szCs w:val="24"/>
                <w:lang w:eastAsia="ru-RU"/>
              </w:rPr>
              <w:t xml:space="preserve">Доля ВТГ, получивших </w:t>
            </w:r>
            <w:r w:rsidRPr="000F3524">
              <w:rPr>
                <w:rFonts w:ascii="Times New Roman" w:eastAsia="Times New Roman" w:hAnsi="Times New Roman"/>
                <w:szCs w:val="24"/>
                <w:lang w:eastAsia="ru-RU"/>
              </w:rPr>
              <w:br/>
              <w:t>от 61 до 80 баллов</w:t>
            </w:r>
          </w:p>
        </w:tc>
        <w:tc>
          <w:tcPr>
            <w:tcW w:w="2457" w:type="dxa"/>
            <w:shd w:val="clear" w:color="auto" w:fill="auto"/>
            <w:vAlign w:val="center"/>
          </w:tcPr>
          <w:p w:rsidR="0036121B" w:rsidRPr="000F3524" w:rsidRDefault="0036121B" w:rsidP="00F8489C">
            <w:pPr>
              <w:pStyle w:val="a3"/>
              <w:spacing w:after="0" w:line="240" w:lineRule="auto"/>
              <w:ind w:left="0"/>
              <w:jc w:val="center"/>
              <w:rPr>
                <w:rFonts w:ascii="Times New Roman" w:eastAsia="Times New Roman" w:hAnsi="Times New Roman"/>
                <w:szCs w:val="24"/>
                <w:lang w:eastAsia="ru-RU"/>
              </w:rPr>
            </w:pPr>
            <w:r w:rsidRPr="000F3524">
              <w:rPr>
                <w:rFonts w:ascii="Times New Roman" w:eastAsia="Times New Roman" w:hAnsi="Times New Roman"/>
                <w:szCs w:val="24"/>
                <w:lang w:eastAsia="ru-RU"/>
              </w:rPr>
              <w:t>Доля ВТГ,</w:t>
            </w:r>
          </w:p>
          <w:p w:rsidR="0036121B" w:rsidRPr="000F3524" w:rsidRDefault="0036121B" w:rsidP="00F8489C">
            <w:pPr>
              <w:pStyle w:val="a3"/>
              <w:spacing w:after="0" w:line="240" w:lineRule="auto"/>
              <w:ind w:left="0"/>
              <w:jc w:val="center"/>
              <w:rPr>
                <w:rFonts w:ascii="Times New Roman" w:eastAsia="Times New Roman" w:hAnsi="Times New Roman"/>
                <w:szCs w:val="24"/>
                <w:lang w:eastAsia="ru-RU"/>
              </w:rPr>
            </w:pPr>
            <w:r w:rsidRPr="000F3524">
              <w:rPr>
                <w:rFonts w:ascii="Times New Roman" w:eastAsia="Times New Roman" w:hAnsi="Times New Roman"/>
                <w:szCs w:val="24"/>
                <w:lang w:eastAsia="ru-RU"/>
              </w:rPr>
              <w:t>не достигших минимального балла</w:t>
            </w:r>
          </w:p>
        </w:tc>
      </w:tr>
      <w:tr w:rsidR="0036121B" w:rsidRPr="006020BB" w:rsidTr="00F8489C">
        <w:trPr>
          <w:cantSplit/>
          <w:trHeight w:val="224"/>
        </w:trPr>
        <w:tc>
          <w:tcPr>
            <w:tcW w:w="445" w:type="dxa"/>
            <w:shd w:val="clear" w:color="auto" w:fill="auto"/>
          </w:tcPr>
          <w:p w:rsidR="0036121B" w:rsidRPr="000F3524" w:rsidRDefault="0036121B" w:rsidP="00F8489C">
            <w:pPr>
              <w:pStyle w:val="a3"/>
              <w:spacing w:after="0" w:line="240" w:lineRule="auto"/>
              <w:ind w:left="0"/>
              <w:contextualSpacing w:val="0"/>
              <w:jc w:val="both"/>
              <w:rPr>
                <w:rFonts w:ascii="Times New Roman" w:hAnsi="Times New Roman"/>
                <w:szCs w:val="24"/>
              </w:rPr>
            </w:pPr>
            <w:r w:rsidRPr="000F3524">
              <w:rPr>
                <w:rFonts w:ascii="Times New Roman" w:hAnsi="Times New Roman"/>
                <w:szCs w:val="24"/>
              </w:rPr>
              <w:t>1.</w:t>
            </w:r>
          </w:p>
        </w:tc>
        <w:tc>
          <w:tcPr>
            <w:tcW w:w="2249" w:type="dxa"/>
            <w:shd w:val="clear" w:color="auto" w:fill="auto"/>
          </w:tcPr>
          <w:p w:rsidR="0036121B" w:rsidRPr="000F3524" w:rsidRDefault="000F3524" w:rsidP="00F8489C">
            <w:pPr>
              <w:pStyle w:val="a3"/>
              <w:spacing w:after="0" w:line="240" w:lineRule="auto"/>
              <w:ind w:left="0"/>
              <w:contextualSpacing w:val="0"/>
              <w:jc w:val="both"/>
              <w:rPr>
                <w:rFonts w:ascii="Times New Roman" w:hAnsi="Times New Roman"/>
                <w:szCs w:val="24"/>
              </w:rPr>
            </w:pPr>
            <w:r>
              <w:rPr>
                <w:rFonts w:ascii="Times New Roman" w:hAnsi="Times New Roman"/>
                <w:szCs w:val="24"/>
              </w:rPr>
              <w:t>ГБОУ СОШ № 11</w:t>
            </w:r>
          </w:p>
        </w:tc>
        <w:tc>
          <w:tcPr>
            <w:tcW w:w="2457" w:type="dxa"/>
            <w:shd w:val="clear" w:color="auto" w:fill="auto"/>
          </w:tcPr>
          <w:p w:rsidR="0036121B" w:rsidRPr="000F3524" w:rsidRDefault="000F3524"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100</w:t>
            </w:r>
          </w:p>
        </w:tc>
        <w:tc>
          <w:tcPr>
            <w:tcW w:w="2457" w:type="dxa"/>
            <w:shd w:val="clear" w:color="auto" w:fill="auto"/>
          </w:tcPr>
          <w:p w:rsidR="0036121B" w:rsidRPr="000F3524" w:rsidRDefault="007E4720"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c>
          <w:tcPr>
            <w:tcW w:w="2457" w:type="dxa"/>
            <w:shd w:val="clear" w:color="auto" w:fill="auto"/>
          </w:tcPr>
          <w:p w:rsidR="0036121B" w:rsidRPr="000F3524" w:rsidRDefault="007E4720"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0F3524" w:rsidRPr="006020BB" w:rsidTr="00F8489C">
        <w:trPr>
          <w:cantSplit/>
        </w:trPr>
        <w:tc>
          <w:tcPr>
            <w:tcW w:w="445" w:type="dxa"/>
            <w:shd w:val="clear" w:color="auto" w:fill="auto"/>
          </w:tcPr>
          <w:p w:rsidR="000F3524" w:rsidRPr="000F3524" w:rsidRDefault="000F3524" w:rsidP="00F8489C">
            <w:pPr>
              <w:pStyle w:val="a3"/>
              <w:spacing w:after="0" w:line="240" w:lineRule="auto"/>
              <w:ind w:left="0"/>
              <w:contextualSpacing w:val="0"/>
              <w:jc w:val="both"/>
              <w:rPr>
                <w:rFonts w:ascii="Times New Roman" w:hAnsi="Times New Roman"/>
                <w:szCs w:val="24"/>
              </w:rPr>
            </w:pPr>
            <w:r>
              <w:rPr>
                <w:rFonts w:ascii="Times New Roman" w:hAnsi="Times New Roman"/>
                <w:szCs w:val="24"/>
              </w:rPr>
              <w:t>2</w:t>
            </w:r>
          </w:p>
        </w:tc>
        <w:tc>
          <w:tcPr>
            <w:tcW w:w="2249" w:type="dxa"/>
            <w:shd w:val="clear" w:color="auto" w:fill="auto"/>
          </w:tcPr>
          <w:p w:rsidR="000F3524" w:rsidRPr="000F3524" w:rsidRDefault="000F3524" w:rsidP="00264D72">
            <w:pPr>
              <w:pStyle w:val="a3"/>
              <w:spacing w:after="0" w:line="240" w:lineRule="auto"/>
              <w:ind w:left="0"/>
              <w:contextualSpacing w:val="0"/>
              <w:jc w:val="both"/>
              <w:rPr>
                <w:rFonts w:ascii="Times New Roman" w:hAnsi="Times New Roman"/>
                <w:szCs w:val="24"/>
              </w:rPr>
            </w:pPr>
            <w:r>
              <w:rPr>
                <w:rFonts w:ascii="Times New Roman" w:hAnsi="Times New Roman"/>
                <w:szCs w:val="24"/>
              </w:rPr>
              <w:t>ГБОУ СОШ № 9</w:t>
            </w:r>
          </w:p>
        </w:tc>
        <w:tc>
          <w:tcPr>
            <w:tcW w:w="2457" w:type="dxa"/>
            <w:shd w:val="clear" w:color="auto" w:fill="auto"/>
          </w:tcPr>
          <w:p w:rsidR="000F3524" w:rsidRPr="000F3524" w:rsidRDefault="0016729B"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100</w:t>
            </w:r>
          </w:p>
        </w:tc>
        <w:tc>
          <w:tcPr>
            <w:tcW w:w="2457" w:type="dxa"/>
            <w:shd w:val="clear" w:color="auto" w:fill="auto"/>
          </w:tcPr>
          <w:p w:rsidR="000F3524" w:rsidRPr="000F3524" w:rsidRDefault="007E4720"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c>
          <w:tcPr>
            <w:tcW w:w="2457" w:type="dxa"/>
            <w:shd w:val="clear" w:color="auto" w:fill="auto"/>
          </w:tcPr>
          <w:p w:rsidR="000F3524" w:rsidRPr="000F3524" w:rsidRDefault="007E4720"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r>
      <w:tr w:rsidR="000F3524" w:rsidRPr="006020BB" w:rsidTr="00F8489C">
        <w:trPr>
          <w:cantSplit/>
        </w:trPr>
        <w:tc>
          <w:tcPr>
            <w:tcW w:w="445" w:type="dxa"/>
            <w:shd w:val="clear" w:color="auto" w:fill="auto"/>
          </w:tcPr>
          <w:p w:rsidR="000F3524" w:rsidRDefault="000F3524" w:rsidP="00F8489C">
            <w:pPr>
              <w:pStyle w:val="a3"/>
              <w:spacing w:after="0" w:line="240" w:lineRule="auto"/>
              <w:ind w:left="0"/>
              <w:contextualSpacing w:val="0"/>
              <w:jc w:val="both"/>
              <w:rPr>
                <w:rFonts w:ascii="Times New Roman" w:hAnsi="Times New Roman"/>
                <w:szCs w:val="24"/>
              </w:rPr>
            </w:pPr>
            <w:r>
              <w:rPr>
                <w:rFonts w:ascii="Times New Roman" w:hAnsi="Times New Roman"/>
                <w:szCs w:val="24"/>
              </w:rPr>
              <w:t>3</w:t>
            </w:r>
          </w:p>
        </w:tc>
        <w:tc>
          <w:tcPr>
            <w:tcW w:w="2249" w:type="dxa"/>
            <w:shd w:val="clear" w:color="auto" w:fill="auto"/>
          </w:tcPr>
          <w:p w:rsidR="000F3524" w:rsidRPr="000F3524" w:rsidRDefault="000F3524" w:rsidP="00264D72">
            <w:pPr>
              <w:pStyle w:val="a3"/>
              <w:spacing w:after="0" w:line="240" w:lineRule="auto"/>
              <w:ind w:left="0"/>
              <w:contextualSpacing w:val="0"/>
              <w:jc w:val="both"/>
              <w:rPr>
                <w:rFonts w:ascii="Times New Roman" w:hAnsi="Times New Roman"/>
                <w:szCs w:val="24"/>
              </w:rPr>
            </w:pPr>
            <w:r>
              <w:rPr>
                <w:rFonts w:ascii="Times New Roman" w:hAnsi="Times New Roman"/>
                <w:szCs w:val="24"/>
              </w:rPr>
              <w:t>ГБОУ СОШ № 8</w:t>
            </w:r>
          </w:p>
        </w:tc>
        <w:tc>
          <w:tcPr>
            <w:tcW w:w="2457" w:type="dxa"/>
            <w:shd w:val="clear" w:color="auto" w:fill="auto"/>
          </w:tcPr>
          <w:p w:rsidR="000F3524" w:rsidRPr="000F3524" w:rsidRDefault="0016729B"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50</w:t>
            </w:r>
          </w:p>
        </w:tc>
        <w:tc>
          <w:tcPr>
            <w:tcW w:w="2457" w:type="dxa"/>
            <w:shd w:val="clear" w:color="auto" w:fill="auto"/>
          </w:tcPr>
          <w:p w:rsidR="000F3524" w:rsidRPr="000F3524" w:rsidRDefault="007E4720"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c>
          <w:tcPr>
            <w:tcW w:w="2457" w:type="dxa"/>
            <w:shd w:val="clear" w:color="auto" w:fill="auto"/>
          </w:tcPr>
          <w:p w:rsidR="000F3524" w:rsidRPr="000F3524" w:rsidRDefault="007E4720" w:rsidP="00F8489C">
            <w:pPr>
              <w:pStyle w:val="a3"/>
              <w:spacing w:after="0" w:line="240" w:lineRule="auto"/>
              <w:ind w:left="0"/>
              <w:contextualSpacing w:val="0"/>
              <w:rPr>
                <w:rFonts w:ascii="Times New Roman" w:eastAsia="Times New Roman" w:hAnsi="Times New Roman"/>
                <w:szCs w:val="24"/>
                <w:lang w:eastAsia="ru-RU"/>
              </w:rPr>
            </w:pPr>
            <w:r>
              <w:rPr>
                <w:rFonts w:ascii="Times New Roman" w:eastAsia="Times New Roman" w:hAnsi="Times New Roman"/>
                <w:szCs w:val="24"/>
                <w:lang w:eastAsia="ru-RU"/>
              </w:rPr>
              <w:t>0</w:t>
            </w:r>
          </w:p>
        </w:tc>
      </w:tr>
    </w:tbl>
    <w:p w:rsidR="0036121B" w:rsidRPr="00332A77" w:rsidRDefault="0036121B" w:rsidP="0036121B">
      <w:pPr>
        <w:pStyle w:val="3"/>
        <w:numPr>
          <w:ilvl w:val="0"/>
          <w:numId w:val="0"/>
        </w:numPr>
        <w:ind w:left="993"/>
        <w:rPr>
          <w:rFonts w:ascii="Times New Roman" w:hAnsi="Times New Roman"/>
          <w:b w:val="0"/>
          <w:bCs w:val="0"/>
        </w:rPr>
      </w:pPr>
      <w:r w:rsidRPr="00D72FE0">
        <w:rPr>
          <w:rFonts w:ascii="Times New Roman" w:hAnsi="Times New Roman"/>
          <w:bCs w:val="0"/>
          <w:lang w:val="ru-RU"/>
        </w:rPr>
        <w:t>2.4.2.</w:t>
      </w:r>
      <w:r>
        <w:rPr>
          <w:rFonts w:ascii="Times New Roman" w:hAnsi="Times New Roman"/>
          <w:b w:val="0"/>
          <w:bCs w:val="0"/>
          <w:lang w:val="ru-RU"/>
        </w:rPr>
        <w:t xml:space="preserve"> П</w:t>
      </w:r>
      <w:proofErr w:type="spellStart"/>
      <w:r w:rsidRPr="00332A77">
        <w:rPr>
          <w:rFonts w:ascii="Times New Roman" w:hAnsi="Times New Roman"/>
          <w:b w:val="0"/>
          <w:bCs w:val="0"/>
        </w:rPr>
        <w:t>ереч</w:t>
      </w:r>
      <w:r>
        <w:rPr>
          <w:rFonts w:ascii="Times New Roman" w:hAnsi="Times New Roman"/>
          <w:b w:val="0"/>
          <w:bCs w:val="0"/>
        </w:rPr>
        <w:t>е</w:t>
      </w:r>
      <w:r w:rsidRPr="00332A77">
        <w:rPr>
          <w:rFonts w:ascii="Times New Roman" w:hAnsi="Times New Roman"/>
          <w:b w:val="0"/>
          <w:bCs w:val="0"/>
        </w:rPr>
        <w:t>н</w:t>
      </w:r>
      <w:r>
        <w:rPr>
          <w:rFonts w:ascii="Times New Roman" w:hAnsi="Times New Roman"/>
          <w:b w:val="0"/>
          <w:bCs w:val="0"/>
        </w:rPr>
        <w:t>ь</w:t>
      </w:r>
      <w:proofErr w:type="spellEnd"/>
      <w:r w:rsidRPr="00332A77">
        <w:rPr>
          <w:rFonts w:ascii="Times New Roman" w:hAnsi="Times New Roman"/>
          <w:b w:val="0"/>
          <w:bCs w:val="0"/>
        </w:rPr>
        <w:t xml:space="preserve"> ОО, продемонстрировавших низкие результаты ЕГЭ по предмету</w:t>
      </w:r>
    </w:p>
    <w:p w:rsidR="0036121B" w:rsidRPr="00FC6BBF" w:rsidRDefault="0036121B" w:rsidP="0036121B">
      <w:pPr>
        <w:pStyle w:val="3"/>
        <w:numPr>
          <w:ilvl w:val="0"/>
          <w:numId w:val="0"/>
        </w:numPr>
        <w:ind w:left="-426" w:firstLine="568"/>
        <w:jc w:val="both"/>
        <w:rPr>
          <w:rFonts w:ascii="Times New Roman" w:hAnsi="Times New Roman"/>
          <w:i/>
          <w:iCs/>
          <w:sz w:val="24"/>
          <w:szCs w:val="22"/>
        </w:rPr>
      </w:pPr>
      <w:r w:rsidRPr="00FC6BBF">
        <w:rPr>
          <w:rFonts w:ascii="Times New Roman" w:hAnsi="Times New Roman"/>
          <w:b w:val="0"/>
          <w:bCs w:val="0"/>
          <w:i/>
          <w:iCs/>
          <w:sz w:val="24"/>
          <w:szCs w:val="22"/>
        </w:rPr>
        <w:t>Выбирается</w:t>
      </w:r>
      <w:r w:rsidRPr="00FC6BBF">
        <w:rPr>
          <w:rStyle w:val="a6"/>
          <w:rFonts w:ascii="Times New Roman" w:hAnsi="Times New Roman"/>
          <w:b w:val="0"/>
          <w:bCs w:val="0"/>
          <w:i/>
          <w:iCs/>
          <w:sz w:val="24"/>
          <w:szCs w:val="22"/>
        </w:rPr>
        <w:footnoteReference w:id="84"/>
      </w:r>
      <w:r w:rsidRPr="00FC6BBF">
        <w:rPr>
          <w:rFonts w:ascii="Times New Roman" w:hAnsi="Times New Roman"/>
          <w:b w:val="0"/>
          <w:bCs w:val="0"/>
          <w:i/>
          <w:iCs/>
          <w:sz w:val="24"/>
          <w:szCs w:val="22"/>
        </w:rPr>
        <w:t xml:space="preserve"> от 5 до 15% от общего числа ОО в </w:t>
      </w:r>
      <w:r w:rsidR="00E723F1">
        <w:rPr>
          <w:rFonts w:ascii="Times New Roman" w:hAnsi="Times New Roman"/>
          <w:b w:val="0"/>
          <w:bCs w:val="0"/>
          <w:i/>
          <w:iCs/>
          <w:sz w:val="24"/>
          <w:szCs w:val="22"/>
          <w:lang w:val="ru-RU"/>
        </w:rPr>
        <w:t>округа</w:t>
      </w:r>
      <w:r w:rsidRPr="00FC6BBF">
        <w:rPr>
          <w:rFonts w:ascii="Times New Roman" w:hAnsi="Times New Roman"/>
          <w:b w:val="0"/>
          <w:bCs w:val="0"/>
          <w:i/>
          <w:iCs/>
          <w:sz w:val="24"/>
          <w:szCs w:val="22"/>
        </w:rPr>
        <w:t xml:space="preserve">, в которых: </w:t>
      </w:r>
    </w:p>
    <w:p w:rsidR="0036121B" w:rsidRPr="00FC6BBF" w:rsidRDefault="0036121B" w:rsidP="0036121B">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не достигших минимального балла</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максимальные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36121B" w:rsidRPr="00FC6BBF" w:rsidRDefault="0036121B" w:rsidP="0036121B">
      <w:pPr>
        <w:pStyle w:val="a3"/>
        <w:numPr>
          <w:ilvl w:val="0"/>
          <w:numId w:val="3"/>
        </w:numPr>
        <w:spacing w:after="120" w:line="240" w:lineRule="auto"/>
        <w:ind w:left="709" w:hanging="425"/>
        <w:jc w:val="both"/>
        <w:rPr>
          <w:rFonts w:ascii="Times New Roman" w:eastAsia="Times New Roman" w:hAnsi="Times New Roman"/>
          <w:i/>
          <w:iCs/>
          <w:sz w:val="24"/>
          <w:szCs w:val="24"/>
          <w:lang w:eastAsia="ru-RU"/>
        </w:rPr>
      </w:pPr>
      <w:r w:rsidRPr="00FC6BBF">
        <w:rPr>
          <w:rFonts w:ascii="Times New Roman" w:eastAsia="Times New Roman" w:hAnsi="Times New Roman"/>
          <w:bCs/>
          <w:i/>
          <w:iCs/>
          <w:sz w:val="24"/>
          <w:szCs w:val="24"/>
          <w:lang w:eastAsia="ru-RU"/>
        </w:rPr>
        <w:t>доля</w:t>
      </w:r>
      <w:r w:rsidRPr="00FC6BBF">
        <w:rPr>
          <w:rFonts w:ascii="Times New Roman" w:eastAsia="Times New Roman" w:hAnsi="Times New Roman"/>
          <w:i/>
          <w:iCs/>
          <w:sz w:val="24"/>
          <w:szCs w:val="24"/>
          <w:lang w:eastAsia="ru-RU"/>
        </w:rPr>
        <w:t xml:space="preserve"> участников ЕГЭ</w:t>
      </w:r>
      <w:r>
        <w:rPr>
          <w:rFonts w:ascii="Times New Roman" w:eastAsia="Times New Roman" w:hAnsi="Times New Roman"/>
          <w:i/>
          <w:iCs/>
          <w:sz w:val="24"/>
          <w:szCs w:val="24"/>
          <w:lang w:eastAsia="ru-RU"/>
        </w:rPr>
        <w:t>-ВТГ</w:t>
      </w:r>
      <w:r w:rsidRPr="00FC6BBF">
        <w:rPr>
          <w:rFonts w:ascii="Times New Roman" w:eastAsia="Times New Roman" w:hAnsi="Times New Roman"/>
          <w:i/>
          <w:iCs/>
          <w:sz w:val="24"/>
          <w:szCs w:val="24"/>
          <w:lang w:eastAsia="ru-RU"/>
        </w:rPr>
        <w:t xml:space="preserve">, </w:t>
      </w:r>
      <w:r w:rsidRPr="00FC6BBF">
        <w:rPr>
          <w:rFonts w:ascii="Times New Roman" w:eastAsia="Times New Roman" w:hAnsi="Times New Roman"/>
          <w:b/>
          <w:i/>
          <w:iCs/>
          <w:sz w:val="24"/>
          <w:szCs w:val="24"/>
          <w:lang w:eastAsia="ru-RU"/>
        </w:rPr>
        <w:t>получивших от 61 до 100 баллов</w:t>
      </w:r>
      <w:r w:rsidRPr="00FC6BBF">
        <w:rPr>
          <w:rFonts w:ascii="Times New Roman" w:eastAsia="Times New Roman" w:hAnsi="Times New Roman"/>
          <w:i/>
          <w:iCs/>
          <w:sz w:val="24"/>
          <w:szCs w:val="24"/>
          <w:lang w:eastAsia="ru-RU"/>
        </w:rPr>
        <w:t xml:space="preserve">, имеет </w:t>
      </w:r>
      <w:r w:rsidRPr="00F579AB">
        <w:rPr>
          <w:rFonts w:ascii="Times New Roman" w:eastAsia="Times New Roman" w:hAnsi="Times New Roman"/>
          <w:b/>
          <w:i/>
          <w:iCs/>
          <w:sz w:val="24"/>
          <w:szCs w:val="24"/>
          <w:lang w:eastAsia="ru-RU"/>
        </w:rPr>
        <w:t>минимальные значения</w:t>
      </w:r>
      <w:r w:rsidRPr="00FC6BBF">
        <w:rPr>
          <w:rFonts w:ascii="Times New Roman" w:eastAsia="Times New Roman" w:hAnsi="Times New Roman"/>
          <w:i/>
          <w:iCs/>
          <w:sz w:val="24"/>
          <w:szCs w:val="24"/>
          <w:lang w:eastAsia="ru-RU"/>
        </w:rPr>
        <w:t xml:space="preserve"> (по сравнению с другими ОО).</w:t>
      </w:r>
    </w:p>
    <w:p w:rsidR="0036121B" w:rsidRPr="00FC6BBF" w:rsidRDefault="0036121B" w:rsidP="0036121B">
      <w:pPr>
        <w:pStyle w:val="af7"/>
        <w:keepNext/>
      </w:pPr>
      <w:r w:rsidRPr="00FC6BBF">
        <w:t xml:space="preserve">Таблица </w:t>
      </w:r>
      <w:fldSimple w:instr=" STYLEREF 1 \s ">
        <w:r w:rsidR="00F358A4">
          <w:rPr>
            <w:noProof/>
          </w:rPr>
          <w:t>0</w:t>
        </w:r>
      </w:fldSimple>
      <w:r>
        <w:noBreakHyphen/>
      </w:r>
      <w:fldSimple w:instr=" SEQ Таблица \* ARABIC \s 1 ">
        <w:r w:rsidR="00F358A4">
          <w:rPr>
            <w:noProof/>
          </w:rPr>
          <w:t>12</w:t>
        </w:r>
      </w:fldSimple>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327"/>
        <w:gridCol w:w="2431"/>
        <w:gridCol w:w="2431"/>
        <w:gridCol w:w="2431"/>
      </w:tblGrid>
      <w:tr w:rsidR="0036121B" w:rsidRPr="006020BB" w:rsidTr="00654EB4">
        <w:trPr>
          <w:cantSplit/>
          <w:tblHeader/>
        </w:trPr>
        <w:tc>
          <w:tcPr>
            <w:tcW w:w="445" w:type="dxa"/>
            <w:vAlign w:val="center"/>
          </w:tcPr>
          <w:p w:rsidR="0036121B" w:rsidRPr="001D2D23" w:rsidRDefault="0036121B" w:rsidP="00F8489C">
            <w:pPr>
              <w:pStyle w:val="a3"/>
              <w:spacing w:after="0" w:line="240" w:lineRule="auto"/>
              <w:ind w:left="0"/>
              <w:jc w:val="center"/>
              <w:rPr>
                <w:rFonts w:ascii="Times New Roman" w:eastAsia="Times New Roman" w:hAnsi="Times New Roman"/>
                <w:szCs w:val="24"/>
                <w:lang w:eastAsia="ru-RU"/>
              </w:rPr>
            </w:pPr>
            <w:r w:rsidRPr="001D2D23">
              <w:rPr>
                <w:rFonts w:ascii="Times New Roman" w:eastAsia="Times New Roman" w:hAnsi="Times New Roman"/>
                <w:szCs w:val="24"/>
                <w:lang w:eastAsia="ru-RU"/>
              </w:rPr>
              <w:t>№</w:t>
            </w:r>
          </w:p>
        </w:tc>
        <w:tc>
          <w:tcPr>
            <w:tcW w:w="2327" w:type="dxa"/>
            <w:vAlign w:val="center"/>
          </w:tcPr>
          <w:p w:rsidR="0036121B" w:rsidRPr="001D2D23" w:rsidRDefault="0036121B" w:rsidP="00F8489C">
            <w:pPr>
              <w:pStyle w:val="a3"/>
              <w:spacing w:after="0" w:line="240" w:lineRule="auto"/>
              <w:ind w:left="0"/>
              <w:jc w:val="center"/>
              <w:rPr>
                <w:rFonts w:ascii="Times New Roman" w:eastAsia="Times New Roman" w:hAnsi="Times New Roman"/>
                <w:szCs w:val="24"/>
                <w:lang w:eastAsia="ru-RU"/>
              </w:rPr>
            </w:pPr>
            <w:r w:rsidRPr="001D2D23">
              <w:rPr>
                <w:rFonts w:ascii="Times New Roman" w:hAnsi="Times New Roman"/>
              </w:rPr>
              <w:t>Наименование</w:t>
            </w:r>
            <w:r w:rsidRPr="001D2D23">
              <w:rPr>
                <w:rFonts w:ascii="Times New Roman" w:eastAsia="Times New Roman" w:hAnsi="Times New Roman"/>
                <w:szCs w:val="24"/>
                <w:lang w:eastAsia="ru-RU"/>
              </w:rPr>
              <w:t xml:space="preserve"> ОО</w:t>
            </w:r>
          </w:p>
        </w:tc>
        <w:tc>
          <w:tcPr>
            <w:tcW w:w="2431" w:type="dxa"/>
            <w:vAlign w:val="center"/>
          </w:tcPr>
          <w:p w:rsidR="0036121B" w:rsidRPr="001D2D23" w:rsidRDefault="0036121B" w:rsidP="00F8489C">
            <w:pPr>
              <w:pStyle w:val="a3"/>
              <w:spacing w:after="0" w:line="240" w:lineRule="auto"/>
              <w:ind w:left="0"/>
              <w:jc w:val="center"/>
              <w:rPr>
                <w:rFonts w:ascii="Times New Roman" w:eastAsia="Times New Roman" w:hAnsi="Times New Roman"/>
                <w:szCs w:val="24"/>
                <w:lang w:eastAsia="ru-RU"/>
              </w:rPr>
            </w:pPr>
            <w:r w:rsidRPr="001D2D23">
              <w:rPr>
                <w:rFonts w:ascii="Times New Roman" w:eastAsia="Times New Roman" w:hAnsi="Times New Roman"/>
                <w:szCs w:val="24"/>
                <w:lang w:eastAsia="ru-RU"/>
              </w:rPr>
              <w:t>Доля участников,</w:t>
            </w:r>
          </w:p>
          <w:p w:rsidR="0036121B" w:rsidRPr="001D2D23" w:rsidRDefault="0036121B" w:rsidP="00F8489C">
            <w:pPr>
              <w:pStyle w:val="a3"/>
              <w:spacing w:after="0" w:line="240" w:lineRule="auto"/>
              <w:ind w:left="0"/>
              <w:jc w:val="center"/>
              <w:rPr>
                <w:rFonts w:ascii="Times New Roman" w:eastAsia="Times New Roman" w:hAnsi="Times New Roman"/>
                <w:szCs w:val="24"/>
                <w:lang w:eastAsia="ru-RU"/>
              </w:rPr>
            </w:pPr>
            <w:r w:rsidRPr="001D2D23">
              <w:rPr>
                <w:rFonts w:ascii="Times New Roman" w:eastAsia="Times New Roman" w:hAnsi="Times New Roman"/>
                <w:szCs w:val="24"/>
                <w:lang w:eastAsia="ru-RU"/>
              </w:rPr>
              <w:t>не достигших минимального балла</w:t>
            </w:r>
          </w:p>
        </w:tc>
        <w:tc>
          <w:tcPr>
            <w:tcW w:w="2431" w:type="dxa"/>
            <w:vAlign w:val="center"/>
          </w:tcPr>
          <w:p w:rsidR="0036121B" w:rsidRPr="001D2D23" w:rsidRDefault="0036121B" w:rsidP="00F8489C">
            <w:pPr>
              <w:pStyle w:val="a3"/>
              <w:spacing w:after="0" w:line="240" w:lineRule="auto"/>
              <w:ind w:left="0"/>
              <w:jc w:val="center"/>
              <w:rPr>
                <w:rFonts w:ascii="Times New Roman" w:eastAsia="Times New Roman" w:hAnsi="Times New Roman"/>
                <w:szCs w:val="24"/>
                <w:lang w:eastAsia="ru-RU"/>
              </w:rPr>
            </w:pPr>
            <w:r w:rsidRPr="001D2D23">
              <w:rPr>
                <w:rFonts w:ascii="Times New Roman" w:eastAsia="Times New Roman" w:hAnsi="Times New Roman"/>
                <w:szCs w:val="24"/>
                <w:lang w:eastAsia="ru-RU"/>
              </w:rPr>
              <w:t xml:space="preserve">Доля участников, получивших </w:t>
            </w:r>
            <w:r w:rsidRPr="001D2D23">
              <w:rPr>
                <w:rFonts w:ascii="Times New Roman" w:eastAsia="Times New Roman" w:hAnsi="Times New Roman"/>
                <w:szCs w:val="24"/>
                <w:lang w:eastAsia="ru-RU"/>
              </w:rPr>
              <w:br/>
              <w:t>от 61 до 80 баллов</w:t>
            </w:r>
          </w:p>
        </w:tc>
        <w:tc>
          <w:tcPr>
            <w:tcW w:w="2431" w:type="dxa"/>
            <w:vAlign w:val="center"/>
          </w:tcPr>
          <w:p w:rsidR="0036121B" w:rsidRPr="001D2D23" w:rsidRDefault="0036121B" w:rsidP="00F8489C">
            <w:pPr>
              <w:pStyle w:val="a3"/>
              <w:spacing w:after="0" w:line="240" w:lineRule="auto"/>
              <w:ind w:left="0"/>
              <w:jc w:val="center"/>
              <w:rPr>
                <w:rFonts w:ascii="Times New Roman" w:eastAsia="Times New Roman" w:hAnsi="Times New Roman"/>
                <w:szCs w:val="24"/>
                <w:lang w:eastAsia="ru-RU"/>
              </w:rPr>
            </w:pPr>
            <w:r w:rsidRPr="001D2D23">
              <w:rPr>
                <w:rFonts w:ascii="Times New Roman" w:eastAsia="Times New Roman" w:hAnsi="Times New Roman"/>
                <w:szCs w:val="24"/>
                <w:lang w:eastAsia="ru-RU"/>
              </w:rPr>
              <w:t xml:space="preserve">Доля участников, получивших </w:t>
            </w:r>
            <w:r w:rsidRPr="001D2D23">
              <w:rPr>
                <w:rFonts w:ascii="Times New Roman" w:eastAsia="Times New Roman" w:hAnsi="Times New Roman"/>
                <w:szCs w:val="24"/>
                <w:lang w:eastAsia="ru-RU"/>
              </w:rPr>
              <w:br/>
              <w:t>от 81 до 100 баллов</w:t>
            </w:r>
          </w:p>
        </w:tc>
      </w:tr>
      <w:tr w:rsidR="001D2D23" w:rsidRPr="006020BB" w:rsidTr="00654EB4">
        <w:trPr>
          <w:cantSplit/>
        </w:trPr>
        <w:tc>
          <w:tcPr>
            <w:tcW w:w="445" w:type="dxa"/>
          </w:tcPr>
          <w:p w:rsidR="001D2D23" w:rsidRPr="001D2D23" w:rsidRDefault="001D2D23" w:rsidP="00F8489C">
            <w:pPr>
              <w:pStyle w:val="a3"/>
              <w:spacing w:after="0" w:line="240" w:lineRule="auto"/>
              <w:ind w:left="0"/>
              <w:rPr>
                <w:rFonts w:ascii="Times New Roman" w:eastAsia="Times New Roman" w:hAnsi="Times New Roman"/>
                <w:szCs w:val="24"/>
                <w:lang w:eastAsia="ru-RU"/>
              </w:rPr>
            </w:pPr>
            <w:r w:rsidRPr="001D2D23">
              <w:rPr>
                <w:rFonts w:ascii="Times New Roman" w:eastAsia="Times New Roman" w:hAnsi="Times New Roman"/>
                <w:szCs w:val="24"/>
                <w:lang w:eastAsia="ru-RU"/>
              </w:rPr>
              <w:t>1.</w:t>
            </w:r>
          </w:p>
        </w:tc>
        <w:tc>
          <w:tcPr>
            <w:tcW w:w="2327" w:type="dxa"/>
          </w:tcPr>
          <w:p w:rsidR="001D2D23" w:rsidRPr="000F3524" w:rsidRDefault="001D2D23" w:rsidP="00264D72">
            <w:pPr>
              <w:pStyle w:val="a3"/>
              <w:spacing w:after="0" w:line="240" w:lineRule="auto"/>
              <w:ind w:left="0"/>
              <w:contextualSpacing w:val="0"/>
              <w:jc w:val="both"/>
              <w:rPr>
                <w:rFonts w:ascii="Times New Roman" w:hAnsi="Times New Roman"/>
                <w:szCs w:val="24"/>
              </w:rPr>
            </w:pPr>
            <w:r>
              <w:rPr>
                <w:rFonts w:ascii="Times New Roman" w:hAnsi="Times New Roman"/>
                <w:szCs w:val="24"/>
              </w:rPr>
              <w:t>ГБОУ СОШ № 10</w:t>
            </w:r>
          </w:p>
        </w:tc>
        <w:tc>
          <w:tcPr>
            <w:tcW w:w="2431" w:type="dxa"/>
          </w:tcPr>
          <w:p w:rsidR="001D2D23" w:rsidRPr="001D2D23" w:rsidRDefault="001D2D23"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33,3</w:t>
            </w:r>
          </w:p>
        </w:tc>
        <w:tc>
          <w:tcPr>
            <w:tcW w:w="2431" w:type="dxa"/>
          </w:tcPr>
          <w:p w:rsidR="001D2D23" w:rsidRPr="001D2D23" w:rsidRDefault="001D2D23"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c>
          <w:tcPr>
            <w:tcW w:w="2431" w:type="dxa"/>
          </w:tcPr>
          <w:p w:rsidR="001D2D23" w:rsidRPr="001D2D23" w:rsidRDefault="001D2D23"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33</w:t>
            </w:r>
          </w:p>
        </w:tc>
      </w:tr>
      <w:tr w:rsidR="00654EB4" w:rsidRPr="006020BB" w:rsidTr="00654EB4">
        <w:trPr>
          <w:cantSplit/>
        </w:trPr>
        <w:tc>
          <w:tcPr>
            <w:tcW w:w="445" w:type="dxa"/>
          </w:tcPr>
          <w:p w:rsidR="00654EB4" w:rsidRPr="000F3524" w:rsidRDefault="00654EB4" w:rsidP="00264D72">
            <w:pPr>
              <w:pStyle w:val="a3"/>
              <w:spacing w:after="0" w:line="240" w:lineRule="auto"/>
              <w:ind w:left="0"/>
              <w:contextualSpacing w:val="0"/>
              <w:jc w:val="both"/>
              <w:rPr>
                <w:rFonts w:ascii="Times New Roman" w:hAnsi="Times New Roman"/>
                <w:szCs w:val="24"/>
              </w:rPr>
            </w:pPr>
            <w:r>
              <w:rPr>
                <w:rFonts w:ascii="Times New Roman" w:hAnsi="Times New Roman"/>
                <w:szCs w:val="24"/>
              </w:rPr>
              <w:t>2</w:t>
            </w:r>
          </w:p>
        </w:tc>
        <w:tc>
          <w:tcPr>
            <w:tcW w:w="2327" w:type="dxa"/>
          </w:tcPr>
          <w:p w:rsidR="00654EB4" w:rsidRPr="000F3524" w:rsidRDefault="00654EB4" w:rsidP="00654EB4">
            <w:pPr>
              <w:pStyle w:val="a3"/>
              <w:spacing w:after="0" w:line="240" w:lineRule="auto"/>
              <w:ind w:left="0"/>
              <w:contextualSpacing w:val="0"/>
              <w:jc w:val="both"/>
              <w:rPr>
                <w:rFonts w:ascii="Times New Roman" w:hAnsi="Times New Roman"/>
                <w:szCs w:val="24"/>
              </w:rPr>
            </w:pPr>
            <w:r>
              <w:rPr>
                <w:rFonts w:ascii="Times New Roman" w:hAnsi="Times New Roman"/>
                <w:szCs w:val="24"/>
              </w:rPr>
              <w:t>ГБОУ СОШ № 5</w:t>
            </w:r>
          </w:p>
        </w:tc>
        <w:tc>
          <w:tcPr>
            <w:tcW w:w="2431" w:type="dxa"/>
          </w:tcPr>
          <w:p w:rsidR="00654EB4" w:rsidRPr="001D2D23" w:rsidRDefault="003B2D6A"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c>
          <w:tcPr>
            <w:tcW w:w="2431" w:type="dxa"/>
          </w:tcPr>
          <w:p w:rsidR="00654EB4" w:rsidRPr="001D2D23" w:rsidRDefault="003B2D6A"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55,6</w:t>
            </w:r>
          </w:p>
        </w:tc>
        <w:tc>
          <w:tcPr>
            <w:tcW w:w="2431" w:type="dxa"/>
          </w:tcPr>
          <w:p w:rsidR="00654EB4" w:rsidRPr="001D2D23" w:rsidRDefault="00563D0C"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11,1</w:t>
            </w:r>
          </w:p>
        </w:tc>
      </w:tr>
      <w:tr w:rsidR="00654EB4" w:rsidRPr="006020BB" w:rsidTr="00654EB4">
        <w:trPr>
          <w:cantSplit/>
        </w:trPr>
        <w:tc>
          <w:tcPr>
            <w:tcW w:w="445" w:type="dxa"/>
          </w:tcPr>
          <w:p w:rsidR="00654EB4" w:rsidRDefault="00654EB4" w:rsidP="00264D72">
            <w:pPr>
              <w:pStyle w:val="a3"/>
              <w:spacing w:after="0" w:line="240" w:lineRule="auto"/>
              <w:ind w:left="0"/>
              <w:contextualSpacing w:val="0"/>
              <w:jc w:val="both"/>
              <w:rPr>
                <w:rFonts w:ascii="Times New Roman" w:hAnsi="Times New Roman"/>
                <w:szCs w:val="24"/>
              </w:rPr>
            </w:pPr>
            <w:r>
              <w:rPr>
                <w:rFonts w:ascii="Times New Roman" w:hAnsi="Times New Roman"/>
                <w:szCs w:val="24"/>
              </w:rPr>
              <w:t>3</w:t>
            </w:r>
          </w:p>
        </w:tc>
        <w:tc>
          <w:tcPr>
            <w:tcW w:w="2327" w:type="dxa"/>
          </w:tcPr>
          <w:p w:rsidR="00654EB4" w:rsidRPr="000F3524" w:rsidRDefault="00654EB4" w:rsidP="00264D72">
            <w:pPr>
              <w:pStyle w:val="a3"/>
              <w:spacing w:after="0" w:line="240" w:lineRule="auto"/>
              <w:ind w:left="0"/>
              <w:contextualSpacing w:val="0"/>
              <w:jc w:val="both"/>
              <w:rPr>
                <w:rFonts w:ascii="Times New Roman" w:hAnsi="Times New Roman"/>
                <w:szCs w:val="24"/>
              </w:rPr>
            </w:pPr>
            <w:r>
              <w:rPr>
                <w:rFonts w:ascii="Times New Roman" w:hAnsi="Times New Roman"/>
                <w:szCs w:val="24"/>
              </w:rPr>
              <w:t>ГБОУ СОШ № 8</w:t>
            </w:r>
          </w:p>
        </w:tc>
        <w:tc>
          <w:tcPr>
            <w:tcW w:w="2431" w:type="dxa"/>
          </w:tcPr>
          <w:p w:rsidR="00654EB4" w:rsidRPr="001D2D23" w:rsidRDefault="00B25C88"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c>
          <w:tcPr>
            <w:tcW w:w="2431" w:type="dxa"/>
          </w:tcPr>
          <w:p w:rsidR="00654EB4" w:rsidRPr="001D2D23" w:rsidRDefault="00B25C88"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0</w:t>
            </w:r>
          </w:p>
        </w:tc>
        <w:tc>
          <w:tcPr>
            <w:tcW w:w="2431" w:type="dxa"/>
          </w:tcPr>
          <w:p w:rsidR="00654EB4" w:rsidRPr="001D2D23" w:rsidRDefault="00B25C88" w:rsidP="00F8489C">
            <w:pPr>
              <w:pStyle w:val="a3"/>
              <w:spacing w:after="0" w:line="240" w:lineRule="auto"/>
              <w:ind w:left="0"/>
              <w:rPr>
                <w:rFonts w:ascii="Times New Roman" w:eastAsia="Times New Roman" w:hAnsi="Times New Roman"/>
                <w:szCs w:val="24"/>
                <w:lang w:eastAsia="ru-RU"/>
              </w:rPr>
            </w:pPr>
            <w:r>
              <w:rPr>
                <w:rFonts w:ascii="Times New Roman" w:eastAsia="Times New Roman" w:hAnsi="Times New Roman"/>
                <w:szCs w:val="24"/>
                <w:lang w:eastAsia="ru-RU"/>
              </w:rPr>
              <w:t>50</w:t>
            </w:r>
          </w:p>
        </w:tc>
      </w:tr>
    </w:tbl>
    <w:p w:rsidR="00264D72" w:rsidRDefault="0036121B" w:rsidP="0036121B">
      <w:r>
        <w:t xml:space="preserve"> </w:t>
      </w:r>
    </w:p>
    <w:p w:rsidR="0036121B" w:rsidRDefault="0036121B" w:rsidP="0036121B">
      <w:pPr>
        <w:pStyle w:val="3"/>
        <w:numPr>
          <w:ilvl w:val="0"/>
          <w:numId w:val="0"/>
        </w:numPr>
        <w:tabs>
          <w:tab w:val="left" w:pos="567"/>
        </w:tabs>
        <w:rPr>
          <w:rFonts w:ascii="Times New Roman" w:hAnsi="Times New Roman"/>
          <w:lang w:val="ru-RU"/>
        </w:rPr>
      </w:pPr>
      <w:r>
        <w:rPr>
          <w:rFonts w:ascii="Times New Roman" w:hAnsi="Times New Roman"/>
          <w:lang w:val="ru-RU"/>
        </w:rPr>
        <w:t xml:space="preserve">2.5. </w:t>
      </w:r>
      <w:r w:rsidRPr="00FC6BBF">
        <w:rPr>
          <w:rFonts w:ascii="Times New Roman" w:hAnsi="Times New Roman"/>
        </w:rPr>
        <w:t>ВЫВОДЫ о характере изменения результатов ЕГЭ по предмету</w:t>
      </w:r>
    </w:p>
    <w:p w:rsidR="00264D72" w:rsidRPr="00264D72" w:rsidRDefault="00264D72" w:rsidP="00264D72"/>
    <w:p w:rsidR="001F151B" w:rsidRDefault="001F151B" w:rsidP="001F151B">
      <w:pPr>
        <w:spacing w:line="360" w:lineRule="auto"/>
        <w:ind w:firstLine="567"/>
        <w:jc w:val="both"/>
        <w:rPr>
          <w:szCs w:val="28"/>
        </w:rPr>
      </w:pPr>
      <w:r w:rsidRPr="00F82BDA">
        <w:rPr>
          <w:szCs w:val="28"/>
        </w:rPr>
        <w:t xml:space="preserve">Результаты </w:t>
      </w:r>
      <w:r>
        <w:rPr>
          <w:szCs w:val="28"/>
        </w:rPr>
        <w:t xml:space="preserve">тестового балла </w:t>
      </w:r>
      <w:r w:rsidRPr="00F82BDA">
        <w:rPr>
          <w:szCs w:val="28"/>
        </w:rPr>
        <w:t xml:space="preserve">ЕГЭ по </w:t>
      </w:r>
      <w:r>
        <w:rPr>
          <w:szCs w:val="28"/>
        </w:rPr>
        <w:t>английскому языку</w:t>
      </w:r>
      <w:r w:rsidRPr="00F82BDA">
        <w:rPr>
          <w:szCs w:val="28"/>
        </w:rPr>
        <w:t xml:space="preserve"> в 202</w:t>
      </w:r>
      <w:r w:rsidR="00264D72">
        <w:rPr>
          <w:szCs w:val="28"/>
        </w:rPr>
        <w:t>2</w:t>
      </w:r>
      <w:r w:rsidRPr="00F82BDA">
        <w:rPr>
          <w:szCs w:val="28"/>
        </w:rPr>
        <w:t xml:space="preserve"> году </w:t>
      </w:r>
      <w:r w:rsidR="00BF573A">
        <w:rPr>
          <w:szCs w:val="28"/>
        </w:rPr>
        <w:t>несколько ниже, чем</w:t>
      </w:r>
      <w:r>
        <w:rPr>
          <w:szCs w:val="28"/>
        </w:rPr>
        <w:t xml:space="preserve"> в прошлом. Однако доля получивших высокие результаты от 81-99 баллов в этом году </w:t>
      </w:r>
      <w:r w:rsidR="00BF573A">
        <w:rPr>
          <w:szCs w:val="28"/>
        </w:rPr>
        <w:t>выше</w:t>
      </w:r>
      <w:r>
        <w:rPr>
          <w:szCs w:val="28"/>
        </w:rPr>
        <w:t>, чем в предыдущем на 4,</w:t>
      </w:r>
      <w:r w:rsidR="00BF573A">
        <w:rPr>
          <w:szCs w:val="28"/>
        </w:rPr>
        <w:t>7</w:t>
      </w:r>
      <w:r>
        <w:rPr>
          <w:szCs w:val="28"/>
        </w:rPr>
        <w:t xml:space="preserve">% и составила </w:t>
      </w:r>
      <w:r w:rsidR="00BF573A">
        <w:rPr>
          <w:szCs w:val="28"/>
        </w:rPr>
        <w:t>32</w:t>
      </w:r>
      <w:r>
        <w:rPr>
          <w:szCs w:val="28"/>
        </w:rPr>
        <w:t xml:space="preserve"> % учащихся. </w:t>
      </w:r>
      <w:r w:rsidR="006E2C6E">
        <w:rPr>
          <w:szCs w:val="28"/>
        </w:rPr>
        <w:t>В этом году доля у</w:t>
      </w:r>
      <w:r>
        <w:rPr>
          <w:szCs w:val="28"/>
        </w:rPr>
        <w:t>частников, не преодолевших минимальн</w:t>
      </w:r>
      <w:r w:rsidR="006E2C6E">
        <w:rPr>
          <w:szCs w:val="28"/>
        </w:rPr>
        <w:t xml:space="preserve">ый порог составила 4%. </w:t>
      </w:r>
      <w:r>
        <w:rPr>
          <w:szCs w:val="28"/>
        </w:rPr>
        <w:t xml:space="preserve"> </w:t>
      </w:r>
      <w:r w:rsidR="006E2C6E">
        <w:rPr>
          <w:szCs w:val="28"/>
        </w:rPr>
        <w:t>Одинаковая д</w:t>
      </w:r>
      <w:r w:rsidRPr="00F82BDA">
        <w:rPr>
          <w:szCs w:val="28"/>
        </w:rPr>
        <w:t>оля участников (</w:t>
      </w:r>
      <w:r w:rsidR="006E2C6E">
        <w:rPr>
          <w:szCs w:val="28"/>
        </w:rPr>
        <w:t>32</w:t>
      </w:r>
      <w:r w:rsidRPr="00F82BDA">
        <w:rPr>
          <w:szCs w:val="28"/>
        </w:rPr>
        <w:t>%) получили баллы в диапазон</w:t>
      </w:r>
      <w:r w:rsidR="006E2C6E">
        <w:rPr>
          <w:szCs w:val="28"/>
        </w:rPr>
        <w:t>ах</w:t>
      </w:r>
      <w:r w:rsidRPr="00F82BDA">
        <w:rPr>
          <w:szCs w:val="28"/>
        </w:rPr>
        <w:t xml:space="preserve"> от </w:t>
      </w:r>
      <w:r w:rsidRPr="00F82BDA">
        <w:rPr>
          <w:szCs w:val="28"/>
          <w:lang w:val="en-US"/>
        </w:rPr>
        <w:t>min</w:t>
      </w:r>
      <w:r w:rsidR="006E2C6E">
        <w:rPr>
          <w:szCs w:val="28"/>
        </w:rPr>
        <w:t xml:space="preserve"> до 60 баллов, 61-80, 81-99.</w:t>
      </w:r>
    </w:p>
    <w:p w:rsidR="0036121B" w:rsidRPr="00644E7E" w:rsidRDefault="0036121B" w:rsidP="0036121B">
      <w:pPr>
        <w:pStyle w:val="2"/>
        <w:jc w:val="center"/>
        <w:rPr>
          <w:rFonts w:ascii="Times New Roman" w:hAnsi="Times New Roman"/>
          <w:sz w:val="28"/>
          <w:szCs w:val="28"/>
        </w:rPr>
      </w:pPr>
      <w:r>
        <w:rPr>
          <w:rFonts w:ascii="Times New Roman" w:hAnsi="Times New Roman"/>
          <w:sz w:val="28"/>
          <w:szCs w:val="28"/>
        </w:rPr>
        <w:br w:type="page"/>
      </w:r>
    </w:p>
    <w:p w:rsidR="0036121B" w:rsidRDefault="0036121B" w:rsidP="0036121B">
      <w:pPr>
        <w:pStyle w:val="2"/>
        <w:jc w:val="center"/>
        <w:rPr>
          <w:rFonts w:ascii="Times New Roman" w:hAnsi="Times New Roman"/>
          <w:b/>
          <w:bCs/>
          <w:color w:val="auto"/>
          <w:sz w:val="28"/>
          <w:szCs w:val="28"/>
        </w:rPr>
      </w:pPr>
      <w:r w:rsidRPr="00FC6BBF">
        <w:rPr>
          <w:rFonts w:ascii="Times New Roman" w:hAnsi="Times New Roman"/>
          <w:b/>
          <w:bCs/>
          <w:color w:val="auto"/>
          <w:sz w:val="28"/>
          <w:szCs w:val="28"/>
        </w:rPr>
        <w:lastRenderedPageBreak/>
        <w:t xml:space="preserve">Раздел 3. АНАЛИЗ РЕЗУЛЬТАТОВ ВЫПОЛНЕНИЯ </w:t>
      </w:r>
      <w:r>
        <w:rPr>
          <w:rFonts w:ascii="Times New Roman" w:hAnsi="Times New Roman"/>
          <w:b/>
          <w:bCs/>
          <w:color w:val="auto"/>
          <w:sz w:val="28"/>
          <w:szCs w:val="28"/>
          <w:lang w:val="ru-RU"/>
        </w:rPr>
        <w:t>ЗАДАНИЙ КИМ</w:t>
      </w:r>
      <w:r>
        <w:rPr>
          <w:rStyle w:val="a6"/>
          <w:rFonts w:ascii="Times New Roman" w:hAnsi="Times New Roman"/>
          <w:b/>
          <w:bCs/>
          <w:color w:val="auto"/>
          <w:sz w:val="28"/>
          <w:szCs w:val="28"/>
        </w:rPr>
        <w:footnoteReference w:id="85"/>
      </w:r>
    </w:p>
    <w:p w:rsidR="0036121B" w:rsidRPr="00715B99" w:rsidRDefault="0036121B" w:rsidP="0036121B">
      <w:pPr>
        <w:pStyle w:val="3"/>
        <w:numPr>
          <w:ilvl w:val="0"/>
          <w:numId w:val="0"/>
        </w:numPr>
        <w:tabs>
          <w:tab w:val="left" w:pos="567"/>
        </w:tabs>
        <w:rPr>
          <w:rFonts w:ascii="Times New Roman" w:hAnsi="Times New Roman"/>
        </w:rPr>
      </w:pPr>
      <w:r>
        <w:rPr>
          <w:rFonts w:ascii="Times New Roman" w:hAnsi="Times New Roman"/>
          <w:lang w:val="ru-RU"/>
        </w:rPr>
        <w:t xml:space="preserve">3.1. </w:t>
      </w:r>
      <w:r w:rsidRPr="00FC6BBF">
        <w:rPr>
          <w:rFonts w:ascii="Times New Roman" w:hAnsi="Times New Roman"/>
        </w:rPr>
        <w:t>Краткая характеристика КИМ по учебному предмету</w:t>
      </w:r>
    </w:p>
    <w:p w:rsidR="00F341B5" w:rsidRDefault="00F341B5" w:rsidP="003B400B">
      <w:pPr>
        <w:spacing w:line="360" w:lineRule="auto"/>
        <w:ind w:firstLine="709"/>
        <w:jc w:val="both"/>
        <w:rPr>
          <w:szCs w:val="28"/>
        </w:rPr>
      </w:pPr>
    </w:p>
    <w:p w:rsidR="003B400B" w:rsidRPr="003B400B" w:rsidRDefault="003B400B" w:rsidP="003B400B">
      <w:pPr>
        <w:spacing w:line="360" w:lineRule="auto"/>
        <w:ind w:firstLine="709"/>
        <w:jc w:val="both"/>
        <w:rPr>
          <w:szCs w:val="28"/>
        </w:rPr>
      </w:pPr>
      <w:r w:rsidRPr="003B400B">
        <w:rPr>
          <w:szCs w:val="28"/>
        </w:rPr>
        <w:t>Экзаменационная работа содержит письменную и устную части. Письменная часть, в свою очередь, включает в себя четыре раздела: «</w:t>
      </w:r>
      <w:proofErr w:type="spellStart"/>
      <w:r w:rsidRPr="003B400B">
        <w:rPr>
          <w:szCs w:val="28"/>
        </w:rPr>
        <w:t>Аудирование</w:t>
      </w:r>
      <w:proofErr w:type="spellEnd"/>
      <w:r w:rsidRPr="003B400B">
        <w:rPr>
          <w:szCs w:val="28"/>
        </w:rPr>
        <w:t xml:space="preserve">», «Чтение», «Грамматика и лексика» и «Письмо». Для дифференциации экзаменуемых по уровням владения иностранным языком в пределах, сформулированных в Федеральном компоненте государственного стандарта среднего (полного) общего образования по иностранным языкам, во все разделы включены наряду с заданиями базового уровня задания более высоких уровней сложности. В работу по иностранным языкам включены 38 заданий с кратким ответом и 6 заданий открытого типа с развёрнутым ответом. В экзаменационной работе предложены следующие разновидности заданий с кратким ответом: </w:t>
      </w:r>
    </w:p>
    <w:p w:rsidR="003B400B" w:rsidRPr="003B400B" w:rsidRDefault="003B400B" w:rsidP="003B400B">
      <w:pPr>
        <w:spacing w:line="360" w:lineRule="auto"/>
        <w:ind w:firstLine="709"/>
        <w:jc w:val="both"/>
        <w:rPr>
          <w:szCs w:val="28"/>
        </w:rPr>
      </w:pPr>
      <w:r w:rsidRPr="003B400B">
        <w:rPr>
          <w:szCs w:val="28"/>
        </w:rPr>
        <w:t xml:space="preserve">– задания на выбор и запись одного или нескольких правильных ответов из предложенного перечня ответов; </w:t>
      </w:r>
    </w:p>
    <w:p w:rsidR="003B400B" w:rsidRPr="003B400B" w:rsidRDefault="003B400B" w:rsidP="003B400B">
      <w:pPr>
        <w:spacing w:line="360" w:lineRule="auto"/>
        <w:ind w:firstLine="709"/>
        <w:jc w:val="both"/>
        <w:rPr>
          <w:szCs w:val="28"/>
        </w:rPr>
      </w:pPr>
      <w:r w:rsidRPr="003B400B">
        <w:rPr>
          <w:szCs w:val="28"/>
        </w:rPr>
        <w:t>– задания на установление соответствия позиций, представленных в двух множествах;</w:t>
      </w:r>
    </w:p>
    <w:p w:rsidR="003B400B" w:rsidRPr="003B400B" w:rsidRDefault="003B400B" w:rsidP="003B400B">
      <w:pPr>
        <w:spacing w:line="360" w:lineRule="auto"/>
        <w:ind w:firstLine="709"/>
        <w:jc w:val="both"/>
        <w:rPr>
          <w:szCs w:val="28"/>
        </w:rPr>
      </w:pPr>
      <w:r w:rsidRPr="003B400B">
        <w:rPr>
          <w:szCs w:val="28"/>
        </w:rPr>
        <w:t xml:space="preserve">- задания на заполнение пропуска в связном тексте путём преобразования предложенной начальной формы слова в нужную грамматическую форму; </w:t>
      </w:r>
    </w:p>
    <w:p w:rsidR="003B400B" w:rsidRPr="003B400B" w:rsidRDefault="003B400B" w:rsidP="003B400B">
      <w:pPr>
        <w:spacing w:line="360" w:lineRule="auto"/>
        <w:ind w:firstLine="709"/>
        <w:jc w:val="both"/>
        <w:rPr>
          <w:szCs w:val="28"/>
        </w:rPr>
      </w:pPr>
      <w:r w:rsidRPr="003B400B">
        <w:rPr>
          <w:szCs w:val="28"/>
        </w:rPr>
        <w:t xml:space="preserve">– задания на заполнение пропуска в связном тексте путём образования родственного слова от предложенного опорного слова. </w:t>
      </w:r>
    </w:p>
    <w:p w:rsidR="003B400B" w:rsidRDefault="003B400B" w:rsidP="003B400B">
      <w:pPr>
        <w:pStyle w:val="3"/>
        <w:numPr>
          <w:ilvl w:val="0"/>
          <w:numId w:val="0"/>
        </w:numPr>
        <w:tabs>
          <w:tab w:val="left" w:pos="567"/>
        </w:tabs>
        <w:spacing w:line="360" w:lineRule="auto"/>
        <w:ind w:firstLine="567"/>
        <w:jc w:val="both"/>
        <w:rPr>
          <w:rFonts w:ascii="Times New Roman" w:hAnsi="Times New Roman"/>
          <w:b w:val="0"/>
          <w:sz w:val="24"/>
          <w:szCs w:val="28"/>
          <w:lang w:val="ru-RU"/>
        </w:rPr>
      </w:pPr>
      <w:r w:rsidRPr="003B400B">
        <w:rPr>
          <w:rFonts w:ascii="Times New Roman" w:hAnsi="Times New Roman"/>
          <w:b w:val="0"/>
          <w:sz w:val="24"/>
          <w:szCs w:val="28"/>
        </w:rPr>
        <w:t xml:space="preserve">Ответ на задания с кратким ответом даётся соответствующей записью в виде цифры или последовательности цифр, записанных без пробелов и разделительных символов, слова (в том числе в его аналитической форме, записанной без пробелов и разделительных символов). Уровень сложности заданий определяется уровнями сложности языкового материала и проверяемых умений, а также типом задания </w:t>
      </w:r>
    </w:p>
    <w:p w:rsidR="003B400B" w:rsidRDefault="003B400B" w:rsidP="003B400B"/>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
        <w:gridCol w:w="1692"/>
        <w:gridCol w:w="992"/>
        <w:gridCol w:w="1701"/>
        <w:gridCol w:w="3402"/>
        <w:gridCol w:w="1559"/>
      </w:tblGrid>
      <w:tr w:rsidR="003B400B" w:rsidRPr="003B400B" w:rsidTr="007772EC">
        <w:trPr>
          <w:trHeight w:val="1139"/>
        </w:trPr>
        <w:tc>
          <w:tcPr>
            <w:tcW w:w="392" w:type="dxa"/>
            <w:shd w:val="clear" w:color="auto" w:fill="auto"/>
          </w:tcPr>
          <w:p w:rsidR="003B400B" w:rsidRPr="003B400B" w:rsidRDefault="003B400B" w:rsidP="007772EC">
            <w:pPr>
              <w:widowControl w:val="0"/>
              <w:autoSpaceDE w:val="0"/>
              <w:autoSpaceDN w:val="0"/>
              <w:jc w:val="center"/>
              <w:rPr>
                <w:rFonts w:eastAsia="Times New Roman"/>
                <w:i/>
                <w:sz w:val="22"/>
                <w:szCs w:val="22"/>
                <w:lang w:eastAsia="en-US"/>
              </w:rPr>
            </w:pPr>
          </w:p>
          <w:p w:rsidR="003B400B" w:rsidRPr="003B400B" w:rsidRDefault="003B400B" w:rsidP="007772EC">
            <w:pPr>
              <w:widowControl w:val="0"/>
              <w:autoSpaceDE w:val="0"/>
              <w:autoSpaceDN w:val="0"/>
              <w:jc w:val="center"/>
              <w:rPr>
                <w:rFonts w:eastAsia="Times New Roman"/>
                <w:i/>
                <w:sz w:val="22"/>
                <w:szCs w:val="22"/>
                <w:lang w:eastAsia="en-US"/>
              </w:rPr>
            </w:pPr>
          </w:p>
          <w:p w:rsidR="003B400B" w:rsidRPr="003B400B" w:rsidRDefault="003B400B" w:rsidP="007772EC">
            <w:pPr>
              <w:widowControl w:val="0"/>
              <w:autoSpaceDE w:val="0"/>
              <w:autoSpaceDN w:val="0"/>
              <w:ind w:left="115"/>
              <w:jc w:val="center"/>
              <w:rPr>
                <w:rFonts w:eastAsia="Times New Roman"/>
                <w:sz w:val="22"/>
                <w:szCs w:val="22"/>
                <w:lang w:eastAsia="en-US"/>
              </w:rPr>
            </w:pPr>
            <w:r w:rsidRPr="003B400B">
              <w:rPr>
                <w:rFonts w:eastAsia="Times New Roman"/>
                <w:w w:val="103"/>
                <w:sz w:val="22"/>
                <w:szCs w:val="22"/>
                <w:lang w:eastAsia="en-US"/>
              </w:rPr>
              <w:t>№</w:t>
            </w:r>
          </w:p>
        </w:tc>
        <w:tc>
          <w:tcPr>
            <w:tcW w:w="1692" w:type="dxa"/>
            <w:shd w:val="clear" w:color="auto" w:fill="auto"/>
          </w:tcPr>
          <w:p w:rsidR="003B400B" w:rsidRPr="003B400B" w:rsidRDefault="003B400B" w:rsidP="007772EC">
            <w:pPr>
              <w:widowControl w:val="0"/>
              <w:autoSpaceDE w:val="0"/>
              <w:autoSpaceDN w:val="0"/>
              <w:jc w:val="center"/>
              <w:rPr>
                <w:rFonts w:eastAsia="Times New Roman"/>
                <w:i/>
                <w:sz w:val="22"/>
                <w:szCs w:val="22"/>
                <w:lang w:eastAsia="en-US"/>
              </w:rPr>
            </w:pPr>
          </w:p>
          <w:p w:rsidR="003B400B" w:rsidRPr="003B400B" w:rsidRDefault="003B400B" w:rsidP="007772EC">
            <w:pPr>
              <w:widowControl w:val="0"/>
              <w:autoSpaceDE w:val="0"/>
              <w:autoSpaceDN w:val="0"/>
              <w:ind w:left="330" w:right="318" w:firstLine="17"/>
              <w:jc w:val="center"/>
              <w:rPr>
                <w:rFonts w:eastAsia="Times New Roman"/>
                <w:sz w:val="22"/>
                <w:szCs w:val="22"/>
                <w:lang w:eastAsia="en-US"/>
              </w:rPr>
            </w:pPr>
            <w:r w:rsidRPr="003B400B">
              <w:rPr>
                <w:rFonts w:eastAsia="Times New Roman"/>
                <w:w w:val="105"/>
                <w:sz w:val="22"/>
                <w:szCs w:val="22"/>
                <w:lang w:eastAsia="en-US"/>
              </w:rPr>
              <w:t>Раздел</w:t>
            </w:r>
            <w:r w:rsidRPr="003B400B">
              <w:rPr>
                <w:rFonts w:eastAsia="Times New Roman"/>
                <w:spacing w:val="-39"/>
                <w:w w:val="105"/>
                <w:sz w:val="22"/>
                <w:szCs w:val="22"/>
                <w:lang w:eastAsia="en-US"/>
              </w:rPr>
              <w:t xml:space="preserve"> </w:t>
            </w:r>
            <w:r w:rsidRPr="003B400B">
              <w:rPr>
                <w:rFonts w:eastAsia="Times New Roman"/>
                <w:sz w:val="22"/>
                <w:szCs w:val="22"/>
                <w:lang w:eastAsia="en-US"/>
              </w:rPr>
              <w:t>работы</w:t>
            </w:r>
          </w:p>
        </w:tc>
        <w:tc>
          <w:tcPr>
            <w:tcW w:w="992" w:type="dxa"/>
            <w:shd w:val="clear" w:color="auto" w:fill="auto"/>
          </w:tcPr>
          <w:p w:rsidR="003B400B" w:rsidRPr="003B400B" w:rsidRDefault="003B400B" w:rsidP="007772EC">
            <w:pPr>
              <w:widowControl w:val="0"/>
              <w:autoSpaceDE w:val="0"/>
              <w:autoSpaceDN w:val="0"/>
              <w:jc w:val="center"/>
              <w:rPr>
                <w:rFonts w:eastAsia="Times New Roman"/>
                <w:i/>
                <w:sz w:val="22"/>
                <w:szCs w:val="22"/>
                <w:lang w:eastAsia="en-US"/>
              </w:rPr>
            </w:pPr>
          </w:p>
          <w:p w:rsidR="003B400B" w:rsidRPr="003B400B" w:rsidRDefault="003B400B" w:rsidP="007772EC">
            <w:pPr>
              <w:widowControl w:val="0"/>
              <w:autoSpaceDE w:val="0"/>
              <w:autoSpaceDN w:val="0"/>
              <w:ind w:left="106" w:right="101" w:firstLine="72"/>
              <w:jc w:val="center"/>
              <w:rPr>
                <w:rFonts w:eastAsia="Times New Roman"/>
                <w:sz w:val="22"/>
                <w:szCs w:val="22"/>
                <w:lang w:eastAsia="en-US"/>
              </w:rPr>
            </w:pPr>
            <w:r w:rsidRPr="003B400B">
              <w:rPr>
                <w:rFonts w:eastAsia="Times New Roman"/>
                <w:w w:val="105"/>
                <w:sz w:val="22"/>
                <w:szCs w:val="22"/>
                <w:lang w:eastAsia="en-US"/>
              </w:rPr>
              <w:t>Коли-</w:t>
            </w:r>
            <w:proofErr w:type="spellStart"/>
            <w:r w:rsidRPr="003B400B">
              <w:rPr>
                <w:rFonts w:eastAsia="Times New Roman"/>
                <w:w w:val="105"/>
                <w:sz w:val="22"/>
                <w:szCs w:val="22"/>
                <w:lang w:eastAsia="en-US"/>
              </w:rPr>
              <w:t>чество</w:t>
            </w:r>
            <w:proofErr w:type="spellEnd"/>
            <w:r w:rsidRPr="003B400B">
              <w:rPr>
                <w:rFonts w:eastAsia="Times New Roman"/>
                <w:spacing w:val="1"/>
                <w:w w:val="105"/>
                <w:sz w:val="22"/>
                <w:szCs w:val="22"/>
                <w:lang w:eastAsia="en-US"/>
              </w:rPr>
              <w:t xml:space="preserve"> </w:t>
            </w:r>
            <w:r w:rsidRPr="003B400B">
              <w:rPr>
                <w:rFonts w:eastAsia="Times New Roman"/>
                <w:sz w:val="22"/>
                <w:szCs w:val="22"/>
                <w:lang w:eastAsia="en-US"/>
              </w:rPr>
              <w:t>заданий</w:t>
            </w:r>
          </w:p>
        </w:tc>
        <w:tc>
          <w:tcPr>
            <w:tcW w:w="1701" w:type="dxa"/>
            <w:shd w:val="clear" w:color="auto" w:fill="auto"/>
          </w:tcPr>
          <w:p w:rsidR="003B400B" w:rsidRPr="003B400B" w:rsidRDefault="003B400B" w:rsidP="007772EC">
            <w:pPr>
              <w:widowControl w:val="0"/>
              <w:autoSpaceDE w:val="0"/>
              <w:autoSpaceDN w:val="0"/>
              <w:jc w:val="center"/>
              <w:rPr>
                <w:rFonts w:eastAsia="Times New Roman"/>
                <w:i/>
                <w:sz w:val="22"/>
                <w:szCs w:val="22"/>
                <w:lang w:eastAsia="en-US"/>
              </w:rPr>
            </w:pPr>
          </w:p>
          <w:p w:rsidR="003B400B" w:rsidRPr="003B400B" w:rsidRDefault="003B400B" w:rsidP="007772EC">
            <w:pPr>
              <w:widowControl w:val="0"/>
              <w:autoSpaceDE w:val="0"/>
              <w:autoSpaceDN w:val="0"/>
              <w:ind w:left="88" w:right="84"/>
              <w:jc w:val="center"/>
              <w:rPr>
                <w:rFonts w:eastAsia="Times New Roman"/>
                <w:sz w:val="22"/>
                <w:szCs w:val="22"/>
                <w:lang w:eastAsia="en-US"/>
              </w:rPr>
            </w:pPr>
            <w:r w:rsidRPr="003B400B">
              <w:rPr>
                <w:rFonts w:eastAsia="Times New Roman"/>
                <w:sz w:val="22"/>
                <w:szCs w:val="22"/>
                <w:lang w:eastAsia="en-US"/>
              </w:rPr>
              <w:t>Максимальный</w:t>
            </w:r>
            <w:r w:rsidRPr="003B400B">
              <w:rPr>
                <w:rFonts w:eastAsia="Times New Roman"/>
                <w:spacing w:val="-37"/>
                <w:sz w:val="22"/>
                <w:szCs w:val="22"/>
                <w:lang w:eastAsia="en-US"/>
              </w:rPr>
              <w:t xml:space="preserve"> </w:t>
            </w:r>
            <w:r w:rsidRPr="003B400B">
              <w:rPr>
                <w:rFonts w:eastAsia="Times New Roman"/>
                <w:w w:val="105"/>
                <w:sz w:val="22"/>
                <w:szCs w:val="22"/>
                <w:lang w:eastAsia="en-US"/>
              </w:rPr>
              <w:t>первичный</w:t>
            </w:r>
            <w:r w:rsidRPr="003B400B">
              <w:rPr>
                <w:rFonts w:eastAsia="Times New Roman"/>
                <w:spacing w:val="1"/>
                <w:w w:val="105"/>
                <w:sz w:val="22"/>
                <w:szCs w:val="22"/>
                <w:lang w:eastAsia="en-US"/>
              </w:rPr>
              <w:t xml:space="preserve"> </w:t>
            </w:r>
            <w:r w:rsidRPr="003B400B">
              <w:rPr>
                <w:rFonts w:eastAsia="Times New Roman"/>
                <w:w w:val="105"/>
                <w:sz w:val="22"/>
                <w:szCs w:val="22"/>
                <w:lang w:eastAsia="en-US"/>
              </w:rPr>
              <w:t>балл</w:t>
            </w:r>
          </w:p>
        </w:tc>
        <w:tc>
          <w:tcPr>
            <w:tcW w:w="3402" w:type="dxa"/>
            <w:shd w:val="clear" w:color="auto" w:fill="auto"/>
          </w:tcPr>
          <w:p w:rsidR="003B400B" w:rsidRPr="003B400B" w:rsidRDefault="003B400B" w:rsidP="007772EC">
            <w:pPr>
              <w:widowControl w:val="0"/>
              <w:autoSpaceDE w:val="0"/>
              <w:autoSpaceDN w:val="0"/>
              <w:ind w:left="44" w:right="138"/>
              <w:jc w:val="center"/>
              <w:rPr>
                <w:rFonts w:eastAsia="Times New Roman"/>
                <w:sz w:val="22"/>
                <w:szCs w:val="22"/>
                <w:lang w:eastAsia="en-US"/>
              </w:rPr>
            </w:pPr>
            <w:r w:rsidRPr="003B400B">
              <w:rPr>
                <w:rFonts w:eastAsia="Times New Roman"/>
                <w:w w:val="105"/>
                <w:sz w:val="22"/>
                <w:szCs w:val="22"/>
                <w:lang w:eastAsia="en-US"/>
              </w:rPr>
              <w:t>Процент максимального</w:t>
            </w:r>
            <w:r w:rsidRPr="003B400B">
              <w:rPr>
                <w:rFonts w:eastAsia="Times New Roman"/>
                <w:spacing w:val="1"/>
                <w:w w:val="105"/>
                <w:sz w:val="22"/>
                <w:szCs w:val="22"/>
                <w:lang w:eastAsia="en-US"/>
              </w:rPr>
              <w:t xml:space="preserve"> </w:t>
            </w:r>
            <w:r w:rsidRPr="003B400B">
              <w:rPr>
                <w:rFonts w:eastAsia="Times New Roman"/>
                <w:w w:val="105"/>
                <w:sz w:val="22"/>
                <w:szCs w:val="22"/>
                <w:lang w:eastAsia="en-US"/>
              </w:rPr>
              <w:t>первичного балла за</w:t>
            </w:r>
            <w:r w:rsidRPr="003B400B">
              <w:rPr>
                <w:rFonts w:eastAsia="Times New Roman"/>
                <w:spacing w:val="1"/>
                <w:w w:val="105"/>
                <w:sz w:val="22"/>
                <w:szCs w:val="22"/>
                <w:lang w:eastAsia="en-US"/>
              </w:rPr>
              <w:t xml:space="preserve"> </w:t>
            </w:r>
            <w:r w:rsidRPr="003B400B">
              <w:rPr>
                <w:rFonts w:eastAsia="Times New Roman"/>
                <w:w w:val="105"/>
                <w:sz w:val="22"/>
                <w:szCs w:val="22"/>
                <w:lang w:eastAsia="en-US"/>
              </w:rPr>
              <w:t>выполнение заданий</w:t>
            </w:r>
            <w:r w:rsidRPr="003B400B">
              <w:rPr>
                <w:rFonts w:eastAsia="Times New Roman"/>
                <w:spacing w:val="1"/>
                <w:w w:val="105"/>
                <w:sz w:val="22"/>
                <w:szCs w:val="22"/>
                <w:lang w:eastAsia="en-US"/>
              </w:rPr>
              <w:t xml:space="preserve"> </w:t>
            </w:r>
            <w:r w:rsidRPr="003B400B">
              <w:rPr>
                <w:rFonts w:eastAsia="Times New Roman"/>
                <w:w w:val="105"/>
                <w:sz w:val="22"/>
                <w:szCs w:val="22"/>
                <w:lang w:eastAsia="en-US"/>
              </w:rPr>
              <w:t>данного раздела от макси</w:t>
            </w:r>
            <w:r w:rsidRPr="003B400B">
              <w:rPr>
                <w:rFonts w:eastAsia="Times New Roman"/>
                <w:sz w:val="22"/>
                <w:szCs w:val="22"/>
                <w:lang w:eastAsia="en-US"/>
              </w:rPr>
              <w:t>мального</w:t>
            </w:r>
            <w:r w:rsidRPr="003B400B">
              <w:rPr>
                <w:rFonts w:eastAsia="Times New Roman"/>
                <w:spacing w:val="27"/>
                <w:sz w:val="22"/>
                <w:szCs w:val="22"/>
                <w:lang w:eastAsia="en-US"/>
              </w:rPr>
              <w:t xml:space="preserve"> </w:t>
            </w:r>
            <w:r w:rsidRPr="003B400B">
              <w:rPr>
                <w:rFonts w:eastAsia="Times New Roman"/>
                <w:sz w:val="22"/>
                <w:szCs w:val="22"/>
                <w:lang w:eastAsia="en-US"/>
              </w:rPr>
              <w:t>первичного</w:t>
            </w:r>
            <w:r w:rsidRPr="003B400B">
              <w:rPr>
                <w:rFonts w:eastAsia="Times New Roman"/>
                <w:spacing w:val="28"/>
                <w:sz w:val="22"/>
                <w:szCs w:val="22"/>
                <w:lang w:eastAsia="en-US"/>
              </w:rPr>
              <w:t xml:space="preserve"> </w:t>
            </w:r>
            <w:r w:rsidRPr="003B400B">
              <w:rPr>
                <w:rFonts w:eastAsia="Times New Roman"/>
                <w:sz w:val="22"/>
                <w:szCs w:val="22"/>
                <w:lang w:eastAsia="en-US"/>
              </w:rPr>
              <w:t>балла</w:t>
            </w:r>
          </w:p>
          <w:p w:rsidR="003B400B" w:rsidRPr="003B400B" w:rsidRDefault="003B400B" w:rsidP="007772EC">
            <w:pPr>
              <w:widowControl w:val="0"/>
              <w:autoSpaceDE w:val="0"/>
              <w:autoSpaceDN w:val="0"/>
              <w:ind w:left="44" w:right="138"/>
              <w:jc w:val="center"/>
              <w:rPr>
                <w:rFonts w:eastAsia="Times New Roman"/>
                <w:sz w:val="22"/>
                <w:szCs w:val="22"/>
                <w:lang w:eastAsia="en-US"/>
              </w:rPr>
            </w:pPr>
            <w:r w:rsidRPr="003B400B">
              <w:rPr>
                <w:rFonts w:eastAsia="Times New Roman"/>
                <w:w w:val="105"/>
                <w:sz w:val="22"/>
                <w:szCs w:val="22"/>
                <w:lang w:eastAsia="en-US"/>
              </w:rPr>
              <w:t>за</w:t>
            </w:r>
            <w:r w:rsidRPr="003B400B">
              <w:rPr>
                <w:rFonts w:eastAsia="Times New Roman"/>
                <w:spacing w:val="-10"/>
                <w:w w:val="105"/>
                <w:sz w:val="22"/>
                <w:szCs w:val="22"/>
                <w:lang w:eastAsia="en-US"/>
              </w:rPr>
              <w:t xml:space="preserve"> </w:t>
            </w:r>
            <w:r w:rsidRPr="003B400B">
              <w:rPr>
                <w:rFonts w:eastAsia="Times New Roman"/>
                <w:w w:val="105"/>
                <w:sz w:val="22"/>
                <w:szCs w:val="22"/>
                <w:lang w:eastAsia="en-US"/>
              </w:rPr>
              <w:t>всю</w:t>
            </w:r>
            <w:r w:rsidRPr="003B400B">
              <w:rPr>
                <w:rFonts w:eastAsia="Times New Roman"/>
                <w:spacing w:val="-10"/>
                <w:w w:val="105"/>
                <w:sz w:val="22"/>
                <w:szCs w:val="22"/>
                <w:lang w:eastAsia="en-US"/>
              </w:rPr>
              <w:t xml:space="preserve"> </w:t>
            </w:r>
            <w:r w:rsidRPr="003B400B">
              <w:rPr>
                <w:rFonts w:eastAsia="Times New Roman"/>
                <w:w w:val="105"/>
                <w:sz w:val="22"/>
                <w:szCs w:val="22"/>
                <w:lang w:eastAsia="en-US"/>
              </w:rPr>
              <w:t>работу,</w:t>
            </w:r>
            <w:r w:rsidRPr="003B400B">
              <w:rPr>
                <w:rFonts w:eastAsia="Times New Roman"/>
                <w:spacing w:val="-9"/>
                <w:w w:val="105"/>
                <w:sz w:val="22"/>
                <w:szCs w:val="22"/>
                <w:lang w:eastAsia="en-US"/>
              </w:rPr>
              <w:t xml:space="preserve"> </w:t>
            </w:r>
            <w:r w:rsidRPr="003B400B">
              <w:rPr>
                <w:rFonts w:eastAsia="Times New Roman"/>
                <w:w w:val="105"/>
                <w:sz w:val="22"/>
                <w:szCs w:val="22"/>
                <w:lang w:eastAsia="en-US"/>
              </w:rPr>
              <w:t>равного</w:t>
            </w:r>
            <w:r w:rsidRPr="003B400B">
              <w:rPr>
                <w:rFonts w:eastAsia="Times New Roman"/>
                <w:spacing w:val="-10"/>
                <w:w w:val="105"/>
                <w:sz w:val="22"/>
                <w:szCs w:val="22"/>
                <w:lang w:eastAsia="en-US"/>
              </w:rPr>
              <w:t xml:space="preserve"> </w:t>
            </w:r>
            <w:r w:rsidRPr="003B400B">
              <w:rPr>
                <w:rFonts w:eastAsia="Times New Roman"/>
                <w:w w:val="105"/>
                <w:sz w:val="22"/>
                <w:szCs w:val="22"/>
                <w:lang w:eastAsia="en-US"/>
              </w:rPr>
              <w:t>100</w:t>
            </w:r>
          </w:p>
        </w:tc>
        <w:tc>
          <w:tcPr>
            <w:tcW w:w="1559" w:type="dxa"/>
            <w:shd w:val="clear" w:color="auto" w:fill="auto"/>
          </w:tcPr>
          <w:p w:rsidR="003B400B" w:rsidRPr="003B400B" w:rsidRDefault="003B400B" w:rsidP="007772EC">
            <w:pPr>
              <w:widowControl w:val="0"/>
              <w:autoSpaceDE w:val="0"/>
              <w:autoSpaceDN w:val="0"/>
              <w:jc w:val="center"/>
              <w:rPr>
                <w:rFonts w:eastAsia="Times New Roman"/>
                <w:i/>
                <w:sz w:val="22"/>
                <w:szCs w:val="22"/>
                <w:lang w:eastAsia="en-US"/>
              </w:rPr>
            </w:pPr>
          </w:p>
          <w:p w:rsidR="003B400B" w:rsidRPr="003B400B" w:rsidRDefault="003B400B" w:rsidP="007772EC">
            <w:pPr>
              <w:widowControl w:val="0"/>
              <w:autoSpaceDE w:val="0"/>
              <w:autoSpaceDN w:val="0"/>
              <w:jc w:val="center"/>
              <w:rPr>
                <w:rFonts w:eastAsia="Times New Roman"/>
                <w:i/>
                <w:sz w:val="22"/>
                <w:szCs w:val="22"/>
                <w:lang w:eastAsia="en-US"/>
              </w:rPr>
            </w:pPr>
          </w:p>
          <w:p w:rsidR="003B400B" w:rsidRPr="003B400B" w:rsidRDefault="003B400B" w:rsidP="007772EC">
            <w:pPr>
              <w:widowControl w:val="0"/>
              <w:autoSpaceDE w:val="0"/>
              <w:autoSpaceDN w:val="0"/>
              <w:ind w:left="190"/>
              <w:jc w:val="center"/>
              <w:rPr>
                <w:rFonts w:eastAsia="Times New Roman"/>
                <w:sz w:val="22"/>
                <w:szCs w:val="22"/>
                <w:lang w:eastAsia="en-US"/>
              </w:rPr>
            </w:pPr>
            <w:r w:rsidRPr="003B400B">
              <w:rPr>
                <w:rFonts w:eastAsia="Times New Roman"/>
                <w:w w:val="105"/>
                <w:sz w:val="22"/>
                <w:szCs w:val="22"/>
                <w:lang w:eastAsia="en-US"/>
              </w:rPr>
              <w:t>Тип</w:t>
            </w:r>
            <w:r w:rsidRPr="003B400B">
              <w:rPr>
                <w:rFonts w:eastAsia="Times New Roman"/>
                <w:spacing w:val="-8"/>
                <w:w w:val="105"/>
                <w:sz w:val="22"/>
                <w:szCs w:val="22"/>
                <w:lang w:eastAsia="en-US"/>
              </w:rPr>
              <w:t xml:space="preserve"> </w:t>
            </w:r>
            <w:r w:rsidRPr="003B400B">
              <w:rPr>
                <w:rFonts w:eastAsia="Times New Roman"/>
                <w:w w:val="105"/>
                <w:sz w:val="22"/>
                <w:szCs w:val="22"/>
                <w:lang w:eastAsia="en-US"/>
              </w:rPr>
              <w:t>заданий</w:t>
            </w:r>
          </w:p>
        </w:tc>
      </w:tr>
      <w:tr w:rsidR="003B400B" w:rsidRPr="003B400B" w:rsidTr="007772EC">
        <w:trPr>
          <w:trHeight w:val="187"/>
        </w:trPr>
        <w:tc>
          <w:tcPr>
            <w:tcW w:w="392" w:type="dxa"/>
            <w:shd w:val="clear" w:color="auto" w:fill="auto"/>
          </w:tcPr>
          <w:p w:rsidR="003B400B" w:rsidRPr="003B400B" w:rsidRDefault="003B400B" w:rsidP="007772EC">
            <w:pPr>
              <w:widowControl w:val="0"/>
              <w:autoSpaceDE w:val="0"/>
              <w:autoSpaceDN w:val="0"/>
              <w:ind w:left="152"/>
              <w:rPr>
                <w:rFonts w:eastAsia="Times New Roman"/>
                <w:sz w:val="22"/>
                <w:szCs w:val="22"/>
                <w:lang w:eastAsia="en-US"/>
              </w:rPr>
            </w:pPr>
            <w:r w:rsidRPr="003B400B">
              <w:rPr>
                <w:rFonts w:eastAsia="Times New Roman"/>
                <w:w w:val="103"/>
                <w:sz w:val="22"/>
                <w:szCs w:val="22"/>
                <w:lang w:eastAsia="en-US"/>
              </w:rPr>
              <w:t>1</w:t>
            </w:r>
          </w:p>
        </w:tc>
        <w:tc>
          <w:tcPr>
            <w:tcW w:w="1692" w:type="dxa"/>
            <w:shd w:val="clear" w:color="auto" w:fill="auto"/>
          </w:tcPr>
          <w:p w:rsidR="003B400B" w:rsidRPr="003B400B" w:rsidRDefault="003B400B" w:rsidP="007772EC">
            <w:pPr>
              <w:widowControl w:val="0"/>
              <w:autoSpaceDE w:val="0"/>
              <w:autoSpaceDN w:val="0"/>
              <w:ind w:left="72"/>
              <w:jc w:val="both"/>
              <w:rPr>
                <w:rFonts w:eastAsia="Times New Roman"/>
                <w:sz w:val="22"/>
                <w:szCs w:val="22"/>
                <w:lang w:eastAsia="en-US"/>
              </w:rPr>
            </w:pPr>
            <w:proofErr w:type="spellStart"/>
            <w:r w:rsidRPr="003B400B">
              <w:rPr>
                <w:rFonts w:eastAsia="Times New Roman"/>
                <w:w w:val="105"/>
                <w:sz w:val="22"/>
                <w:szCs w:val="22"/>
                <w:lang w:eastAsia="en-US"/>
              </w:rPr>
              <w:t>Аудирование</w:t>
            </w:r>
            <w:proofErr w:type="spellEnd"/>
          </w:p>
        </w:tc>
        <w:tc>
          <w:tcPr>
            <w:tcW w:w="992" w:type="dxa"/>
            <w:shd w:val="clear" w:color="auto" w:fill="auto"/>
          </w:tcPr>
          <w:p w:rsidR="003B400B" w:rsidRPr="003B400B" w:rsidRDefault="003B400B" w:rsidP="007772EC">
            <w:pPr>
              <w:widowControl w:val="0"/>
              <w:autoSpaceDE w:val="0"/>
              <w:autoSpaceDN w:val="0"/>
              <w:ind w:left="2"/>
              <w:jc w:val="center"/>
              <w:rPr>
                <w:rFonts w:eastAsia="Times New Roman"/>
                <w:w w:val="103"/>
                <w:sz w:val="22"/>
                <w:szCs w:val="22"/>
                <w:lang w:eastAsia="en-US"/>
              </w:rPr>
            </w:pPr>
            <w:r w:rsidRPr="003B400B">
              <w:rPr>
                <w:rFonts w:eastAsia="Times New Roman"/>
                <w:w w:val="103"/>
                <w:sz w:val="22"/>
                <w:szCs w:val="22"/>
                <w:lang w:eastAsia="en-US"/>
              </w:rPr>
              <w:t>9</w:t>
            </w:r>
          </w:p>
          <w:p w:rsidR="003B400B" w:rsidRPr="003B400B" w:rsidRDefault="003B400B" w:rsidP="007772EC">
            <w:pPr>
              <w:widowControl w:val="0"/>
              <w:autoSpaceDE w:val="0"/>
              <w:autoSpaceDN w:val="0"/>
              <w:ind w:left="2"/>
              <w:jc w:val="center"/>
              <w:rPr>
                <w:rFonts w:eastAsia="Times New Roman"/>
                <w:sz w:val="22"/>
                <w:szCs w:val="22"/>
                <w:lang w:eastAsia="en-US"/>
              </w:rPr>
            </w:pPr>
          </w:p>
        </w:tc>
        <w:tc>
          <w:tcPr>
            <w:tcW w:w="1701" w:type="dxa"/>
            <w:shd w:val="clear" w:color="auto" w:fill="auto"/>
          </w:tcPr>
          <w:p w:rsidR="003B400B" w:rsidRPr="003B400B" w:rsidRDefault="003B400B" w:rsidP="007772EC">
            <w:pPr>
              <w:widowControl w:val="0"/>
              <w:autoSpaceDE w:val="0"/>
              <w:autoSpaceDN w:val="0"/>
              <w:ind w:right="545"/>
              <w:jc w:val="right"/>
              <w:rPr>
                <w:rFonts w:eastAsia="Times New Roman"/>
                <w:sz w:val="22"/>
                <w:szCs w:val="22"/>
                <w:lang w:eastAsia="en-US"/>
              </w:rPr>
            </w:pPr>
            <w:r w:rsidRPr="003B400B">
              <w:rPr>
                <w:rFonts w:eastAsia="Times New Roman"/>
                <w:w w:val="105"/>
                <w:sz w:val="22"/>
                <w:szCs w:val="22"/>
                <w:lang w:eastAsia="en-US"/>
              </w:rPr>
              <w:t>20</w:t>
            </w:r>
          </w:p>
        </w:tc>
        <w:tc>
          <w:tcPr>
            <w:tcW w:w="3402" w:type="dxa"/>
            <w:shd w:val="clear" w:color="auto" w:fill="auto"/>
          </w:tcPr>
          <w:p w:rsidR="003B400B" w:rsidRPr="003B400B" w:rsidRDefault="003B400B" w:rsidP="007772EC">
            <w:pPr>
              <w:widowControl w:val="0"/>
              <w:autoSpaceDE w:val="0"/>
              <w:autoSpaceDN w:val="0"/>
              <w:ind w:left="44" w:right="114"/>
              <w:jc w:val="center"/>
              <w:rPr>
                <w:rFonts w:eastAsia="Times New Roman"/>
                <w:sz w:val="22"/>
                <w:szCs w:val="22"/>
                <w:lang w:eastAsia="en-US"/>
              </w:rPr>
            </w:pPr>
            <w:r w:rsidRPr="003B400B">
              <w:rPr>
                <w:rFonts w:eastAsia="Times New Roman"/>
                <w:w w:val="105"/>
                <w:sz w:val="22"/>
                <w:szCs w:val="22"/>
                <w:lang w:eastAsia="en-US"/>
              </w:rPr>
              <w:t>20</w:t>
            </w:r>
          </w:p>
        </w:tc>
        <w:tc>
          <w:tcPr>
            <w:tcW w:w="1559" w:type="dxa"/>
            <w:vMerge w:val="restart"/>
            <w:shd w:val="clear" w:color="auto" w:fill="auto"/>
          </w:tcPr>
          <w:p w:rsidR="003B400B" w:rsidRPr="003B400B" w:rsidRDefault="003B400B" w:rsidP="007772EC">
            <w:pPr>
              <w:widowControl w:val="0"/>
              <w:autoSpaceDE w:val="0"/>
              <w:autoSpaceDN w:val="0"/>
              <w:ind w:left="70"/>
              <w:jc w:val="center"/>
              <w:rPr>
                <w:rFonts w:eastAsia="Times New Roman"/>
                <w:sz w:val="22"/>
                <w:szCs w:val="22"/>
                <w:lang w:eastAsia="en-US"/>
              </w:rPr>
            </w:pPr>
            <w:r w:rsidRPr="003B400B">
              <w:rPr>
                <w:rFonts w:eastAsia="Times New Roman"/>
                <w:w w:val="105"/>
                <w:sz w:val="22"/>
                <w:szCs w:val="22"/>
                <w:lang w:eastAsia="en-US"/>
              </w:rPr>
              <w:t>Задания</w:t>
            </w:r>
            <w:r w:rsidRPr="003B400B">
              <w:rPr>
                <w:rFonts w:eastAsia="Times New Roman"/>
                <w:sz w:val="22"/>
                <w:szCs w:val="22"/>
                <w:lang w:eastAsia="en-US"/>
              </w:rPr>
              <w:t xml:space="preserve"> </w:t>
            </w:r>
            <w:r w:rsidRPr="003B400B">
              <w:rPr>
                <w:rFonts w:eastAsia="Times New Roman"/>
                <w:spacing w:val="-1"/>
                <w:w w:val="105"/>
                <w:sz w:val="22"/>
                <w:szCs w:val="22"/>
                <w:lang w:eastAsia="en-US"/>
              </w:rPr>
              <w:t>с</w:t>
            </w:r>
            <w:r w:rsidRPr="003B400B">
              <w:rPr>
                <w:rFonts w:eastAsia="Times New Roman"/>
                <w:spacing w:val="-8"/>
                <w:w w:val="105"/>
                <w:sz w:val="22"/>
                <w:szCs w:val="22"/>
                <w:lang w:eastAsia="en-US"/>
              </w:rPr>
              <w:t xml:space="preserve"> </w:t>
            </w:r>
            <w:r w:rsidRPr="003B400B">
              <w:rPr>
                <w:rFonts w:eastAsia="Times New Roman"/>
                <w:spacing w:val="-1"/>
                <w:w w:val="105"/>
                <w:sz w:val="22"/>
                <w:szCs w:val="22"/>
                <w:lang w:eastAsia="en-US"/>
              </w:rPr>
              <w:t>кратким</w:t>
            </w:r>
            <w:r w:rsidRPr="003B400B">
              <w:rPr>
                <w:rFonts w:eastAsia="Times New Roman"/>
                <w:spacing w:val="-39"/>
                <w:w w:val="105"/>
                <w:sz w:val="22"/>
                <w:szCs w:val="22"/>
                <w:lang w:eastAsia="en-US"/>
              </w:rPr>
              <w:t xml:space="preserve"> </w:t>
            </w:r>
            <w:r w:rsidRPr="003B400B">
              <w:rPr>
                <w:rFonts w:eastAsia="Times New Roman"/>
                <w:w w:val="105"/>
                <w:sz w:val="22"/>
                <w:szCs w:val="22"/>
                <w:lang w:eastAsia="en-US"/>
              </w:rPr>
              <w:t>ответом</w:t>
            </w:r>
          </w:p>
        </w:tc>
      </w:tr>
      <w:tr w:rsidR="003B400B" w:rsidRPr="003B400B" w:rsidTr="007772EC">
        <w:trPr>
          <w:trHeight w:val="187"/>
        </w:trPr>
        <w:tc>
          <w:tcPr>
            <w:tcW w:w="392" w:type="dxa"/>
            <w:shd w:val="clear" w:color="auto" w:fill="auto"/>
          </w:tcPr>
          <w:p w:rsidR="003B400B" w:rsidRPr="003B400B" w:rsidRDefault="003B400B" w:rsidP="007772EC">
            <w:pPr>
              <w:widowControl w:val="0"/>
              <w:autoSpaceDE w:val="0"/>
              <w:autoSpaceDN w:val="0"/>
              <w:ind w:left="152"/>
              <w:rPr>
                <w:rFonts w:eastAsia="Times New Roman"/>
                <w:sz w:val="22"/>
                <w:szCs w:val="22"/>
                <w:lang w:eastAsia="en-US"/>
              </w:rPr>
            </w:pPr>
            <w:r w:rsidRPr="003B400B">
              <w:rPr>
                <w:rFonts w:eastAsia="Times New Roman"/>
                <w:w w:val="103"/>
                <w:sz w:val="22"/>
                <w:szCs w:val="22"/>
                <w:lang w:eastAsia="en-US"/>
              </w:rPr>
              <w:t>2</w:t>
            </w:r>
          </w:p>
        </w:tc>
        <w:tc>
          <w:tcPr>
            <w:tcW w:w="1692" w:type="dxa"/>
            <w:shd w:val="clear" w:color="auto" w:fill="auto"/>
          </w:tcPr>
          <w:p w:rsidR="003B400B" w:rsidRPr="003B400B" w:rsidRDefault="003B400B" w:rsidP="007772EC">
            <w:pPr>
              <w:widowControl w:val="0"/>
              <w:autoSpaceDE w:val="0"/>
              <w:autoSpaceDN w:val="0"/>
              <w:ind w:left="72"/>
              <w:jc w:val="both"/>
              <w:rPr>
                <w:rFonts w:eastAsia="Times New Roman"/>
                <w:sz w:val="22"/>
                <w:szCs w:val="22"/>
                <w:lang w:eastAsia="en-US"/>
              </w:rPr>
            </w:pPr>
            <w:r w:rsidRPr="003B400B">
              <w:rPr>
                <w:rFonts w:eastAsia="Times New Roman"/>
                <w:w w:val="105"/>
                <w:sz w:val="22"/>
                <w:szCs w:val="22"/>
                <w:lang w:eastAsia="en-US"/>
              </w:rPr>
              <w:t>Чтение</w:t>
            </w:r>
          </w:p>
        </w:tc>
        <w:tc>
          <w:tcPr>
            <w:tcW w:w="992" w:type="dxa"/>
            <w:shd w:val="clear" w:color="auto" w:fill="auto"/>
          </w:tcPr>
          <w:p w:rsidR="003B400B" w:rsidRPr="003B400B" w:rsidRDefault="003B400B" w:rsidP="007772EC">
            <w:pPr>
              <w:widowControl w:val="0"/>
              <w:autoSpaceDE w:val="0"/>
              <w:autoSpaceDN w:val="0"/>
              <w:ind w:left="2"/>
              <w:jc w:val="center"/>
              <w:rPr>
                <w:rFonts w:eastAsia="Times New Roman"/>
                <w:sz w:val="22"/>
                <w:szCs w:val="22"/>
                <w:lang w:eastAsia="en-US"/>
              </w:rPr>
            </w:pPr>
            <w:r w:rsidRPr="003B400B">
              <w:rPr>
                <w:rFonts w:eastAsia="Times New Roman"/>
                <w:w w:val="103"/>
                <w:sz w:val="22"/>
                <w:szCs w:val="22"/>
                <w:lang w:eastAsia="en-US"/>
              </w:rPr>
              <w:t>9</w:t>
            </w:r>
          </w:p>
        </w:tc>
        <w:tc>
          <w:tcPr>
            <w:tcW w:w="1701" w:type="dxa"/>
            <w:shd w:val="clear" w:color="auto" w:fill="auto"/>
          </w:tcPr>
          <w:p w:rsidR="003B400B" w:rsidRPr="003B400B" w:rsidRDefault="003B400B" w:rsidP="007772EC">
            <w:pPr>
              <w:widowControl w:val="0"/>
              <w:autoSpaceDE w:val="0"/>
              <w:autoSpaceDN w:val="0"/>
              <w:ind w:right="545"/>
              <w:jc w:val="right"/>
              <w:rPr>
                <w:rFonts w:eastAsia="Times New Roman"/>
                <w:sz w:val="22"/>
                <w:szCs w:val="22"/>
                <w:lang w:eastAsia="en-US"/>
              </w:rPr>
            </w:pPr>
            <w:r w:rsidRPr="003B400B">
              <w:rPr>
                <w:rFonts w:eastAsia="Times New Roman"/>
                <w:w w:val="105"/>
                <w:sz w:val="22"/>
                <w:szCs w:val="22"/>
                <w:lang w:eastAsia="en-US"/>
              </w:rPr>
              <w:t>20</w:t>
            </w:r>
          </w:p>
        </w:tc>
        <w:tc>
          <w:tcPr>
            <w:tcW w:w="3402" w:type="dxa"/>
            <w:shd w:val="clear" w:color="auto" w:fill="auto"/>
          </w:tcPr>
          <w:p w:rsidR="003B400B" w:rsidRPr="003B400B" w:rsidRDefault="003B400B" w:rsidP="007772EC">
            <w:pPr>
              <w:widowControl w:val="0"/>
              <w:autoSpaceDE w:val="0"/>
              <w:autoSpaceDN w:val="0"/>
              <w:ind w:left="44" w:right="114"/>
              <w:jc w:val="center"/>
              <w:rPr>
                <w:rFonts w:eastAsia="Times New Roman"/>
                <w:sz w:val="22"/>
                <w:szCs w:val="22"/>
                <w:lang w:eastAsia="en-US"/>
              </w:rPr>
            </w:pPr>
            <w:r w:rsidRPr="003B400B">
              <w:rPr>
                <w:rFonts w:eastAsia="Times New Roman"/>
                <w:w w:val="105"/>
                <w:sz w:val="22"/>
                <w:szCs w:val="22"/>
                <w:lang w:eastAsia="en-US"/>
              </w:rPr>
              <w:t>20</w:t>
            </w:r>
          </w:p>
        </w:tc>
        <w:tc>
          <w:tcPr>
            <w:tcW w:w="1559" w:type="dxa"/>
            <w:vMerge/>
            <w:tcBorders>
              <w:top w:val="nil"/>
            </w:tcBorders>
            <w:shd w:val="clear" w:color="auto" w:fill="auto"/>
          </w:tcPr>
          <w:p w:rsidR="003B400B" w:rsidRPr="003B400B" w:rsidRDefault="003B400B" w:rsidP="007772EC">
            <w:pPr>
              <w:widowControl w:val="0"/>
              <w:autoSpaceDE w:val="0"/>
              <w:autoSpaceDN w:val="0"/>
              <w:rPr>
                <w:sz w:val="22"/>
                <w:szCs w:val="22"/>
              </w:rPr>
            </w:pPr>
          </w:p>
        </w:tc>
      </w:tr>
      <w:tr w:rsidR="003B400B" w:rsidRPr="003B400B" w:rsidTr="007772EC">
        <w:trPr>
          <w:trHeight w:val="377"/>
        </w:trPr>
        <w:tc>
          <w:tcPr>
            <w:tcW w:w="392" w:type="dxa"/>
            <w:shd w:val="clear" w:color="auto" w:fill="auto"/>
          </w:tcPr>
          <w:p w:rsidR="003B400B" w:rsidRPr="003B400B" w:rsidRDefault="003B400B" w:rsidP="007772EC">
            <w:pPr>
              <w:widowControl w:val="0"/>
              <w:autoSpaceDE w:val="0"/>
              <w:autoSpaceDN w:val="0"/>
              <w:ind w:left="152"/>
              <w:rPr>
                <w:rFonts w:eastAsia="Times New Roman"/>
                <w:sz w:val="22"/>
                <w:szCs w:val="22"/>
                <w:lang w:eastAsia="en-US"/>
              </w:rPr>
            </w:pPr>
            <w:r w:rsidRPr="003B400B">
              <w:rPr>
                <w:rFonts w:eastAsia="Times New Roman"/>
                <w:w w:val="103"/>
                <w:sz w:val="22"/>
                <w:szCs w:val="22"/>
                <w:lang w:eastAsia="en-US"/>
              </w:rPr>
              <w:t>3</w:t>
            </w:r>
          </w:p>
        </w:tc>
        <w:tc>
          <w:tcPr>
            <w:tcW w:w="1692" w:type="dxa"/>
            <w:shd w:val="clear" w:color="auto" w:fill="auto"/>
          </w:tcPr>
          <w:p w:rsidR="003B400B" w:rsidRPr="003B400B" w:rsidRDefault="003B400B" w:rsidP="007772EC">
            <w:pPr>
              <w:widowControl w:val="0"/>
              <w:autoSpaceDE w:val="0"/>
              <w:autoSpaceDN w:val="0"/>
              <w:ind w:left="72"/>
              <w:jc w:val="both"/>
              <w:rPr>
                <w:rFonts w:eastAsia="Times New Roman"/>
                <w:sz w:val="22"/>
                <w:szCs w:val="22"/>
                <w:lang w:eastAsia="en-US"/>
              </w:rPr>
            </w:pPr>
            <w:r w:rsidRPr="003B400B">
              <w:rPr>
                <w:rFonts w:eastAsia="Times New Roman"/>
                <w:w w:val="105"/>
                <w:sz w:val="22"/>
                <w:szCs w:val="22"/>
                <w:lang w:eastAsia="en-US"/>
              </w:rPr>
              <w:t>Грамматика</w:t>
            </w:r>
          </w:p>
          <w:p w:rsidR="003B400B" w:rsidRPr="003B400B" w:rsidRDefault="003B400B" w:rsidP="007772EC">
            <w:pPr>
              <w:widowControl w:val="0"/>
              <w:autoSpaceDE w:val="0"/>
              <w:autoSpaceDN w:val="0"/>
              <w:ind w:left="72"/>
              <w:jc w:val="both"/>
              <w:rPr>
                <w:rFonts w:eastAsia="Times New Roman"/>
                <w:sz w:val="22"/>
                <w:szCs w:val="22"/>
                <w:lang w:eastAsia="en-US"/>
              </w:rPr>
            </w:pPr>
            <w:r w:rsidRPr="003B400B">
              <w:rPr>
                <w:rFonts w:eastAsia="Times New Roman"/>
                <w:w w:val="105"/>
                <w:sz w:val="22"/>
                <w:szCs w:val="22"/>
                <w:lang w:eastAsia="en-US"/>
              </w:rPr>
              <w:t>и</w:t>
            </w:r>
            <w:r w:rsidRPr="003B400B">
              <w:rPr>
                <w:rFonts w:eastAsia="Times New Roman"/>
                <w:spacing w:val="-6"/>
                <w:w w:val="105"/>
                <w:sz w:val="22"/>
                <w:szCs w:val="22"/>
                <w:lang w:eastAsia="en-US"/>
              </w:rPr>
              <w:t xml:space="preserve"> </w:t>
            </w:r>
            <w:r w:rsidRPr="003B400B">
              <w:rPr>
                <w:rFonts w:eastAsia="Times New Roman"/>
                <w:w w:val="105"/>
                <w:sz w:val="22"/>
                <w:szCs w:val="22"/>
                <w:lang w:eastAsia="en-US"/>
              </w:rPr>
              <w:t>лексика</w:t>
            </w:r>
          </w:p>
        </w:tc>
        <w:tc>
          <w:tcPr>
            <w:tcW w:w="992" w:type="dxa"/>
            <w:shd w:val="clear" w:color="auto" w:fill="auto"/>
          </w:tcPr>
          <w:p w:rsidR="003B400B" w:rsidRPr="003B400B" w:rsidRDefault="003B400B" w:rsidP="007772EC">
            <w:pPr>
              <w:widowControl w:val="0"/>
              <w:autoSpaceDE w:val="0"/>
              <w:autoSpaceDN w:val="0"/>
              <w:ind w:left="283" w:right="281"/>
              <w:jc w:val="center"/>
              <w:rPr>
                <w:rFonts w:eastAsia="Times New Roman"/>
                <w:sz w:val="22"/>
                <w:szCs w:val="22"/>
                <w:lang w:eastAsia="en-US"/>
              </w:rPr>
            </w:pPr>
            <w:r w:rsidRPr="003B400B">
              <w:rPr>
                <w:rFonts w:eastAsia="Times New Roman"/>
                <w:w w:val="105"/>
                <w:sz w:val="22"/>
                <w:szCs w:val="22"/>
                <w:lang w:eastAsia="en-US"/>
              </w:rPr>
              <w:t>20</w:t>
            </w:r>
          </w:p>
        </w:tc>
        <w:tc>
          <w:tcPr>
            <w:tcW w:w="1701" w:type="dxa"/>
            <w:shd w:val="clear" w:color="auto" w:fill="auto"/>
          </w:tcPr>
          <w:p w:rsidR="003B400B" w:rsidRPr="003B400B" w:rsidRDefault="003B400B" w:rsidP="007772EC">
            <w:pPr>
              <w:widowControl w:val="0"/>
              <w:autoSpaceDE w:val="0"/>
              <w:autoSpaceDN w:val="0"/>
              <w:ind w:right="545"/>
              <w:jc w:val="right"/>
              <w:rPr>
                <w:rFonts w:eastAsia="Times New Roman"/>
                <w:sz w:val="22"/>
                <w:szCs w:val="22"/>
                <w:lang w:eastAsia="en-US"/>
              </w:rPr>
            </w:pPr>
            <w:r w:rsidRPr="003B400B">
              <w:rPr>
                <w:rFonts w:eastAsia="Times New Roman"/>
                <w:w w:val="105"/>
                <w:sz w:val="22"/>
                <w:szCs w:val="22"/>
                <w:lang w:eastAsia="en-US"/>
              </w:rPr>
              <w:t>20</w:t>
            </w:r>
          </w:p>
        </w:tc>
        <w:tc>
          <w:tcPr>
            <w:tcW w:w="3402" w:type="dxa"/>
            <w:shd w:val="clear" w:color="auto" w:fill="auto"/>
          </w:tcPr>
          <w:p w:rsidR="003B400B" w:rsidRPr="003B400B" w:rsidRDefault="003B400B" w:rsidP="007772EC">
            <w:pPr>
              <w:widowControl w:val="0"/>
              <w:autoSpaceDE w:val="0"/>
              <w:autoSpaceDN w:val="0"/>
              <w:ind w:left="44" w:right="114"/>
              <w:jc w:val="center"/>
              <w:rPr>
                <w:rFonts w:eastAsia="Times New Roman"/>
                <w:sz w:val="22"/>
                <w:szCs w:val="22"/>
                <w:lang w:eastAsia="en-US"/>
              </w:rPr>
            </w:pPr>
            <w:r w:rsidRPr="003B400B">
              <w:rPr>
                <w:rFonts w:eastAsia="Times New Roman"/>
                <w:w w:val="105"/>
                <w:sz w:val="22"/>
                <w:szCs w:val="22"/>
                <w:lang w:eastAsia="en-US"/>
              </w:rPr>
              <w:t>20</w:t>
            </w:r>
          </w:p>
        </w:tc>
        <w:tc>
          <w:tcPr>
            <w:tcW w:w="1559" w:type="dxa"/>
            <w:vMerge/>
            <w:tcBorders>
              <w:top w:val="nil"/>
            </w:tcBorders>
            <w:shd w:val="clear" w:color="auto" w:fill="auto"/>
          </w:tcPr>
          <w:p w:rsidR="003B400B" w:rsidRPr="003B400B" w:rsidRDefault="003B400B" w:rsidP="007772EC">
            <w:pPr>
              <w:widowControl w:val="0"/>
              <w:autoSpaceDE w:val="0"/>
              <w:autoSpaceDN w:val="0"/>
              <w:rPr>
                <w:sz w:val="22"/>
                <w:szCs w:val="22"/>
              </w:rPr>
            </w:pPr>
          </w:p>
        </w:tc>
      </w:tr>
      <w:tr w:rsidR="003B400B" w:rsidRPr="003B400B" w:rsidTr="007772EC">
        <w:trPr>
          <w:trHeight w:val="567"/>
        </w:trPr>
        <w:tc>
          <w:tcPr>
            <w:tcW w:w="392" w:type="dxa"/>
            <w:shd w:val="clear" w:color="auto" w:fill="auto"/>
          </w:tcPr>
          <w:p w:rsidR="003B400B" w:rsidRPr="003B400B" w:rsidRDefault="003B400B" w:rsidP="007772EC">
            <w:pPr>
              <w:widowControl w:val="0"/>
              <w:autoSpaceDE w:val="0"/>
              <w:autoSpaceDN w:val="0"/>
              <w:ind w:left="152"/>
              <w:rPr>
                <w:rFonts w:eastAsia="Times New Roman"/>
                <w:sz w:val="22"/>
                <w:szCs w:val="22"/>
                <w:lang w:eastAsia="en-US"/>
              </w:rPr>
            </w:pPr>
            <w:r w:rsidRPr="003B400B">
              <w:rPr>
                <w:rFonts w:eastAsia="Times New Roman"/>
                <w:w w:val="103"/>
                <w:sz w:val="22"/>
                <w:szCs w:val="22"/>
                <w:lang w:eastAsia="en-US"/>
              </w:rPr>
              <w:t>4</w:t>
            </w:r>
          </w:p>
        </w:tc>
        <w:tc>
          <w:tcPr>
            <w:tcW w:w="1692" w:type="dxa"/>
            <w:shd w:val="clear" w:color="auto" w:fill="auto"/>
          </w:tcPr>
          <w:p w:rsidR="003B400B" w:rsidRPr="003B400B" w:rsidRDefault="003B400B" w:rsidP="007772EC">
            <w:pPr>
              <w:widowControl w:val="0"/>
              <w:autoSpaceDE w:val="0"/>
              <w:autoSpaceDN w:val="0"/>
              <w:ind w:left="72"/>
              <w:jc w:val="both"/>
              <w:rPr>
                <w:rFonts w:eastAsia="Times New Roman"/>
                <w:sz w:val="22"/>
                <w:szCs w:val="22"/>
                <w:lang w:eastAsia="en-US"/>
              </w:rPr>
            </w:pPr>
            <w:r w:rsidRPr="003B400B">
              <w:rPr>
                <w:rFonts w:eastAsia="Times New Roman"/>
                <w:w w:val="105"/>
                <w:sz w:val="22"/>
                <w:szCs w:val="22"/>
                <w:lang w:eastAsia="en-US"/>
              </w:rPr>
              <w:t>Письмо</w:t>
            </w:r>
          </w:p>
        </w:tc>
        <w:tc>
          <w:tcPr>
            <w:tcW w:w="992" w:type="dxa"/>
            <w:shd w:val="clear" w:color="auto" w:fill="auto"/>
          </w:tcPr>
          <w:p w:rsidR="003B400B" w:rsidRPr="003B400B" w:rsidRDefault="003B400B" w:rsidP="007772EC">
            <w:pPr>
              <w:widowControl w:val="0"/>
              <w:autoSpaceDE w:val="0"/>
              <w:autoSpaceDN w:val="0"/>
              <w:ind w:left="2"/>
              <w:jc w:val="center"/>
              <w:rPr>
                <w:rFonts w:eastAsia="Times New Roman"/>
                <w:sz w:val="22"/>
                <w:szCs w:val="22"/>
                <w:lang w:eastAsia="en-US"/>
              </w:rPr>
            </w:pPr>
            <w:r w:rsidRPr="003B400B">
              <w:rPr>
                <w:rFonts w:eastAsia="Times New Roman"/>
                <w:w w:val="103"/>
                <w:sz w:val="22"/>
                <w:szCs w:val="22"/>
                <w:lang w:eastAsia="en-US"/>
              </w:rPr>
              <w:t>2</w:t>
            </w:r>
          </w:p>
        </w:tc>
        <w:tc>
          <w:tcPr>
            <w:tcW w:w="1701" w:type="dxa"/>
            <w:shd w:val="clear" w:color="auto" w:fill="auto"/>
          </w:tcPr>
          <w:p w:rsidR="003B400B" w:rsidRPr="003B400B" w:rsidRDefault="003B400B" w:rsidP="007772EC">
            <w:pPr>
              <w:widowControl w:val="0"/>
              <w:autoSpaceDE w:val="0"/>
              <w:autoSpaceDN w:val="0"/>
              <w:ind w:right="545"/>
              <w:jc w:val="right"/>
              <w:rPr>
                <w:rFonts w:eastAsia="Times New Roman"/>
                <w:sz w:val="22"/>
                <w:szCs w:val="22"/>
                <w:lang w:eastAsia="en-US"/>
              </w:rPr>
            </w:pPr>
            <w:r w:rsidRPr="003B400B">
              <w:rPr>
                <w:rFonts w:eastAsia="Times New Roman"/>
                <w:w w:val="105"/>
                <w:sz w:val="22"/>
                <w:szCs w:val="22"/>
                <w:lang w:eastAsia="en-US"/>
              </w:rPr>
              <w:t>20</w:t>
            </w:r>
          </w:p>
        </w:tc>
        <w:tc>
          <w:tcPr>
            <w:tcW w:w="3402" w:type="dxa"/>
            <w:shd w:val="clear" w:color="auto" w:fill="auto"/>
          </w:tcPr>
          <w:p w:rsidR="003B400B" w:rsidRPr="003B400B" w:rsidRDefault="003B400B" w:rsidP="007772EC">
            <w:pPr>
              <w:widowControl w:val="0"/>
              <w:autoSpaceDE w:val="0"/>
              <w:autoSpaceDN w:val="0"/>
              <w:ind w:left="44" w:right="114"/>
              <w:jc w:val="center"/>
              <w:rPr>
                <w:rFonts w:eastAsia="Times New Roman"/>
                <w:sz w:val="22"/>
                <w:szCs w:val="22"/>
                <w:lang w:eastAsia="en-US"/>
              </w:rPr>
            </w:pPr>
            <w:r w:rsidRPr="003B400B">
              <w:rPr>
                <w:rFonts w:eastAsia="Times New Roman"/>
                <w:w w:val="105"/>
                <w:sz w:val="22"/>
                <w:szCs w:val="22"/>
                <w:lang w:eastAsia="en-US"/>
              </w:rPr>
              <w:t>20</w:t>
            </w:r>
          </w:p>
        </w:tc>
        <w:tc>
          <w:tcPr>
            <w:tcW w:w="1559" w:type="dxa"/>
            <w:shd w:val="clear" w:color="auto" w:fill="auto"/>
          </w:tcPr>
          <w:p w:rsidR="003B400B" w:rsidRPr="003B400B" w:rsidRDefault="003B400B" w:rsidP="007772EC">
            <w:pPr>
              <w:widowControl w:val="0"/>
              <w:tabs>
                <w:tab w:val="left" w:pos="982"/>
              </w:tabs>
              <w:autoSpaceDE w:val="0"/>
              <w:autoSpaceDN w:val="0"/>
              <w:ind w:left="70" w:right="67" w:firstLine="23"/>
              <w:jc w:val="center"/>
              <w:rPr>
                <w:rFonts w:eastAsia="Times New Roman"/>
                <w:sz w:val="22"/>
                <w:szCs w:val="22"/>
                <w:lang w:eastAsia="en-US"/>
              </w:rPr>
            </w:pPr>
            <w:r w:rsidRPr="003B400B">
              <w:rPr>
                <w:rFonts w:eastAsia="Times New Roman"/>
                <w:w w:val="105"/>
                <w:sz w:val="22"/>
                <w:szCs w:val="22"/>
                <w:lang w:eastAsia="en-US"/>
              </w:rPr>
              <w:t>Задания</w:t>
            </w:r>
            <w:r w:rsidRPr="003B400B">
              <w:rPr>
                <w:rFonts w:eastAsia="Times New Roman"/>
                <w:spacing w:val="1"/>
                <w:w w:val="105"/>
                <w:sz w:val="22"/>
                <w:szCs w:val="22"/>
                <w:lang w:eastAsia="en-US"/>
              </w:rPr>
              <w:t xml:space="preserve"> </w:t>
            </w:r>
            <w:r w:rsidRPr="003B400B">
              <w:rPr>
                <w:rFonts w:eastAsia="Times New Roman"/>
                <w:w w:val="105"/>
                <w:sz w:val="22"/>
                <w:szCs w:val="22"/>
                <w:lang w:eastAsia="en-US"/>
              </w:rPr>
              <w:t xml:space="preserve">с развёрнутым </w:t>
            </w:r>
            <w:r w:rsidRPr="003B400B">
              <w:rPr>
                <w:rFonts w:eastAsia="Times New Roman"/>
                <w:spacing w:val="-3"/>
                <w:w w:val="105"/>
                <w:sz w:val="22"/>
                <w:szCs w:val="22"/>
                <w:lang w:eastAsia="en-US"/>
              </w:rPr>
              <w:t>от</w:t>
            </w:r>
            <w:r w:rsidRPr="003B400B">
              <w:rPr>
                <w:rFonts w:eastAsia="Times New Roman"/>
                <w:w w:val="105"/>
                <w:sz w:val="22"/>
                <w:szCs w:val="22"/>
                <w:lang w:eastAsia="en-US"/>
              </w:rPr>
              <w:t>ветом</w:t>
            </w:r>
          </w:p>
        </w:tc>
      </w:tr>
      <w:tr w:rsidR="003B400B" w:rsidRPr="003B400B" w:rsidTr="007772EC">
        <w:trPr>
          <w:trHeight w:val="568"/>
        </w:trPr>
        <w:tc>
          <w:tcPr>
            <w:tcW w:w="392" w:type="dxa"/>
            <w:shd w:val="clear" w:color="auto" w:fill="auto"/>
          </w:tcPr>
          <w:p w:rsidR="003B400B" w:rsidRPr="003B400B" w:rsidRDefault="003B400B" w:rsidP="007772EC">
            <w:pPr>
              <w:widowControl w:val="0"/>
              <w:autoSpaceDE w:val="0"/>
              <w:autoSpaceDN w:val="0"/>
              <w:ind w:left="152"/>
              <w:rPr>
                <w:rFonts w:eastAsia="Times New Roman"/>
                <w:sz w:val="22"/>
                <w:szCs w:val="22"/>
                <w:lang w:eastAsia="en-US"/>
              </w:rPr>
            </w:pPr>
            <w:r w:rsidRPr="003B400B">
              <w:rPr>
                <w:rFonts w:eastAsia="Times New Roman"/>
                <w:w w:val="103"/>
                <w:sz w:val="22"/>
                <w:szCs w:val="22"/>
                <w:lang w:eastAsia="en-US"/>
              </w:rPr>
              <w:lastRenderedPageBreak/>
              <w:t>5</w:t>
            </w:r>
          </w:p>
        </w:tc>
        <w:tc>
          <w:tcPr>
            <w:tcW w:w="1692" w:type="dxa"/>
            <w:shd w:val="clear" w:color="auto" w:fill="auto"/>
          </w:tcPr>
          <w:p w:rsidR="003B400B" w:rsidRPr="003B400B" w:rsidRDefault="003B400B" w:rsidP="007772EC">
            <w:pPr>
              <w:widowControl w:val="0"/>
              <w:autoSpaceDE w:val="0"/>
              <w:autoSpaceDN w:val="0"/>
              <w:ind w:left="72" w:right="161"/>
              <w:jc w:val="both"/>
              <w:rPr>
                <w:rFonts w:eastAsia="Times New Roman"/>
                <w:sz w:val="22"/>
                <w:szCs w:val="22"/>
                <w:lang w:eastAsia="en-US"/>
              </w:rPr>
            </w:pPr>
            <w:r w:rsidRPr="003B400B">
              <w:rPr>
                <w:rFonts w:eastAsia="Times New Roman"/>
                <w:spacing w:val="-2"/>
                <w:w w:val="105"/>
                <w:sz w:val="22"/>
                <w:szCs w:val="22"/>
                <w:lang w:eastAsia="en-US"/>
              </w:rPr>
              <w:t>Устная часть</w:t>
            </w:r>
            <w:r w:rsidRPr="003B400B">
              <w:rPr>
                <w:rFonts w:eastAsia="Times New Roman"/>
                <w:spacing w:val="-39"/>
                <w:w w:val="105"/>
                <w:sz w:val="22"/>
                <w:szCs w:val="22"/>
                <w:lang w:eastAsia="en-US"/>
              </w:rPr>
              <w:t xml:space="preserve"> </w:t>
            </w:r>
            <w:r w:rsidRPr="003B400B">
              <w:rPr>
                <w:rFonts w:eastAsia="Times New Roman"/>
                <w:w w:val="105"/>
                <w:sz w:val="22"/>
                <w:szCs w:val="22"/>
                <w:lang w:eastAsia="en-US"/>
              </w:rPr>
              <w:t>экзамена</w:t>
            </w:r>
          </w:p>
        </w:tc>
        <w:tc>
          <w:tcPr>
            <w:tcW w:w="992" w:type="dxa"/>
            <w:shd w:val="clear" w:color="auto" w:fill="auto"/>
          </w:tcPr>
          <w:p w:rsidR="003B400B" w:rsidRPr="003B400B" w:rsidRDefault="003B400B" w:rsidP="007772EC">
            <w:pPr>
              <w:widowControl w:val="0"/>
              <w:autoSpaceDE w:val="0"/>
              <w:autoSpaceDN w:val="0"/>
              <w:ind w:left="2"/>
              <w:jc w:val="center"/>
              <w:rPr>
                <w:rFonts w:eastAsia="Times New Roman"/>
                <w:sz w:val="22"/>
                <w:szCs w:val="22"/>
                <w:lang w:eastAsia="en-US"/>
              </w:rPr>
            </w:pPr>
            <w:r w:rsidRPr="003B400B">
              <w:rPr>
                <w:rFonts w:eastAsia="Times New Roman"/>
                <w:w w:val="103"/>
                <w:sz w:val="22"/>
                <w:szCs w:val="22"/>
                <w:lang w:eastAsia="en-US"/>
              </w:rPr>
              <w:t>4</w:t>
            </w:r>
          </w:p>
        </w:tc>
        <w:tc>
          <w:tcPr>
            <w:tcW w:w="1701" w:type="dxa"/>
            <w:shd w:val="clear" w:color="auto" w:fill="auto"/>
          </w:tcPr>
          <w:p w:rsidR="003B400B" w:rsidRPr="003B400B" w:rsidRDefault="003B400B" w:rsidP="007772EC">
            <w:pPr>
              <w:widowControl w:val="0"/>
              <w:autoSpaceDE w:val="0"/>
              <w:autoSpaceDN w:val="0"/>
              <w:ind w:right="545"/>
              <w:jc w:val="right"/>
              <w:rPr>
                <w:rFonts w:eastAsia="Times New Roman"/>
                <w:sz w:val="22"/>
                <w:szCs w:val="22"/>
                <w:lang w:eastAsia="en-US"/>
              </w:rPr>
            </w:pPr>
            <w:r w:rsidRPr="003B400B">
              <w:rPr>
                <w:rFonts w:eastAsia="Times New Roman"/>
                <w:w w:val="105"/>
                <w:sz w:val="22"/>
                <w:szCs w:val="22"/>
                <w:lang w:eastAsia="en-US"/>
              </w:rPr>
              <w:t>20</w:t>
            </w:r>
          </w:p>
        </w:tc>
        <w:tc>
          <w:tcPr>
            <w:tcW w:w="3402" w:type="dxa"/>
            <w:shd w:val="clear" w:color="auto" w:fill="auto"/>
          </w:tcPr>
          <w:p w:rsidR="003B400B" w:rsidRPr="003B400B" w:rsidRDefault="003B400B" w:rsidP="007772EC">
            <w:pPr>
              <w:widowControl w:val="0"/>
              <w:autoSpaceDE w:val="0"/>
              <w:autoSpaceDN w:val="0"/>
              <w:ind w:left="44" w:right="114"/>
              <w:jc w:val="center"/>
              <w:rPr>
                <w:rFonts w:eastAsia="Times New Roman"/>
                <w:sz w:val="22"/>
                <w:szCs w:val="22"/>
                <w:lang w:eastAsia="en-US"/>
              </w:rPr>
            </w:pPr>
            <w:r w:rsidRPr="003B400B">
              <w:rPr>
                <w:rFonts w:eastAsia="Times New Roman"/>
                <w:w w:val="105"/>
                <w:sz w:val="22"/>
                <w:szCs w:val="22"/>
                <w:lang w:eastAsia="en-US"/>
              </w:rPr>
              <w:t>20</w:t>
            </w:r>
          </w:p>
        </w:tc>
        <w:tc>
          <w:tcPr>
            <w:tcW w:w="1559" w:type="dxa"/>
            <w:shd w:val="clear" w:color="auto" w:fill="auto"/>
          </w:tcPr>
          <w:p w:rsidR="003B400B" w:rsidRPr="003B400B" w:rsidRDefault="003B400B" w:rsidP="007772EC">
            <w:pPr>
              <w:widowControl w:val="0"/>
              <w:autoSpaceDE w:val="0"/>
              <w:autoSpaceDN w:val="0"/>
              <w:ind w:left="70" w:firstLine="23"/>
              <w:jc w:val="center"/>
              <w:rPr>
                <w:rFonts w:eastAsia="Times New Roman"/>
                <w:sz w:val="22"/>
                <w:szCs w:val="22"/>
                <w:lang w:eastAsia="en-US"/>
              </w:rPr>
            </w:pPr>
            <w:r w:rsidRPr="003B400B">
              <w:rPr>
                <w:rFonts w:eastAsia="Times New Roman"/>
                <w:w w:val="105"/>
                <w:sz w:val="22"/>
                <w:szCs w:val="22"/>
                <w:lang w:eastAsia="en-US"/>
              </w:rPr>
              <w:t>Задания с</w:t>
            </w:r>
            <w:r w:rsidRPr="003B400B">
              <w:rPr>
                <w:rFonts w:eastAsia="Times New Roman"/>
                <w:spacing w:val="-5"/>
                <w:w w:val="105"/>
                <w:sz w:val="22"/>
                <w:szCs w:val="22"/>
                <w:lang w:eastAsia="en-US"/>
              </w:rPr>
              <w:t xml:space="preserve"> </w:t>
            </w:r>
            <w:r w:rsidRPr="003B400B">
              <w:rPr>
                <w:rFonts w:eastAsia="Times New Roman"/>
                <w:w w:val="105"/>
                <w:sz w:val="22"/>
                <w:szCs w:val="22"/>
                <w:lang w:eastAsia="en-US"/>
              </w:rPr>
              <w:t xml:space="preserve">развёрнутым </w:t>
            </w:r>
            <w:r w:rsidRPr="003B400B">
              <w:rPr>
                <w:rFonts w:eastAsia="Times New Roman"/>
                <w:spacing w:val="-3"/>
                <w:w w:val="105"/>
                <w:sz w:val="22"/>
                <w:szCs w:val="22"/>
                <w:lang w:eastAsia="en-US"/>
              </w:rPr>
              <w:t>от</w:t>
            </w:r>
            <w:r w:rsidRPr="003B400B">
              <w:rPr>
                <w:rFonts w:eastAsia="Times New Roman"/>
                <w:w w:val="105"/>
                <w:sz w:val="22"/>
                <w:szCs w:val="22"/>
                <w:lang w:eastAsia="en-US"/>
              </w:rPr>
              <w:t>ветом</w:t>
            </w:r>
          </w:p>
        </w:tc>
      </w:tr>
      <w:tr w:rsidR="003B400B" w:rsidRPr="003B400B" w:rsidTr="007772EC">
        <w:trPr>
          <w:trHeight w:val="187"/>
        </w:trPr>
        <w:tc>
          <w:tcPr>
            <w:tcW w:w="2084" w:type="dxa"/>
            <w:gridSpan w:val="2"/>
            <w:shd w:val="clear" w:color="auto" w:fill="auto"/>
          </w:tcPr>
          <w:p w:rsidR="003B400B" w:rsidRPr="003B400B" w:rsidRDefault="003B400B" w:rsidP="007772EC">
            <w:pPr>
              <w:widowControl w:val="0"/>
              <w:autoSpaceDE w:val="0"/>
              <w:autoSpaceDN w:val="0"/>
              <w:ind w:right="65"/>
              <w:jc w:val="right"/>
              <w:rPr>
                <w:rFonts w:eastAsia="Times New Roman"/>
                <w:sz w:val="22"/>
                <w:szCs w:val="22"/>
                <w:lang w:eastAsia="en-US"/>
              </w:rPr>
            </w:pPr>
            <w:r w:rsidRPr="003B400B">
              <w:rPr>
                <w:rFonts w:eastAsia="Times New Roman"/>
                <w:w w:val="105"/>
                <w:sz w:val="22"/>
                <w:szCs w:val="22"/>
                <w:lang w:eastAsia="en-US"/>
              </w:rPr>
              <w:t>Итого</w:t>
            </w:r>
          </w:p>
        </w:tc>
        <w:tc>
          <w:tcPr>
            <w:tcW w:w="992" w:type="dxa"/>
            <w:shd w:val="clear" w:color="auto" w:fill="auto"/>
          </w:tcPr>
          <w:p w:rsidR="003B400B" w:rsidRPr="003B400B" w:rsidRDefault="003B400B" w:rsidP="007772EC">
            <w:pPr>
              <w:widowControl w:val="0"/>
              <w:autoSpaceDE w:val="0"/>
              <w:autoSpaceDN w:val="0"/>
              <w:ind w:left="283" w:right="281"/>
              <w:jc w:val="center"/>
              <w:rPr>
                <w:rFonts w:eastAsia="Times New Roman"/>
                <w:sz w:val="22"/>
                <w:szCs w:val="22"/>
                <w:lang w:eastAsia="en-US"/>
              </w:rPr>
            </w:pPr>
            <w:r w:rsidRPr="003B400B">
              <w:rPr>
                <w:rFonts w:eastAsia="Times New Roman"/>
                <w:w w:val="105"/>
                <w:sz w:val="22"/>
                <w:szCs w:val="22"/>
                <w:lang w:eastAsia="en-US"/>
              </w:rPr>
              <w:t>44</w:t>
            </w:r>
          </w:p>
        </w:tc>
        <w:tc>
          <w:tcPr>
            <w:tcW w:w="1701" w:type="dxa"/>
            <w:shd w:val="clear" w:color="auto" w:fill="auto"/>
          </w:tcPr>
          <w:p w:rsidR="003B400B" w:rsidRPr="003B400B" w:rsidRDefault="003B400B" w:rsidP="007772EC">
            <w:pPr>
              <w:widowControl w:val="0"/>
              <w:autoSpaceDE w:val="0"/>
              <w:autoSpaceDN w:val="0"/>
              <w:ind w:right="540"/>
              <w:jc w:val="right"/>
              <w:rPr>
                <w:rFonts w:eastAsia="Times New Roman"/>
                <w:sz w:val="22"/>
                <w:szCs w:val="22"/>
                <w:lang w:eastAsia="en-US"/>
              </w:rPr>
            </w:pPr>
            <w:r w:rsidRPr="003B400B">
              <w:rPr>
                <w:rFonts w:eastAsia="Times New Roman"/>
                <w:w w:val="105"/>
                <w:sz w:val="22"/>
                <w:szCs w:val="22"/>
                <w:lang w:eastAsia="en-US"/>
              </w:rPr>
              <w:t>100</w:t>
            </w:r>
          </w:p>
        </w:tc>
        <w:tc>
          <w:tcPr>
            <w:tcW w:w="3402" w:type="dxa"/>
            <w:shd w:val="clear" w:color="auto" w:fill="auto"/>
          </w:tcPr>
          <w:p w:rsidR="003B400B" w:rsidRPr="003B400B" w:rsidRDefault="003B400B" w:rsidP="007772EC">
            <w:pPr>
              <w:widowControl w:val="0"/>
              <w:autoSpaceDE w:val="0"/>
              <w:autoSpaceDN w:val="0"/>
              <w:ind w:left="44" w:right="43"/>
              <w:jc w:val="center"/>
              <w:rPr>
                <w:rFonts w:eastAsia="Times New Roman"/>
                <w:sz w:val="22"/>
                <w:szCs w:val="22"/>
                <w:lang w:eastAsia="en-US"/>
              </w:rPr>
            </w:pPr>
            <w:r w:rsidRPr="003B400B">
              <w:rPr>
                <w:rFonts w:eastAsia="Times New Roman"/>
                <w:w w:val="105"/>
                <w:sz w:val="22"/>
                <w:szCs w:val="22"/>
                <w:lang w:eastAsia="en-US"/>
              </w:rPr>
              <w:t>100</w:t>
            </w:r>
          </w:p>
        </w:tc>
        <w:tc>
          <w:tcPr>
            <w:tcW w:w="1559" w:type="dxa"/>
            <w:shd w:val="clear" w:color="auto" w:fill="auto"/>
          </w:tcPr>
          <w:p w:rsidR="003B400B" w:rsidRPr="003B400B" w:rsidRDefault="003B400B" w:rsidP="007772EC">
            <w:pPr>
              <w:widowControl w:val="0"/>
              <w:autoSpaceDE w:val="0"/>
              <w:autoSpaceDN w:val="0"/>
              <w:rPr>
                <w:rFonts w:eastAsia="Times New Roman"/>
                <w:sz w:val="22"/>
                <w:szCs w:val="22"/>
                <w:lang w:eastAsia="en-US"/>
              </w:rPr>
            </w:pPr>
          </w:p>
        </w:tc>
      </w:tr>
    </w:tbl>
    <w:p w:rsidR="003B400B" w:rsidRDefault="003B400B" w:rsidP="003B400B"/>
    <w:p w:rsidR="003B400B" w:rsidRPr="003B400B" w:rsidRDefault="003B400B" w:rsidP="003B400B">
      <w:pPr>
        <w:widowControl w:val="0"/>
        <w:autoSpaceDE w:val="0"/>
        <w:autoSpaceDN w:val="0"/>
        <w:spacing w:line="360" w:lineRule="auto"/>
        <w:ind w:right="40" w:firstLine="709"/>
        <w:jc w:val="both"/>
        <w:rPr>
          <w:rFonts w:eastAsia="Times New Roman"/>
          <w:szCs w:val="28"/>
          <w:lang w:eastAsia="en-US"/>
        </w:rPr>
      </w:pPr>
      <w:r w:rsidRPr="003B400B">
        <w:rPr>
          <w:rFonts w:eastAsia="Times New Roman"/>
          <w:szCs w:val="28"/>
          <w:lang w:eastAsia="en-US"/>
        </w:rPr>
        <w:t xml:space="preserve">В </w:t>
      </w:r>
      <w:proofErr w:type="spellStart"/>
      <w:r w:rsidRPr="003B400B">
        <w:rPr>
          <w:rFonts w:eastAsia="Times New Roman"/>
          <w:szCs w:val="28"/>
          <w:lang w:eastAsia="en-US"/>
        </w:rPr>
        <w:t>аудировании</w:t>
      </w:r>
      <w:proofErr w:type="spellEnd"/>
      <w:r w:rsidRPr="003B400B">
        <w:rPr>
          <w:rFonts w:eastAsia="Times New Roman"/>
          <w:spacing w:val="1"/>
          <w:szCs w:val="28"/>
          <w:lang w:eastAsia="en-US"/>
        </w:rPr>
        <w:t xml:space="preserve"> </w:t>
      </w:r>
      <w:r w:rsidRPr="003B400B">
        <w:rPr>
          <w:rFonts w:eastAsia="Times New Roman"/>
          <w:szCs w:val="28"/>
          <w:lang w:eastAsia="en-US"/>
        </w:rPr>
        <w:t>и</w:t>
      </w:r>
      <w:r w:rsidRPr="003B400B">
        <w:rPr>
          <w:rFonts w:eastAsia="Times New Roman"/>
          <w:spacing w:val="1"/>
          <w:szCs w:val="28"/>
          <w:lang w:eastAsia="en-US"/>
        </w:rPr>
        <w:t xml:space="preserve"> </w:t>
      </w:r>
      <w:r w:rsidRPr="003B400B">
        <w:rPr>
          <w:rFonts w:eastAsia="Times New Roman"/>
          <w:szCs w:val="28"/>
          <w:lang w:eastAsia="en-US"/>
        </w:rPr>
        <w:t>чтении</w:t>
      </w:r>
      <w:r w:rsidRPr="003B400B">
        <w:rPr>
          <w:rFonts w:eastAsia="Times New Roman"/>
          <w:spacing w:val="1"/>
          <w:szCs w:val="28"/>
          <w:lang w:eastAsia="en-US"/>
        </w:rPr>
        <w:t xml:space="preserve"> </w:t>
      </w:r>
      <w:r w:rsidRPr="003B400B">
        <w:rPr>
          <w:rFonts w:eastAsia="Times New Roman"/>
          <w:szCs w:val="28"/>
          <w:lang w:eastAsia="en-US"/>
        </w:rPr>
        <w:t>проверяется</w:t>
      </w:r>
      <w:r w:rsidRPr="003B400B">
        <w:rPr>
          <w:rFonts w:eastAsia="Times New Roman"/>
          <w:spacing w:val="1"/>
          <w:szCs w:val="28"/>
          <w:lang w:eastAsia="en-US"/>
        </w:rPr>
        <w:t xml:space="preserve"> </w:t>
      </w:r>
      <w:proofErr w:type="spellStart"/>
      <w:r w:rsidRPr="003B400B">
        <w:rPr>
          <w:rFonts w:eastAsia="Times New Roman"/>
          <w:szCs w:val="28"/>
          <w:lang w:eastAsia="en-US"/>
        </w:rPr>
        <w:t>сформированность</w:t>
      </w:r>
      <w:proofErr w:type="spellEnd"/>
      <w:r w:rsidRPr="003B400B">
        <w:rPr>
          <w:rFonts w:eastAsia="Times New Roman"/>
          <w:spacing w:val="1"/>
          <w:szCs w:val="28"/>
          <w:lang w:eastAsia="en-US"/>
        </w:rPr>
        <w:t xml:space="preserve"> </w:t>
      </w:r>
      <w:r w:rsidRPr="003B400B">
        <w:rPr>
          <w:rFonts w:eastAsia="Times New Roman"/>
          <w:szCs w:val="28"/>
          <w:lang w:eastAsia="en-US"/>
        </w:rPr>
        <w:t>умений</w:t>
      </w:r>
      <w:r w:rsidRPr="003B400B">
        <w:rPr>
          <w:rFonts w:eastAsia="Times New Roman"/>
          <w:spacing w:val="1"/>
          <w:szCs w:val="28"/>
          <w:lang w:eastAsia="en-US"/>
        </w:rPr>
        <w:t xml:space="preserve"> </w:t>
      </w:r>
      <w:r w:rsidRPr="003B400B">
        <w:rPr>
          <w:rFonts w:eastAsia="Times New Roman"/>
          <w:szCs w:val="28"/>
          <w:lang w:eastAsia="en-US"/>
        </w:rPr>
        <w:t>как</w:t>
      </w:r>
      <w:r w:rsidRPr="003B400B">
        <w:rPr>
          <w:rFonts w:eastAsia="Times New Roman"/>
          <w:spacing w:val="1"/>
          <w:szCs w:val="28"/>
          <w:lang w:eastAsia="en-US"/>
        </w:rPr>
        <w:t xml:space="preserve"> </w:t>
      </w:r>
      <w:r w:rsidRPr="003B400B">
        <w:rPr>
          <w:rFonts w:eastAsia="Times New Roman"/>
          <w:szCs w:val="28"/>
          <w:lang w:eastAsia="en-US"/>
        </w:rPr>
        <w:t>понимания</w:t>
      </w:r>
      <w:r w:rsidRPr="003B400B">
        <w:rPr>
          <w:rFonts w:eastAsia="Times New Roman"/>
          <w:spacing w:val="66"/>
          <w:szCs w:val="28"/>
          <w:lang w:eastAsia="en-US"/>
        </w:rPr>
        <w:t xml:space="preserve"> </w:t>
      </w:r>
      <w:r w:rsidRPr="003B400B">
        <w:rPr>
          <w:rFonts w:eastAsia="Times New Roman"/>
          <w:szCs w:val="28"/>
          <w:lang w:eastAsia="en-US"/>
        </w:rPr>
        <w:t>основного содержания письменных и звучащих текстов, так</w:t>
      </w:r>
      <w:r w:rsidRPr="003B400B">
        <w:rPr>
          <w:rFonts w:eastAsia="Times New Roman"/>
          <w:spacing w:val="-46"/>
          <w:szCs w:val="28"/>
          <w:lang w:eastAsia="en-US"/>
        </w:rPr>
        <w:t xml:space="preserve"> </w:t>
      </w:r>
      <w:r w:rsidRPr="003B400B">
        <w:rPr>
          <w:rFonts w:eastAsia="Times New Roman"/>
          <w:szCs w:val="28"/>
          <w:lang w:eastAsia="en-US"/>
        </w:rPr>
        <w:t>и</w:t>
      </w:r>
      <w:r w:rsidRPr="003B400B">
        <w:rPr>
          <w:rFonts w:eastAsia="Times New Roman"/>
          <w:spacing w:val="13"/>
          <w:szCs w:val="28"/>
          <w:lang w:eastAsia="en-US"/>
        </w:rPr>
        <w:t xml:space="preserve"> </w:t>
      </w:r>
      <w:r w:rsidRPr="003B400B">
        <w:rPr>
          <w:rFonts w:eastAsia="Times New Roman"/>
          <w:szCs w:val="28"/>
          <w:lang w:eastAsia="en-US"/>
        </w:rPr>
        <w:t>полного</w:t>
      </w:r>
      <w:r w:rsidRPr="003B400B">
        <w:rPr>
          <w:rFonts w:eastAsia="Times New Roman"/>
          <w:spacing w:val="13"/>
          <w:szCs w:val="28"/>
          <w:lang w:eastAsia="en-US"/>
        </w:rPr>
        <w:t xml:space="preserve"> </w:t>
      </w:r>
      <w:r w:rsidRPr="003B400B">
        <w:rPr>
          <w:rFonts w:eastAsia="Times New Roman"/>
          <w:szCs w:val="28"/>
          <w:lang w:eastAsia="en-US"/>
        </w:rPr>
        <w:t>понимания</w:t>
      </w:r>
      <w:r w:rsidRPr="003B400B">
        <w:rPr>
          <w:rFonts w:eastAsia="Times New Roman"/>
          <w:spacing w:val="13"/>
          <w:szCs w:val="28"/>
          <w:lang w:eastAsia="en-US"/>
        </w:rPr>
        <w:t xml:space="preserve"> </w:t>
      </w:r>
      <w:r w:rsidRPr="003B400B">
        <w:rPr>
          <w:rFonts w:eastAsia="Times New Roman"/>
          <w:szCs w:val="28"/>
          <w:lang w:eastAsia="en-US"/>
        </w:rPr>
        <w:t>соответствующих</w:t>
      </w:r>
      <w:r w:rsidRPr="003B400B">
        <w:rPr>
          <w:rFonts w:eastAsia="Times New Roman"/>
          <w:spacing w:val="13"/>
          <w:szCs w:val="28"/>
          <w:lang w:eastAsia="en-US"/>
        </w:rPr>
        <w:t xml:space="preserve"> </w:t>
      </w:r>
      <w:r w:rsidRPr="003B400B">
        <w:rPr>
          <w:rFonts w:eastAsia="Times New Roman"/>
          <w:szCs w:val="28"/>
          <w:lang w:eastAsia="en-US"/>
        </w:rPr>
        <w:t>текстов.</w:t>
      </w:r>
      <w:r w:rsidRPr="003B400B">
        <w:rPr>
          <w:rFonts w:eastAsia="Times New Roman"/>
          <w:spacing w:val="13"/>
          <w:szCs w:val="28"/>
          <w:lang w:eastAsia="en-US"/>
        </w:rPr>
        <w:t xml:space="preserve"> </w:t>
      </w:r>
      <w:r w:rsidRPr="003B400B">
        <w:rPr>
          <w:rFonts w:eastAsia="Times New Roman"/>
          <w:szCs w:val="28"/>
          <w:lang w:eastAsia="en-US"/>
        </w:rPr>
        <w:t>Кроме</w:t>
      </w:r>
      <w:r w:rsidRPr="003B400B">
        <w:rPr>
          <w:rFonts w:eastAsia="Times New Roman"/>
          <w:spacing w:val="12"/>
          <w:szCs w:val="28"/>
          <w:lang w:eastAsia="en-US"/>
        </w:rPr>
        <w:t xml:space="preserve"> </w:t>
      </w:r>
      <w:r w:rsidRPr="003B400B">
        <w:rPr>
          <w:rFonts w:eastAsia="Times New Roman"/>
          <w:szCs w:val="28"/>
          <w:lang w:eastAsia="en-US"/>
        </w:rPr>
        <w:t>того,</w:t>
      </w:r>
      <w:r w:rsidRPr="003B400B">
        <w:rPr>
          <w:rFonts w:eastAsia="Times New Roman"/>
          <w:spacing w:val="13"/>
          <w:szCs w:val="28"/>
          <w:lang w:eastAsia="en-US"/>
        </w:rPr>
        <w:t xml:space="preserve"> </w:t>
      </w:r>
      <w:r w:rsidRPr="003B400B">
        <w:rPr>
          <w:rFonts w:eastAsia="Times New Roman"/>
          <w:szCs w:val="28"/>
          <w:lang w:eastAsia="en-US"/>
        </w:rPr>
        <w:t>в</w:t>
      </w:r>
      <w:r w:rsidRPr="003B400B">
        <w:rPr>
          <w:rFonts w:eastAsia="Times New Roman"/>
          <w:spacing w:val="13"/>
          <w:szCs w:val="28"/>
          <w:lang w:eastAsia="en-US"/>
        </w:rPr>
        <w:t xml:space="preserve"> </w:t>
      </w:r>
      <w:r w:rsidRPr="003B400B">
        <w:rPr>
          <w:rFonts w:eastAsia="Times New Roman"/>
          <w:szCs w:val="28"/>
          <w:lang w:eastAsia="en-US"/>
        </w:rPr>
        <w:t>разделе «Чтение»  проверяется понимание структурно-смысловых связей в тексте,</w:t>
      </w:r>
      <w:r w:rsidRPr="003B400B">
        <w:rPr>
          <w:rFonts w:eastAsia="Times New Roman"/>
          <w:spacing w:val="1"/>
          <w:szCs w:val="28"/>
          <w:lang w:eastAsia="en-US"/>
        </w:rPr>
        <w:t xml:space="preserve"> </w:t>
      </w:r>
      <w:r w:rsidRPr="003B400B">
        <w:rPr>
          <w:rFonts w:eastAsia="Times New Roman"/>
          <w:szCs w:val="28"/>
          <w:lang w:eastAsia="en-US"/>
        </w:rPr>
        <w:t>а</w:t>
      </w:r>
      <w:r w:rsidRPr="003B400B">
        <w:rPr>
          <w:rFonts w:eastAsia="Times New Roman"/>
          <w:spacing w:val="1"/>
          <w:szCs w:val="28"/>
          <w:lang w:eastAsia="en-US"/>
        </w:rPr>
        <w:t xml:space="preserve"> </w:t>
      </w:r>
      <w:r w:rsidRPr="003B400B">
        <w:rPr>
          <w:rFonts w:eastAsia="Times New Roman"/>
          <w:szCs w:val="28"/>
          <w:lang w:eastAsia="en-US"/>
        </w:rPr>
        <w:t>в</w:t>
      </w:r>
      <w:r w:rsidRPr="003B400B">
        <w:rPr>
          <w:rFonts w:eastAsia="Times New Roman"/>
          <w:spacing w:val="1"/>
          <w:szCs w:val="28"/>
          <w:lang w:eastAsia="en-US"/>
        </w:rPr>
        <w:t xml:space="preserve"> </w:t>
      </w:r>
      <w:r w:rsidRPr="003B400B">
        <w:rPr>
          <w:rFonts w:eastAsia="Times New Roman"/>
          <w:szCs w:val="28"/>
          <w:lang w:eastAsia="en-US"/>
        </w:rPr>
        <w:t>разделе</w:t>
      </w:r>
      <w:r w:rsidRPr="003B400B">
        <w:rPr>
          <w:rFonts w:eastAsia="Times New Roman"/>
          <w:spacing w:val="1"/>
          <w:szCs w:val="28"/>
          <w:lang w:eastAsia="en-US"/>
        </w:rPr>
        <w:t xml:space="preserve"> </w:t>
      </w:r>
      <w:r w:rsidRPr="003B400B">
        <w:rPr>
          <w:rFonts w:eastAsia="Times New Roman"/>
          <w:szCs w:val="28"/>
          <w:lang w:eastAsia="en-US"/>
        </w:rPr>
        <w:t>«</w:t>
      </w:r>
      <w:proofErr w:type="spellStart"/>
      <w:r w:rsidRPr="003B400B">
        <w:rPr>
          <w:rFonts w:eastAsia="Times New Roman"/>
          <w:szCs w:val="28"/>
          <w:lang w:eastAsia="en-US"/>
        </w:rPr>
        <w:t>Аудирование</w:t>
      </w:r>
      <w:proofErr w:type="spellEnd"/>
      <w:r w:rsidRPr="003B400B">
        <w:rPr>
          <w:rFonts w:eastAsia="Times New Roman"/>
          <w:szCs w:val="28"/>
          <w:lang w:eastAsia="en-US"/>
        </w:rPr>
        <w:t>»</w:t>
      </w:r>
      <w:r w:rsidRPr="003B400B">
        <w:rPr>
          <w:rFonts w:eastAsia="Times New Roman"/>
          <w:spacing w:val="1"/>
          <w:szCs w:val="28"/>
          <w:lang w:eastAsia="en-US"/>
        </w:rPr>
        <w:t xml:space="preserve"> </w:t>
      </w:r>
      <w:r w:rsidRPr="003B400B">
        <w:rPr>
          <w:rFonts w:eastAsia="Times New Roman"/>
          <w:szCs w:val="28"/>
          <w:lang w:eastAsia="en-US"/>
        </w:rPr>
        <w:t>–</w:t>
      </w:r>
      <w:r w:rsidRPr="003B400B">
        <w:rPr>
          <w:rFonts w:eastAsia="Times New Roman"/>
          <w:spacing w:val="1"/>
          <w:szCs w:val="28"/>
          <w:lang w:eastAsia="en-US"/>
        </w:rPr>
        <w:t xml:space="preserve"> </w:t>
      </w:r>
      <w:r w:rsidRPr="003B400B">
        <w:rPr>
          <w:rFonts w:eastAsia="Times New Roman"/>
          <w:szCs w:val="28"/>
          <w:lang w:eastAsia="en-US"/>
        </w:rPr>
        <w:t>понимание</w:t>
      </w:r>
      <w:r w:rsidRPr="003B400B">
        <w:rPr>
          <w:rFonts w:eastAsia="Times New Roman"/>
          <w:spacing w:val="1"/>
          <w:szCs w:val="28"/>
          <w:lang w:eastAsia="en-US"/>
        </w:rPr>
        <w:t xml:space="preserve"> </w:t>
      </w:r>
      <w:r w:rsidRPr="003B400B">
        <w:rPr>
          <w:rFonts w:eastAsia="Times New Roman"/>
          <w:szCs w:val="28"/>
          <w:lang w:eastAsia="en-US"/>
        </w:rPr>
        <w:t>в</w:t>
      </w:r>
      <w:r w:rsidRPr="003B400B">
        <w:rPr>
          <w:rFonts w:eastAsia="Times New Roman"/>
          <w:spacing w:val="1"/>
          <w:szCs w:val="28"/>
          <w:lang w:eastAsia="en-US"/>
        </w:rPr>
        <w:t xml:space="preserve"> </w:t>
      </w:r>
      <w:r w:rsidRPr="003B400B">
        <w:rPr>
          <w:rFonts w:eastAsia="Times New Roman"/>
          <w:szCs w:val="28"/>
          <w:lang w:eastAsia="en-US"/>
        </w:rPr>
        <w:t>прослушиваемом</w:t>
      </w:r>
      <w:r w:rsidRPr="003B400B">
        <w:rPr>
          <w:rFonts w:eastAsia="Times New Roman"/>
          <w:spacing w:val="1"/>
          <w:szCs w:val="28"/>
          <w:lang w:eastAsia="en-US"/>
        </w:rPr>
        <w:t xml:space="preserve"> </w:t>
      </w:r>
      <w:r w:rsidRPr="003B400B">
        <w:rPr>
          <w:rFonts w:eastAsia="Times New Roman"/>
          <w:szCs w:val="28"/>
          <w:lang w:eastAsia="en-US"/>
        </w:rPr>
        <w:t>тексте</w:t>
      </w:r>
      <w:r w:rsidRPr="003B400B">
        <w:rPr>
          <w:rFonts w:eastAsia="Times New Roman"/>
          <w:spacing w:val="1"/>
          <w:szCs w:val="28"/>
          <w:lang w:eastAsia="en-US"/>
        </w:rPr>
        <w:t xml:space="preserve"> </w:t>
      </w:r>
      <w:r w:rsidRPr="003B400B">
        <w:rPr>
          <w:rFonts w:eastAsia="Times New Roman"/>
          <w:szCs w:val="28"/>
          <w:lang w:eastAsia="en-US"/>
        </w:rPr>
        <w:t>запрашиваемой</w:t>
      </w:r>
      <w:r w:rsidRPr="003B400B">
        <w:rPr>
          <w:rFonts w:eastAsia="Times New Roman"/>
          <w:spacing w:val="2"/>
          <w:szCs w:val="28"/>
          <w:lang w:eastAsia="en-US"/>
        </w:rPr>
        <w:t xml:space="preserve"> </w:t>
      </w:r>
      <w:r w:rsidRPr="003B400B">
        <w:rPr>
          <w:rFonts w:eastAsia="Times New Roman"/>
          <w:szCs w:val="28"/>
          <w:lang w:eastAsia="en-US"/>
        </w:rPr>
        <w:t>информации</w:t>
      </w:r>
      <w:r w:rsidRPr="003B400B">
        <w:rPr>
          <w:rFonts w:eastAsia="Times New Roman"/>
          <w:spacing w:val="2"/>
          <w:szCs w:val="28"/>
          <w:lang w:eastAsia="en-US"/>
        </w:rPr>
        <w:t xml:space="preserve"> </w:t>
      </w:r>
      <w:r w:rsidRPr="003B400B">
        <w:rPr>
          <w:rFonts w:eastAsia="Times New Roman"/>
          <w:szCs w:val="28"/>
          <w:lang w:eastAsia="en-US"/>
        </w:rPr>
        <w:t>или</w:t>
      </w:r>
      <w:r w:rsidRPr="003B400B">
        <w:rPr>
          <w:rFonts w:eastAsia="Times New Roman"/>
          <w:spacing w:val="3"/>
          <w:szCs w:val="28"/>
          <w:lang w:eastAsia="en-US"/>
        </w:rPr>
        <w:t xml:space="preserve"> </w:t>
      </w:r>
      <w:r w:rsidRPr="003B400B">
        <w:rPr>
          <w:rFonts w:eastAsia="Times New Roman"/>
          <w:szCs w:val="28"/>
          <w:lang w:eastAsia="en-US"/>
        </w:rPr>
        <w:t>определение</w:t>
      </w:r>
      <w:r w:rsidRPr="003B400B">
        <w:rPr>
          <w:rFonts w:eastAsia="Times New Roman"/>
          <w:spacing w:val="2"/>
          <w:szCs w:val="28"/>
          <w:lang w:eastAsia="en-US"/>
        </w:rPr>
        <w:t xml:space="preserve"> </w:t>
      </w:r>
      <w:r w:rsidRPr="003B400B">
        <w:rPr>
          <w:rFonts w:eastAsia="Times New Roman"/>
          <w:szCs w:val="28"/>
          <w:lang w:eastAsia="en-US"/>
        </w:rPr>
        <w:t>в</w:t>
      </w:r>
      <w:r w:rsidRPr="003B400B">
        <w:rPr>
          <w:rFonts w:eastAsia="Times New Roman"/>
          <w:spacing w:val="3"/>
          <w:szCs w:val="28"/>
          <w:lang w:eastAsia="en-US"/>
        </w:rPr>
        <w:t xml:space="preserve"> </w:t>
      </w:r>
      <w:r w:rsidRPr="003B400B">
        <w:rPr>
          <w:rFonts w:eastAsia="Times New Roman"/>
          <w:szCs w:val="28"/>
          <w:lang w:eastAsia="en-US"/>
        </w:rPr>
        <w:t>нём</w:t>
      </w:r>
      <w:r w:rsidRPr="003B400B">
        <w:rPr>
          <w:rFonts w:eastAsia="Times New Roman"/>
          <w:spacing w:val="4"/>
          <w:szCs w:val="28"/>
          <w:lang w:eastAsia="en-US"/>
        </w:rPr>
        <w:t xml:space="preserve"> </w:t>
      </w:r>
      <w:r w:rsidRPr="003B400B">
        <w:rPr>
          <w:rFonts w:eastAsia="Times New Roman"/>
          <w:szCs w:val="28"/>
          <w:lang w:eastAsia="en-US"/>
        </w:rPr>
        <w:t>её</w:t>
      </w:r>
      <w:r w:rsidRPr="003B400B">
        <w:rPr>
          <w:rFonts w:eastAsia="Times New Roman"/>
          <w:spacing w:val="2"/>
          <w:szCs w:val="28"/>
          <w:lang w:eastAsia="en-US"/>
        </w:rPr>
        <w:t xml:space="preserve"> </w:t>
      </w:r>
      <w:r w:rsidRPr="003B400B">
        <w:rPr>
          <w:rFonts w:eastAsia="Times New Roman"/>
          <w:szCs w:val="28"/>
          <w:lang w:eastAsia="en-US"/>
        </w:rPr>
        <w:t>отсутствия.</w:t>
      </w:r>
    </w:p>
    <w:p w:rsidR="003B400B" w:rsidRPr="003B400B" w:rsidRDefault="003B400B" w:rsidP="003B400B">
      <w:pPr>
        <w:widowControl w:val="0"/>
        <w:autoSpaceDE w:val="0"/>
        <w:autoSpaceDN w:val="0"/>
        <w:spacing w:line="360" w:lineRule="auto"/>
        <w:ind w:right="40" w:firstLine="709"/>
        <w:jc w:val="both"/>
        <w:rPr>
          <w:rFonts w:eastAsia="Times New Roman"/>
          <w:szCs w:val="28"/>
          <w:lang w:eastAsia="en-US"/>
        </w:rPr>
      </w:pPr>
      <w:r w:rsidRPr="003B400B">
        <w:rPr>
          <w:rFonts w:eastAsia="Times New Roman"/>
          <w:szCs w:val="28"/>
          <w:lang w:eastAsia="en-US"/>
        </w:rPr>
        <w:t>В</w:t>
      </w:r>
      <w:r w:rsidRPr="003B400B">
        <w:rPr>
          <w:rFonts w:eastAsia="Times New Roman"/>
          <w:spacing w:val="10"/>
          <w:szCs w:val="28"/>
          <w:lang w:eastAsia="en-US"/>
        </w:rPr>
        <w:t xml:space="preserve"> </w:t>
      </w:r>
      <w:r w:rsidRPr="003B400B">
        <w:rPr>
          <w:rFonts w:eastAsia="Times New Roman"/>
          <w:szCs w:val="28"/>
          <w:lang w:eastAsia="en-US"/>
        </w:rPr>
        <w:t>разделе</w:t>
      </w:r>
      <w:r w:rsidRPr="003B400B">
        <w:rPr>
          <w:rFonts w:eastAsia="Times New Roman"/>
          <w:spacing w:val="11"/>
          <w:szCs w:val="28"/>
          <w:lang w:eastAsia="en-US"/>
        </w:rPr>
        <w:t xml:space="preserve"> </w:t>
      </w:r>
      <w:r w:rsidRPr="003B400B">
        <w:rPr>
          <w:rFonts w:eastAsia="Times New Roman"/>
          <w:szCs w:val="28"/>
          <w:lang w:eastAsia="en-US"/>
        </w:rPr>
        <w:t>«Грамматика</w:t>
      </w:r>
      <w:r w:rsidRPr="003B400B">
        <w:rPr>
          <w:rFonts w:eastAsia="Times New Roman"/>
          <w:spacing w:val="10"/>
          <w:szCs w:val="28"/>
          <w:lang w:eastAsia="en-US"/>
        </w:rPr>
        <w:t xml:space="preserve"> </w:t>
      </w:r>
      <w:r w:rsidRPr="003B400B">
        <w:rPr>
          <w:rFonts w:eastAsia="Times New Roman"/>
          <w:szCs w:val="28"/>
          <w:lang w:eastAsia="en-US"/>
        </w:rPr>
        <w:t>и</w:t>
      </w:r>
      <w:r w:rsidRPr="003B400B">
        <w:rPr>
          <w:rFonts w:eastAsia="Times New Roman"/>
          <w:spacing w:val="10"/>
          <w:szCs w:val="28"/>
          <w:lang w:eastAsia="en-US"/>
        </w:rPr>
        <w:t xml:space="preserve"> </w:t>
      </w:r>
      <w:r w:rsidRPr="003B400B">
        <w:rPr>
          <w:rFonts w:eastAsia="Times New Roman"/>
          <w:szCs w:val="28"/>
          <w:lang w:eastAsia="en-US"/>
        </w:rPr>
        <w:t>лексика»</w:t>
      </w:r>
      <w:r w:rsidRPr="003B400B">
        <w:rPr>
          <w:rFonts w:eastAsia="Times New Roman"/>
          <w:spacing w:val="10"/>
          <w:szCs w:val="28"/>
          <w:lang w:eastAsia="en-US"/>
        </w:rPr>
        <w:t xml:space="preserve"> </w:t>
      </w:r>
      <w:r w:rsidRPr="003B400B">
        <w:rPr>
          <w:rFonts w:eastAsia="Times New Roman"/>
          <w:szCs w:val="28"/>
          <w:lang w:eastAsia="en-US"/>
        </w:rPr>
        <w:t>проверяются</w:t>
      </w:r>
      <w:r w:rsidRPr="003B400B">
        <w:rPr>
          <w:rFonts w:eastAsia="Times New Roman"/>
          <w:spacing w:val="10"/>
          <w:szCs w:val="28"/>
          <w:lang w:eastAsia="en-US"/>
        </w:rPr>
        <w:t xml:space="preserve"> </w:t>
      </w:r>
      <w:r w:rsidRPr="003B400B">
        <w:rPr>
          <w:rFonts w:eastAsia="Times New Roman"/>
          <w:szCs w:val="28"/>
          <w:lang w:eastAsia="en-US"/>
        </w:rPr>
        <w:t>навыки</w:t>
      </w:r>
      <w:r w:rsidRPr="003B400B">
        <w:rPr>
          <w:rFonts w:eastAsia="Times New Roman"/>
          <w:spacing w:val="10"/>
          <w:szCs w:val="28"/>
          <w:lang w:eastAsia="en-US"/>
        </w:rPr>
        <w:t xml:space="preserve"> </w:t>
      </w:r>
      <w:r w:rsidRPr="003B400B">
        <w:rPr>
          <w:rFonts w:eastAsia="Times New Roman"/>
          <w:szCs w:val="28"/>
          <w:lang w:eastAsia="en-US"/>
        </w:rPr>
        <w:t>оперирования</w:t>
      </w:r>
      <w:r w:rsidRPr="003B400B">
        <w:rPr>
          <w:rFonts w:eastAsia="Times New Roman"/>
          <w:spacing w:val="-45"/>
          <w:szCs w:val="28"/>
          <w:lang w:eastAsia="en-US"/>
        </w:rPr>
        <w:t xml:space="preserve"> </w:t>
      </w:r>
      <w:r w:rsidRPr="003B400B">
        <w:rPr>
          <w:rFonts w:eastAsia="Times New Roman"/>
          <w:szCs w:val="28"/>
          <w:lang w:eastAsia="en-US"/>
        </w:rPr>
        <w:t>грамматическими</w:t>
      </w:r>
      <w:r w:rsidRPr="003B400B">
        <w:rPr>
          <w:rFonts w:eastAsia="Times New Roman"/>
          <w:spacing w:val="13"/>
          <w:szCs w:val="28"/>
          <w:lang w:eastAsia="en-US"/>
        </w:rPr>
        <w:t xml:space="preserve"> </w:t>
      </w:r>
      <w:r w:rsidRPr="003B400B">
        <w:rPr>
          <w:rFonts w:eastAsia="Times New Roman"/>
          <w:szCs w:val="28"/>
          <w:lang w:eastAsia="en-US"/>
        </w:rPr>
        <w:t>и</w:t>
      </w:r>
      <w:r w:rsidRPr="003B400B">
        <w:rPr>
          <w:rFonts w:eastAsia="Times New Roman"/>
          <w:spacing w:val="12"/>
          <w:szCs w:val="28"/>
          <w:lang w:eastAsia="en-US"/>
        </w:rPr>
        <w:t xml:space="preserve"> </w:t>
      </w:r>
      <w:r w:rsidRPr="003B400B">
        <w:rPr>
          <w:rFonts w:eastAsia="Times New Roman"/>
          <w:szCs w:val="28"/>
          <w:lang w:eastAsia="en-US"/>
        </w:rPr>
        <w:t>лексическими</w:t>
      </w:r>
      <w:r w:rsidRPr="003B400B">
        <w:rPr>
          <w:rFonts w:eastAsia="Times New Roman"/>
          <w:spacing w:val="13"/>
          <w:szCs w:val="28"/>
          <w:lang w:eastAsia="en-US"/>
        </w:rPr>
        <w:t xml:space="preserve"> </w:t>
      </w:r>
      <w:r w:rsidRPr="003B400B">
        <w:rPr>
          <w:rFonts w:eastAsia="Times New Roman"/>
          <w:szCs w:val="28"/>
          <w:lang w:eastAsia="en-US"/>
        </w:rPr>
        <w:t>единицами</w:t>
      </w:r>
      <w:r w:rsidRPr="003B400B">
        <w:rPr>
          <w:rFonts w:eastAsia="Times New Roman"/>
          <w:spacing w:val="11"/>
          <w:szCs w:val="28"/>
          <w:lang w:eastAsia="en-US"/>
        </w:rPr>
        <w:t xml:space="preserve"> </w:t>
      </w:r>
      <w:r w:rsidRPr="003B400B">
        <w:rPr>
          <w:rFonts w:eastAsia="Times New Roman"/>
          <w:szCs w:val="28"/>
          <w:lang w:eastAsia="en-US"/>
        </w:rPr>
        <w:t>на</w:t>
      </w:r>
      <w:r w:rsidRPr="003B400B">
        <w:rPr>
          <w:rFonts w:eastAsia="Times New Roman"/>
          <w:spacing w:val="12"/>
          <w:szCs w:val="28"/>
          <w:lang w:eastAsia="en-US"/>
        </w:rPr>
        <w:t xml:space="preserve"> </w:t>
      </w:r>
      <w:r w:rsidRPr="003B400B">
        <w:rPr>
          <w:rFonts w:eastAsia="Times New Roman"/>
          <w:szCs w:val="28"/>
          <w:lang w:eastAsia="en-US"/>
        </w:rPr>
        <w:t>основе</w:t>
      </w:r>
      <w:r w:rsidRPr="003B400B">
        <w:rPr>
          <w:rFonts w:eastAsia="Times New Roman"/>
          <w:spacing w:val="12"/>
          <w:szCs w:val="28"/>
          <w:lang w:eastAsia="en-US"/>
        </w:rPr>
        <w:t xml:space="preserve"> </w:t>
      </w:r>
      <w:r w:rsidRPr="003B400B">
        <w:rPr>
          <w:rFonts w:eastAsia="Times New Roman"/>
          <w:szCs w:val="28"/>
          <w:lang w:eastAsia="en-US"/>
        </w:rPr>
        <w:t>предложенных</w:t>
      </w:r>
      <w:r w:rsidRPr="003B400B">
        <w:rPr>
          <w:rFonts w:eastAsia="Times New Roman"/>
          <w:spacing w:val="13"/>
          <w:szCs w:val="28"/>
          <w:lang w:eastAsia="en-US"/>
        </w:rPr>
        <w:t xml:space="preserve"> </w:t>
      </w:r>
      <w:r w:rsidRPr="003B400B">
        <w:rPr>
          <w:rFonts w:eastAsia="Times New Roman"/>
          <w:szCs w:val="28"/>
          <w:lang w:eastAsia="en-US"/>
        </w:rPr>
        <w:t>текстов.</w:t>
      </w:r>
    </w:p>
    <w:p w:rsidR="003B400B" w:rsidRPr="003B400B" w:rsidRDefault="003B400B" w:rsidP="003B400B">
      <w:pPr>
        <w:widowControl w:val="0"/>
        <w:autoSpaceDE w:val="0"/>
        <w:autoSpaceDN w:val="0"/>
        <w:spacing w:line="360" w:lineRule="auto"/>
        <w:ind w:right="40" w:firstLine="709"/>
        <w:jc w:val="both"/>
        <w:rPr>
          <w:rFonts w:eastAsia="Times New Roman"/>
          <w:szCs w:val="28"/>
          <w:lang w:eastAsia="en-US"/>
        </w:rPr>
      </w:pPr>
      <w:r w:rsidRPr="003B400B">
        <w:rPr>
          <w:rFonts w:eastAsia="Times New Roman"/>
          <w:szCs w:val="28"/>
          <w:lang w:eastAsia="en-US"/>
        </w:rPr>
        <w:t>В</w:t>
      </w:r>
      <w:r w:rsidRPr="003B400B">
        <w:rPr>
          <w:rFonts w:eastAsia="Times New Roman"/>
          <w:spacing w:val="34"/>
          <w:szCs w:val="28"/>
          <w:lang w:eastAsia="en-US"/>
        </w:rPr>
        <w:t xml:space="preserve"> </w:t>
      </w:r>
      <w:r w:rsidRPr="003B400B">
        <w:rPr>
          <w:rFonts w:eastAsia="Times New Roman"/>
          <w:szCs w:val="28"/>
          <w:lang w:eastAsia="en-US"/>
        </w:rPr>
        <w:t>разделе</w:t>
      </w:r>
      <w:r w:rsidRPr="003B400B">
        <w:rPr>
          <w:rFonts w:eastAsia="Times New Roman"/>
          <w:spacing w:val="35"/>
          <w:szCs w:val="28"/>
          <w:lang w:eastAsia="en-US"/>
        </w:rPr>
        <w:t xml:space="preserve"> </w:t>
      </w:r>
      <w:r w:rsidRPr="003B400B">
        <w:rPr>
          <w:rFonts w:eastAsia="Times New Roman"/>
          <w:szCs w:val="28"/>
          <w:lang w:eastAsia="en-US"/>
        </w:rPr>
        <w:t>«Письмо»</w:t>
      </w:r>
      <w:r w:rsidRPr="003B400B">
        <w:rPr>
          <w:rFonts w:eastAsia="Times New Roman"/>
          <w:spacing w:val="36"/>
          <w:szCs w:val="28"/>
          <w:lang w:eastAsia="en-US"/>
        </w:rPr>
        <w:t xml:space="preserve"> </w:t>
      </w:r>
      <w:r w:rsidRPr="003B400B">
        <w:rPr>
          <w:rFonts w:eastAsia="Times New Roman"/>
          <w:szCs w:val="28"/>
          <w:lang w:eastAsia="en-US"/>
        </w:rPr>
        <w:t>контролируются</w:t>
      </w:r>
      <w:r w:rsidRPr="003B400B">
        <w:rPr>
          <w:rFonts w:eastAsia="Times New Roman"/>
          <w:spacing w:val="34"/>
          <w:szCs w:val="28"/>
          <w:lang w:eastAsia="en-US"/>
        </w:rPr>
        <w:t xml:space="preserve"> </w:t>
      </w:r>
      <w:r w:rsidRPr="003B400B">
        <w:rPr>
          <w:rFonts w:eastAsia="Times New Roman"/>
          <w:szCs w:val="28"/>
          <w:lang w:eastAsia="en-US"/>
        </w:rPr>
        <w:t>умения</w:t>
      </w:r>
      <w:r w:rsidRPr="003B400B">
        <w:rPr>
          <w:rFonts w:eastAsia="Times New Roman"/>
          <w:spacing w:val="34"/>
          <w:szCs w:val="28"/>
          <w:lang w:eastAsia="en-US"/>
        </w:rPr>
        <w:t xml:space="preserve"> </w:t>
      </w:r>
      <w:r w:rsidRPr="003B400B">
        <w:rPr>
          <w:rFonts w:eastAsia="Times New Roman"/>
          <w:szCs w:val="28"/>
          <w:lang w:eastAsia="en-US"/>
        </w:rPr>
        <w:t>создания</w:t>
      </w:r>
      <w:r w:rsidRPr="003B400B">
        <w:rPr>
          <w:rFonts w:eastAsia="Times New Roman"/>
          <w:spacing w:val="35"/>
          <w:szCs w:val="28"/>
          <w:lang w:eastAsia="en-US"/>
        </w:rPr>
        <w:t xml:space="preserve"> </w:t>
      </w:r>
      <w:r w:rsidRPr="003B400B">
        <w:rPr>
          <w:rFonts w:eastAsia="Times New Roman"/>
          <w:szCs w:val="28"/>
          <w:lang w:eastAsia="en-US"/>
        </w:rPr>
        <w:t>различных</w:t>
      </w:r>
      <w:r w:rsidRPr="003B400B">
        <w:rPr>
          <w:rFonts w:eastAsia="Times New Roman"/>
          <w:spacing w:val="36"/>
          <w:szCs w:val="28"/>
          <w:lang w:eastAsia="en-US"/>
        </w:rPr>
        <w:t xml:space="preserve"> </w:t>
      </w:r>
      <w:r w:rsidRPr="003B400B">
        <w:rPr>
          <w:rFonts w:eastAsia="Times New Roman"/>
          <w:szCs w:val="28"/>
          <w:lang w:eastAsia="en-US"/>
        </w:rPr>
        <w:t>типов</w:t>
      </w:r>
      <w:r w:rsidRPr="003B400B">
        <w:rPr>
          <w:rFonts w:eastAsia="Times New Roman"/>
          <w:spacing w:val="-44"/>
          <w:szCs w:val="28"/>
          <w:lang w:eastAsia="en-US"/>
        </w:rPr>
        <w:t xml:space="preserve"> </w:t>
      </w:r>
      <w:r w:rsidRPr="003B400B">
        <w:rPr>
          <w:rFonts w:eastAsia="Times New Roman"/>
          <w:szCs w:val="28"/>
          <w:lang w:eastAsia="en-US"/>
        </w:rPr>
        <w:t>письменных</w:t>
      </w:r>
      <w:r w:rsidRPr="003B400B">
        <w:rPr>
          <w:rFonts w:eastAsia="Times New Roman"/>
          <w:spacing w:val="1"/>
          <w:szCs w:val="28"/>
          <w:lang w:eastAsia="en-US"/>
        </w:rPr>
        <w:t xml:space="preserve"> </w:t>
      </w:r>
      <w:r w:rsidRPr="003B400B">
        <w:rPr>
          <w:rFonts w:eastAsia="Times New Roman"/>
          <w:szCs w:val="28"/>
          <w:lang w:eastAsia="en-US"/>
        </w:rPr>
        <w:t>текстов.</w:t>
      </w:r>
    </w:p>
    <w:p w:rsidR="003B400B" w:rsidRPr="003B400B" w:rsidRDefault="003B400B" w:rsidP="003B400B">
      <w:pPr>
        <w:widowControl w:val="0"/>
        <w:autoSpaceDE w:val="0"/>
        <w:autoSpaceDN w:val="0"/>
        <w:spacing w:line="360" w:lineRule="auto"/>
        <w:ind w:right="40" w:firstLine="709"/>
        <w:jc w:val="both"/>
        <w:rPr>
          <w:rFonts w:eastAsia="Times New Roman"/>
          <w:szCs w:val="28"/>
          <w:lang w:eastAsia="en-US"/>
        </w:rPr>
      </w:pPr>
      <w:r w:rsidRPr="003B400B">
        <w:rPr>
          <w:rFonts w:eastAsia="Times New Roman"/>
          <w:szCs w:val="28"/>
          <w:lang w:eastAsia="en-US"/>
        </w:rPr>
        <w:t xml:space="preserve">В  </w:t>
      </w:r>
      <w:r w:rsidRPr="003B400B">
        <w:rPr>
          <w:rFonts w:eastAsia="Times New Roman"/>
          <w:spacing w:val="1"/>
          <w:szCs w:val="28"/>
          <w:lang w:eastAsia="en-US"/>
        </w:rPr>
        <w:t xml:space="preserve"> </w:t>
      </w:r>
      <w:r w:rsidRPr="003B400B">
        <w:rPr>
          <w:rFonts w:eastAsia="Times New Roman"/>
          <w:szCs w:val="28"/>
          <w:lang w:eastAsia="en-US"/>
        </w:rPr>
        <w:t xml:space="preserve">устной  </w:t>
      </w:r>
      <w:r w:rsidRPr="003B400B">
        <w:rPr>
          <w:rFonts w:eastAsia="Times New Roman"/>
          <w:spacing w:val="1"/>
          <w:szCs w:val="28"/>
          <w:lang w:eastAsia="en-US"/>
        </w:rPr>
        <w:t xml:space="preserve"> </w:t>
      </w:r>
      <w:r w:rsidRPr="003B400B">
        <w:rPr>
          <w:rFonts w:eastAsia="Times New Roman"/>
          <w:szCs w:val="28"/>
          <w:lang w:eastAsia="en-US"/>
        </w:rPr>
        <w:t>части    экзамена    проверяются    произносительные    навыки</w:t>
      </w:r>
      <w:r w:rsidRPr="003B400B">
        <w:rPr>
          <w:rFonts w:eastAsia="Times New Roman"/>
          <w:spacing w:val="-45"/>
          <w:szCs w:val="28"/>
          <w:lang w:eastAsia="en-US"/>
        </w:rPr>
        <w:t xml:space="preserve"> </w:t>
      </w:r>
      <w:r w:rsidRPr="003B400B">
        <w:rPr>
          <w:rFonts w:eastAsia="Times New Roman"/>
          <w:szCs w:val="28"/>
          <w:lang w:eastAsia="en-US"/>
        </w:rPr>
        <w:t>и речевые</w:t>
      </w:r>
      <w:r w:rsidRPr="003B400B">
        <w:rPr>
          <w:rFonts w:eastAsia="Times New Roman"/>
          <w:spacing w:val="1"/>
          <w:szCs w:val="28"/>
          <w:lang w:eastAsia="en-US"/>
        </w:rPr>
        <w:t xml:space="preserve"> </w:t>
      </w:r>
      <w:r w:rsidRPr="003B400B">
        <w:rPr>
          <w:rFonts w:eastAsia="Times New Roman"/>
          <w:szCs w:val="28"/>
          <w:lang w:eastAsia="en-US"/>
        </w:rPr>
        <w:t>умения.</w:t>
      </w:r>
    </w:p>
    <w:p w:rsidR="003B400B" w:rsidRPr="003B400B" w:rsidRDefault="003B400B" w:rsidP="003B400B">
      <w:pPr>
        <w:widowControl w:val="0"/>
        <w:autoSpaceDE w:val="0"/>
        <w:autoSpaceDN w:val="0"/>
        <w:spacing w:line="360" w:lineRule="auto"/>
        <w:ind w:right="40" w:firstLine="709"/>
        <w:jc w:val="both"/>
        <w:rPr>
          <w:rFonts w:eastAsia="Times New Roman"/>
          <w:szCs w:val="28"/>
          <w:lang w:eastAsia="en-US"/>
        </w:rPr>
      </w:pPr>
    </w:p>
    <w:p w:rsidR="003B400B" w:rsidRPr="003B400B" w:rsidRDefault="003B400B" w:rsidP="003B400B">
      <w:pPr>
        <w:spacing w:line="360" w:lineRule="auto"/>
        <w:jc w:val="both"/>
        <w:rPr>
          <w:sz w:val="22"/>
        </w:rPr>
      </w:pPr>
      <w:r w:rsidRPr="003B400B">
        <w:rPr>
          <w:rFonts w:eastAsia="Times New Roman"/>
          <w:szCs w:val="28"/>
          <w:lang w:eastAsia="en-US"/>
        </w:rPr>
        <w:t>Соотношение</w:t>
      </w:r>
      <w:r w:rsidRPr="003B400B">
        <w:rPr>
          <w:rFonts w:eastAsia="Times New Roman"/>
          <w:spacing w:val="2"/>
          <w:szCs w:val="28"/>
          <w:lang w:eastAsia="en-US"/>
        </w:rPr>
        <w:t xml:space="preserve"> </w:t>
      </w:r>
      <w:r w:rsidRPr="003B400B">
        <w:rPr>
          <w:rFonts w:eastAsia="Times New Roman"/>
          <w:szCs w:val="28"/>
          <w:lang w:eastAsia="en-US"/>
        </w:rPr>
        <w:t>проверяемых</w:t>
      </w:r>
      <w:r w:rsidRPr="003B400B">
        <w:rPr>
          <w:rFonts w:eastAsia="Times New Roman"/>
          <w:spacing w:val="3"/>
          <w:szCs w:val="28"/>
          <w:lang w:eastAsia="en-US"/>
        </w:rPr>
        <w:t xml:space="preserve"> </w:t>
      </w:r>
      <w:r w:rsidRPr="003B400B">
        <w:rPr>
          <w:rFonts w:eastAsia="Times New Roman"/>
          <w:szCs w:val="28"/>
          <w:lang w:eastAsia="en-US"/>
        </w:rPr>
        <w:t>умений</w:t>
      </w:r>
      <w:r w:rsidRPr="003B400B">
        <w:rPr>
          <w:rFonts w:eastAsia="Times New Roman"/>
          <w:spacing w:val="3"/>
          <w:szCs w:val="28"/>
          <w:lang w:eastAsia="en-US"/>
        </w:rPr>
        <w:t xml:space="preserve"> </w:t>
      </w:r>
      <w:r w:rsidRPr="003B400B">
        <w:rPr>
          <w:rFonts w:eastAsia="Times New Roman"/>
          <w:szCs w:val="28"/>
          <w:lang w:eastAsia="en-US"/>
        </w:rPr>
        <w:t>и</w:t>
      </w:r>
      <w:r w:rsidRPr="003B400B">
        <w:rPr>
          <w:rFonts w:eastAsia="Times New Roman"/>
          <w:spacing w:val="3"/>
          <w:szCs w:val="28"/>
          <w:lang w:eastAsia="en-US"/>
        </w:rPr>
        <w:t xml:space="preserve"> </w:t>
      </w:r>
      <w:r w:rsidRPr="003B400B">
        <w:rPr>
          <w:rFonts w:eastAsia="Times New Roman"/>
          <w:szCs w:val="28"/>
          <w:lang w:eastAsia="en-US"/>
        </w:rPr>
        <w:t>навыков</w:t>
      </w:r>
      <w:r w:rsidRPr="003B400B">
        <w:rPr>
          <w:rFonts w:eastAsia="Times New Roman"/>
          <w:spacing w:val="3"/>
          <w:szCs w:val="28"/>
          <w:lang w:eastAsia="en-US"/>
        </w:rPr>
        <w:t xml:space="preserve"> </w:t>
      </w:r>
      <w:r w:rsidRPr="003B400B">
        <w:rPr>
          <w:rFonts w:eastAsia="Times New Roman"/>
          <w:szCs w:val="28"/>
          <w:lang w:eastAsia="en-US"/>
        </w:rPr>
        <w:t>и</w:t>
      </w:r>
      <w:r w:rsidRPr="003B400B">
        <w:rPr>
          <w:rFonts w:eastAsia="Times New Roman"/>
          <w:spacing w:val="3"/>
          <w:szCs w:val="28"/>
          <w:lang w:eastAsia="en-US"/>
        </w:rPr>
        <w:t xml:space="preserve"> </w:t>
      </w:r>
      <w:r w:rsidRPr="003B400B">
        <w:rPr>
          <w:rFonts w:eastAsia="Times New Roman"/>
          <w:szCs w:val="28"/>
          <w:lang w:eastAsia="en-US"/>
        </w:rPr>
        <w:t>первичных</w:t>
      </w:r>
      <w:r w:rsidRPr="003B400B">
        <w:rPr>
          <w:rFonts w:eastAsia="Times New Roman"/>
          <w:spacing w:val="3"/>
          <w:szCs w:val="28"/>
          <w:lang w:eastAsia="en-US"/>
        </w:rPr>
        <w:t xml:space="preserve"> </w:t>
      </w:r>
      <w:r w:rsidRPr="003B400B">
        <w:rPr>
          <w:rFonts w:eastAsia="Times New Roman"/>
          <w:szCs w:val="28"/>
          <w:lang w:eastAsia="en-US"/>
        </w:rPr>
        <w:t>баллов</w:t>
      </w:r>
      <w:r w:rsidRPr="003B400B">
        <w:rPr>
          <w:rFonts w:eastAsia="Times New Roman"/>
          <w:spacing w:val="-45"/>
          <w:szCs w:val="28"/>
          <w:lang w:eastAsia="en-US"/>
        </w:rPr>
        <w:t xml:space="preserve"> </w:t>
      </w:r>
      <w:r w:rsidRPr="003B400B">
        <w:rPr>
          <w:rFonts w:eastAsia="Times New Roman"/>
          <w:szCs w:val="28"/>
          <w:lang w:eastAsia="en-US"/>
        </w:rPr>
        <w:t>представлено</w:t>
      </w:r>
      <w:r w:rsidRPr="003B400B">
        <w:rPr>
          <w:rFonts w:eastAsia="Times New Roman"/>
          <w:spacing w:val="1"/>
          <w:szCs w:val="28"/>
          <w:lang w:eastAsia="en-US"/>
        </w:rPr>
        <w:t xml:space="preserve"> </w:t>
      </w:r>
      <w:r w:rsidRPr="003B400B">
        <w:rPr>
          <w:rFonts w:eastAsia="Times New Roman"/>
          <w:szCs w:val="28"/>
          <w:lang w:eastAsia="en-US"/>
        </w:rPr>
        <w:t>в таблице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8"/>
        <w:gridCol w:w="1605"/>
        <w:gridCol w:w="2364"/>
        <w:gridCol w:w="2025"/>
      </w:tblGrid>
      <w:tr w:rsidR="003B400B" w:rsidRPr="003B400B" w:rsidTr="007772EC">
        <w:trPr>
          <w:trHeight w:val="567"/>
          <w:jc w:val="center"/>
        </w:trPr>
        <w:tc>
          <w:tcPr>
            <w:tcW w:w="2878" w:type="dxa"/>
            <w:shd w:val="clear" w:color="auto" w:fill="auto"/>
          </w:tcPr>
          <w:p w:rsidR="003B400B" w:rsidRPr="003B400B" w:rsidRDefault="003B400B" w:rsidP="007772EC">
            <w:pPr>
              <w:widowControl w:val="0"/>
              <w:autoSpaceDE w:val="0"/>
              <w:autoSpaceDN w:val="0"/>
              <w:contextualSpacing/>
              <w:mirrorIndents/>
              <w:jc w:val="center"/>
              <w:rPr>
                <w:rFonts w:eastAsia="Times New Roman"/>
                <w:sz w:val="22"/>
                <w:szCs w:val="22"/>
                <w:lang w:eastAsia="en-US"/>
              </w:rPr>
            </w:pPr>
          </w:p>
          <w:p w:rsidR="003B400B" w:rsidRPr="003B400B" w:rsidRDefault="003B400B" w:rsidP="007772EC">
            <w:pPr>
              <w:widowControl w:val="0"/>
              <w:autoSpaceDE w:val="0"/>
              <w:autoSpaceDN w:val="0"/>
              <w:ind w:left="216"/>
              <w:contextualSpacing/>
              <w:mirrorIndents/>
              <w:jc w:val="center"/>
              <w:rPr>
                <w:rFonts w:eastAsia="Times New Roman"/>
                <w:sz w:val="22"/>
                <w:szCs w:val="22"/>
                <w:lang w:eastAsia="en-US"/>
              </w:rPr>
            </w:pPr>
            <w:r w:rsidRPr="003B400B">
              <w:rPr>
                <w:rFonts w:eastAsia="Times New Roman"/>
                <w:spacing w:val="-1"/>
                <w:w w:val="105"/>
                <w:sz w:val="22"/>
                <w:szCs w:val="22"/>
                <w:lang w:eastAsia="en-US"/>
              </w:rPr>
              <w:t>Проверяемые</w:t>
            </w:r>
            <w:r w:rsidRPr="003B400B">
              <w:rPr>
                <w:rFonts w:eastAsia="Times New Roman"/>
                <w:spacing w:val="-10"/>
                <w:w w:val="105"/>
                <w:sz w:val="22"/>
                <w:szCs w:val="22"/>
                <w:lang w:eastAsia="en-US"/>
              </w:rPr>
              <w:t xml:space="preserve"> </w:t>
            </w:r>
            <w:r w:rsidRPr="003B400B">
              <w:rPr>
                <w:rFonts w:eastAsia="Times New Roman"/>
                <w:w w:val="105"/>
                <w:sz w:val="22"/>
                <w:szCs w:val="22"/>
                <w:lang w:eastAsia="en-US"/>
              </w:rPr>
              <w:t>умения</w:t>
            </w:r>
            <w:r w:rsidRPr="003B400B">
              <w:rPr>
                <w:rFonts w:eastAsia="Times New Roman"/>
                <w:spacing w:val="-10"/>
                <w:w w:val="105"/>
                <w:sz w:val="22"/>
                <w:szCs w:val="22"/>
                <w:lang w:eastAsia="en-US"/>
              </w:rPr>
              <w:t xml:space="preserve"> </w:t>
            </w:r>
            <w:r w:rsidRPr="003B400B">
              <w:rPr>
                <w:rFonts w:eastAsia="Times New Roman"/>
                <w:w w:val="105"/>
                <w:sz w:val="22"/>
                <w:szCs w:val="22"/>
                <w:lang w:eastAsia="en-US"/>
              </w:rPr>
              <w:t>и</w:t>
            </w:r>
            <w:r w:rsidRPr="003B400B">
              <w:rPr>
                <w:rFonts w:eastAsia="Times New Roman"/>
                <w:spacing w:val="-9"/>
                <w:w w:val="105"/>
                <w:sz w:val="22"/>
                <w:szCs w:val="22"/>
                <w:lang w:eastAsia="en-US"/>
              </w:rPr>
              <w:t xml:space="preserve"> </w:t>
            </w:r>
            <w:r w:rsidRPr="003B400B">
              <w:rPr>
                <w:rFonts w:eastAsia="Times New Roman"/>
                <w:w w:val="105"/>
                <w:sz w:val="22"/>
                <w:szCs w:val="22"/>
                <w:lang w:eastAsia="en-US"/>
              </w:rPr>
              <w:t>навыки</w:t>
            </w:r>
          </w:p>
        </w:tc>
        <w:tc>
          <w:tcPr>
            <w:tcW w:w="1605" w:type="dxa"/>
            <w:shd w:val="clear" w:color="auto" w:fill="auto"/>
          </w:tcPr>
          <w:p w:rsidR="003B400B" w:rsidRPr="003B400B" w:rsidRDefault="003B400B" w:rsidP="007772EC">
            <w:pPr>
              <w:widowControl w:val="0"/>
              <w:autoSpaceDE w:val="0"/>
              <w:autoSpaceDN w:val="0"/>
              <w:ind w:left="254" w:hanging="133"/>
              <w:contextualSpacing/>
              <w:mirrorIndents/>
              <w:jc w:val="center"/>
              <w:rPr>
                <w:rFonts w:eastAsia="Times New Roman"/>
                <w:sz w:val="22"/>
                <w:szCs w:val="22"/>
                <w:lang w:eastAsia="en-US"/>
              </w:rPr>
            </w:pPr>
            <w:r w:rsidRPr="003B400B">
              <w:rPr>
                <w:rFonts w:eastAsia="Times New Roman"/>
                <w:sz w:val="22"/>
                <w:szCs w:val="22"/>
                <w:lang w:eastAsia="en-US"/>
              </w:rPr>
              <w:t>Количество</w:t>
            </w:r>
            <w:r w:rsidRPr="003B400B">
              <w:rPr>
                <w:rFonts w:eastAsia="Times New Roman"/>
                <w:spacing w:val="-37"/>
                <w:sz w:val="22"/>
                <w:szCs w:val="22"/>
                <w:lang w:eastAsia="en-US"/>
              </w:rPr>
              <w:t xml:space="preserve"> </w:t>
            </w:r>
            <w:r w:rsidRPr="003B400B">
              <w:rPr>
                <w:rFonts w:eastAsia="Times New Roman"/>
                <w:w w:val="105"/>
                <w:sz w:val="22"/>
                <w:szCs w:val="22"/>
                <w:lang w:eastAsia="en-US"/>
              </w:rPr>
              <w:t>заданий</w:t>
            </w:r>
          </w:p>
        </w:tc>
        <w:tc>
          <w:tcPr>
            <w:tcW w:w="2364" w:type="dxa"/>
            <w:shd w:val="clear" w:color="auto" w:fill="auto"/>
          </w:tcPr>
          <w:p w:rsidR="003B400B" w:rsidRPr="003B400B" w:rsidRDefault="003B400B" w:rsidP="007772EC">
            <w:pPr>
              <w:widowControl w:val="0"/>
              <w:autoSpaceDE w:val="0"/>
              <w:autoSpaceDN w:val="0"/>
              <w:ind w:left="45" w:right="41"/>
              <w:contextualSpacing/>
              <w:mirrorIndents/>
              <w:jc w:val="center"/>
              <w:rPr>
                <w:rFonts w:eastAsia="Times New Roman"/>
                <w:sz w:val="22"/>
                <w:szCs w:val="22"/>
                <w:lang w:eastAsia="en-US"/>
              </w:rPr>
            </w:pPr>
            <w:r w:rsidRPr="003B400B">
              <w:rPr>
                <w:rFonts w:eastAsia="Times New Roman"/>
                <w:w w:val="105"/>
                <w:sz w:val="22"/>
                <w:szCs w:val="22"/>
                <w:lang w:eastAsia="en-US"/>
              </w:rPr>
              <w:t>Максимальный</w:t>
            </w:r>
          </w:p>
          <w:p w:rsidR="003B400B" w:rsidRPr="003B400B" w:rsidRDefault="003B400B" w:rsidP="007772EC">
            <w:pPr>
              <w:widowControl w:val="0"/>
              <w:autoSpaceDE w:val="0"/>
              <w:autoSpaceDN w:val="0"/>
              <w:ind w:left="226" w:right="220"/>
              <w:contextualSpacing/>
              <w:mirrorIndents/>
              <w:jc w:val="center"/>
              <w:rPr>
                <w:rFonts w:eastAsia="Times New Roman"/>
                <w:sz w:val="22"/>
                <w:szCs w:val="22"/>
                <w:lang w:eastAsia="en-US"/>
              </w:rPr>
            </w:pPr>
            <w:r w:rsidRPr="003B400B">
              <w:rPr>
                <w:rFonts w:eastAsia="Times New Roman"/>
                <w:sz w:val="22"/>
                <w:szCs w:val="22"/>
                <w:lang w:eastAsia="en-US"/>
              </w:rPr>
              <w:t>первичный</w:t>
            </w:r>
            <w:r w:rsidRPr="003B400B">
              <w:rPr>
                <w:rFonts w:eastAsia="Times New Roman"/>
                <w:spacing w:val="-37"/>
                <w:sz w:val="22"/>
                <w:szCs w:val="22"/>
                <w:lang w:eastAsia="en-US"/>
              </w:rPr>
              <w:t xml:space="preserve"> </w:t>
            </w:r>
            <w:r w:rsidRPr="003B400B">
              <w:rPr>
                <w:rFonts w:eastAsia="Times New Roman"/>
                <w:w w:val="105"/>
                <w:sz w:val="22"/>
                <w:szCs w:val="22"/>
                <w:lang w:eastAsia="en-US"/>
              </w:rPr>
              <w:t>балл</w:t>
            </w:r>
          </w:p>
        </w:tc>
        <w:tc>
          <w:tcPr>
            <w:tcW w:w="2025" w:type="dxa"/>
            <w:shd w:val="clear" w:color="auto" w:fill="auto"/>
          </w:tcPr>
          <w:p w:rsidR="003B400B" w:rsidRPr="003B400B" w:rsidRDefault="003B400B" w:rsidP="007772EC">
            <w:pPr>
              <w:widowControl w:val="0"/>
              <w:autoSpaceDE w:val="0"/>
              <w:autoSpaceDN w:val="0"/>
              <w:ind w:left="379" w:right="375"/>
              <w:contextualSpacing/>
              <w:mirrorIndents/>
              <w:jc w:val="center"/>
              <w:rPr>
                <w:rFonts w:eastAsia="Times New Roman"/>
                <w:sz w:val="22"/>
                <w:szCs w:val="22"/>
                <w:lang w:eastAsia="en-US"/>
              </w:rPr>
            </w:pPr>
            <w:r w:rsidRPr="003B400B">
              <w:rPr>
                <w:rFonts w:eastAsia="Times New Roman"/>
                <w:w w:val="105"/>
                <w:sz w:val="22"/>
                <w:szCs w:val="22"/>
                <w:lang w:eastAsia="en-US"/>
              </w:rPr>
              <w:t>Процент</w:t>
            </w:r>
            <w:r w:rsidRPr="003B400B">
              <w:rPr>
                <w:rFonts w:eastAsia="Times New Roman"/>
                <w:spacing w:val="-9"/>
                <w:w w:val="105"/>
                <w:sz w:val="22"/>
                <w:szCs w:val="22"/>
                <w:lang w:eastAsia="en-US"/>
              </w:rPr>
              <w:t xml:space="preserve"> </w:t>
            </w:r>
            <w:r w:rsidRPr="003B400B">
              <w:rPr>
                <w:rFonts w:eastAsia="Times New Roman"/>
                <w:w w:val="105"/>
                <w:sz w:val="22"/>
                <w:szCs w:val="22"/>
                <w:lang w:eastAsia="en-US"/>
              </w:rPr>
              <w:t>от</w:t>
            </w:r>
          </w:p>
          <w:p w:rsidR="003B400B" w:rsidRPr="003B400B" w:rsidRDefault="003B400B" w:rsidP="007772EC">
            <w:pPr>
              <w:widowControl w:val="0"/>
              <w:autoSpaceDE w:val="0"/>
              <w:autoSpaceDN w:val="0"/>
              <w:ind w:left="140" w:right="133" w:hanging="1"/>
              <w:contextualSpacing/>
              <w:mirrorIndents/>
              <w:jc w:val="center"/>
              <w:rPr>
                <w:rFonts w:eastAsia="Times New Roman"/>
                <w:sz w:val="22"/>
                <w:szCs w:val="22"/>
                <w:lang w:eastAsia="en-US"/>
              </w:rPr>
            </w:pPr>
            <w:r w:rsidRPr="003B400B">
              <w:rPr>
                <w:rFonts w:eastAsia="Times New Roman"/>
                <w:w w:val="105"/>
                <w:sz w:val="22"/>
                <w:szCs w:val="22"/>
                <w:lang w:eastAsia="en-US"/>
              </w:rPr>
              <w:t>максимального</w:t>
            </w:r>
            <w:r w:rsidRPr="003B400B">
              <w:rPr>
                <w:rFonts w:eastAsia="Times New Roman"/>
                <w:spacing w:val="1"/>
                <w:w w:val="105"/>
                <w:sz w:val="22"/>
                <w:szCs w:val="22"/>
                <w:lang w:eastAsia="en-US"/>
              </w:rPr>
              <w:t xml:space="preserve"> </w:t>
            </w:r>
            <w:r w:rsidRPr="003B400B">
              <w:rPr>
                <w:rFonts w:eastAsia="Times New Roman"/>
                <w:spacing w:val="-1"/>
                <w:w w:val="105"/>
                <w:sz w:val="22"/>
                <w:szCs w:val="22"/>
                <w:lang w:eastAsia="en-US"/>
              </w:rPr>
              <w:t>балла,</w:t>
            </w:r>
            <w:r w:rsidRPr="003B400B">
              <w:rPr>
                <w:rFonts w:eastAsia="Times New Roman"/>
                <w:spacing w:val="-10"/>
                <w:w w:val="105"/>
                <w:sz w:val="22"/>
                <w:szCs w:val="22"/>
                <w:lang w:eastAsia="en-US"/>
              </w:rPr>
              <w:t xml:space="preserve"> </w:t>
            </w:r>
            <w:r w:rsidRPr="003B400B">
              <w:rPr>
                <w:rFonts w:eastAsia="Times New Roman"/>
                <w:w w:val="105"/>
                <w:sz w:val="22"/>
                <w:szCs w:val="22"/>
                <w:lang w:eastAsia="en-US"/>
              </w:rPr>
              <w:t>равного</w:t>
            </w:r>
            <w:r w:rsidRPr="003B400B">
              <w:rPr>
                <w:rFonts w:eastAsia="Times New Roman"/>
                <w:spacing w:val="-9"/>
                <w:w w:val="105"/>
                <w:sz w:val="22"/>
                <w:szCs w:val="22"/>
                <w:lang w:eastAsia="en-US"/>
              </w:rPr>
              <w:t xml:space="preserve"> </w:t>
            </w:r>
            <w:r w:rsidRPr="003B400B">
              <w:rPr>
                <w:rFonts w:eastAsia="Times New Roman"/>
                <w:w w:val="105"/>
                <w:sz w:val="22"/>
                <w:szCs w:val="22"/>
                <w:lang w:eastAsia="en-US"/>
              </w:rPr>
              <w:t>100</w:t>
            </w:r>
          </w:p>
        </w:tc>
      </w:tr>
      <w:tr w:rsidR="003B400B" w:rsidRPr="003B400B" w:rsidTr="007772EC">
        <w:trPr>
          <w:trHeight w:val="187"/>
          <w:jc w:val="center"/>
        </w:trPr>
        <w:tc>
          <w:tcPr>
            <w:tcW w:w="8872" w:type="dxa"/>
            <w:gridSpan w:val="4"/>
            <w:shd w:val="clear" w:color="auto" w:fill="auto"/>
          </w:tcPr>
          <w:p w:rsidR="003B400B" w:rsidRPr="003B400B" w:rsidRDefault="003B400B" w:rsidP="007772EC">
            <w:pPr>
              <w:widowControl w:val="0"/>
              <w:autoSpaceDE w:val="0"/>
              <w:autoSpaceDN w:val="0"/>
              <w:ind w:left="2412" w:right="2408"/>
              <w:contextualSpacing/>
              <w:mirrorIndents/>
              <w:jc w:val="center"/>
              <w:rPr>
                <w:rFonts w:eastAsia="Times New Roman"/>
                <w:sz w:val="22"/>
                <w:szCs w:val="22"/>
                <w:lang w:eastAsia="en-US"/>
              </w:rPr>
            </w:pPr>
            <w:r w:rsidRPr="003B400B">
              <w:rPr>
                <w:rFonts w:eastAsia="Times New Roman"/>
                <w:sz w:val="22"/>
                <w:szCs w:val="22"/>
                <w:lang w:eastAsia="en-US"/>
              </w:rPr>
              <w:t>ПИСЬМЕННАЯ</w:t>
            </w:r>
            <w:r w:rsidRPr="003B400B">
              <w:rPr>
                <w:rFonts w:eastAsia="Times New Roman"/>
                <w:spacing w:val="21"/>
                <w:sz w:val="22"/>
                <w:szCs w:val="22"/>
                <w:lang w:eastAsia="en-US"/>
              </w:rPr>
              <w:t xml:space="preserve"> </w:t>
            </w:r>
            <w:r w:rsidRPr="003B400B">
              <w:rPr>
                <w:rFonts w:eastAsia="Times New Roman"/>
                <w:sz w:val="22"/>
                <w:szCs w:val="22"/>
                <w:lang w:eastAsia="en-US"/>
              </w:rPr>
              <w:t>ЧАСТЬ</w:t>
            </w:r>
          </w:p>
        </w:tc>
      </w:tr>
      <w:tr w:rsidR="003B400B" w:rsidRPr="003B400B" w:rsidTr="007772EC">
        <w:trPr>
          <w:trHeight w:val="187"/>
          <w:jc w:val="center"/>
        </w:trPr>
        <w:tc>
          <w:tcPr>
            <w:tcW w:w="8872" w:type="dxa"/>
            <w:gridSpan w:val="4"/>
            <w:shd w:val="clear" w:color="auto" w:fill="auto"/>
          </w:tcPr>
          <w:p w:rsidR="003B400B" w:rsidRPr="003B400B" w:rsidRDefault="003B400B" w:rsidP="007772EC">
            <w:pPr>
              <w:widowControl w:val="0"/>
              <w:autoSpaceDE w:val="0"/>
              <w:autoSpaceDN w:val="0"/>
              <w:ind w:left="2412" w:right="2408"/>
              <w:contextualSpacing/>
              <w:mirrorIndents/>
              <w:jc w:val="center"/>
              <w:rPr>
                <w:rFonts w:eastAsia="Times New Roman"/>
                <w:sz w:val="22"/>
                <w:szCs w:val="22"/>
                <w:lang w:eastAsia="en-US"/>
              </w:rPr>
            </w:pPr>
            <w:proofErr w:type="spellStart"/>
            <w:r w:rsidRPr="003B400B">
              <w:rPr>
                <w:rFonts w:eastAsia="Times New Roman"/>
                <w:w w:val="105"/>
                <w:sz w:val="22"/>
                <w:szCs w:val="22"/>
                <w:lang w:eastAsia="en-US"/>
              </w:rPr>
              <w:t>Аудирование</w:t>
            </w:r>
            <w:proofErr w:type="spellEnd"/>
          </w:p>
        </w:tc>
      </w:tr>
      <w:tr w:rsidR="003B400B" w:rsidRPr="003B400B" w:rsidTr="007772EC">
        <w:trPr>
          <w:trHeight w:val="377"/>
          <w:jc w:val="center"/>
        </w:trPr>
        <w:tc>
          <w:tcPr>
            <w:tcW w:w="2878" w:type="dxa"/>
            <w:shd w:val="clear" w:color="auto" w:fill="auto"/>
          </w:tcPr>
          <w:p w:rsidR="003B400B" w:rsidRPr="003B400B" w:rsidRDefault="003B400B" w:rsidP="007772EC">
            <w:pPr>
              <w:widowControl w:val="0"/>
              <w:autoSpaceDE w:val="0"/>
              <w:autoSpaceDN w:val="0"/>
              <w:ind w:left="72"/>
              <w:contextualSpacing/>
              <w:mirrorIndents/>
              <w:jc w:val="both"/>
              <w:rPr>
                <w:rFonts w:eastAsia="Times New Roman"/>
                <w:sz w:val="22"/>
                <w:szCs w:val="22"/>
                <w:lang w:eastAsia="en-US"/>
              </w:rPr>
            </w:pPr>
            <w:r w:rsidRPr="003B400B">
              <w:rPr>
                <w:rFonts w:eastAsia="Times New Roman"/>
                <w:w w:val="105"/>
                <w:sz w:val="22"/>
                <w:szCs w:val="22"/>
                <w:lang w:eastAsia="en-US"/>
              </w:rPr>
              <w:t>Понимание</w:t>
            </w:r>
            <w:r w:rsidRPr="003B400B">
              <w:rPr>
                <w:rFonts w:eastAsia="Times New Roman"/>
                <w:spacing w:val="-1"/>
                <w:w w:val="105"/>
                <w:sz w:val="22"/>
                <w:szCs w:val="22"/>
                <w:lang w:eastAsia="en-US"/>
              </w:rPr>
              <w:t xml:space="preserve"> </w:t>
            </w:r>
            <w:r w:rsidRPr="003B400B">
              <w:rPr>
                <w:rFonts w:eastAsia="Times New Roman"/>
                <w:w w:val="105"/>
                <w:sz w:val="22"/>
                <w:szCs w:val="22"/>
                <w:lang w:eastAsia="en-US"/>
              </w:rPr>
              <w:t>основного</w:t>
            </w:r>
            <w:r w:rsidRPr="003B400B">
              <w:rPr>
                <w:rFonts w:eastAsia="Times New Roman"/>
                <w:spacing w:val="-1"/>
                <w:w w:val="105"/>
                <w:sz w:val="22"/>
                <w:szCs w:val="22"/>
                <w:lang w:eastAsia="en-US"/>
              </w:rPr>
              <w:t xml:space="preserve"> </w:t>
            </w:r>
            <w:r w:rsidRPr="003B400B">
              <w:rPr>
                <w:rFonts w:eastAsia="Times New Roman"/>
                <w:w w:val="105"/>
                <w:sz w:val="22"/>
                <w:szCs w:val="22"/>
                <w:lang w:eastAsia="en-US"/>
              </w:rPr>
              <w:t>содержания</w:t>
            </w:r>
          </w:p>
          <w:p w:rsidR="003B400B" w:rsidRPr="003B400B" w:rsidRDefault="003B400B" w:rsidP="007772EC">
            <w:pPr>
              <w:widowControl w:val="0"/>
              <w:autoSpaceDE w:val="0"/>
              <w:autoSpaceDN w:val="0"/>
              <w:ind w:left="72"/>
              <w:contextualSpacing/>
              <w:mirrorIndents/>
              <w:jc w:val="both"/>
              <w:rPr>
                <w:rFonts w:eastAsia="Times New Roman"/>
                <w:sz w:val="22"/>
                <w:szCs w:val="22"/>
                <w:lang w:eastAsia="en-US"/>
              </w:rPr>
            </w:pPr>
            <w:r w:rsidRPr="003B400B">
              <w:rPr>
                <w:rFonts w:eastAsia="Times New Roman"/>
                <w:spacing w:val="-1"/>
                <w:w w:val="105"/>
                <w:sz w:val="22"/>
                <w:szCs w:val="22"/>
                <w:lang w:eastAsia="en-US"/>
              </w:rPr>
              <w:t>прослушанного</w:t>
            </w:r>
            <w:r w:rsidRPr="003B400B">
              <w:rPr>
                <w:rFonts w:eastAsia="Times New Roman"/>
                <w:spacing w:val="-9"/>
                <w:w w:val="105"/>
                <w:sz w:val="22"/>
                <w:szCs w:val="22"/>
                <w:lang w:eastAsia="en-US"/>
              </w:rPr>
              <w:t xml:space="preserve"> </w:t>
            </w:r>
            <w:r w:rsidRPr="003B400B">
              <w:rPr>
                <w:rFonts w:eastAsia="Times New Roman"/>
                <w:spacing w:val="-1"/>
                <w:w w:val="105"/>
                <w:sz w:val="22"/>
                <w:szCs w:val="22"/>
                <w:lang w:eastAsia="en-US"/>
              </w:rPr>
              <w:t>текста</w:t>
            </w:r>
          </w:p>
        </w:tc>
        <w:tc>
          <w:tcPr>
            <w:tcW w:w="1605" w:type="dxa"/>
            <w:shd w:val="clear" w:color="auto" w:fill="auto"/>
          </w:tcPr>
          <w:p w:rsidR="003B400B" w:rsidRPr="003B400B" w:rsidRDefault="003B400B" w:rsidP="007772EC">
            <w:pPr>
              <w:widowControl w:val="0"/>
              <w:autoSpaceDE w:val="0"/>
              <w:autoSpaceDN w:val="0"/>
              <w:ind w:left="494"/>
              <w:contextualSpacing/>
              <w:mirrorIndents/>
              <w:jc w:val="center"/>
              <w:rPr>
                <w:rFonts w:eastAsia="Times New Roman"/>
                <w:sz w:val="22"/>
                <w:szCs w:val="22"/>
                <w:lang w:eastAsia="en-US"/>
              </w:rPr>
            </w:pPr>
            <w:r w:rsidRPr="003B400B">
              <w:rPr>
                <w:rFonts w:eastAsia="Times New Roman"/>
                <w:w w:val="103"/>
                <w:sz w:val="22"/>
                <w:szCs w:val="22"/>
                <w:lang w:eastAsia="en-US"/>
              </w:rPr>
              <w:t>1</w:t>
            </w:r>
          </w:p>
        </w:tc>
        <w:tc>
          <w:tcPr>
            <w:tcW w:w="2364" w:type="dxa"/>
            <w:shd w:val="clear" w:color="auto" w:fill="auto"/>
          </w:tcPr>
          <w:p w:rsidR="003B400B" w:rsidRPr="003B400B" w:rsidRDefault="003B400B" w:rsidP="007772EC">
            <w:pPr>
              <w:widowControl w:val="0"/>
              <w:autoSpaceDE w:val="0"/>
              <w:autoSpaceDN w:val="0"/>
              <w:ind w:left="577"/>
              <w:contextualSpacing/>
              <w:mirrorIndents/>
              <w:jc w:val="center"/>
              <w:rPr>
                <w:rFonts w:eastAsia="Times New Roman"/>
                <w:sz w:val="22"/>
                <w:szCs w:val="22"/>
                <w:lang w:eastAsia="en-US"/>
              </w:rPr>
            </w:pPr>
            <w:r w:rsidRPr="003B400B">
              <w:rPr>
                <w:rFonts w:eastAsia="Times New Roman"/>
                <w:w w:val="103"/>
                <w:sz w:val="22"/>
                <w:szCs w:val="22"/>
                <w:lang w:eastAsia="en-US"/>
              </w:rPr>
              <w:t>6</w:t>
            </w:r>
          </w:p>
        </w:tc>
        <w:tc>
          <w:tcPr>
            <w:tcW w:w="2025" w:type="dxa"/>
            <w:vMerge w:val="restart"/>
            <w:shd w:val="clear" w:color="auto" w:fill="auto"/>
          </w:tcPr>
          <w:p w:rsidR="003B400B" w:rsidRPr="003B400B" w:rsidRDefault="003B400B" w:rsidP="007772EC">
            <w:pPr>
              <w:widowControl w:val="0"/>
              <w:autoSpaceDE w:val="0"/>
              <w:autoSpaceDN w:val="0"/>
              <w:ind w:left="379" w:right="375"/>
              <w:contextualSpacing/>
              <w:mirrorIndents/>
              <w:jc w:val="center"/>
              <w:rPr>
                <w:rFonts w:eastAsia="Times New Roman"/>
                <w:sz w:val="22"/>
                <w:szCs w:val="22"/>
                <w:lang w:eastAsia="en-US"/>
              </w:rPr>
            </w:pPr>
            <w:r w:rsidRPr="003B400B">
              <w:rPr>
                <w:rFonts w:eastAsia="Times New Roman"/>
                <w:w w:val="105"/>
                <w:sz w:val="22"/>
                <w:szCs w:val="22"/>
                <w:lang w:eastAsia="en-US"/>
              </w:rPr>
              <w:t>20</w:t>
            </w:r>
          </w:p>
        </w:tc>
      </w:tr>
      <w:tr w:rsidR="003B400B" w:rsidRPr="003B400B" w:rsidTr="007772EC">
        <w:trPr>
          <w:trHeight w:val="568"/>
          <w:jc w:val="center"/>
        </w:trPr>
        <w:tc>
          <w:tcPr>
            <w:tcW w:w="2878" w:type="dxa"/>
            <w:shd w:val="clear" w:color="auto" w:fill="auto"/>
          </w:tcPr>
          <w:p w:rsidR="003B400B" w:rsidRPr="003B400B" w:rsidRDefault="003B400B" w:rsidP="007772EC">
            <w:pPr>
              <w:widowControl w:val="0"/>
              <w:tabs>
                <w:tab w:val="left" w:pos="1154"/>
                <w:tab w:val="left" w:pos="1505"/>
              </w:tabs>
              <w:autoSpaceDE w:val="0"/>
              <w:autoSpaceDN w:val="0"/>
              <w:ind w:left="72" w:hanging="1"/>
              <w:contextualSpacing/>
              <w:mirrorIndents/>
              <w:jc w:val="both"/>
              <w:rPr>
                <w:rFonts w:eastAsia="Times New Roman"/>
                <w:sz w:val="22"/>
                <w:szCs w:val="22"/>
                <w:lang w:eastAsia="en-US"/>
              </w:rPr>
            </w:pPr>
            <w:r w:rsidRPr="003B400B">
              <w:rPr>
                <w:rFonts w:eastAsia="Times New Roman"/>
                <w:w w:val="105"/>
                <w:sz w:val="22"/>
                <w:szCs w:val="22"/>
                <w:lang w:eastAsia="en-US"/>
              </w:rPr>
              <w:t>Понимание</w:t>
            </w:r>
            <w:r w:rsidRPr="003B400B">
              <w:rPr>
                <w:rFonts w:eastAsia="Times New Roman"/>
                <w:w w:val="105"/>
                <w:sz w:val="22"/>
                <w:szCs w:val="22"/>
                <w:lang w:eastAsia="en-US"/>
              </w:rPr>
              <w:tab/>
              <w:t>в прослушанном</w:t>
            </w:r>
          </w:p>
          <w:p w:rsidR="003B400B" w:rsidRPr="003B400B" w:rsidRDefault="003B400B" w:rsidP="007772EC">
            <w:pPr>
              <w:widowControl w:val="0"/>
              <w:tabs>
                <w:tab w:val="left" w:pos="1463"/>
              </w:tabs>
              <w:autoSpaceDE w:val="0"/>
              <w:autoSpaceDN w:val="0"/>
              <w:ind w:left="71" w:right="63"/>
              <w:contextualSpacing/>
              <w:mirrorIndents/>
              <w:jc w:val="both"/>
              <w:rPr>
                <w:rFonts w:eastAsia="Times New Roman"/>
                <w:sz w:val="22"/>
                <w:szCs w:val="22"/>
                <w:lang w:eastAsia="en-US"/>
              </w:rPr>
            </w:pPr>
            <w:r w:rsidRPr="003B400B">
              <w:rPr>
                <w:rFonts w:eastAsia="Times New Roman"/>
                <w:w w:val="105"/>
                <w:sz w:val="22"/>
                <w:szCs w:val="22"/>
                <w:lang w:eastAsia="en-US"/>
              </w:rPr>
              <w:t xml:space="preserve">тексте </w:t>
            </w:r>
            <w:r w:rsidRPr="003B400B">
              <w:rPr>
                <w:rFonts w:eastAsia="Times New Roman"/>
                <w:spacing w:val="-2"/>
                <w:w w:val="105"/>
                <w:sz w:val="22"/>
                <w:szCs w:val="22"/>
                <w:lang w:eastAsia="en-US"/>
              </w:rPr>
              <w:t>запрашиваемой</w:t>
            </w:r>
            <w:r w:rsidRPr="003B400B">
              <w:rPr>
                <w:rFonts w:eastAsia="Times New Roman"/>
                <w:spacing w:val="-39"/>
                <w:w w:val="105"/>
                <w:sz w:val="22"/>
                <w:szCs w:val="22"/>
                <w:lang w:eastAsia="en-US"/>
              </w:rPr>
              <w:t xml:space="preserve"> </w:t>
            </w:r>
            <w:r w:rsidRPr="003B400B">
              <w:rPr>
                <w:rFonts w:eastAsia="Times New Roman"/>
                <w:w w:val="105"/>
                <w:sz w:val="22"/>
                <w:szCs w:val="22"/>
                <w:lang w:eastAsia="en-US"/>
              </w:rPr>
              <w:t>информации</w:t>
            </w:r>
          </w:p>
        </w:tc>
        <w:tc>
          <w:tcPr>
            <w:tcW w:w="1605" w:type="dxa"/>
            <w:shd w:val="clear" w:color="auto" w:fill="auto"/>
          </w:tcPr>
          <w:p w:rsidR="003B400B" w:rsidRPr="003B400B" w:rsidRDefault="003B400B" w:rsidP="007772EC">
            <w:pPr>
              <w:widowControl w:val="0"/>
              <w:autoSpaceDE w:val="0"/>
              <w:autoSpaceDN w:val="0"/>
              <w:ind w:left="494"/>
              <w:contextualSpacing/>
              <w:mirrorIndents/>
              <w:jc w:val="center"/>
              <w:rPr>
                <w:rFonts w:eastAsia="Times New Roman"/>
                <w:sz w:val="22"/>
                <w:szCs w:val="22"/>
                <w:lang w:eastAsia="en-US"/>
              </w:rPr>
            </w:pPr>
            <w:r w:rsidRPr="003B400B">
              <w:rPr>
                <w:rFonts w:eastAsia="Times New Roman"/>
                <w:w w:val="103"/>
                <w:sz w:val="22"/>
                <w:szCs w:val="22"/>
                <w:lang w:eastAsia="en-US"/>
              </w:rPr>
              <w:t>1</w:t>
            </w:r>
          </w:p>
        </w:tc>
        <w:tc>
          <w:tcPr>
            <w:tcW w:w="2364" w:type="dxa"/>
            <w:shd w:val="clear" w:color="auto" w:fill="auto"/>
          </w:tcPr>
          <w:p w:rsidR="003B400B" w:rsidRPr="003B400B" w:rsidRDefault="003B400B" w:rsidP="007772EC">
            <w:pPr>
              <w:widowControl w:val="0"/>
              <w:autoSpaceDE w:val="0"/>
              <w:autoSpaceDN w:val="0"/>
              <w:ind w:left="577"/>
              <w:contextualSpacing/>
              <w:mirrorIndents/>
              <w:jc w:val="center"/>
              <w:rPr>
                <w:rFonts w:eastAsia="Times New Roman"/>
                <w:sz w:val="22"/>
                <w:szCs w:val="22"/>
                <w:lang w:eastAsia="en-US"/>
              </w:rPr>
            </w:pPr>
            <w:r w:rsidRPr="003B400B">
              <w:rPr>
                <w:rFonts w:eastAsia="Times New Roman"/>
                <w:w w:val="103"/>
                <w:sz w:val="22"/>
                <w:szCs w:val="22"/>
                <w:lang w:eastAsia="en-US"/>
              </w:rPr>
              <w:t>7</w:t>
            </w:r>
          </w:p>
        </w:tc>
        <w:tc>
          <w:tcPr>
            <w:tcW w:w="2025" w:type="dxa"/>
            <w:vMerge/>
            <w:tcBorders>
              <w:top w:val="nil"/>
            </w:tcBorders>
            <w:shd w:val="clear" w:color="auto" w:fill="auto"/>
          </w:tcPr>
          <w:p w:rsidR="003B400B" w:rsidRPr="003B400B" w:rsidRDefault="003B400B" w:rsidP="007772EC">
            <w:pPr>
              <w:widowControl w:val="0"/>
              <w:autoSpaceDE w:val="0"/>
              <w:autoSpaceDN w:val="0"/>
              <w:contextualSpacing/>
              <w:mirrorIndents/>
              <w:rPr>
                <w:sz w:val="22"/>
                <w:szCs w:val="22"/>
              </w:rPr>
            </w:pPr>
          </w:p>
        </w:tc>
      </w:tr>
      <w:tr w:rsidR="003B400B" w:rsidRPr="003B400B" w:rsidTr="007772EC">
        <w:trPr>
          <w:trHeight w:val="377"/>
          <w:jc w:val="center"/>
        </w:trPr>
        <w:tc>
          <w:tcPr>
            <w:tcW w:w="2878" w:type="dxa"/>
            <w:shd w:val="clear" w:color="auto" w:fill="auto"/>
          </w:tcPr>
          <w:p w:rsidR="003B400B" w:rsidRPr="003B400B" w:rsidRDefault="003B400B" w:rsidP="007772EC">
            <w:pPr>
              <w:widowControl w:val="0"/>
              <w:tabs>
                <w:tab w:val="left" w:pos="1787"/>
              </w:tabs>
              <w:autoSpaceDE w:val="0"/>
              <w:autoSpaceDN w:val="0"/>
              <w:ind w:left="72"/>
              <w:contextualSpacing/>
              <w:mirrorIndents/>
              <w:jc w:val="both"/>
              <w:rPr>
                <w:rFonts w:eastAsia="Times New Roman"/>
                <w:sz w:val="22"/>
                <w:szCs w:val="22"/>
                <w:lang w:eastAsia="en-US"/>
              </w:rPr>
            </w:pPr>
            <w:r w:rsidRPr="003B400B">
              <w:rPr>
                <w:rFonts w:eastAsia="Times New Roman"/>
                <w:w w:val="105"/>
                <w:sz w:val="22"/>
                <w:szCs w:val="22"/>
                <w:lang w:eastAsia="en-US"/>
              </w:rPr>
              <w:t>Полное понимание</w:t>
            </w:r>
            <w:r w:rsidRPr="003B400B">
              <w:rPr>
                <w:rFonts w:eastAsia="Times New Roman"/>
                <w:sz w:val="22"/>
                <w:szCs w:val="22"/>
                <w:lang w:eastAsia="en-US"/>
              </w:rPr>
              <w:t xml:space="preserve"> </w:t>
            </w:r>
            <w:r w:rsidRPr="003B400B">
              <w:rPr>
                <w:rFonts w:eastAsia="Times New Roman"/>
                <w:spacing w:val="-1"/>
                <w:w w:val="105"/>
                <w:sz w:val="22"/>
                <w:szCs w:val="22"/>
                <w:lang w:eastAsia="en-US"/>
              </w:rPr>
              <w:t>прослушанного</w:t>
            </w:r>
            <w:r w:rsidRPr="003B400B">
              <w:rPr>
                <w:rFonts w:eastAsia="Times New Roman"/>
                <w:spacing w:val="-9"/>
                <w:w w:val="105"/>
                <w:sz w:val="22"/>
                <w:szCs w:val="22"/>
                <w:lang w:eastAsia="en-US"/>
              </w:rPr>
              <w:t xml:space="preserve"> </w:t>
            </w:r>
            <w:r w:rsidRPr="003B400B">
              <w:rPr>
                <w:rFonts w:eastAsia="Times New Roman"/>
                <w:spacing w:val="-1"/>
                <w:w w:val="105"/>
                <w:sz w:val="22"/>
                <w:szCs w:val="22"/>
                <w:lang w:eastAsia="en-US"/>
              </w:rPr>
              <w:t>текста</w:t>
            </w:r>
          </w:p>
        </w:tc>
        <w:tc>
          <w:tcPr>
            <w:tcW w:w="1605" w:type="dxa"/>
            <w:shd w:val="clear" w:color="auto" w:fill="auto"/>
          </w:tcPr>
          <w:p w:rsidR="003B400B" w:rsidRPr="003B400B" w:rsidRDefault="003B400B" w:rsidP="007772EC">
            <w:pPr>
              <w:widowControl w:val="0"/>
              <w:autoSpaceDE w:val="0"/>
              <w:autoSpaceDN w:val="0"/>
              <w:ind w:left="494"/>
              <w:contextualSpacing/>
              <w:mirrorIndents/>
              <w:jc w:val="center"/>
              <w:rPr>
                <w:rFonts w:eastAsia="Times New Roman"/>
                <w:sz w:val="22"/>
                <w:szCs w:val="22"/>
                <w:lang w:eastAsia="en-US"/>
              </w:rPr>
            </w:pPr>
            <w:r w:rsidRPr="003B400B">
              <w:rPr>
                <w:rFonts w:eastAsia="Times New Roman"/>
                <w:w w:val="103"/>
                <w:sz w:val="22"/>
                <w:szCs w:val="22"/>
                <w:lang w:eastAsia="en-US"/>
              </w:rPr>
              <w:t>7</w:t>
            </w:r>
          </w:p>
        </w:tc>
        <w:tc>
          <w:tcPr>
            <w:tcW w:w="2364" w:type="dxa"/>
            <w:shd w:val="clear" w:color="auto" w:fill="auto"/>
          </w:tcPr>
          <w:p w:rsidR="003B400B" w:rsidRPr="003B400B" w:rsidRDefault="003B400B" w:rsidP="007772EC">
            <w:pPr>
              <w:widowControl w:val="0"/>
              <w:autoSpaceDE w:val="0"/>
              <w:autoSpaceDN w:val="0"/>
              <w:ind w:left="577"/>
              <w:contextualSpacing/>
              <w:mirrorIndents/>
              <w:jc w:val="center"/>
              <w:rPr>
                <w:rFonts w:eastAsia="Times New Roman"/>
                <w:sz w:val="22"/>
                <w:szCs w:val="22"/>
                <w:lang w:eastAsia="en-US"/>
              </w:rPr>
            </w:pPr>
            <w:r w:rsidRPr="003B400B">
              <w:rPr>
                <w:rFonts w:eastAsia="Times New Roman"/>
                <w:w w:val="103"/>
                <w:sz w:val="22"/>
                <w:szCs w:val="22"/>
                <w:lang w:eastAsia="en-US"/>
              </w:rPr>
              <w:t>7</w:t>
            </w:r>
          </w:p>
        </w:tc>
        <w:tc>
          <w:tcPr>
            <w:tcW w:w="2025" w:type="dxa"/>
            <w:vMerge/>
            <w:tcBorders>
              <w:top w:val="nil"/>
            </w:tcBorders>
            <w:shd w:val="clear" w:color="auto" w:fill="auto"/>
          </w:tcPr>
          <w:p w:rsidR="003B400B" w:rsidRPr="003B400B" w:rsidRDefault="003B400B" w:rsidP="007772EC">
            <w:pPr>
              <w:widowControl w:val="0"/>
              <w:autoSpaceDE w:val="0"/>
              <w:autoSpaceDN w:val="0"/>
              <w:contextualSpacing/>
              <w:mirrorIndents/>
              <w:rPr>
                <w:sz w:val="22"/>
                <w:szCs w:val="22"/>
              </w:rPr>
            </w:pPr>
          </w:p>
        </w:tc>
      </w:tr>
      <w:tr w:rsidR="003B400B" w:rsidRPr="003B400B" w:rsidTr="007772EC">
        <w:trPr>
          <w:trHeight w:val="187"/>
          <w:jc w:val="center"/>
        </w:trPr>
        <w:tc>
          <w:tcPr>
            <w:tcW w:w="8872" w:type="dxa"/>
            <w:gridSpan w:val="4"/>
            <w:shd w:val="clear" w:color="auto" w:fill="auto"/>
          </w:tcPr>
          <w:p w:rsidR="003B400B" w:rsidRPr="003B400B" w:rsidRDefault="003B400B" w:rsidP="007772EC">
            <w:pPr>
              <w:widowControl w:val="0"/>
              <w:autoSpaceDE w:val="0"/>
              <w:autoSpaceDN w:val="0"/>
              <w:ind w:left="2412" w:right="2408"/>
              <w:contextualSpacing/>
              <w:mirrorIndents/>
              <w:jc w:val="center"/>
              <w:rPr>
                <w:rFonts w:eastAsia="Times New Roman"/>
                <w:sz w:val="22"/>
                <w:szCs w:val="22"/>
                <w:lang w:eastAsia="en-US"/>
              </w:rPr>
            </w:pPr>
            <w:r w:rsidRPr="003B400B">
              <w:rPr>
                <w:rFonts w:eastAsia="Times New Roman"/>
                <w:w w:val="105"/>
                <w:sz w:val="22"/>
                <w:szCs w:val="22"/>
                <w:lang w:eastAsia="en-US"/>
              </w:rPr>
              <w:t>Чтение</w:t>
            </w:r>
          </w:p>
        </w:tc>
      </w:tr>
      <w:tr w:rsidR="003B400B" w:rsidRPr="003B400B" w:rsidTr="007772EC">
        <w:trPr>
          <w:trHeight w:val="378"/>
          <w:jc w:val="center"/>
        </w:trPr>
        <w:tc>
          <w:tcPr>
            <w:tcW w:w="2878" w:type="dxa"/>
            <w:shd w:val="clear" w:color="auto" w:fill="auto"/>
          </w:tcPr>
          <w:p w:rsidR="003B400B" w:rsidRPr="003B400B" w:rsidRDefault="003B400B" w:rsidP="007772EC">
            <w:pPr>
              <w:widowControl w:val="0"/>
              <w:autoSpaceDE w:val="0"/>
              <w:autoSpaceDN w:val="0"/>
              <w:ind w:left="72"/>
              <w:contextualSpacing/>
              <w:mirrorIndents/>
              <w:jc w:val="both"/>
              <w:rPr>
                <w:rFonts w:eastAsia="Times New Roman"/>
                <w:sz w:val="22"/>
                <w:szCs w:val="22"/>
                <w:lang w:eastAsia="en-US"/>
              </w:rPr>
            </w:pPr>
            <w:r w:rsidRPr="003B400B">
              <w:rPr>
                <w:rFonts w:eastAsia="Times New Roman"/>
                <w:w w:val="105"/>
                <w:sz w:val="22"/>
                <w:szCs w:val="22"/>
                <w:lang w:eastAsia="en-US"/>
              </w:rPr>
              <w:t>Понимание</w:t>
            </w:r>
            <w:r w:rsidRPr="003B400B">
              <w:rPr>
                <w:rFonts w:eastAsia="Times New Roman"/>
                <w:spacing w:val="-1"/>
                <w:w w:val="105"/>
                <w:sz w:val="22"/>
                <w:szCs w:val="22"/>
                <w:lang w:eastAsia="en-US"/>
              </w:rPr>
              <w:t xml:space="preserve"> </w:t>
            </w:r>
            <w:r w:rsidRPr="003B400B">
              <w:rPr>
                <w:rFonts w:eastAsia="Times New Roman"/>
                <w:w w:val="105"/>
                <w:sz w:val="22"/>
                <w:szCs w:val="22"/>
                <w:lang w:eastAsia="en-US"/>
              </w:rPr>
              <w:t>основного</w:t>
            </w:r>
            <w:r w:rsidRPr="003B400B">
              <w:rPr>
                <w:rFonts w:eastAsia="Times New Roman"/>
                <w:spacing w:val="-1"/>
                <w:w w:val="105"/>
                <w:sz w:val="22"/>
                <w:szCs w:val="22"/>
                <w:lang w:eastAsia="en-US"/>
              </w:rPr>
              <w:t xml:space="preserve"> </w:t>
            </w:r>
            <w:r w:rsidRPr="003B400B">
              <w:rPr>
                <w:rFonts w:eastAsia="Times New Roman"/>
                <w:w w:val="105"/>
                <w:sz w:val="22"/>
                <w:szCs w:val="22"/>
                <w:lang w:eastAsia="en-US"/>
              </w:rPr>
              <w:t>содержания</w:t>
            </w:r>
            <w:r w:rsidRPr="003B400B">
              <w:rPr>
                <w:rFonts w:eastAsia="Times New Roman"/>
                <w:sz w:val="22"/>
                <w:szCs w:val="22"/>
                <w:lang w:eastAsia="en-US"/>
              </w:rPr>
              <w:t xml:space="preserve"> </w:t>
            </w:r>
            <w:r w:rsidRPr="003B400B">
              <w:rPr>
                <w:rFonts w:eastAsia="Times New Roman"/>
                <w:w w:val="105"/>
                <w:sz w:val="22"/>
                <w:szCs w:val="22"/>
                <w:lang w:eastAsia="en-US"/>
              </w:rPr>
              <w:t>текста</w:t>
            </w:r>
          </w:p>
        </w:tc>
        <w:tc>
          <w:tcPr>
            <w:tcW w:w="1605" w:type="dxa"/>
            <w:shd w:val="clear" w:color="auto" w:fill="auto"/>
          </w:tcPr>
          <w:p w:rsidR="003B400B" w:rsidRPr="003B400B" w:rsidRDefault="003B400B" w:rsidP="007772EC">
            <w:pPr>
              <w:widowControl w:val="0"/>
              <w:autoSpaceDE w:val="0"/>
              <w:autoSpaceDN w:val="0"/>
              <w:ind w:left="494"/>
              <w:contextualSpacing/>
              <w:mirrorIndents/>
              <w:jc w:val="center"/>
              <w:rPr>
                <w:rFonts w:eastAsia="Times New Roman"/>
                <w:sz w:val="22"/>
                <w:szCs w:val="22"/>
                <w:lang w:eastAsia="en-US"/>
              </w:rPr>
            </w:pPr>
            <w:r w:rsidRPr="003B400B">
              <w:rPr>
                <w:rFonts w:eastAsia="Times New Roman"/>
                <w:w w:val="103"/>
                <w:sz w:val="22"/>
                <w:szCs w:val="22"/>
                <w:lang w:eastAsia="en-US"/>
              </w:rPr>
              <w:t>1</w:t>
            </w:r>
          </w:p>
        </w:tc>
        <w:tc>
          <w:tcPr>
            <w:tcW w:w="2364" w:type="dxa"/>
            <w:shd w:val="clear" w:color="auto" w:fill="auto"/>
          </w:tcPr>
          <w:p w:rsidR="003B400B" w:rsidRPr="003B400B" w:rsidRDefault="003B400B" w:rsidP="007772EC">
            <w:pPr>
              <w:widowControl w:val="0"/>
              <w:autoSpaceDE w:val="0"/>
              <w:autoSpaceDN w:val="0"/>
              <w:ind w:left="577"/>
              <w:contextualSpacing/>
              <w:mirrorIndents/>
              <w:jc w:val="center"/>
              <w:rPr>
                <w:rFonts w:eastAsia="Times New Roman"/>
                <w:sz w:val="22"/>
                <w:szCs w:val="22"/>
                <w:lang w:eastAsia="en-US"/>
              </w:rPr>
            </w:pPr>
            <w:r w:rsidRPr="003B400B">
              <w:rPr>
                <w:rFonts w:eastAsia="Times New Roman"/>
                <w:w w:val="103"/>
                <w:sz w:val="22"/>
                <w:szCs w:val="22"/>
                <w:lang w:eastAsia="en-US"/>
              </w:rPr>
              <w:t>7</w:t>
            </w:r>
          </w:p>
        </w:tc>
        <w:tc>
          <w:tcPr>
            <w:tcW w:w="2025" w:type="dxa"/>
            <w:vMerge w:val="restart"/>
            <w:shd w:val="clear" w:color="auto" w:fill="auto"/>
          </w:tcPr>
          <w:p w:rsidR="003B400B" w:rsidRPr="003B400B" w:rsidRDefault="003B400B" w:rsidP="007772EC">
            <w:pPr>
              <w:widowControl w:val="0"/>
              <w:autoSpaceDE w:val="0"/>
              <w:autoSpaceDN w:val="0"/>
              <w:ind w:left="379" w:right="375"/>
              <w:contextualSpacing/>
              <w:mirrorIndents/>
              <w:jc w:val="center"/>
              <w:rPr>
                <w:rFonts w:eastAsia="Times New Roman"/>
                <w:sz w:val="22"/>
                <w:szCs w:val="22"/>
                <w:lang w:eastAsia="en-US"/>
              </w:rPr>
            </w:pPr>
            <w:r w:rsidRPr="003B400B">
              <w:rPr>
                <w:rFonts w:eastAsia="Times New Roman"/>
                <w:w w:val="105"/>
                <w:sz w:val="22"/>
                <w:szCs w:val="22"/>
                <w:lang w:eastAsia="en-US"/>
              </w:rPr>
              <w:t>20</w:t>
            </w:r>
          </w:p>
        </w:tc>
      </w:tr>
      <w:tr w:rsidR="003B400B" w:rsidRPr="003B400B" w:rsidTr="007772EC">
        <w:trPr>
          <w:trHeight w:val="377"/>
          <w:jc w:val="center"/>
        </w:trPr>
        <w:tc>
          <w:tcPr>
            <w:tcW w:w="2878" w:type="dxa"/>
            <w:shd w:val="clear" w:color="auto" w:fill="auto"/>
          </w:tcPr>
          <w:p w:rsidR="003B400B" w:rsidRPr="003B400B" w:rsidRDefault="003B400B" w:rsidP="007772EC">
            <w:pPr>
              <w:widowControl w:val="0"/>
              <w:tabs>
                <w:tab w:val="left" w:pos="1708"/>
              </w:tabs>
              <w:autoSpaceDE w:val="0"/>
              <w:autoSpaceDN w:val="0"/>
              <w:ind w:left="72"/>
              <w:contextualSpacing/>
              <w:mirrorIndents/>
              <w:jc w:val="both"/>
              <w:rPr>
                <w:rFonts w:eastAsia="Times New Roman"/>
                <w:sz w:val="22"/>
                <w:szCs w:val="22"/>
                <w:lang w:eastAsia="en-US"/>
              </w:rPr>
            </w:pPr>
            <w:r w:rsidRPr="003B400B">
              <w:rPr>
                <w:rFonts w:eastAsia="Times New Roman"/>
                <w:w w:val="105"/>
                <w:sz w:val="22"/>
                <w:szCs w:val="22"/>
                <w:lang w:eastAsia="en-US"/>
              </w:rPr>
              <w:t>Понимание структурно-</w:t>
            </w:r>
          </w:p>
          <w:p w:rsidR="003B400B" w:rsidRPr="003B400B" w:rsidRDefault="003B400B" w:rsidP="007772EC">
            <w:pPr>
              <w:widowControl w:val="0"/>
              <w:autoSpaceDE w:val="0"/>
              <w:autoSpaceDN w:val="0"/>
              <w:ind w:left="72"/>
              <w:contextualSpacing/>
              <w:mirrorIndents/>
              <w:jc w:val="both"/>
              <w:rPr>
                <w:rFonts w:eastAsia="Times New Roman"/>
                <w:sz w:val="22"/>
                <w:szCs w:val="22"/>
                <w:lang w:eastAsia="en-US"/>
              </w:rPr>
            </w:pPr>
            <w:r w:rsidRPr="003B400B">
              <w:rPr>
                <w:rFonts w:eastAsia="Times New Roman"/>
                <w:w w:val="105"/>
                <w:sz w:val="22"/>
                <w:szCs w:val="22"/>
                <w:lang w:eastAsia="en-US"/>
              </w:rPr>
              <w:t>смысловых</w:t>
            </w:r>
            <w:r w:rsidRPr="003B400B">
              <w:rPr>
                <w:rFonts w:eastAsia="Times New Roman"/>
                <w:spacing w:val="-8"/>
                <w:w w:val="105"/>
                <w:sz w:val="22"/>
                <w:szCs w:val="22"/>
                <w:lang w:eastAsia="en-US"/>
              </w:rPr>
              <w:t xml:space="preserve"> </w:t>
            </w:r>
            <w:r w:rsidRPr="003B400B">
              <w:rPr>
                <w:rFonts w:eastAsia="Times New Roman"/>
                <w:w w:val="105"/>
                <w:sz w:val="22"/>
                <w:szCs w:val="22"/>
                <w:lang w:eastAsia="en-US"/>
              </w:rPr>
              <w:t>связей</w:t>
            </w:r>
            <w:r w:rsidRPr="003B400B">
              <w:rPr>
                <w:rFonts w:eastAsia="Times New Roman"/>
                <w:spacing w:val="-8"/>
                <w:w w:val="105"/>
                <w:sz w:val="22"/>
                <w:szCs w:val="22"/>
                <w:lang w:eastAsia="en-US"/>
              </w:rPr>
              <w:t xml:space="preserve"> </w:t>
            </w:r>
            <w:r w:rsidRPr="003B400B">
              <w:rPr>
                <w:rFonts w:eastAsia="Times New Roman"/>
                <w:w w:val="105"/>
                <w:sz w:val="22"/>
                <w:szCs w:val="22"/>
                <w:lang w:eastAsia="en-US"/>
              </w:rPr>
              <w:t>в</w:t>
            </w:r>
            <w:r w:rsidRPr="003B400B">
              <w:rPr>
                <w:rFonts w:eastAsia="Times New Roman"/>
                <w:spacing w:val="-8"/>
                <w:w w:val="105"/>
                <w:sz w:val="22"/>
                <w:szCs w:val="22"/>
                <w:lang w:eastAsia="en-US"/>
              </w:rPr>
              <w:t xml:space="preserve"> </w:t>
            </w:r>
            <w:r w:rsidRPr="003B400B">
              <w:rPr>
                <w:rFonts w:eastAsia="Times New Roman"/>
                <w:w w:val="105"/>
                <w:sz w:val="22"/>
                <w:szCs w:val="22"/>
                <w:lang w:eastAsia="en-US"/>
              </w:rPr>
              <w:t>тексте</w:t>
            </w:r>
          </w:p>
        </w:tc>
        <w:tc>
          <w:tcPr>
            <w:tcW w:w="1605" w:type="dxa"/>
            <w:shd w:val="clear" w:color="auto" w:fill="auto"/>
          </w:tcPr>
          <w:p w:rsidR="003B400B" w:rsidRPr="003B400B" w:rsidRDefault="003B400B" w:rsidP="007772EC">
            <w:pPr>
              <w:widowControl w:val="0"/>
              <w:autoSpaceDE w:val="0"/>
              <w:autoSpaceDN w:val="0"/>
              <w:ind w:left="494"/>
              <w:contextualSpacing/>
              <w:mirrorIndents/>
              <w:jc w:val="center"/>
              <w:rPr>
                <w:rFonts w:eastAsia="Times New Roman"/>
                <w:sz w:val="22"/>
                <w:szCs w:val="22"/>
                <w:lang w:eastAsia="en-US"/>
              </w:rPr>
            </w:pPr>
            <w:r w:rsidRPr="003B400B">
              <w:rPr>
                <w:rFonts w:eastAsia="Times New Roman"/>
                <w:w w:val="103"/>
                <w:sz w:val="22"/>
                <w:szCs w:val="22"/>
                <w:lang w:eastAsia="en-US"/>
              </w:rPr>
              <w:t>1</w:t>
            </w:r>
          </w:p>
        </w:tc>
        <w:tc>
          <w:tcPr>
            <w:tcW w:w="2364" w:type="dxa"/>
            <w:shd w:val="clear" w:color="auto" w:fill="auto"/>
          </w:tcPr>
          <w:p w:rsidR="003B400B" w:rsidRPr="003B400B" w:rsidRDefault="003B400B" w:rsidP="007772EC">
            <w:pPr>
              <w:widowControl w:val="0"/>
              <w:autoSpaceDE w:val="0"/>
              <w:autoSpaceDN w:val="0"/>
              <w:ind w:left="577"/>
              <w:contextualSpacing/>
              <w:mirrorIndents/>
              <w:jc w:val="center"/>
              <w:rPr>
                <w:rFonts w:eastAsia="Times New Roman"/>
                <w:sz w:val="22"/>
                <w:szCs w:val="22"/>
                <w:lang w:eastAsia="en-US"/>
              </w:rPr>
            </w:pPr>
            <w:r w:rsidRPr="003B400B">
              <w:rPr>
                <w:rFonts w:eastAsia="Times New Roman"/>
                <w:w w:val="103"/>
                <w:sz w:val="22"/>
                <w:szCs w:val="22"/>
                <w:lang w:eastAsia="en-US"/>
              </w:rPr>
              <w:t>6</w:t>
            </w:r>
          </w:p>
        </w:tc>
        <w:tc>
          <w:tcPr>
            <w:tcW w:w="2025" w:type="dxa"/>
            <w:vMerge/>
            <w:tcBorders>
              <w:top w:val="nil"/>
            </w:tcBorders>
            <w:shd w:val="clear" w:color="auto" w:fill="auto"/>
          </w:tcPr>
          <w:p w:rsidR="003B400B" w:rsidRPr="003B400B" w:rsidRDefault="003B400B" w:rsidP="007772EC">
            <w:pPr>
              <w:widowControl w:val="0"/>
              <w:autoSpaceDE w:val="0"/>
              <w:autoSpaceDN w:val="0"/>
              <w:contextualSpacing/>
              <w:mirrorIndents/>
              <w:rPr>
                <w:sz w:val="22"/>
                <w:szCs w:val="22"/>
              </w:rPr>
            </w:pPr>
          </w:p>
        </w:tc>
      </w:tr>
      <w:tr w:rsidR="003B400B" w:rsidRPr="003B400B" w:rsidTr="007772EC">
        <w:trPr>
          <w:trHeight w:val="377"/>
          <w:jc w:val="center"/>
        </w:trPr>
        <w:tc>
          <w:tcPr>
            <w:tcW w:w="2878" w:type="dxa"/>
            <w:shd w:val="clear" w:color="auto" w:fill="auto"/>
          </w:tcPr>
          <w:p w:rsidR="003B400B" w:rsidRPr="003B400B" w:rsidRDefault="003B400B" w:rsidP="007772EC">
            <w:pPr>
              <w:widowControl w:val="0"/>
              <w:tabs>
                <w:tab w:val="left" w:pos="807"/>
                <w:tab w:val="left" w:pos="1100"/>
                <w:tab w:val="left" w:pos="1787"/>
              </w:tabs>
              <w:autoSpaceDE w:val="0"/>
              <w:autoSpaceDN w:val="0"/>
              <w:ind w:left="72"/>
              <w:contextualSpacing/>
              <w:mirrorIndents/>
              <w:jc w:val="both"/>
              <w:rPr>
                <w:rFonts w:eastAsia="Times New Roman"/>
                <w:sz w:val="22"/>
                <w:szCs w:val="22"/>
                <w:lang w:eastAsia="en-US"/>
              </w:rPr>
            </w:pPr>
            <w:r w:rsidRPr="003B400B">
              <w:rPr>
                <w:rFonts w:eastAsia="Times New Roman"/>
                <w:w w:val="105"/>
                <w:sz w:val="22"/>
                <w:szCs w:val="22"/>
                <w:lang w:eastAsia="en-US"/>
              </w:rPr>
              <w:t>Полное и точное понимание</w:t>
            </w:r>
          </w:p>
          <w:p w:rsidR="003B400B" w:rsidRPr="003B400B" w:rsidRDefault="003B400B" w:rsidP="007772EC">
            <w:pPr>
              <w:widowControl w:val="0"/>
              <w:autoSpaceDE w:val="0"/>
              <w:autoSpaceDN w:val="0"/>
              <w:ind w:left="72"/>
              <w:contextualSpacing/>
              <w:mirrorIndents/>
              <w:jc w:val="both"/>
              <w:rPr>
                <w:rFonts w:eastAsia="Times New Roman"/>
                <w:sz w:val="22"/>
                <w:szCs w:val="22"/>
                <w:lang w:eastAsia="en-US"/>
              </w:rPr>
            </w:pPr>
            <w:r w:rsidRPr="003B400B">
              <w:rPr>
                <w:rFonts w:eastAsia="Times New Roman"/>
                <w:spacing w:val="-1"/>
                <w:w w:val="105"/>
                <w:sz w:val="22"/>
                <w:szCs w:val="22"/>
                <w:lang w:eastAsia="en-US"/>
              </w:rPr>
              <w:t>информации</w:t>
            </w:r>
            <w:r w:rsidRPr="003B400B">
              <w:rPr>
                <w:rFonts w:eastAsia="Times New Roman"/>
                <w:spacing w:val="-8"/>
                <w:w w:val="105"/>
                <w:sz w:val="22"/>
                <w:szCs w:val="22"/>
                <w:lang w:eastAsia="en-US"/>
              </w:rPr>
              <w:t xml:space="preserve"> </w:t>
            </w:r>
            <w:r w:rsidRPr="003B400B">
              <w:rPr>
                <w:rFonts w:eastAsia="Times New Roman"/>
                <w:w w:val="105"/>
                <w:sz w:val="22"/>
                <w:szCs w:val="22"/>
                <w:lang w:eastAsia="en-US"/>
              </w:rPr>
              <w:t>в</w:t>
            </w:r>
            <w:r w:rsidRPr="003B400B">
              <w:rPr>
                <w:rFonts w:eastAsia="Times New Roman"/>
                <w:spacing w:val="-9"/>
                <w:w w:val="105"/>
                <w:sz w:val="22"/>
                <w:szCs w:val="22"/>
                <w:lang w:eastAsia="en-US"/>
              </w:rPr>
              <w:t xml:space="preserve"> </w:t>
            </w:r>
            <w:r w:rsidRPr="003B400B">
              <w:rPr>
                <w:rFonts w:eastAsia="Times New Roman"/>
                <w:w w:val="105"/>
                <w:sz w:val="22"/>
                <w:szCs w:val="22"/>
                <w:lang w:eastAsia="en-US"/>
              </w:rPr>
              <w:t>тексте</w:t>
            </w:r>
          </w:p>
        </w:tc>
        <w:tc>
          <w:tcPr>
            <w:tcW w:w="1605" w:type="dxa"/>
            <w:shd w:val="clear" w:color="auto" w:fill="auto"/>
          </w:tcPr>
          <w:p w:rsidR="003B400B" w:rsidRPr="003B400B" w:rsidRDefault="003B400B" w:rsidP="007772EC">
            <w:pPr>
              <w:widowControl w:val="0"/>
              <w:autoSpaceDE w:val="0"/>
              <w:autoSpaceDN w:val="0"/>
              <w:ind w:left="494"/>
              <w:contextualSpacing/>
              <w:mirrorIndents/>
              <w:jc w:val="center"/>
              <w:rPr>
                <w:rFonts w:eastAsia="Times New Roman"/>
                <w:sz w:val="22"/>
                <w:szCs w:val="22"/>
                <w:lang w:eastAsia="en-US"/>
              </w:rPr>
            </w:pPr>
            <w:r w:rsidRPr="003B400B">
              <w:rPr>
                <w:rFonts w:eastAsia="Times New Roman"/>
                <w:w w:val="103"/>
                <w:sz w:val="22"/>
                <w:szCs w:val="22"/>
                <w:lang w:eastAsia="en-US"/>
              </w:rPr>
              <w:t>7</w:t>
            </w:r>
          </w:p>
        </w:tc>
        <w:tc>
          <w:tcPr>
            <w:tcW w:w="2364" w:type="dxa"/>
            <w:shd w:val="clear" w:color="auto" w:fill="auto"/>
          </w:tcPr>
          <w:p w:rsidR="003B400B" w:rsidRPr="003B400B" w:rsidRDefault="003B400B" w:rsidP="007772EC">
            <w:pPr>
              <w:widowControl w:val="0"/>
              <w:autoSpaceDE w:val="0"/>
              <w:autoSpaceDN w:val="0"/>
              <w:ind w:left="577"/>
              <w:contextualSpacing/>
              <w:mirrorIndents/>
              <w:jc w:val="center"/>
              <w:rPr>
                <w:rFonts w:eastAsia="Times New Roman"/>
                <w:sz w:val="22"/>
                <w:szCs w:val="22"/>
                <w:lang w:eastAsia="en-US"/>
              </w:rPr>
            </w:pPr>
            <w:r w:rsidRPr="003B400B">
              <w:rPr>
                <w:rFonts w:eastAsia="Times New Roman"/>
                <w:w w:val="103"/>
                <w:sz w:val="22"/>
                <w:szCs w:val="22"/>
                <w:lang w:eastAsia="en-US"/>
              </w:rPr>
              <w:t>7</w:t>
            </w:r>
          </w:p>
        </w:tc>
        <w:tc>
          <w:tcPr>
            <w:tcW w:w="2025" w:type="dxa"/>
            <w:vMerge/>
            <w:tcBorders>
              <w:top w:val="nil"/>
            </w:tcBorders>
            <w:shd w:val="clear" w:color="auto" w:fill="auto"/>
          </w:tcPr>
          <w:p w:rsidR="003B400B" w:rsidRPr="003B400B" w:rsidRDefault="003B400B" w:rsidP="007772EC">
            <w:pPr>
              <w:widowControl w:val="0"/>
              <w:autoSpaceDE w:val="0"/>
              <w:autoSpaceDN w:val="0"/>
              <w:contextualSpacing/>
              <w:mirrorIndents/>
              <w:rPr>
                <w:sz w:val="22"/>
                <w:szCs w:val="22"/>
              </w:rPr>
            </w:pPr>
          </w:p>
        </w:tc>
      </w:tr>
      <w:tr w:rsidR="003B400B" w:rsidRPr="003B400B" w:rsidTr="007772EC">
        <w:trPr>
          <w:trHeight w:val="187"/>
          <w:jc w:val="center"/>
        </w:trPr>
        <w:tc>
          <w:tcPr>
            <w:tcW w:w="8872" w:type="dxa"/>
            <w:gridSpan w:val="4"/>
            <w:shd w:val="clear" w:color="auto" w:fill="auto"/>
          </w:tcPr>
          <w:p w:rsidR="003B400B" w:rsidRPr="003B400B" w:rsidRDefault="003B400B" w:rsidP="007772EC">
            <w:pPr>
              <w:widowControl w:val="0"/>
              <w:autoSpaceDE w:val="0"/>
              <w:autoSpaceDN w:val="0"/>
              <w:ind w:left="2412" w:right="2407"/>
              <w:contextualSpacing/>
              <w:mirrorIndents/>
              <w:jc w:val="center"/>
              <w:rPr>
                <w:rFonts w:eastAsia="Times New Roman"/>
                <w:sz w:val="22"/>
                <w:szCs w:val="22"/>
                <w:lang w:eastAsia="en-US"/>
              </w:rPr>
            </w:pPr>
            <w:r w:rsidRPr="003B400B">
              <w:rPr>
                <w:rFonts w:eastAsia="Times New Roman"/>
                <w:w w:val="105"/>
                <w:sz w:val="22"/>
                <w:szCs w:val="22"/>
                <w:lang w:eastAsia="en-US"/>
              </w:rPr>
              <w:t>Грамматика</w:t>
            </w:r>
            <w:r w:rsidRPr="003B400B">
              <w:rPr>
                <w:rFonts w:eastAsia="Times New Roman"/>
                <w:spacing w:val="-11"/>
                <w:w w:val="105"/>
                <w:sz w:val="22"/>
                <w:szCs w:val="22"/>
                <w:lang w:eastAsia="en-US"/>
              </w:rPr>
              <w:t xml:space="preserve"> </w:t>
            </w:r>
            <w:r w:rsidRPr="003B400B">
              <w:rPr>
                <w:rFonts w:eastAsia="Times New Roman"/>
                <w:w w:val="105"/>
                <w:sz w:val="22"/>
                <w:szCs w:val="22"/>
                <w:lang w:eastAsia="en-US"/>
              </w:rPr>
              <w:t>и</w:t>
            </w:r>
            <w:r w:rsidRPr="003B400B">
              <w:rPr>
                <w:rFonts w:eastAsia="Times New Roman"/>
                <w:spacing w:val="-10"/>
                <w:w w:val="105"/>
                <w:sz w:val="22"/>
                <w:szCs w:val="22"/>
                <w:lang w:eastAsia="en-US"/>
              </w:rPr>
              <w:t xml:space="preserve"> </w:t>
            </w:r>
            <w:r w:rsidRPr="003B400B">
              <w:rPr>
                <w:rFonts w:eastAsia="Times New Roman"/>
                <w:w w:val="105"/>
                <w:sz w:val="22"/>
                <w:szCs w:val="22"/>
                <w:lang w:eastAsia="en-US"/>
              </w:rPr>
              <w:t>лексика</w:t>
            </w:r>
          </w:p>
        </w:tc>
      </w:tr>
      <w:tr w:rsidR="003B400B" w:rsidRPr="003B400B" w:rsidTr="007772EC">
        <w:trPr>
          <w:trHeight w:val="187"/>
          <w:jc w:val="center"/>
        </w:trPr>
        <w:tc>
          <w:tcPr>
            <w:tcW w:w="2878" w:type="dxa"/>
            <w:shd w:val="clear" w:color="auto" w:fill="auto"/>
          </w:tcPr>
          <w:p w:rsidR="003B400B" w:rsidRPr="003B400B" w:rsidRDefault="003B400B" w:rsidP="007772EC">
            <w:pPr>
              <w:widowControl w:val="0"/>
              <w:autoSpaceDE w:val="0"/>
              <w:autoSpaceDN w:val="0"/>
              <w:ind w:left="72"/>
              <w:contextualSpacing/>
              <w:mirrorIndents/>
              <w:jc w:val="both"/>
              <w:rPr>
                <w:rFonts w:eastAsia="Times New Roman"/>
                <w:sz w:val="22"/>
                <w:szCs w:val="22"/>
                <w:lang w:eastAsia="en-US"/>
              </w:rPr>
            </w:pPr>
            <w:r w:rsidRPr="003B400B">
              <w:rPr>
                <w:rFonts w:eastAsia="Times New Roman"/>
                <w:sz w:val="22"/>
                <w:szCs w:val="22"/>
                <w:lang w:eastAsia="en-US"/>
              </w:rPr>
              <w:t>Грамматические</w:t>
            </w:r>
            <w:r w:rsidRPr="003B400B">
              <w:rPr>
                <w:rFonts w:eastAsia="Times New Roman"/>
                <w:spacing w:val="17"/>
                <w:sz w:val="22"/>
                <w:szCs w:val="22"/>
                <w:lang w:eastAsia="en-US"/>
              </w:rPr>
              <w:t xml:space="preserve"> </w:t>
            </w:r>
            <w:r w:rsidRPr="003B400B">
              <w:rPr>
                <w:rFonts w:eastAsia="Times New Roman"/>
                <w:sz w:val="22"/>
                <w:szCs w:val="22"/>
                <w:lang w:eastAsia="en-US"/>
              </w:rPr>
              <w:t>навыки</w:t>
            </w:r>
          </w:p>
        </w:tc>
        <w:tc>
          <w:tcPr>
            <w:tcW w:w="1605" w:type="dxa"/>
            <w:shd w:val="clear" w:color="auto" w:fill="auto"/>
          </w:tcPr>
          <w:p w:rsidR="003B400B" w:rsidRPr="003B400B" w:rsidRDefault="003B400B" w:rsidP="007772EC">
            <w:pPr>
              <w:widowControl w:val="0"/>
              <w:autoSpaceDE w:val="0"/>
              <w:autoSpaceDN w:val="0"/>
              <w:ind w:left="494"/>
              <w:contextualSpacing/>
              <w:mirrorIndents/>
              <w:jc w:val="center"/>
              <w:rPr>
                <w:rFonts w:eastAsia="Times New Roman"/>
                <w:sz w:val="22"/>
                <w:szCs w:val="22"/>
                <w:lang w:eastAsia="en-US"/>
              </w:rPr>
            </w:pPr>
            <w:r w:rsidRPr="003B400B">
              <w:rPr>
                <w:rFonts w:eastAsia="Times New Roman"/>
                <w:w w:val="103"/>
                <w:sz w:val="22"/>
                <w:szCs w:val="22"/>
                <w:lang w:eastAsia="en-US"/>
              </w:rPr>
              <w:t>7</w:t>
            </w:r>
          </w:p>
        </w:tc>
        <w:tc>
          <w:tcPr>
            <w:tcW w:w="2364" w:type="dxa"/>
            <w:shd w:val="clear" w:color="auto" w:fill="auto"/>
          </w:tcPr>
          <w:p w:rsidR="003B400B" w:rsidRPr="003B400B" w:rsidRDefault="003B400B" w:rsidP="007772EC">
            <w:pPr>
              <w:widowControl w:val="0"/>
              <w:autoSpaceDE w:val="0"/>
              <w:autoSpaceDN w:val="0"/>
              <w:ind w:left="577"/>
              <w:contextualSpacing/>
              <w:mirrorIndents/>
              <w:jc w:val="center"/>
              <w:rPr>
                <w:rFonts w:eastAsia="Times New Roman"/>
                <w:sz w:val="22"/>
                <w:szCs w:val="22"/>
                <w:lang w:eastAsia="en-US"/>
              </w:rPr>
            </w:pPr>
            <w:r w:rsidRPr="003B400B">
              <w:rPr>
                <w:rFonts w:eastAsia="Times New Roman"/>
                <w:w w:val="103"/>
                <w:sz w:val="22"/>
                <w:szCs w:val="22"/>
                <w:lang w:eastAsia="en-US"/>
              </w:rPr>
              <w:t>7</w:t>
            </w:r>
          </w:p>
        </w:tc>
        <w:tc>
          <w:tcPr>
            <w:tcW w:w="2025" w:type="dxa"/>
            <w:vMerge w:val="restart"/>
            <w:shd w:val="clear" w:color="auto" w:fill="auto"/>
          </w:tcPr>
          <w:p w:rsidR="003B400B" w:rsidRPr="003B400B" w:rsidRDefault="003B400B" w:rsidP="007772EC">
            <w:pPr>
              <w:widowControl w:val="0"/>
              <w:autoSpaceDE w:val="0"/>
              <w:autoSpaceDN w:val="0"/>
              <w:ind w:left="379" w:right="375"/>
              <w:contextualSpacing/>
              <w:mirrorIndents/>
              <w:jc w:val="center"/>
              <w:rPr>
                <w:rFonts w:eastAsia="Times New Roman"/>
                <w:sz w:val="22"/>
                <w:szCs w:val="22"/>
                <w:lang w:eastAsia="en-US"/>
              </w:rPr>
            </w:pPr>
            <w:r w:rsidRPr="003B400B">
              <w:rPr>
                <w:rFonts w:eastAsia="Times New Roman"/>
                <w:w w:val="105"/>
                <w:sz w:val="22"/>
                <w:szCs w:val="22"/>
                <w:lang w:eastAsia="en-US"/>
              </w:rPr>
              <w:t>20</w:t>
            </w:r>
          </w:p>
        </w:tc>
      </w:tr>
      <w:tr w:rsidR="003B400B" w:rsidRPr="003B400B" w:rsidTr="007772EC">
        <w:trPr>
          <w:trHeight w:val="187"/>
          <w:jc w:val="center"/>
        </w:trPr>
        <w:tc>
          <w:tcPr>
            <w:tcW w:w="2878" w:type="dxa"/>
            <w:shd w:val="clear" w:color="auto" w:fill="auto"/>
          </w:tcPr>
          <w:p w:rsidR="003B400B" w:rsidRPr="003B400B" w:rsidRDefault="003B400B" w:rsidP="007772EC">
            <w:pPr>
              <w:widowControl w:val="0"/>
              <w:autoSpaceDE w:val="0"/>
              <w:autoSpaceDN w:val="0"/>
              <w:ind w:left="72"/>
              <w:contextualSpacing/>
              <w:mirrorIndents/>
              <w:jc w:val="both"/>
              <w:rPr>
                <w:rFonts w:eastAsia="Times New Roman"/>
                <w:sz w:val="22"/>
                <w:szCs w:val="22"/>
                <w:lang w:eastAsia="en-US"/>
              </w:rPr>
            </w:pPr>
            <w:r w:rsidRPr="003B400B">
              <w:rPr>
                <w:rFonts w:eastAsia="Times New Roman"/>
                <w:sz w:val="22"/>
                <w:szCs w:val="22"/>
                <w:lang w:eastAsia="en-US"/>
              </w:rPr>
              <w:t>Лексико-грамматические</w:t>
            </w:r>
            <w:r w:rsidRPr="003B400B">
              <w:rPr>
                <w:rFonts w:eastAsia="Times New Roman"/>
                <w:spacing w:val="26"/>
                <w:sz w:val="22"/>
                <w:szCs w:val="22"/>
                <w:lang w:eastAsia="en-US"/>
              </w:rPr>
              <w:t xml:space="preserve"> </w:t>
            </w:r>
            <w:r w:rsidRPr="003B400B">
              <w:rPr>
                <w:rFonts w:eastAsia="Times New Roman"/>
                <w:sz w:val="22"/>
                <w:szCs w:val="22"/>
                <w:lang w:eastAsia="en-US"/>
              </w:rPr>
              <w:t>навыки</w:t>
            </w:r>
          </w:p>
        </w:tc>
        <w:tc>
          <w:tcPr>
            <w:tcW w:w="1605" w:type="dxa"/>
            <w:shd w:val="clear" w:color="auto" w:fill="auto"/>
          </w:tcPr>
          <w:p w:rsidR="003B400B" w:rsidRPr="003B400B" w:rsidRDefault="003B400B" w:rsidP="007772EC">
            <w:pPr>
              <w:widowControl w:val="0"/>
              <w:autoSpaceDE w:val="0"/>
              <w:autoSpaceDN w:val="0"/>
              <w:ind w:left="494"/>
              <w:contextualSpacing/>
              <w:mirrorIndents/>
              <w:jc w:val="center"/>
              <w:rPr>
                <w:rFonts w:eastAsia="Times New Roman"/>
                <w:sz w:val="22"/>
                <w:szCs w:val="22"/>
                <w:lang w:eastAsia="en-US"/>
              </w:rPr>
            </w:pPr>
            <w:r w:rsidRPr="003B400B">
              <w:rPr>
                <w:rFonts w:eastAsia="Times New Roman"/>
                <w:w w:val="103"/>
                <w:sz w:val="22"/>
                <w:szCs w:val="22"/>
                <w:lang w:eastAsia="en-US"/>
              </w:rPr>
              <w:t>6</w:t>
            </w:r>
          </w:p>
        </w:tc>
        <w:tc>
          <w:tcPr>
            <w:tcW w:w="2364" w:type="dxa"/>
            <w:shd w:val="clear" w:color="auto" w:fill="auto"/>
          </w:tcPr>
          <w:p w:rsidR="003B400B" w:rsidRPr="003B400B" w:rsidRDefault="003B400B" w:rsidP="007772EC">
            <w:pPr>
              <w:widowControl w:val="0"/>
              <w:autoSpaceDE w:val="0"/>
              <w:autoSpaceDN w:val="0"/>
              <w:ind w:left="577"/>
              <w:contextualSpacing/>
              <w:mirrorIndents/>
              <w:jc w:val="center"/>
              <w:rPr>
                <w:rFonts w:eastAsia="Times New Roman"/>
                <w:sz w:val="22"/>
                <w:szCs w:val="22"/>
                <w:lang w:eastAsia="en-US"/>
              </w:rPr>
            </w:pPr>
            <w:r w:rsidRPr="003B400B">
              <w:rPr>
                <w:rFonts w:eastAsia="Times New Roman"/>
                <w:w w:val="103"/>
                <w:sz w:val="22"/>
                <w:szCs w:val="22"/>
                <w:lang w:eastAsia="en-US"/>
              </w:rPr>
              <w:t>6</w:t>
            </w:r>
          </w:p>
        </w:tc>
        <w:tc>
          <w:tcPr>
            <w:tcW w:w="2025" w:type="dxa"/>
            <w:vMerge/>
            <w:tcBorders>
              <w:top w:val="nil"/>
            </w:tcBorders>
            <w:shd w:val="clear" w:color="auto" w:fill="auto"/>
          </w:tcPr>
          <w:p w:rsidR="003B400B" w:rsidRPr="003B400B" w:rsidRDefault="003B400B" w:rsidP="007772EC">
            <w:pPr>
              <w:widowControl w:val="0"/>
              <w:autoSpaceDE w:val="0"/>
              <w:autoSpaceDN w:val="0"/>
              <w:contextualSpacing/>
              <w:mirrorIndents/>
              <w:rPr>
                <w:sz w:val="22"/>
                <w:szCs w:val="22"/>
              </w:rPr>
            </w:pPr>
          </w:p>
        </w:tc>
      </w:tr>
      <w:tr w:rsidR="003B400B" w:rsidRPr="003B400B" w:rsidTr="007772EC">
        <w:trPr>
          <w:trHeight w:val="187"/>
          <w:jc w:val="center"/>
        </w:trPr>
        <w:tc>
          <w:tcPr>
            <w:tcW w:w="2878" w:type="dxa"/>
            <w:shd w:val="clear" w:color="auto" w:fill="auto"/>
          </w:tcPr>
          <w:p w:rsidR="003B400B" w:rsidRPr="003B400B" w:rsidRDefault="003B400B" w:rsidP="007772EC">
            <w:pPr>
              <w:widowControl w:val="0"/>
              <w:autoSpaceDE w:val="0"/>
              <w:autoSpaceDN w:val="0"/>
              <w:ind w:left="72"/>
              <w:contextualSpacing/>
              <w:mirrorIndents/>
              <w:jc w:val="both"/>
              <w:rPr>
                <w:rFonts w:eastAsia="Times New Roman"/>
                <w:sz w:val="22"/>
                <w:szCs w:val="22"/>
                <w:lang w:eastAsia="en-US"/>
              </w:rPr>
            </w:pPr>
            <w:r w:rsidRPr="003B400B">
              <w:rPr>
                <w:rFonts w:eastAsia="Times New Roman"/>
                <w:sz w:val="22"/>
                <w:szCs w:val="22"/>
                <w:lang w:eastAsia="en-US"/>
              </w:rPr>
              <w:t>Лексико-грамматические</w:t>
            </w:r>
            <w:r w:rsidRPr="003B400B">
              <w:rPr>
                <w:rFonts w:eastAsia="Times New Roman"/>
                <w:spacing w:val="26"/>
                <w:sz w:val="22"/>
                <w:szCs w:val="22"/>
                <w:lang w:eastAsia="en-US"/>
              </w:rPr>
              <w:t xml:space="preserve"> </w:t>
            </w:r>
            <w:r w:rsidRPr="003B400B">
              <w:rPr>
                <w:rFonts w:eastAsia="Times New Roman"/>
                <w:sz w:val="22"/>
                <w:szCs w:val="22"/>
                <w:lang w:eastAsia="en-US"/>
              </w:rPr>
              <w:t>навыки</w:t>
            </w:r>
          </w:p>
        </w:tc>
        <w:tc>
          <w:tcPr>
            <w:tcW w:w="1605" w:type="dxa"/>
            <w:shd w:val="clear" w:color="auto" w:fill="auto"/>
          </w:tcPr>
          <w:p w:rsidR="003B400B" w:rsidRPr="003B400B" w:rsidRDefault="003B400B" w:rsidP="007772EC">
            <w:pPr>
              <w:widowControl w:val="0"/>
              <w:autoSpaceDE w:val="0"/>
              <w:autoSpaceDN w:val="0"/>
              <w:ind w:left="494"/>
              <w:contextualSpacing/>
              <w:mirrorIndents/>
              <w:jc w:val="center"/>
              <w:rPr>
                <w:rFonts w:eastAsia="Times New Roman"/>
                <w:sz w:val="22"/>
                <w:szCs w:val="22"/>
                <w:lang w:eastAsia="en-US"/>
              </w:rPr>
            </w:pPr>
            <w:r w:rsidRPr="003B400B">
              <w:rPr>
                <w:rFonts w:eastAsia="Times New Roman"/>
                <w:w w:val="103"/>
                <w:sz w:val="22"/>
                <w:szCs w:val="22"/>
                <w:lang w:eastAsia="en-US"/>
              </w:rPr>
              <w:t>7</w:t>
            </w:r>
          </w:p>
        </w:tc>
        <w:tc>
          <w:tcPr>
            <w:tcW w:w="2364" w:type="dxa"/>
            <w:shd w:val="clear" w:color="auto" w:fill="auto"/>
          </w:tcPr>
          <w:p w:rsidR="003B400B" w:rsidRPr="003B400B" w:rsidRDefault="003B400B" w:rsidP="007772EC">
            <w:pPr>
              <w:widowControl w:val="0"/>
              <w:autoSpaceDE w:val="0"/>
              <w:autoSpaceDN w:val="0"/>
              <w:ind w:left="577"/>
              <w:contextualSpacing/>
              <w:mirrorIndents/>
              <w:jc w:val="center"/>
              <w:rPr>
                <w:rFonts w:eastAsia="Times New Roman"/>
                <w:sz w:val="22"/>
                <w:szCs w:val="22"/>
                <w:lang w:eastAsia="en-US"/>
              </w:rPr>
            </w:pPr>
            <w:r w:rsidRPr="003B400B">
              <w:rPr>
                <w:rFonts w:eastAsia="Times New Roman"/>
                <w:w w:val="103"/>
                <w:sz w:val="22"/>
                <w:szCs w:val="22"/>
                <w:lang w:eastAsia="en-US"/>
              </w:rPr>
              <w:t>7</w:t>
            </w:r>
          </w:p>
        </w:tc>
        <w:tc>
          <w:tcPr>
            <w:tcW w:w="2025" w:type="dxa"/>
            <w:vMerge/>
            <w:tcBorders>
              <w:top w:val="nil"/>
            </w:tcBorders>
            <w:shd w:val="clear" w:color="auto" w:fill="auto"/>
          </w:tcPr>
          <w:p w:rsidR="003B400B" w:rsidRPr="003B400B" w:rsidRDefault="003B400B" w:rsidP="007772EC">
            <w:pPr>
              <w:widowControl w:val="0"/>
              <w:autoSpaceDE w:val="0"/>
              <w:autoSpaceDN w:val="0"/>
              <w:contextualSpacing/>
              <w:mirrorIndents/>
              <w:rPr>
                <w:sz w:val="22"/>
                <w:szCs w:val="22"/>
              </w:rPr>
            </w:pPr>
          </w:p>
        </w:tc>
      </w:tr>
      <w:tr w:rsidR="003B400B" w:rsidRPr="003B400B" w:rsidTr="007772EC">
        <w:trPr>
          <w:trHeight w:val="187"/>
          <w:jc w:val="center"/>
        </w:trPr>
        <w:tc>
          <w:tcPr>
            <w:tcW w:w="8872" w:type="dxa"/>
            <w:gridSpan w:val="4"/>
            <w:shd w:val="clear" w:color="auto" w:fill="auto"/>
          </w:tcPr>
          <w:p w:rsidR="003B400B" w:rsidRPr="003B400B" w:rsidRDefault="003B400B" w:rsidP="007772EC">
            <w:pPr>
              <w:widowControl w:val="0"/>
              <w:autoSpaceDE w:val="0"/>
              <w:autoSpaceDN w:val="0"/>
              <w:ind w:left="2412" w:right="2407"/>
              <w:contextualSpacing/>
              <w:mirrorIndents/>
              <w:jc w:val="center"/>
              <w:rPr>
                <w:rFonts w:eastAsia="Times New Roman"/>
                <w:sz w:val="22"/>
                <w:szCs w:val="22"/>
                <w:lang w:eastAsia="en-US"/>
              </w:rPr>
            </w:pPr>
            <w:r w:rsidRPr="003B400B">
              <w:rPr>
                <w:rFonts w:eastAsia="Times New Roman"/>
                <w:w w:val="105"/>
                <w:sz w:val="22"/>
                <w:szCs w:val="22"/>
                <w:lang w:eastAsia="en-US"/>
              </w:rPr>
              <w:t>Письмо</w:t>
            </w:r>
          </w:p>
        </w:tc>
      </w:tr>
      <w:tr w:rsidR="003B400B" w:rsidRPr="003B400B" w:rsidTr="007772EC">
        <w:trPr>
          <w:trHeight w:val="187"/>
          <w:jc w:val="center"/>
        </w:trPr>
        <w:tc>
          <w:tcPr>
            <w:tcW w:w="2878" w:type="dxa"/>
            <w:shd w:val="clear" w:color="auto" w:fill="auto"/>
          </w:tcPr>
          <w:p w:rsidR="003B400B" w:rsidRPr="003B400B" w:rsidRDefault="003B400B" w:rsidP="007772EC">
            <w:pPr>
              <w:widowControl w:val="0"/>
              <w:autoSpaceDE w:val="0"/>
              <w:autoSpaceDN w:val="0"/>
              <w:ind w:left="72"/>
              <w:contextualSpacing/>
              <w:mirrorIndents/>
              <w:jc w:val="both"/>
              <w:rPr>
                <w:rFonts w:eastAsia="Times New Roman"/>
                <w:sz w:val="22"/>
                <w:szCs w:val="22"/>
                <w:lang w:eastAsia="en-US"/>
              </w:rPr>
            </w:pPr>
            <w:r w:rsidRPr="003B400B">
              <w:rPr>
                <w:rFonts w:eastAsia="Times New Roman"/>
                <w:spacing w:val="-1"/>
                <w:w w:val="105"/>
                <w:sz w:val="22"/>
                <w:szCs w:val="22"/>
                <w:lang w:eastAsia="en-US"/>
              </w:rPr>
              <w:t>Электронное письмо</w:t>
            </w:r>
            <w:r w:rsidRPr="003B400B">
              <w:rPr>
                <w:rFonts w:eastAsia="Times New Roman"/>
                <w:spacing w:val="-10"/>
                <w:w w:val="105"/>
                <w:sz w:val="22"/>
                <w:szCs w:val="22"/>
                <w:lang w:eastAsia="en-US"/>
              </w:rPr>
              <w:t xml:space="preserve"> </w:t>
            </w:r>
            <w:r w:rsidRPr="003B400B">
              <w:rPr>
                <w:rFonts w:eastAsia="Times New Roman"/>
                <w:w w:val="105"/>
                <w:sz w:val="22"/>
                <w:szCs w:val="22"/>
                <w:lang w:eastAsia="en-US"/>
              </w:rPr>
              <w:t>личного</w:t>
            </w:r>
            <w:r w:rsidRPr="003B400B">
              <w:rPr>
                <w:rFonts w:eastAsia="Times New Roman"/>
                <w:spacing w:val="-9"/>
                <w:w w:val="105"/>
                <w:sz w:val="22"/>
                <w:szCs w:val="22"/>
                <w:lang w:eastAsia="en-US"/>
              </w:rPr>
              <w:t xml:space="preserve"> </w:t>
            </w:r>
            <w:r w:rsidRPr="003B400B">
              <w:rPr>
                <w:rFonts w:eastAsia="Times New Roman"/>
                <w:w w:val="105"/>
                <w:sz w:val="22"/>
                <w:szCs w:val="22"/>
                <w:lang w:eastAsia="en-US"/>
              </w:rPr>
              <w:t>характера</w:t>
            </w:r>
          </w:p>
        </w:tc>
        <w:tc>
          <w:tcPr>
            <w:tcW w:w="1605" w:type="dxa"/>
            <w:shd w:val="clear" w:color="auto" w:fill="auto"/>
          </w:tcPr>
          <w:p w:rsidR="003B400B" w:rsidRPr="003B400B" w:rsidRDefault="003B400B" w:rsidP="007772EC">
            <w:pPr>
              <w:widowControl w:val="0"/>
              <w:autoSpaceDE w:val="0"/>
              <w:autoSpaceDN w:val="0"/>
              <w:ind w:left="494"/>
              <w:contextualSpacing/>
              <w:mirrorIndents/>
              <w:jc w:val="center"/>
              <w:rPr>
                <w:rFonts w:eastAsia="Times New Roman"/>
                <w:sz w:val="22"/>
                <w:szCs w:val="22"/>
                <w:lang w:eastAsia="en-US"/>
              </w:rPr>
            </w:pPr>
            <w:r w:rsidRPr="003B400B">
              <w:rPr>
                <w:rFonts w:eastAsia="Times New Roman"/>
                <w:w w:val="103"/>
                <w:sz w:val="22"/>
                <w:szCs w:val="22"/>
                <w:lang w:eastAsia="en-US"/>
              </w:rPr>
              <w:t>1</w:t>
            </w:r>
          </w:p>
        </w:tc>
        <w:tc>
          <w:tcPr>
            <w:tcW w:w="2364" w:type="dxa"/>
            <w:shd w:val="clear" w:color="auto" w:fill="auto"/>
          </w:tcPr>
          <w:p w:rsidR="003B400B" w:rsidRPr="003B400B" w:rsidRDefault="003B400B" w:rsidP="007772EC">
            <w:pPr>
              <w:widowControl w:val="0"/>
              <w:autoSpaceDE w:val="0"/>
              <w:autoSpaceDN w:val="0"/>
              <w:ind w:left="577"/>
              <w:contextualSpacing/>
              <w:mirrorIndents/>
              <w:jc w:val="center"/>
              <w:rPr>
                <w:rFonts w:eastAsia="Times New Roman"/>
                <w:sz w:val="22"/>
                <w:szCs w:val="22"/>
                <w:lang w:eastAsia="en-US"/>
              </w:rPr>
            </w:pPr>
            <w:r w:rsidRPr="003B400B">
              <w:rPr>
                <w:rFonts w:eastAsia="Times New Roman"/>
                <w:w w:val="103"/>
                <w:sz w:val="22"/>
                <w:szCs w:val="22"/>
                <w:lang w:eastAsia="en-US"/>
              </w:rPr>
              <w:t>6</w:t>
            </w:r>
          </w:p>
        </w:tc>
        <w:tc>
          <w:tcPr>
            <w:tcW w:w="2025" w:type="dxa"/>
            <w:vMerge w:val="restart"/>
            <w:shd w:val="clear" w:color="auto" w:fill="auto"/>
          </w:tcPr>
          <w:p w:rsidR="003B400B" w:rsidRPr="003B400B" w:rsidRDefault="003B400B" w:rsidP="007772EC">
            <w:pPr>
              <w:widowControl w:val="0"/>
              <w:autoSpaceDE w:val="0"/>
              <w:autoSpaceDN w:val="0"/>
              <w:ind w:left="379" w:right="375"/>
              <w:contextualSpacing/>
              <w:mirrorIndents/>
              <w:jc w:val="center"/>
              <w:rPr>
                <w:rFonts w:eastAsia="Times New Roman"/>
                <w:sz w:val="22"/>
                <w:szCs w:val="22"/>
                <w:lang w:eastAsia="en-US"/>
              </w:rPr>
            </w:pPr>
            <w:r w:rsidRPr="003B400B">
              <w:rPr>
                <w:rFonts w:eastAsia="Times New Roman"/>
                <w:w w:val="105"/>
                <w:sz w:val="22"/>
                <w:szCs w:val="22"/>
                <w:lang w:eastAsia="en-US"/>
              </w:rPr>
              <w:t>20</w:t>
            </w:r>
          </w:p>
        </w:tc>
      </w:tr>
      <w:tr w:rsidR="003B400B" w:rsidRPr="003B400B" w:rsidTr="007772EC">
        <w:trPr>
          <w:trHeight w:val="568"/>
          <w:jc w:val="center"/>
        </w:trPr>
        <w:tc>
          <w:tcPr>
            <w:tcW w:w="2878" w:type="dxa"/>
            <w:shd w:val="clear" w:color="auto" w:fill="auto"/>
          </w:tcPr>
          <w:p w:rsidR="003B400B" w:rsidRPr="003B400B" w:rsidRDefault="003B400B" w:rsidP="007772EC">
            <w:pPr>
              <w:widowControl w:val="0"/>
              <w:autoSpaceDE w:val="0"/>
              <w:autoSpaceDN w:val="0"/>
              <w:ind w:left="72" w:hanging="1"/>
              <w:contextualSpacing/>
              <w:mirrorIndents/>
              <w:jc w:val="both"/>
              <w:rPr>
                <w:rFonts w:eastAsia="Times New Roman"/>
                <w:sz w:val="22"/>
                <w:szCs w:val="22"/>
                <w:lang w:eastAsia="en-US"/>
              </w:rPr>
            </w:pPr>
            <w:r w:rsidRPr="003B400B">
              <w:rPr>
                <w:rFonts w:eastAsia="Times New Roman"/>
                <w:w w:val="105"/>
                <w:sz w:val="22"/>
                <w:szCs w:val="22"/>
                <w:lang w:eastAsia="en-US"/>
              </w:rPr>
              <w:lastRenderedPageBreak/>
              <w:t>Проект по</w:t>
            </w:r>
            <w:r w:rsidRPr="003B400B">
              <w:rPr>
                <w:rFonts w:eastAsia="Times New Roman"/>
                <w:spacing w:val="29"/>
                <w:w w:val="105"/>
                <w:sz w:val="22"/>
                <w:szCs w:val="22"/>
                <w:lang w:eastAsia="en-US"/>
              </w:rPr>
              <w:t xml:space="preserve"> </w:t>
            </w:r>
            <w:r w:rsidRPr="003B400B">
              <w:rPr>
                <w:rFonts w:eastAsia="Times New Roman"/>
                <w:w w:val="105"/>
                <w:sz w:val="22"/>
                <w:szCs w:val="22"/>
                <w:lang w:eastAsia="en-US"/>
              </w:rPr>
              <w:t>предложенной</w:t>
            </w:r>
            <w:r w:rsidRPr="003B400B">
              <w:rPr>
                <w:rFonts w:eastAsia="Times New Roman"/>
                <w:spacing w:val="-2"/>
                <w:w w:val="105"/>
                <w:sz w:val="22"/>
                <w:szCs w:val="22"/>
                <w:lang w:eastAsia="en-US"/>
              </w:rPr>
              <w:t xml:space="preserve"> </w:t>
            </w:r>
            <w:r w:rsidRPr="003B400B">
              <w:rPr>
                <w:rFonts w:eastAsia="Times New Roman"/>
                <w:w w:val="105"/>
                <w:sz w:val="22"/>
                <w:szCs w:val="22"/>
                <w:lang w:eastAsia="en-US"/>
              </w:rPr>
              <w:t>проблеме</w:t>
            </w:r>
          </w:p>
        </w:tc>
        <w:tc>
          <w:tcPr>
            <w:tcW w:w="1605" w:type="dxa"/>
            <w:shd w:val="clear" w:color="auto" w:fill="auto"/>
          </w:tcPr>
          <w:p w:rsidR="003B400B" w:rsidRPr="003B400B" w:rsidRDefault="003B400B" w:rsidP="007772EC">
            <w:pPr>
              <w:widowControl w:val="0"/>
              <w:autoSpaceDE w:val="0"/>
              <w:autoSpaceDN w:val="0"/>
              <w:ind w:left="494"/>
              <w:contextualSpacing/>
              <w:mirrorIndents/>
              <w:jc w:val="center"/>
              <w:rPr>
                <w:rFonts w:eastAsia="Times New Roman"/>
                <w:sz w:val="22"/>
                <w:szCs w:val="22"/>
                <w:lang w:eastAsia="en-US"/>
              </w:rPr>
            </w:pPr>
            <w:r w:rsidRPr="003B400B">
              <w:rPr>
                <w:rFonts w:eastAsia="Times New Roman"/>
                <w:w w:val="103"/>
                <w:sz w:val="22"/>
                <w:szCs w:val="22"/>
                <w:lang w:eastAsia="en-US"/>
              </w:rPr>
              <w:t>1</w:t>
            </w:r>
          </w:p>
        </w:tc>
        <w:tc>
          <w:tcPr>
            <w:tcW w:w="2364" w:type="dxa"/>
            <w:shd w:val="clear" w:color="auto" w:fill="auto"/>
          </w:tcPr>
          <w:p w:rsidR="003B400B" w:rsidRPr="003B400B" w:rsidRDefault="003B400B" w:rsidP="007772EC">
            <w:pPr>
              <w:widowControl w:val="0"/>
              <w:autoSpaceDE w:val="0"/>
              <w:autoSpaceDN w:val="0"/>
              <w:ind w:left="535"/>
              <w:contextualSpacing/>
              <w:mirrorIndents/>
              <w:jc w:val="center"/>
              <w:rPr>
                <w:rFonts w:eastAsia="Times New Roman"/>
                <w:sz w:val="22"/>
                <w:szCs w:val="22"/>
                <w:lang w:eastAsia="en-US"/>
              </w:rPr>
            </w:pPr>
            <w:r w:rsidRPr="003B400B">
              <w:rPr>
                <w:rFonts w:eastAsia="Times New Roman"/>
                <w:w w:val="105"/>
                <w:sz w:val="22"/>
                <w:szCs w:val="22"/>
                <w:lang w:eastAsia="en-US"/>
              </w:rPr>
              <w:t>14</w:t>
            </w:r>
          </w:p>
        </w:tc>
        <w:tc>
          <w:tcPr>
            <w:tcW w:w="2025" w:type="dxa"/>
            <w:vMerge/>
            <w:tcBorders>
              <w:top w:val="nil"/>
            </w:tcBorders>
            <w:shd w:val="clear" w:color="auto" w:fill="auto"/>
          </w:tcPr>
          <w:p w:rsidR="003B400B" w:rsidRPr="003B400B" w:rsidRDefault="003B400B" w:rsidP="007772EC">
            <w:pPr>
              <w:widowControl w:val="0"/>
              <w:autoSpaceDE w:val="0"/>
              <w:autoSpaceDN w:val="0"/>
              <w:contextualSpacing/>
              <w:mirrorIndents/>
              <w:rPr>
                <w:sz w:val="22"/>
                <w:szCs w:val="22"/>
              </w:rPr>
            </w:pPr>
          </w:p>
        </w:tc>
      </w:tr>
    </w:tbl>
    <w:p w:rsidR="003B400B" w:rsidRDefault="003B400B" w:rsidP="003B400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5"/>
        <w:gridCol w:w="1219"/>
        <w:gridCol w:w="1558"/>
        <w:gridCol w:w="2446"/>
        <w:gridCol w:w="2055"/>
      </w:tblGrid>
      <w:tr w:rsidR="003B400B" w:rsidRPr="003B400B" w:rsidTr="007772EC">
        <w:trPr>
          <w:trHeight w:val="311"/>
          <w:jc w:val="center"/>
        </w:trPr>
        <w:tc>
          <w:tcPr>
            <w:tcW w:w="9003" w:type="dxa"/>
            <w:gridSpan w:val="5"/>
            <w:shd w:val="clear" w:color="auto" w:fill="auto"/>
          </w:tcPr>
          <w:p w:rsidR="003B400B" w:rsidRPr="003B400B" w:rsidRDefault="003B400B" w:rsidP="007772EC">
            <w:pPr>
              <w:widowControl w:val="0"/>
              <w:autoSpaceDE w:val="0"/>
              <w:autoSpaceDN w:val="0"/>
              <w:ind w:left="2673" w:right="2669"/>
              <w:contextualSpacing/>
              <w:mirrorIndents/>
              <w:jc w:val="center"/>
              <w:rPr>
                <w:rFonts w:eastAsia="Times New Roman"/>
                <w:sz w:val="22"/>
                <w:szCs w:val="22"/>
                <w:lang w:eastAsia="en-US"/>
              </w:rPr>
            </w:pPr>
            <w:r w:rsidRPr="003B400B">
              <w:rPr>
                <w:rFonts w:eastAsia="Times New Roman"/>
                <w:spacing w:val="-1"/>
                <w:w w:val="105"/>
                <w:sz w:val="22"/>
                <w:szCs w:val="22"/>
                <w:lang w:eastAsia="en-US"/>
              </w:rPr>
              <w:t>УСТНАЯ</w:t>
            </w:r>
            <w:r w:rsidRPr="003B400B">
              <w:rPr>
                <w:rFonts w:eastAsia="Times New Roman"/>
                <w:spacing w:val="-8"/>
                <w:w w:val="105"/>
                <w:sz w:val="22"/>
                <w:szCs w:val="22"/>
                <w:lang w:eastAsia="en-US"/>
              </w:rPr>
              <w:t xml:space="preserve"> </w:t>
            </w:r>
            <w:r w:rsidRPr="003B400B">
              <w:rPr>
                <w:rFonts w:eastAsia="Times New Roman"/>
                <w:spacing w:val="-1"/>
                <w:w w:val="105"/>
                <w:sz w:val="22"/>
                <w:szCs w:val="22"/>
                <w:lang w:eastAsia="en-US"/>
              </w:rPr>
              <w:t>ЧАСТЬ</w:t>
            </w:r>
          </w:p>
        </w:tc>
      </w:tr>
      <w:tr w:rsidR="003B400B" w:rsidRPr="003B400B" w:rsidTr="007772EC">
        <w:trPr>
          <w:trHeight w:val="311"/>
          <w:jc w:val="center"/>
        </w:trPr>
        <w:tc>
          <w:tcPr>
            <w:tcW w:w="2944" w:type="dxa"/>
            <w:gridSpan w:val="2"/>
            <w:shd w:val="clear" w:color="auto" w:fill="auto"/>
          </w:tcPr>
          <w:p w:rsidR="003B400B" w:rsidRPr="003B400B" w:rsidRDefault="003B400B" w:rsidP="007772EC">
            <w:pPr>
              <w:widowControl w:val="0"/>
              <w:autoSpaceDE w:val="0"/>
              <w:autoSpaceDN w:val="0"/>
              <w:ind w:left="72"/>
              <w:contextualSpacing/>
              <w:mirrorIndents/>
              <w:jc w:val="both"/>
              <w:rPr>
                <w:rFonts w:eastAsia="Times New Roman"/>
                <w:sz w:val="22"/>
                <w:szCs w:val="22"/>
                <w:lang w:eastAsia="en-US"/>
              </w:rPr>
            </w:pPr>
            <w:r w:rsidRPr="003B400B">
              <w:rPr>
                <w:rFonts w:eastAsia="Times New Roman"/>
                <w:w w:val="105"/>
                <w:sz w:val="22"/>
                <w:szCs w:val="22"/>
                <w:lang w:eastAsia="en-US"/>
              </w:rPr>
              <w:t>Чтение</w:t>
            </w:r>
            <w:r w:rsidRPr="003B400B">
              <w:rPr>
                <w:rFonts w:eastAsia="Times New Roman"/>
                <w:spacing w:val="-9"/>
                <w:w w:val="105"/>
                <w:sz w:val="22"/>
                <w:szCs w:val="22"/>
                <w:lang w:eastAsia="en-US"/>
              </w:rPr>
              <w:t xml:space="preserve"> </w:t>
            </w:r>
            <w:r w:rsidRPr="003B400B">
              <w:rPr>
                <w:rFonts w:eastAsia="Times New Roman"/>
                <w:w w:val="105"/>
                <w:sz w:val="22"/>
                <w:szCs w:val="22"/>
                <w:lang w:eastAsia="en-US"/>
              </w:rPr>
              <w:t>вслух</w:t>
            </w:r>
          </w:p>
        </w:tc>
        <w:tc>
          <w:tcPr>
            <w:tcW w:w="1558" w:type="dxa"/>
            <w:shd w:val="clear" w:color="auto" w:fill="auto"/>
          </w:tcPr>
          <w:p w:rsidR="003B400B" w:rsidRPr="003B400B" w:rsidRDefault="003B400B" w:rsidP="007772EC">
            <w:pPr>
              <w:widowControl w:val="0"/>
              <w:autoSpaceDE w:val="0"/>
              <w:autoSpaceDN w:val="0"/>
              <w:ind w:left="4"/>
              <w:contextualSpacing/>
              <w:mirrorIndents/>
              <w:jc w:val="center"/>
              <w:rPr>
                <w:rFonts w:eastAsia="Times New Roman"/>
                <w:sz w:val="22"/>
                <w:szCs w:val="22"/>
                <w:lang w:eastAsia="en-US"/>
              </w:rPr>
            </w:pPr>
            <w:r w:rsidRPr="003B400B">
              <w:rPr>
                <w:rFonts w:eastAsia="Times New Roman"/>
                <w:w w:val="103"/>
                <w:sz w:val="22"/>
                <w:szCs w:val="22"/>
                <w:lang w:eastAsia="en-US"/>
              </w:rPr>
              <w:t>1</w:t>
            </w:r>
          </w:p>
        </w:tc>
        <w:tc>
          <w:tcPr>
            <w:tcW w:w="2446" w:type="dxa"/>
            <w:shd w:val="clear" w:color="auto" w:fill="auto"/>
          </w:tcPr>
          <w:p w:rsidR="003B400B" w:rsidRPr="003B400B" w:rsidRDefault="003B400B" w:rsidP="007772EC">
            <w:pPr>
              <w:widowControl w:val="0"/>
              <w:autoSpaceDE w:val="0"/>
              <w:autoSpaceDN w:val="0"/>
              <w:ind w:left="4"/>
              <w:contextualSpacing/>
              <w:mirrorIndents/>
              <w:jc w:val="center"/>
              <w:rPr>
                <w:rFonts w:eastAsia="Times New Roman"/>
                <w:sz w:val="22"/>
                <w:szCs w:val="22"/>
                <w:lang w:eastAsia="en-US"/>
              </w:rPr>
            </w:pPr>
            <w:r w:rsidRPr="003B400B">
              <w:rPr>
                <w:rFonts w:eastAsia="Times New Roman"/>
                <w:w w:val="103"/>
                <w:sz w:val="22"/>
                <w:szCs w:val="22"/>
                <w:lang w:eastAsia="en-US"/>
              </w:rPr>
              <w:t>1</w:t>
            </w:r>
          </w:p>
        </w:tc>
        <w:tc>
          <w:tcPr>
            <w:tcW w:w="2055" w:type="dxa"/>
            <w:tcBorders>
              <w:bottom w:val="nil"/>
            </w:tcBorders>
            <w:shd w:val="clear" w:color="auto" w:fill="auto"/>
          </w:tcPr>
          <w:p w:rsidR="003B400B" w:rsidRPr="003B400B" w:rsidRDefault="003B400B" w:rsidP="007772EC">
            <w:pPr>
              <w:widowControl w:val="0"/>
              <w:autoSpaceDE w:val="0"/>
              <w:autoSpaceDN w:val="0"/>
              <w:ind w:left="378" w:right="375"/>
              <w:contextualSpacing/>
              <w:mirrorIndents/>
              <w:jc w:val="center"/>
              <w:rPr>
                <w:rFonts w:eastAsia="Times New Roman"/>
                <w:sz w:val="22"/>
                <w:szCs w:val="22"/>
                <w:lang w:eastAsia="en-US"/>
              </w:rPr>
            </w:pPr>
            <w:r w:rsidRPr="003B400B">
              <w:rPr>
                <w:rFonts w:eastAsia="Times New Roman"/>
                <w:w w:val="105"/>
                <w:sz w:val="22"/>
                <w:szCs w:val="22"/>
                <w:lang w:eastAsia="en-US"/>
              </w:rPr>
              <w:t>20</w:t>
            </w:r>
          </w:p>
        </w:tc>
      </w:tr>
      <w:tr w:rsidR="003B400B" w:rsidRPr="003B400B" w:rsidTr="007772EC">
        <w:trPr>
          <w:trHeight w:val="311"/>
          <w:jc w:val="center"/>
        </w:trPr>
        <w:tc>
          <w:tcPr>
            <w:tcW w:w="2944" w:type="dxa"/>
            <w:gridSpan w:val="2"/>
            <w:shd w:val="clear" w:color="auto" w:fill="auto"/>
          </w:tcPr>
          <w:p w:rsidR="003B400B" w:rsidRPr="003B400B" w:rsidRDefault="003B400B" w:rsidP="007772EC">
            <w:pPr>
              <w:widowControl w:val="0"/>
              <w:autoSpaceDE w:val="0"/>
              <w:autoSpaceDN w:val="0"/>
              <w:ind w:left="72"/>
              <w:contextualSpacing/>
              <w:mirrorIndents/>
              <w:jc w:val="both"/>
              <w:rPr>
                <w:rFonts w:eastAsia="Times New Roman"/>
                <w:sz w:val="22"/>
                <w:szCs w:val="22"/>
                <w:lang w:eastAsia="en-US"/>
              </w:rPr>
            </w:pPr>
            <w:r w:rsidRPr="003B400B">
              <w:rPr>
                <w:rFonts w:eastAsia="Times New Roman"/>
                <w:sz w:val="22"/>
                <w:szCs w:val="22"/>
                <w:lang w:eastAsia="en-US"/>
              </w:rPr>
              <w:t>Условный</w:t>
            </w:r>
            <w:r w:rsidRPr="003B400B">
              <w:rPr>
                <w:rFonts w:eastAsia="Times New Roman"/>
                <w:spacing w:val="21"/>
                <w:sz w:val="22"/>
                <w:szCs w:val="22"/>
                <w:lang w:eastAsia="en-US"/>
              </w:rPr>
              <w:t xml:space="preserve"> </w:t>
            </w:r>
            <w:r w:rsidRPr="003B400B">
              <w:rPr>
                <w:rFonts w:eastAsia="Times New Roman"/>
                <w:sz w:val="22"/>
                <w:szCs w:val="22"/>
                <w:lang w:eastAsia="en-US"/>
              </w:rPr>
              <w:t>диалог-расспрос</w:t>
            </w:r>
          </w:p>
        </w:tc>
        <w:tc>
          <w:tcPr>
            <w:tcW w:w="1558" w:type="dxa"/>
            <w:shd w:val="clear" w:color="auto" w:fill="auto"/>
          </w:tcPr>
          <w:p w:rsidR="003B400B" w:rsidRPr="003B400B" w:rsidRDefault="003B400B" w:rsidP="007772EC">
            <w:pPr>
              <w:widowControl w:val="0"/>
              <w:autoSpaceDE w:val="0"/>
              <w:autoSpaceDN w:val="0"/>
              <w:ind w:left="4"/>
              <w:contextualSpacing/>
              <w:mirrorIndents/>
              <w:jc w:val="center"/>
              <w:rPr>
                <w:rFonts w:eastAsia="Times New Roman"/>
                <w:sz w:val="22"/>
                <w:szCs w:val="22"/>
                <w:lang w:eastAsia="en-US"/>
              </w:rPr>
            </w:pPr>
            <w:r w:rsidRPr="003B400B">
              <w:rPr>
                <w:rFonts w:eastAsia="Times New Roman"/>
                <w:w w:val="103"/>
                <w:sz w:val="22"/>
                <w:szCs w:val="22"/>
                <w:lang w:eastAsia="en-US"/>
              </w:rPr>
              <w:t>1</w:t>
            </w:r>
          </w:p>
        </w:tc>
        <w:tc>
          <w:tcPr>
            <w:tcW w:w="2446" w:type="dxa"/>
            <w:shd w:val="clear" w:color="auto" w:fill="auto"/>
          </w:tcPr>
          <w:p w:rsidR="003B400B" w:rsidRPr="003B400B" w:rsidRDefault="003B400B" w:rsidP="007772EC">
            <w:pPr>
              <w:widowControl w:val="0"/>
              <w:autoSpaceDE w:val="0"/>
              <w:autoSpaceDN w:val="0"/>
              <w:ind w:left="4"/>
              <w:contextualSpacing/>
              <w:mirrorIndents/>
              <w:jc w:val="center"/>
              <w:rPr>
                <w:rFonts w:eastAsia="Times New Roman"/>
                <w:sz w:val="22"/>
                <w:szCs w:val="22"/>
                <w:lang w:eastAsia="en-US"/>
              </w:rPr>
            </w:pPr>
            <w:r w:rsidRPr="003B400B">
              <w:rPr>
                <w:rFonts w:eastAsia="Times New Roman"/>
                <w:w w:val="103"/>
                <w:sz w:val="22"/>
                <w:szCs w:val="22"/>
                <w:lang w:eastAsia="en-US"/>
              </w:rPr>
              <w:t>4</w:t>
            </w:r>
          </w:p>
        </w:tc>
        <w:tc>
          <w:tcPr>
            <w:tcW w:w="2055" w:type="dxa"/>
            <w:tcBorders>
              <w:top w:val="nil"/>
              <w:bottom w:val="nil"/>
            </w:tcBorders>
            <w:shd w:val="clear" w:color="auto" w:fill="auto"/>
          </w:tcPr>
          <w:p w:rsidR="003B400B" w:rsidRPr="003B400B" w:rsidRDefault="003B400B" w:rsidP="007772EC">
            <w:pPr>
              <w:widowControl w:val="0"/>
              <w:autoSpaceDE w:val="0"/>
              <w:autoSpaceDN w:val="0"/>
              <w:contextualSpacing/>
              <w:mirrorIndents/>
              <w:jc w:val="center"/>
              <w:rPr>
                <w:rFonts w:eastAsia="Times New Roman"/>
                <w:sz w:val="22"/>
                <w:szCs w:val="22"/>
                <w:lang w:eastAsia="en-US"/>
              </w:rPr>
            </w:pPr>
          </w:p>
        </w:tc>
      </w:tr>
      <w:tr w:rsidR="003B400B" w:rsidRPr="003B400B" w:rsidTr="007772EC">
        <w:trPr>
          <w:trHeight w:val="315"/>
          <w:jc w:val="center"/>
        </w:trPr>
        <w:tc>
          <w:tcPr>
            <w:tcW w:w="2944" w:type="dxa"/>
            <w:gridSpan w:val="2"/>
            <w:tcBorders>
              <w:bottom w:val="nil"/>
            </w:tcBorders>
            <w:shd w:val="clear" w:color="auto" w:fill="auto"/>
          </w:tcPr>
          <w:p w:rsidR="003B400B" w:rsidRPr="003B400B" w:rsidRDefault="003B400B" w:rsidP="007772EC">
            <w:pPr>
              <w:widowControl w:val="0"/>
              <w:tabs>
                <w:tab w:val="left" w:pos="1491"/>
              </w:tabs>
              <w:autoSpaceDE w:val="0"/>
              <w:autoSpaceDN w:val="0"/>
              <w:contextualSpacing/>
              <w:mirrorIndents/>
              <w:jc w:val="both"/>
              <w:rPr>
                <w:rFonts w:eastAsia="Times New Roman"/>
                <w:sz w:val="22"/>
                <w:szCs w:val="22"/>
                <w:lang w:eastAsia="en-US"/>
              </w:rPr>
            </w:pPr>
            <w:r w:rsidRPr="003B400B">
              <w:rPr>
                <w:rFonts w:eastAsia="Times New Roman"/>
                <w:w w:val="105"/>
                <w:sz w:val="22"/>
                <w:szCs w:val="22"/>
                <w:lang w:eastAsia="en-US"/>
              </w:rPr>
              <w:t>Диалог- интервью</w:t>
            </w:r>
          </w:p>
        </w:tc>
        <w:tc>
          <w:tcPr>
            <w:tcW w:w="1558" w:type="dxa"/>
            <w:tcBorders>
              <w:bottom w:val="nil"/>
            </w:tcBorders>
            <w:shd w:val="clear" w:color="auto" w:fill="auto"/>
          </w:tcPr>
          <w:p w:rsidR="003B400B" w:rsidRPr="003B400B" w:rsidRDefault="003B400B" w:rsidP="007772EC">
            <w:pPr>
              <w:widowControl w:val="0"/>
              <w:autoSpaceDE w:val="0"/>
              <w:autoSpaceDN w:val="0"/>
              <w:ind w:left="4"/>
              <w:contextualSpacing/>
              <w:mirrorIndents/>
              <w:jc w:val="center"/>
              <w:rPr>
                <w:rFonts w:eastAsia="Times New Roman"/>
                <w:sz w:val="22"/>
                <w:szCs w:val="22"/>
                <w:lang w:eastAsia="en-US"/>
              </w:rPr>
            </w:pPr>
            <w:r w:rsidRPr="003B400B">
              <w:rPr>
                <w:rFonts w:eastAsia="Times New Roman"/>
                <w:w w:val="103"/>
                <w:sz w:val="22"/>
                <w:szCs w:val="22"/>
                <w:lang w:eastAsia="en-US"/>
              </w:rPr>
              <w:t>1</w:t>
            </w:r>
          </w:p>
        </w:tc>
        <w:tc>
          <w:tcPr>
            <w:tcW w:w="2446" w:type="dxa"/>
            <w:tcBorders>
              <w:bottom w:val="nil"/>
            </w:tcBorders>
            <w:shd w:val="clear" w:color="auto" w:fill="auto"/>
          </w:tcPr>
          <w:p w:rsidR="003B400B" w:rsidRPr="003B400B" w:rsidRDefault="003B400B" w:rsidP="007772EC">
            <w:pPr>
              <w:widowControl w:val="0"/>
              <w:autoSpaceDE w:val="0"/>
              <w:autoSpaceDN w:val="0"/>
              <w:ind w:left="4"/>
              <w:contextualSpacing/>
              <w:mirrorIndents/>
              <w:jc w:val="center"/>
              <w:rPr>
                <w:rFonts w:eastAsia="Times New Roman"/>
                <w:sz w:val="22"/>
                <w:szCs w:val="22"/>
                <w:lang w:eastAsia="en-US"/>
              </w:rPr>
            </w:pPr>
            <w:r w:rsidRPr="003B400B">
              <w:rPr>
                <w:rFonts w:eastAsia="Times New Roman"/>
                <w:w w:val="103"/>
                <w:sz w:val="22"/>
                <w:szCs w:val="22"/>
                <w:lang w:eastAsia="en-US"/>
              </w:rPr>
              <w:t>5</w:t>
            </w:r>
          </w:p>
        </w:tc>
        <w:tc>
          <w:tcPr>
            <w:tcW w:w="2055" w:type="dxa"/>
            <w:tcBorders>
              <w:top w:val="nil"/>
              <w:bottom w:val="nil"/>
            </w:tcBorders>
            <w:shd w:val="clear" w:color="auto" w:fill="auto"/>
          </w:tcPr>
          <w:p w:rsidR="003B400B" w:rsidRPr="003B400B" w:rsidRDefault="003B400B" w:rsidP="007772EC">
            <w:pPr>
              <w:widowControl w:val="0"/>
              <w:autoSpaceDE w:val="0"/>
              <w:autoSpaceDN w:val="0"/>
              <w:contextualSpacing/>
              <w:mirrorIndents/>
              <w:jc w:val="center"/>
              <w:rPr>
                <w:rFonts w:eastAsia="Times New Roman"/>
                <w:sz w:val="22"/>
                <w:szCs w:val="22"/>
                <w:lang w:eastAsia="en-US"/>
              </w:rPr>
            </w:pPr>
          </w:p>
        </w:tc>
      </w:tr>
      <w:tr w:rsidR="003B400B" w:rsidRPr="003B400B" w:rsidTr="007772EC">
        <w:trPr>
          <w:trHeight w:val="316"/>
          <w:jc w:val="center"/>
        </w:trPr>
        <w:tc>
          <w:tcPr>
            <w:tcW w:w="2944" w:type="dxa"/>
            <w:gridSpan w:val="2"/>
            <w:tcBorders>
              <w:top w:val="nil"/>
              <w:bottom w:val="nil"/>
            </w:tcBorders>
            <w:shd w:val="clear" w:color="auto" w:fill="auto"/>
          </w:tcPr>
          <w:p w:rsidR="003B400B" w:rsidRPr="003B400B" w:rsidRDefault="003B400B" w:rsidP="007772EC">
            <w:pPr>
              <w:widowControl w:val="0"/>
              <w:tabs>
                <w:tab w:val="left" w:pos="1926"/>
              </w:tabs>
              <w:autoSpaceDE w:val="0"/>
              <w:autoSpaceDN w:val="0"/>
              <w:contextualSpacing/>
              <w:mirrorIndents/>
              <w:jc w:val="both"/>
              <w:rPr>
                <w:rFonts w:eastAsia="Times New Roman"/>
                <w:sz w:val="22"/>
                <w:szCs w:val="22"/>
                <w:lang w:eastAsia="en-US"/>
              </w:rPr>
            </w:pPr>
          </w:p>
        </w:tc>
        <w:tc>
          <w:tcPr>
            <w:tcW w:w="1558" w:type="dxa"/>
            <w:tcBorders>
              <w:top w:val="nil"/>
              <w:bottom w:val="nil"/>
            </w:tcBorders>
            <w:shd w:val="clear" w:color="auto" w:fill="auto"/>
          </w:tcPr>
          <w:p w:rsidR="003B400B" w:rsidRPr="003B400B" w:rsidRDefault="003B400B" w:rsidP="007772EC">
            <w:pPr>
              <w:widowControl w:val="0"/>
              <w:autoSpaceDE w:val="0"/>
              <w:autoSpaceDN w:val="0"/>
              <w:contextualSpacing/>
              <w:mirrorIndents/>
              <w:rPr>
                <w:rFonts w:eastAsia="Times New Roman"/>
                <w:sz w:val="22"/>
                <w:szCs w:val="22"/>
                <w:lang w:eastAsia="en-US"/>
              </w:rPr>
            </w:pPr>
          </w:p>
        </w:tc>
        <w:tc>
          <w:tcPr>
            <w:tcW w:w="2446" w:type="dxa"/>
            <w:tcBorders>
              <w:top w:val="nil"/>
              <w:bottom w:val="nil"/>
            </w:tcBorders>
            <w:shd w:val="clear" w:color="auto" w:fill="auto"/>
          </w:tcPr>
          <w:p w:rsidR="003B400B" w:rsidRPr="003B400B" w:rsidRDefault="003B400B" w:rsidP="007772EC">
            <w:pPr>
              <w:widowControl w:val="0"/>
              <w:autoSpaceDE w:val="0"/>
              <w:autoSpaceDN w:val="0"/>
              <w:contextualSpacing/>
              <w:mirrorIndents/>
              <w:rPr>
                <w:rFonts w:eastAsia="Times New Roman"/>
                <w:sz w:val="22"/>
                <w:szCs w:val="22"/>
                <w:lang w:eastAsia="en-US"/>
              </w:rPr>
            </w:pPr>
          </w:p>
        </w:tc>
        <w:tc>
          <w:tcPr>
            <w:tcW w:w="2055" w:type="dxa"/>
            <w:tcBorders>
              <w:top w:val="nil"/>
              <w:bottom w:val="nil"/>
            </w:tcBorders>
            <w:shd w:val="clear" w:color="auto" w:fill="auto"/>
          </w:tcPr>
          <w:p w:rsidR="003B400B" w:rsidRPr="003B400B" w:rsidRDefault="003B400B" w:rsidP="007772EC">
            <w:pPr>
              <w:widowControl w:val="0"/>
              <w:autoSpaceDE w:val="0"/>
              <w:autoSpaceDN w:val="0"/>
              <w:contextualSpacing/>
              <w:mirrorIndents/>
              <w:rPr>
                <w:rFonts w:eastAsia="Times New Roman"/>
                <w:sz w:val="22"/>
                <w:szCs w:val="22"/>
                <w:lang w:eastAsia="en-US"/>
              </w:rPr>
            </w:pPr>
          </w:p>
        </w:tc>
      </w:tr>
      <w:tr w:rsidR="003B400B" w:rsidRPr="003B400B" w:rsidTr="007772EC">
        <w:trPr>
          <w:trHeight w:val="80"/>
          <w:jc w:val="center"/>
        </w:trPr>
        <w:tc>
          <w:tcPr>
            <w:tcW w:w="2944" w:type="dxa"/>
            <w:gridSpan w:val="2"/>
            <w:tcBorders>
              <w:top w:val="nil"/>
            </w:tcBorders>
            <w:shd w:val="clear" w:color="auto" w:fill="auto"/>
          </w:tcPr>
          <w:p w:rsidR="003B400B" w:rsidRPr="003B400B" w:rsidRDefault="003B400B" w:rsidP="007772EC">
            <w:pPr>
              <w:widowControl w:val="0"/>
              <w:autoSpaceDE w:val="0"/>
              <w:autoSpaceDN w:val="0"/>
              <w:contextualSpacing/>
              <w:mirrorIndents/>
              <w:jc w:val="both"/>
              <w:rPr>
                <w:rFonts w:eastAsia="Times New Roman"/>
                <w:sz w:val="22"/>
                <w:szCs w:val="22"/>
                <w:lang w:eastAsia="en-US"/>
              </w:rPr>
            </w:pPr>
          </w:p>
        </w:tc>
        <w:tc>
          <w:tcPr>
            <w:tcW w:w="1558" w:type="dxa"/>
            <w:tcBorders>
              <w:top w:val="nil"/>
            </w:tcBorders>
            <w:shd w:val="clear" w:color="auto" w:fill="auto"/>
          </w:tcPr>
          <w:p w:rsidR="003B400B" w:rsidRPr="003B400B" w:rsidRDefault="003B400B" w:rsidP="007772EC">
            <w:pPr>
              <w:widowControl w:val="0"/>
              <w:autoSpaceDE w:val="0"/>
              <w:autoSpaceDN w:val="0"/>
              <w:contextualSpacing/>
              <w:mirrorIndents/>
              <w:rPr>
                <w:rFonts w:eastAsia="Times New Roman"/>
                <w:sz w:val="22"/>
                <w:szCs w:val="22"/>
                <w:lang w:eastAsia="en-US"/>
              </w:rPr>
            </w:pPr>
          </w:p>
        </w:tc>
        <w:tc>
          <w:tcPr>
            <w:tcW w:w="2446" w:type="dxa"/>
            <w:tcBorders>
              <w:top w:val="nil"/>
            </w:tcBorders>
            <w:shd w:val="clear" w:color="auto" w:fill="auto"/>
          </w:tcPr>
          <w:p w:rsidR="003B400B" w:rsidRPr="003B400B" w:rsidRDefault="003B400B" w:rsidP="007772EC">
            <w:pPr>
              <w:widowControl w:val="0"/>
              <w:autoSpaceDE w:val="0"/>
              <w:autoSpaceDN w:val="0"/>
              <w:contextualSpacing/>
              <w:mirrorIndents/>
              <w:rPr>
                <w:rFonts w:eastAsia="Times New Roman"/>
                <w:sz w:val="22"/>
                <w:szCs w:val="22"/>
                <w:lang w:eastAsia="en-US"/>
              </w:rPr>
            </w:pPr>
          </w:p>
        </w:tc>
        <w:tc>
          <w:tcPr>
            <w:tcW w:w="2055" w:type="dxa"/>
            <w:tcBorders>
              <w:top w:val="nil"/>
              <w:bottom w:val="nil"/>
            </w:tcBorders>
            <w:shd w:val="clear" w:color="auto" w:fill="auto"/>
          </w:tcPr>
          <w:p w:rsidR="003B400B" w:rsidRPr="003B400B" w:rsidRDefault="003B400B" w:rsidP="007772EC">
            <w:pPr>
              <w:widowControl w:val="0"/>
              <w:autoSpaceDE w:val="0"/>
              <w:autoSpaceDN w:val="0"/>
              <w:contextualSpacing/>
              <w:mirrorIndents/>
              <w:rPr>
                <w:rFonts w:eastAsia="Times New Roman"/>
                <w:sz w:val="22"/>
                <w:szCs w:val="22"/>
                <w:lang w:eastAsia="en-US"/>
              </w:rPr>
            </w:pPr>
          </w:p>
        </w:tc>
      </w:tr>
      <w:tr w:rsidR="003B400B" w:rsidRPr="003B400B" w:rsidTr="007772EC">
        <w:trPr>
          <w:trHeight w:val="315"/>
          <w:jc w:val="center"/>
        </w:trPr>
        <w:tc>
          <w:tcPr>
            <w:tcW w:w="1725" w:type="dxa"/>
            <w:tcBorders>
              <w:bottom w:val="nil"/>
              <w:right w:val="nil"/>
            </w:tcBorders>
            <w:shd w:val="clear" w:color="auto" w:fill="auto"/>
          </w:tcPr>
          <w:p w:rsidR="003B400B" w:rsidRPr="003B400B" w:rsidRDefault="003B400B" w:rsidP="007772EC">
            <w:pPr>
              <w:widowControl w:val="0"/>
              <w:autoSpaceDE w:val="0"/>
              <w:autoSpaceDN w:val="0"/>
              <w:ind w:left="31" w:right="63"/>
              <w:contextualSpacing/>
              <w:mirrorIndents/>
              <w:jc w:val="both"/>
              <w:rPr>
                <w:rFonts w:eastAsia="Times New Roman"/>
                <w:sz w:val="22"/>
                <w:szCs w:val="22"/>
                <w:lang w:eastAsia="en-US"/>
              </w:rPr>
            </w:pPr>
            <w:r w:rsidRPr="003B400B">
              <w:rPr>
                <w:rFonts w:eastAsia="Times New Roman"/>
                <w:w w:val="105"/>
                <w:sz w:val="22"/>
                <w:szCs w:val="22"/>
                <w:lang w:eastAsia="en-US"/>
              </w:rPr>
              <w:t xml:space="preserve">Тематическое монологическое высказывание с элементами рассуждения (сообщение </w:t>
            </w:r>
            <w:proofErr w:type="spellStart"/>
            <w:r w:rsidRPr="003B400B">
              <w:rPr>
                <w:rFonts w:eastAsia="Times New Roman"/>
                <w:w w:val="105"/>
                <w:sz w:val="22"/>
                <w:szCs w:val="22"/>
                <w:lang w:eastAsia="en-US"/>
              </w:rPr>
              <w:t>другу,с</w:t>
            </w:r>
            <w:proofErr w:type="spellEnd"/>
            <w:r w:rsidRPr="003B400B">
              <w:rPr>
                <w:rFonts w:eastAsia="Times New Roman"/>
                <w:w w:val="105"/>
                <w:sz w:val="22"/>
                <w:szCs w:val="22"/>
                <w:lang w:eastAsia="en-US"/>
              </w:rPr>
              <w:t xml:space="preserve"> которым делает проект)</w:t>
            </w:r>
          </w:p>
        </w:tc>
        <w:tc>
          <w:tcPr>
            <w:tcW w:w="1219" w:type="dxa"/>
            <w:tcBorders>
              <w:left w:val="nil"/>
              <w:bottom w:val="nil"/>
            </w:tcBorders>
            <w:shd w:val="clear" w:color="auto" w:fill="auto"/>
          </w:tcPr>
          <w:p w:rsidR="003B400B" w:rsidRPr="003B400B" w:rsidRDefault="003B400B" w:rsidP="007772EC">
            <w:pPr>
              <w:widowControl w:val="0"/>
              <w:autoSpaceDE w:val="0"/>
              <w:autoSpaceDN w:val="0"/>
              <w:ind w:right="64"/>
              <w:contextualSpacing/>
              <w:mirrorIndents/>
              <w:rPr>
                <w:rFonts w:eastAsia="Times New Roman"/>
                <w:sz w:val="22"/>
                <w:szCs w:val="22"/>
                <w:lang w:eastAsia="en-US"/>
              </w:rPr>
            </w:pPr>
          </w:p>
        </w:tc>
        <w:tc>
          <w:tcPr>
            <w:tcW w:w="1558" w:type="dxa"/>
            <w:tcBorders>
              <w:bottom w:val="nil"/>
            </w:tcBorders>
            <w:shd w:val="clear" w:color="auto" w:fill="auto"/>
          </w:tcPr>
          <w:p w:rsidR="003B400B" w:rsidRPr="003B400B" w:rsidRDefault="003B400B" w:rsidP="007772EC">
            <w:pPr>
              <w:widowControl w:val="0"/>
              <w:autoSpaceDE w:val="0"/>
              <w:autoSpaceDN w:val="0"/>
              <w:ind w:left="4"/>
              <w:contextualSpacing/>
              <w:mirrorIndents/>
              <w:jc w:val="center"/>
              <w:rPr>
                <w:rFonts w:eastAsia="Times New Roman"/>
                <w:sz w:val="22"/>
                <w:szCs w:val="22"/>
                <w:lang w:eastAsia="en-US"/>
              </w:rPr>
            </w:pPr>
            <w:r w:rsidRPr="003B400B">
              <w:rPr>
                <w:rFonts w:eastAsia="Times New Roman"/>
                <w:w w:val="103"/>
                <w:sz w:val="22"/>
                <w:szCs w:val="22"/>
                <w:lang w:eastAsia="en-US"/>
              </w:rPr>
              <w:t>1</w:t>
            </w:r>
          </w:p>
        </w:tc>
        <w:tc>
          <w:tcPr>
            <w:tcW w:w="2446" w:type="dxa"/>
            <w:tcBorders>
              <w:bottom w:val="nil"/>
            </w:tcBorders>
            <w:shd w:val="clear" w:color="auto" w:fill="auto"/>
          </w:tcPr>
          <w:p w:rsidR="003B400B" w:rsidRPr="003B400B" w:rsidRDefault="003B400B" w:rsidP="007772EC">
            <w:pPr>
              <w:widowControl w:val="0"/>
              <w:autoSpaceDE w:val="0"/>
              <w:autoSpaceDN w:val="0"/>
              <w:ind w:left="4"/>
              <w:contextualSpacing/>
              <w:mirrorIndents/>
              <w:jc w:val="center"/>
              <w:rPr>
                <w:rFonts w:eastAsia="Times New Roman"/>
                <w:sz w:val="22"/>
                <w:szCs w:val="22"/>
                <w:lang w:eastAsia="en-US"/>
              </w:rPr>
            </w:pPr>
            <w:r w:rsidRPr="003B400B">
              <w:rPr>
                <w:rFonts w:eastAsia="Times New Roman"/>
                <w:w w:val="103"/>
                <w:sz w:val="22"/>
                <w:szCs w:val="22"/>
                <w:lang w:eastAsia="en-US"/>
              </w:rPr>
              <w:t>10</w:t>
            </w:r>
          </w:p>
        </w:tc>
        <w:tc>
          <w:tcPr>
            <w:tcW w:w="2055" w:type="dxa"/>
            <w:tcBorders>
              <w:top w:val="nil"/>
              <w:bottom w:val="nil"/>
            </w:tcBorders>
            <w:shd w:val="clear" w:color="auto" w:fill="auto"/>
          </w:tcPr>
          <w:p w:rsidR="003B400B" w:rsidRPr="003B400B" w:rsidRDefault="003B400B" w:rsidP="007772EC">
            <w:pPr>
              <w:widowControl w:val="0"/>
              <w:autoSpaceDE w:val="0"/>
              <w:autoSpaceDN w:val="0"/>
              <w:contextualSpacing/>
              <w:mirrorIndents/>
              <w:rPr>
                <w:rFonts w:eastAsia="Times New Roman"/>
                <w:sz w:val="22"/>
                <w:szCs w:val="22"/>
                <w:lang w:eastAsia="en-US"/>
              </w:rPr>
            </w:pPr>
          </w:p>
        </w:tc>
      </w:tr>
      <w:tr w:rsidR="003B400B" w:rsidRPr="003B400B" w:rsidTr="007772EC">
        <w:trPr>
          <w:trHeight w:val="80"/>
          <w:jc w:val="center"/>
        </w:trPr>
        <w:tc>
          <w:tcPr>
            <w:tcW w:w="1725" w:type="dxa"/>
            <w:tcBorders>
              <w:top w:val="nil"/>
              <w:right w:val="nil"/>
            </w:tcBorders>
            <w:shd w:val="clear" w:color="auto" w:fill="auto"/>
          </w:tcPr>
          <w:p w:rsidR="003B400B" w:rsidRPr="003B400B" w:rsidRDefault="003B400B" w:rsidP="007772EC">
            <w:pPr>
              <w:widowControl w:val="0"/>
              <w:autoSpaceDE w:val="0"/>
              <w:autoSpaceDN w:val="0"/>
              <w:spacing w:before="1" w:line="166" w:lineRule="exact"/>
              <w:ind w:right="148"/>
              <w:rPr>
                <w:rFonts w:eastAsia="Times New Roman"/>
                <w:sz w:val="22"/>
                <w:szCs w:val="22"/>
                <w:lang w:eastAsia="en-US"/>
              </w:rPr>
            </w:pPr>
          </w:p>
        </w:tc>
        <w:tc>
          <w:tcPr>
            <w:tcW w:w="1219" w:type="dxa"/>
            <w:tcBorders>
              <w:top w:val="nil"/>
              <w:left w:val="nil"/>
            </w:tcBorders>
            <w:shd w:val="clear" w:color="auto" w:fill="auto"/>
          </w:tcPr>
          <w:p w:rsidR="003B400B" w:rsidRPr="003B400B" w:rsidRDefault="003B400B" w:rsidP="007772EC">
            <w:pPr>
              <w:widowControl w:val="0"/>
              <w:autoSpaceDE w:val="0"/>
              <w:autoSpaceDN w:val="0"/>
              <w:rPr>
                <w:rFonts w:eastAsia="Times New Roman"/>
                <w:sz w:val="22"/>
                <w:szCs w:val="22"/>
                <w:lang w:eastAsia="en-US"/>
              </w:rPr>
            </w:pPr>
          </w:p>
        </w:tc>
        <w:tc>
          <w:tcPr>
            <w:tcW w:w="1558" w:type="dxa"/>
            <w:tcBorders>
              <w:top w:val="nil"/>
            </w:tcBorders>
            <w:shd w:val="clear" w:color="auto" w:fill="auto"/>
          </w:tcPr>
          <w:p w:rsidR="003B400B" w:rsidRPr="003B400B" w:rsidRDefault="003B400B" w:rsidP="007772EC">
            <w:pPr>
              <w:widowControl w:val="0"/>
              <w:autoSpaceDE w:val="0"/>
              <w:autoSpaceDN w:val="0"/>
              <w:rPr>
                <w:rFonts w:eastAsia="Times New Roman"/>
                <w:sz w:val="22"/>
                <w:szCs w:val="22"/>
                <w:lang w:eastAsia="en-US"/>
              </w:rPr>
            </w:pPr>
          </w:p>
        </w:tc>
        <w:tc>
          <w:tcPr>
            <w:tcW w:w="2446" w:type="dxa"/>
            <w:tcBorders>
              <w:top w:val="nil"/>
            </w:tcBorders>
            <w:shd w:val="clear" w:color="auto" w:fill="auto"/>
          </w:tcPr>
          <w:p w:rsidR="003B400B" w:rsidRPr="003B400B" w:rsidRDefault="003B400B" w:rsidP="007772EC">
            <w:pPr>
              <w:widowControl w:val="0"/>
              <w:autoSpaceDE w:val="0"/>
              <w:autoSpaceDN w:val="0"/>
              <w:rPr>
                <w:rFonts w:eastAsia="Times New Roman"/>
                <w:sz w:val="22"/>
                <w:szCs w:val="22"/>
                <w:lang w:eastAsia="en-US"/>
              </w:rPr>
            </w:pPr>
          </w:p>
        </w:tc>
        <w:tc>
          <w:tcPr>
            <w:tcW w:w="2055" w:type="dxa"/>
            <w:tcBorders>
              <w:top w:val="nil"/>
            </w:tcBorders>
            <w:shd w:val="clear" w:color="auto" w:fill="auto"/>
          </w:tcPr>
          <w:p w:rsidR="003B400B" w:rsidRPr="003B400B" w:rsidRDefault="003B400B" w:rsidP="007772EC">
            <w:pPr>
              <w:widowControl w:val="0"/>
              <w:autoSpaceDE w:val="0"/>
              <w:autoSpaceDN w:val="0"/>
              <w:rPr>
                <w:rFonts w:eastAsia="Times New Roman"/>
                <w:sz w:val="22"/>
                <w:szCs w:val="22"/>
                <w:lang w:eastAsia="en-US"/>
              </w:rPr>
            </w:pPr>
          </w:p>
        </w:tc>
      </w:tr>
    </w:tbl>
    <w:p w:rsidR="003B400B" w:rsidRDefault="003B400B" w:rsidP="003B400B"/>
    <w:p w:rsidR="003B400B" w:rsidRDefault="003B400B" w:rsidP="003B400B">
      <w:pPr>
        <w:spacing w:line="360" w:lineRule="auto"/>
        <w:ind w:firstLine="567"/>
        <w:jc w:val="both"/>
        <w:rPr>
          <w:rFonts w:eastAsia="Times New Roman"/>
          <w:szCs w:val="28"/>
          <w:lang w:eastAsia="en-US"/>
        </w:rPr>
      </w:pPr>
      <w:r w:rsidRPr="003B400B">
        <w:rPr>
          <w:rFonts w:eastAsia="Times New Roman"/>
          <w:szCs w:val="28"/>
          <w:lang w:eastAsia="en-US"/>
        </w:rPr>
        <w:t>В</w:t>
      </w:r>
      <w:r w:rsidRPr="003B400B">
        <w:rPr>
          <w:rFonts w:eastAsia="Times New Roman"/>
          <w:spacing w:val="1"/>
          <w:szCs w:val="28"/>
          <w:lang w:eastAsia="en-US"/>
        </w:rPr>
        <w:t xml:space="preserve"> </w:t>
      </w:r>
      <w:r w:rsidRPr="003B400B">
        <w:rPr>
          <w:rFonts w:eastAsia="Times New Roman"/>
          <w:szCs w:val="28"/>
          <w:lang w:eastAsia="en-US"/>
        </w:rPr>
        <w:t>разделах</w:t>
      </w:r>
      <w:r w:rsidRPr="003B400B">
        <w:rPr>
          <w:rFonts w:eastAsia="Times New Roman"/>
          <w:spacing w:val="1"/>
          <w:szCs w:val="28"/>
          <w:lang w:eastAsia="en-US"/>
        </w:rPr>
        <w:t xml:space="preserve"> </w:t>
      </w:r>
      <w:r w:rsidRPr="003B400B">
        <w:rPr>
          <w:rFonts w:eastAsia="Times New Roman"/>
          <w:szCs w:val="28"/>
          <w:lang w:eastAsia="en-US"/>
        </w:rPr>
        <w:t>«</w:t>
      </w:r>
      <w:proofErr w:type="spellStart"/>
      <w:r w:rsidRPr="003B400B">
        <w:rPr>
          <w:rFonts w:eastAsia="Times New Roman"/>
          <w:szCs w:val="28"/>
          <w:lang w:eastAsia="en-US"/>
        </w:rPr>
        <w:t>Аудирование</w:t>
      </w:r>
      <w:proofErr w:type="spellEnd"/>
      <w:r w:rsidRPr="003B400B">
        <w:rPr>
          <w:rFonts w:eastAsia="Times New Roman"/>
          <w:szCs w:val="28"/>
          <w:lang w:eastAsia="en-US"/>
        </w:rPr>
        <w:t>»</w:t>
      </w:r>
      <w:r w:rsidRPr="003B400B">
        <w:rPr>
          <w:rFonts w:eastAsia="Times New Roman"/>
          <w:spacing w:val="1"/>
          <w:szCs w:val="28"/>
          <w:lang w:eastAsia="en-US"/>
        </w:rPr>
        <w:t xml:space="preserve"> </w:t>
      </w:r>
      <w:r w:rsidRPr="003B400B">
        <w:rPr>
          <w:rFonts w:eastAsia="Times New Roman"/>
          <w:szCs w:val="28"/>
          <w:lang w:eastAsia="en-US"/>
        </w:rPr>
        <w:t>и</w:t>
      </w:r>
      <w:r w:rsidRPr="003B400B">
        <w:rPr>
          <w:rFonts w:eastAsia="Times New Roman"/>
          <w:spacing w:val="1"/>
          <w:szCs w:val="28"/>
          <w:lang w:eastAsia="en-US"/>
        </w:rPr>
        <w:t xml:space="preserve"> </w:t>
      </w:r>
      <w:r w:rsidRPr="003B400B">
        <w:rPr>
          <w:rFonts w:eastAsia="Times New Roman"/>
          <w:szCs w:val="28"/>
          <w:lang w:eastAsia="en-US"/>
        </w:rPr>
        <w:t>«Чтение»</w:t>
      </w:r>
      <w:r w:rsidRPr="003B400B">
        <w:rPr>
          <w:rFonts w:eastAsia="Times New Roman"/>
          <w:spacing w:val="1"/>
          <w:szCs w:val="28"/>
          <w:lang w:eastAsia="en-US"/>
        </w:rPr>
        <w:t xml:space="preserve"> </w:t>
      </w:r>
      <w:r w:rsidRPr="003B400B">
        <w:rPr>
          <w:rFonts w:eastAsia="Times New Roman"/>
          <w:szCs w:val="28"/>
          <w:lang w:eastAsia="en-US"/>
        </w:rPr>
        <w:t>представлены</w:t>
      </w:r>
      <w:r w:rsidRPr="003B400B">
        <w:rPr>
          <w:rFonts w:eastAsia="Times New Roman"/>
          <w:spacing w:val="48"/>
          <w:szCs w:val="28"/>
          <w:lang w:eastAsia="en-US"/>
        </w:rPr>
        <w:t xml:space="preserve"> </w:t>
      </w:r>
      <w:r w:rsidRPr="003B400B">
        <w:rPr>
          <w:rFonts w:eastAsia="Times New Roman"/>
          <w:szCs w:val="28"/>
          <w:lang w:eastAsia="en-US"/>
        </w:rPr>
        <w:t>задания,</w:t>
      </w:r>
      <w:r w:rsidRPr="003B400B">
        <w:rPr>
          <w:rFonts w:eastAsia="Times New Roman"/>
          <w:spacing w:val="1"/>
          <w:szCs w:val="28"/>
          <w:lang w:eastAsia="en-US"/>
        </w:rPr>
        <w:t xml:space="preserve"> </w:t>
      </w:r>
      <w:r w:rsidRPr="003B400B">
        <w:rPr>
          <w:rFonts w:eastAsia="Times New Roman"/>
          <w:szCs w:val="28"/>
          <w:lang w:eastAsia="en-US"/>
        </w:rPr>
        <w:t>относящиеся</w:t>
      </w:r>
      <w:r w:rsidRPr="003B400B">
        <w:rPr>
          <w:rFonts w:eastAsia="Times New Roman"/>
          <w:spacing w:val="49"/>
          <w:szCs w:val="28"/>
          <w:lang w:eastAsia="en-US"/>
        </w:rPr>
        <w:t xml:space="preserve"> </w:t>
      </w:r>
      <w:r w:rsidRPr="003B400B">
        <w:rPr>
          <w:rFonts w:eastAsia="Times New Roman"/>
          <w:szCs w:val="28"/>
          <w:lang w:eastAsia="en-US"/>
        </w:rPr>
        <w:t>к</w:t>
      </w:r>
      <w:r w:rsidRPr="003B400B">
        <w:rPr>
          <w:rFonts w:eastAsia="Times New Roman"/>
          <w:spacing w:val="48"/>
          <w:szCs w:val="28"/>
          <w:lang w:eastAsia="en-US"/>
        </w:rPr>
        <w:t xml:space="preserve"> </w:t>
      </w:r>
      <w:r w:rsidRPr="003B400B">
        <w:rPr>
          <w:rFonts w:eastAsia="Times New Roman"/>
          <w:szCs w:val="28"/>
          <w:lang w:eastAsia="en-US"/>
        </w:rPr>
        <w:t>трём разным уровням сложности; в разделе «Грамматика</w:t>
      </w:r>
      <w:r w:rsidRPr="003B400B">
        <w:rPr>
          <w:rFonts w:eastAsia="Times New Roman"/>
          <w:spacing w:val="-46"/>
          <w:szCs w:val="28"/>
          <w:lang w:eastAsia="en-US"/>
        </w:rPr>
        <w:t xml:space="preserve"> </w:t>
      </w:r>
      <w:r w:rsidRPr="003B400B">
        <w:rPr>
          <w:rFonts w:eastAsia="Times New Roman"/>
          <w:szCs w:val="28"/>
          <w:lang w:eastAsia="en-US"/>
        </w:rPr>
        <w:t>и</w:t>
      </w:r>
      <w:r w:rsidRPr="003B400B">
        <w:rPr>
          <w:rFonts w:eastAsia="Times New Roman"/>
          <w:spacing w:val="89"/>
          <w:szCs w:val="28"/>
          <w:lang w:eastAsia="en-US"/>
        </w:rPr>
        <w:t xml:space="preserve"> </w:t>
      </w:r>
      <w:r w:rsidRPr="003B400B">
        <w:rPr>
          <w:rFonts w:eastAsia="Times New Roman"/>
          <w:szCs w:val="28"/>
          <w:lang w:eastAsia="en-US"/>
        </w:rPr>
        <w:t>лексика» – к двум  (базовому и высокому). В разделе «Письмо»</w:t>
      </w:r>
      <w:r w:rsidRPr="003B400B">
        <w:rPr>
          <w:rFonts w:eastAsia="Times New Roman"/>
          <w:spacing w:val="-46"/>
          <w:szCs w:val="28"/>
          <w:lang w:eastAsia="en-US"/>
        </w:rPr>
        <w:t xml:space="preserve"> </w:t>
      </w:r>
      <w:r w:rsidRPr="003B400B">
        <w:rPr>
          <w:rFonts w:eastAsia="Times New Roman"/>
          <w:szCs w:val="28"/>
          <w:lang w:eastAsia="en-US"/>
        </w:rPr>
        <w:t>и в устной части экзамена задания относятся к базовому и высокому уровням</w:t>
      </w:r>
      <w:r w:rsidRPr="003B400B">
        <w:rPr>
          <w:rFonts w:eastAsia="Times New Roman"/>
          <w:spacing w:val="1"/>
          <w:szCs w:val="28"/>
          <w:lang w:eastAsia="en-US"/>
        </w:rPr>
        <w:t xml:space="preserve"> </w:t>
      </w:r>
      <w:r w:rsidRPr="003B400B">
        <w:rPr>
          <w:rFonts w:eastAsia="Times New Roman"/>
          <w:szCs w:val="28"/>
          <w:lang w:eastAsia="en-US"/>
        </w:rPr>
        <w:t>сложности.</w:t>
      </w:r>
      <w:r w:rsidRPr="003B400B">
        <w:rPr>
          <w:rFonts w:eastAsia="Times New Roman"/>
          <w:spacing w:val="76"/>
          <w:szCs w:val="28"/>
          <w:lang w:eastAsia="en-US"/>
        </w:rPr>
        <w:t xml:space="preserve"> </w:t>
      </w:r>
      <w:r w:rsidRPr="003B400B">
        <w:rPr>
          <w:rFonts w:eastAsia="Times New Roman"/>
          <w:szCs w:val="28"/>
          <w:lang w:eastAsia="en-US"/>
        </w:rPr>
        <w:t xml:space="preserve">Распределение  </w:t>
      </w:r>
      <w:r w:rsidRPr="003B400B">
        <w:rPr>
          <w:rFonts w:eastAsia="Times New Roman"/>
          <w:spacing w:val="29"/>
          <w:szCs w:val="28"/>
          <w:lang w:eastAsia="en-US"/>
        </w:rPr>
        <w:t xml:space="preserve"> </w:t>
      </w:r>
      <w:r w:rsidRPr="003B400B">
        <w:rPr>
          <w:rFonts w:eastAsia="Times New Roman"/>
          <w:szCs w:val="28"/>
          <w:lang w:eastAsia="en-US"/>
        </w:rPr>
        <w:t>заданий по уровням сложности представлено</w:t>
      </w:r>
      <w:r w:rsidRPr="003B400B">
        <w:rPr>
          <w:rFonts w:eastAsia="Times New Roman"/>
          <w:spacing w:val="-46"/>
          <w:szCs w:val="28"/>
          <w:lang w:eastAsia="en-US"/>
        </w:rPr>
        <w:t xml:space="preserve"> </w:t>
      </w:r>
      <w:r w:rsidRPr="003B400B">
        <w:rPr>
          <w:rFonts w:eastAsia="Times New Roman"/>
          <w:szCs w:val="28"/>
          <w:lang w:eastAsia="en-US"/>
        </w:rPr>
        <w:t>в таблице</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1560"/>
        <w:gridCol w:w="1842"/>
        <w:gridCol w:w="3686"/>
      </w:tblGrid>
      <w:tr w:rsidR="00BB0620" w:rsidRPr="00AB4F63" w:rsidTr="007772EC">
        <w:trPr>
          <w:trHeight w:val="758"/>
        </w:trPr>
        <w:tc>
          <w:tcPr>
            <w:tcW w:w="2074" w:type="dxa"/>
            <w:shd w:val="clear" w:color="auto" w:fill="auto"/>
          </w:tcPr>
          <w:p w:rsidR="00BB0620" w:rsidRPr="00AB4F63" w:rsidRDefault="00BB0620" w:rsidP="007772EC">
            <w:pPr>
              <w:widowControl w:val="0"/>
              <w:autoSpaceDE w:val="0"/>
              <w:autoSpaceDN w:val="0"/>
              <w:ind w:left="205" w:right="197" w:hanging="1"/>
              <w:jc w:val="center"/>
              <w:rPr>
                <w:rFonts w:eastAsia="Times New Roman"/>
                <w:sz w:val="22"/>
                <w:szCs w:val="22"/>
                <w:lang w:eastAsia="en-US"/>
              </w:rPr>
            </w:pPr>
            <w:r w:rsidRPr="00AB4F63">
              <w:rPr>
                <w:rFonts w:eastAsia="Times New Roman"/>
                <w:w w:val="105"/>
                <w:sz w:val="22"/>
                <w:szCs w:val="22"/>
                <w:lang w:eastAsia="en-US"/>
              </w:rPr>
              <w:t>Уровень</w:t>
            </w:r>
            <w:r w:rsidRPr="00AB4F63">
              <w:rPr>
                <w:rFonts w:eastAsia="Times New Roman"/>
                <w:spacing w:val="1"/>
                <w:w w:val="105"/>
                <w:sz w:val="22"/>
                <w:szCs w:val="22"/>
                <w:lang w:eastAsia="en-US"/>
              </w:rPr>
              <w:t xml:space="preserve"> </w:t>
            </w:r>
            <w:r w:rsidRPr="00AB4F63">
              <w:rPr>
                <w:rFonts w:eastAsia="Times New Roman"/>
                <w:sz w:val="22"/>
                <w:szCs w:val="22"/>
                <w:lang w:eastAsia="en-US"/>
              </w:rPr>
              <w:t>сложности</w:t>
            </w:r>
            <w:r w:rsidRPr="00AB4F63">
              <w:rPr>
                <w:rFonts w:eastAsia="Times New Roman"/>
                <w:spacing w:val="-37"/>
                <w:sz w:val="22"/>
                <w:szCs w:val="22"/>
                <w:lang w:eastAsia="en-US"/>
              </w:rPr>
              <w:t xml:space="preserve"> </w:t>
            </w:r>
            <w:r w:rsidRPr="00AB4F63">
              <w:rPr>
                <w:rFonts w:eastAsia="Times New Roman"/>
                <w:w w:val="105"/>
                <w:sz w:val="22"/>
                <w:szCs w:val="22"/>
                <w:lang w:eastAsia="en-US"/>
              </w:rPr>
              <w:t>заданий</w:t>
            </w:r>
          </w:p>
        </w:tc>
        <w:tc>
          <w:tcPr>
            <w:tcW w:w="1560" w:type="dxa"/>
            <w:shd w:val="clear" w:color="auto" w:fill="auto"/>
          </w:tcPr>
          <w:p w:rsidR="00BB0620" w:rsidRPr="00AB4F63" w:rsidRDefault="00BB0620" w:rsidP="007772EC">
            <w:pPr>
              <w:widowControl w:val="0"/>
              <w:autoSpaceDE w:val="0"/>
              <w:autoSpaceDN w:val="0"/>
              <w:jc w:val="center"/>
              <w:rPr>
                <w:rFonts w:eastAsia="Times New Roman"/>
                <w:sz w:val="22"/>
                <w:szCs w:val="22"/>
                <w:lang w:eastAsia="en-US"/>
              </w:rPr>
            </w:pPr>
            <w:r w:rsidRPr="00AB4F63">
              <w:rPr>
                <w:rFonts w:eastAsia="Times New Roman"/>
                <w:sz w:val="22"/>
                <w:szCs w:val="22"/>
                <w:lang w:eastAsia="en-US"/>
              </w:rPr>
              <w:t>Количество</w:t>
            </w:r>
            <w:r w:rsidRPr="00AB4F63">
              <w:rPr>
                <w:rFonts w:eastAsia="Times New Roman"/>
                <w:spacing w:val="-37"/>
                <w:sz w:val="22"/>
                <w:szCs w:val="22"/>
                <w:lang w:eastAsia="en-US"/>
              </w:rPr>
              <w:t xml:space="preserve"> </w:t>
            </w:r>
            <w:r w:rsidRPr="00AB4F63">
              <w:rPr>
                <w:rFonts w:eastAsia="Times New Roman"/>
                <w:w w:val="105"/>
                <w:sz w:val="22"/>
                <w:szCs w:val="22"/>
                <w:lang w:eastAsia="en-US"/>
              </w:rPr>
              <w:t>заданий</w:t>
            </w:r>
          </w:p>
        </w:tc>
        <w:tc>
          <w:tcPr>
            <w:tcW w:w="1842" w:type="dxa"/>
            <w:shd w:val="clear" w:color="auto" w:fill="auto"/>
          </w:tcPr>
          <w:p w:rsidR="00BB0620" w:rsidRPr="00AB4F63" w:rsidRDefault="00BB0620" w:rsidP="007772EC">
            <w:pPr>
              <w:widowControl w:val="0"/>
              <w:autoSpaceDE w:val="0"/>
              <w:autoSpaceDN w:val="0"/>
              <w:ind w:right="96"/>
              <w:jc w:val="center"/>
              <w:rPr>
                <w:rFonts w:eastAsia="Times New Roman"/>
                <w:sz w:val="22"/>
                <w:szCs w:val="22"/>
                <w:lang w:eastAsia="en-US"/>
              </w:rPr>
            </w:pPr>
            <w:r w:rsidRPr="00AB4F63">
              <w:rPr>
                <w:rFonts w:eastAsia="Times New Roman"/>
                <w:w w:val="105"/>
                <w:sz w:val="22"/>
                <w:szCs w:val="22"/>
                <w:lang w:eastAsia="en-US"/>
              </w:rPr>
              <w:t>Максимальный</w:t>
            </w:r>
            <w:r w:rsidRPr="00AB4F63">
              <w:rPr>
                <w:rFonts w:eastAsia="Times New Roman"/>
                <w:spacing w:val="-39"/>
                <w:w w:val="105"/>
                <w:sz w:val="22"/>
                <w:szCs w:val="22"/>
                <w:lang w:eastAsia="en-US"/>
              </w:rPr>
              <w:t xml:space="preserve"> </w:t>
            </w:r>
            <w:r w:rsidRPr="00AB4F63">
              <w:rPr>
                <w:rFonts w:eastAsia="Times New Roman"/>
                <w:sz w:val="22"/>
                <w:szCs w:val="22"/>
                <w:lang w:eastAsia="en-US"/>
              </w:rPr>
              <w:t>первичный</w:t>
            </w:r>
            <w:r w:rsidRPr="00AB4F63">
              <w:rPr>
                <w:rFonts w:eastAsia="Times New Roman"/>
                <w:spacing w:val="23"/>
                <w:sz w:val="22"/>
                <w:szCs w:val="22"/>
                <w:lang w:eastAsia="en-US"/>
              </w:rPr>
              <w:t xml:space="preserve"> </w:t>
            </w:r>
            <w:r w:rsidRPr="00AB4F63">
              <w:rPr>
                <w:rFonts w:eastAsia="Times New Roman"/>
                <w:sz w:val="22"/>
                <w:szCs w:val="22"/>
                <w:lang w:eastAsia="en-US"/>
              </w:rPr>
              <w:t>балл</w:t>
            </w:r>
          </w:p>
        </w:tc>
        <w:tc>
          <w:tcPr>
            <w:tcW w:w="3686" w:type="dxa"/>
            <w:shd w:val="clear" w:color="auto" w:fill="auto"/>
          </w:tcPr>
          <w:p w:rsidR="00BB0620" w:rsidRPr="00AB4F63" w:rsidRDefault="00BB0620" w:rsidP="007772EC">
            <w:pPr>
              <w:widowControl w:val="0"/>
              <w:autoSpaceDE w:val="0"/>
              <w:autoSpaceDN w:val="0"/>
              <w:ind w:left="318" w:hanging="245"/>
              <w:jc w:val="center"/>
              <w:rPr>
                <w:rFonts w:eastAsia="Times New Roman"/>
                <w:sz w:val="22"/>
                <w:szCs w:val="22"/>
                <w:lang w:eastAsia="en-US"/>
              </w:rPr>
            </w:pPr>
            <w:r w:rsidRPr="00AB4F63">
              <w:rPr>
                <w:rFonts w:eastAsia="Times New Roman"/>
                <w:sz w:val="22"/>
                <w:szCs w:val="22"/>
                <w:lang w:eastAsia="en-US"/>
              </w:rPr>
              <w:t>Процент</w:t>
            </w:r>
            <w:r w:rsidRPr="00AB4F63">
              <w:rPr>
                <w:rFonts w:eastAsia="Times New Roman"/>
                <w:spacing w:val="1"/>
                <w:sz w:val="22"/>
                <w:szCs w:val="22"/>
                <w:lang w:eastAsia="en-US"/>
              </w:rPr>
              <w:t xml:space="preserve"> </w:t>
            </w:r>
            <w:r w:rsidRPr="00AB4F63">
              <w:rPr>
                <w:rFonts w:eastAsia="Times New Roman"/>
                <w:sz w:val="22"/>
                <w:szCs w:val="22"/>
                <w:lang w:eastAsia="en-US"/>
              </w:rPr>
              <w:t>максимального</w:t>
            </w:r>
            <w:r w:rsidRPr="00AB4F63">
              <w:rPr>
                <w:rFonts w:eastAsia="Times New Roman"/>
                <w:spacing w:val="1"/>
                <w:sz w:val="22"/>
                <w:szCs w:val="22"/>
                <w:lang w:eastAsia="en-US"/>
              </w:rPr>
              <w:t xml:space="preserve"> </w:t>
            </w:r>
            <w:r w:rsidRPr="00AB4F63">
              <w:rPr>
                <w:rFonts w:eastAsia="Times New Roman"/>
                <w:sz w:val="22"/>
                <w:szCs w:val="22"/>
                <w:lang w:eastAsia="en-US"/>
              </w:rPr>
              <w:t>первичного</w:t>
            </w:r>
            <w:r w:rsidRPr="00AB4F63">
              <w:rPr>
                <w:rFonts w:eastAsia="Times New Roman"/>
                <w:spacing w:val="-37"/>
                <w:sz w:val="22"/>
                <w:szCs w:val="22"/>
                <w:lang w:eastAsia="en-US"/>
              </w:rPr>
              <w:t xml:space="preserve"> </w:t>
            </w:r>
            <w:r w:rsidRPr="00AB4F63">
              <w:rPr>
                <w:rFonts w:eastAsia="Times New Roman"/>
                <w:w w:val="105"/>
                <w:sz w:val="22"/>
                <w:szCs w:val="22"/>
                <w:lang w:eastAsia="en-US"/>
              </w:rPr>
              <w:t>балла за выполнение заданий</w:t>
            </w:r>
            <w:r w:rsidRPr="00AB4F63">
              <w:rPr>
                <w:rFonts w:eastAsia="Times New Roman"/>
                <w:spacing w:val="1"/>
                <w:w w:val="105"/>
                <w:sz w:val="22"/>
                <w:szCs w:val="22"/>
                <w:lang w:eastAsia="en-US"/>
              </w:rPr>
              <w:t xml:space="preserve"> </w:t>
            </w:r>
            <w:r w:rsidRPr="00AB4F63">
              <w:rPr>
                <w:rFonts w:eastAsia="Times New Roman"/>
                <w:w w:val="105"/>
                <w:sz w:val="22"/>
                <w:szCs w:val="22"/>
                <w:lang w:eastAsia="en-US"/>
              </w:rPr>
              <w:t>данного</w:t>
            </w:r>
            <w:r w:rsidRPr="00AB4F63">
              <w:rPr>
                <w:rFonts w:eastAsia="Times New Roman"/>
                <w:spacing w:val="-6"/>
                <w:w w:val="105"/>
                <w:sz w:val="22"/>
                <w:szCs w:val="22"/>
                <w:lang w:eastAsia="en-US"/>
              </w:rPr>
              <w:t xml:space="preserve"> </w:t>
            </w:r>
            <w:r w:rsidRPr="00AB4F63">
              <w:rPr>
                <w:rFonts w:eastAsia="Times New Roman"/>
                <w:w w:val="105"/>
                <w:sz w:val="22"/>
                <w:szCs w:val="22"/>
                <w:lang w:eastAsia="en-US"/>
              </w:rPr>
              <w:t>уровня</w:t>
            </w:r>
            <w:r w:rsidRPr="00AB4F63">
              <w:rPr>
                <w:rFonts w:eastAsia="Times New Roman"/>
                <w:spacing w:val="-4"/>
                <w:w w:val="105"/>
                <w:sz w:val="22"/>
                <w:szCs w:val="22"/>
                <w:lang w:eastAsia="en-US"/>
              </w:rPr>
              <w:t xml:space="preserve"> </w:t>
            </w:r>
            <w:r w:rsidRPr="00AB4F63">
              <w:rPr>
                <w:rFonts w:eastAsia="Times New Roman"/>
                <w:w w:val="105"/>
                <w:sz w:val="22"/>
                <w:szCs w:val="22"/>
                <w:lang w:eastAsia="en-US"/>
              </w:rPr>
              <w:t>сложности</w:t>
            </w:r>
            <w:r w:rsidRPr="00AB4F63">
              <w:rPr>
                <w:rFonts w:eastAsia="Times New Roman"/>
                <w:spacing w:val="-5"/>
                <w:w w:val="105"/>
                <w:sz w:val="22"/>
                <w:szCs w:val="22"/>
                <w:lang w:eastAsia="en-US"/>
              </w:rPr>
              <w:t xml:space="preserve"> </w:t>
            </w:r>
            <w:r w:rsidRPr="00AB4F63">
              <w:rPr>
                <w:rFonts w:eastAsia="Times New Roman"/>
                <w:w w:val="105"/>
                <w:sz w:val="22"/>
                <w:szCs w:val="22"/>
                <w:lang w:eastAsia="en-US"/>
              </w:rPr>
              <w:t>от</w:t>
            </w:r>
          </w:p>
          <w:p w:rsidR="00BB0620" w:rsidRPr="00AB4F63" w:rsidRDefault="00BB0620" w:rsidP="007772EC">
            <w:pPr>
              <w:widowControl w:val="0"/>
              <w:autoSpaceDE w:val="0"/>
              <w:autoSpaceDN w:val="0"/>
              <w:ind w:left="144"/>
              <w:jc w:val="center"/>
              <w:rPr>
                <w:rFonts w:eastAsia="Times New Roman"/>
                <w:sz w:val="22"/>
                <w:szCs w:val="22"/>
                <w:lang w:eastAsia="en-US"/>
              </w:rPr>
            </w:pPr>
            <w:r w:rsidRPr="00AB4F63">
              <w:rPr>
                <w:rFonts w:eastAsia="Times New Roman"/>
                <w:w w:val="105"/>
                <w:sz w:val="22"/>
                <w:szCs w:val="22"/>
                <w:lang w:eastAsia="en-US"/>
              </w:rPr>
              <w:t>максимального</w:t>
            </w:r>
            <w:r w:rsidRPr="00AB4F63">
              <w:rPr>
                <w:rFonts w:eastAsia="Times New Roman"/>
                <w:spacing w:val="-11"/>
                <w:w w:val="105"/>
                <w:sz w:val="22"/>
                <w:szCs w:val="22"/>
                <w:lang w:eastAsia="en-US"/>
              </w:rPr>
              <w:t xml:space="preserve"> </w:t>
            </w:r>
            <w:r w:rsidRPr="00AB4F63">
              <w:rPr>
                <w:rFonts w:eastAsia="Times New Roman"/>
                <w:w w:val="105"/>
                <w:sz w:val="22"/>
                <w:szCs w:val="22"/>
                <w:lang w:eastAsia="en-US"/>
              </w:rPr>
              <w:t>балла,</w:t>
            </w:r>
            <w:r w:rsidRPr="00AB4F63">
              <w:rPr>
                <w:rFonts w:eastAsia="Times New Roman"/>
                <w:spacing w:val="-10"/>
                <w:w w:val="105"/>
                <w:sz w:val="22"/>
                <w:szCs w:val="22"/>
                <w:lang w:eastAsia="en-US"/>
              </w:rPr>
              <w:t xml:space="preserve"> </w:t>
            </w:r>
            <w:r w:rsidRPr="00AB4F63">
              <w:rPr>
                <w:rFonts w:eastAsia="Times New Roman"/>
                <w:w w:val="105"/>
                <w:sz w:val="22"/>
                <w:szCs w:val="22"/>
                <w:lang w:eastAsia="en-US"/>
              </w:rPr>
              <w:t>равного</w:t>
            </w:r>
            <w:r w:rsidRPr="00AB4F63">
              <w:rPr>
                <w:rFonts w:eastAsia="Times New Roman"/>
                <w:spacing w:val="-10"/>
                <w:w w:val="105"/>
                <w:sz w:val="22"/>
                <w:szCs w:val="22"/>
                <w:lang w:eastAsia="en-US"/>
              </w:rPr>
              <w:t xml:space="preserve"> </w:t>
            </w:r>
            <w:r w:rsidRPr="00AB4F63">
              <w:rPr>
                <w:rFonts w:eastAsia="Times New Roman"/>
                <w:w w:val="105"/>
                <w:sz w:val="22"/>
                <w:szCs w:val="22"/>
                <w:lang w:eastAsia="en-US"/>
              </w:rPr>
              <w:t>100</w:t>
            </w:r>
          </w:p>
        </w:tc>
      </w:tr>
      <w:tr w:rsidR="00BB0620" w:rsidRPr="00AB4F63" w:rsidTr="007772EC">
        <w:trPr>
          <w:trHeight w:val="194"/>
        </w:trPr>
        <w:tc>
          <w:tcPr>
            <w:tcW w:w="2074" w:type="dxa"/>
            <w:shd w:val="clear" w:color="auto" w:fill="auto"/>
          </w:tcPr>
          <w:p w:rsidR="00BB0620" w:rsidRPr="00AB4F63" w:rsidRDefault="00BB0620" w:rsidP="007772EC">
            <w:pPr>
              <w:widowControl w:val="0"/>
              <w:autoSpaceDE w:val="0"/>
              <w:autoSpaceDN w:val="0"/>
              <w:ind w:left="72"/>
              <w:rPr>
                <w:rFonts w:eastAsia="Times New Roman"/>
                <w:sz w:val="22"/>
                <w:szCs w:val="22"/>
                <w:lang w:eastAsia="en-US"/>
              </w:rPr>
            </w:pPr>
            <w:r w:rsidRPr="00AB4F63">
              <w:rPr>
                <w:rFonts w:eastAsia="Times New Roman"/>
                <w:w w:val="105"/>
                <w:sz w:val="22"/>
                <w:szCs w:val="22"/>
                <w:lang w:eastAsia="en-US"/>
              </w:rPr>
              <w:t>Базовый</w:t>
            </w:r>
          </w:p>
        </w:tc>
        <w:tc>
          <w:tcPr>
            <w:tcW w:w="1560" w:type="dxa"/>
            <w:shd w:val="clear" w:color="auto" w:fill="auto"/>
          </w:tcPr>
          <w:p w:rsidR="00BB0620" w:rsidRPr="00AB4F63" w:rsidRDefault="00BB0620" w:rsidP="007772EC">
            <w:pPr>
              <w:widowControl w:val="0"/>
              <w:autoSpaceDE w:val="0"/>
              <w:autoSpaceDN w:val="0"/>
              <w:ind w:left="600"/>
              <w:rPr>
                <w:rFonts w:eastAsia="Times New Roman"/>
                <w:sz w:val="22"/>
                <w:szCs w:val="22"/>
                <w:lang w:eastAsia="en-US"/>
              </w:rPr>
            </w:pPr>
            <w:r w:rsidRPr="00AB4F63">
              <w:rPr>
                <w:rFonts w:eastAsia="Times New Roman"/>
                <w:w w:val="105"/>
                <w:sz w:val="22"/>
                <w:szCs w:val="22"/>
                <w:lang w:eastAsia="en-US"/>
              </w:rPr>
              <w:t>19</w:t>
            </w:r>
          </w:p>
        </w:tc>
        <w:tc>
          <w:tcPr>
            <w:tcW w:w="1842" w:type="dxa"/>
            <w:shd w:val="clear" w:color="auto" w:fill="auto"/>
          </w:tcPr>
          <w:p w:rsidR="00BB0620" w:rsidRPr="00AB4F63" w:rsidRDefault="00BB0620" w:rsidP="007772EC">
            <w:pPr>
              <w:widowControl w:val="0"/>
              <w:autoSpaceDE w:val="0"/>
              <w:autoSpaceDN w:val="0"/>
              <w:ind w:left="536" w:right="530"/>
              <w:jc w:val="center"/>
              <w:rPr>
                <w:rFonts w:eastAsia="Times New Roman"/>
                <w:sz w:val="22"/>
                <w:szCs w:val="22"/>
                <w:lang w:eastAsia="en-US"/>
              </w:rPr>
            </w:pPr>
            <w:r w:rsidRPr="00AB4F63">
              <w:rPr>
                <w:rFonts w:eastAsia="Times New Roman"/>
                <w:w w:val="105"/>
                <w:sz w:val="22"/>
                <w:szCs w:val="22"/>
                <w:lang w:eastAsia="en-US"/>
              </w:rPr>
              <w:t>45</w:t>
            </w:r>
          </w:p>
        </w:tc>
        <w:tc>
          <w:tcPr>
            <w:tcW w:w="3686" w:type="dxa"/>
            <w:shd w:val="clear" w:color="auto" w:fill="auto"/>
          </w:tcPr>
          <w:p w:rsidR="00BB0620" w:rsidRPr="00AB4F63" w:rsidRDefault="00BB0620" w:rsidP="007772EC">
            <w:pPr>
              <w:widowControl w:val="0"/>
              <w:autoSpaceDE w:val="0"/>
              <w:autoSpaceDN w:val="0"/>
              <w:ind w:left="1221" w:right="1214"/>
              <w:jc w:val="center"/>
              <w:rPr>
                <w:rFonts w:eastAsia="Times New Roman"/>
                <w:sz w:val="22"/>
                <w:szCs w:val="22"/>
                <w:lang w:eastAsia="en-US"/>
              </w:rPr>
            </w:pPr>
            <w:r w:rsidRPr="00AB4F63">
              <w:rPr>
                <w:rFonts w:eastAsia="Times New Roman"/>
                <w:w w:val="105"/>
                <w:sz w:val="22"/>
                <w:szCs w:val="22"/>
                <w:lang w:eastAsia="en-US"/>
              </w:rPr>
              <w:t>45</w:t>
            </w:r>
          </w:p>
        </w:tc>
      </w:tr>
      <w:tr w:rsidR="00BB0620" w:rsidRPr="00AB4F63" w:rsidTr="007772EC">
        <w:trPr>
          <w:trHeight w:val="187"/>
        </w:trPr>
        <w:tc>
          <w:tcPr>
            <w:tcW w:w="2074" w:type="dxa"/>
            <w:shd w:val="clear" w:color="auto" w:fill="auto"/>
          </w:tcPr>
          <w:p w:rsidR="00BB0620" w:rsidRPr="00AB4F63" w:rsidRDefault="00BB0620" w:rsidP="007772EC">
            <w:pPr>
              <w:widowControl w:val="0"/>
              <w:autoSpaceDE w:val="0"/>
              <w:autoSpaceDN w:val="0"/>
              <w:ind w:left="72"/>
              <w:rPr>
                <w:rFonts w:eastAsia="Times New Roman"/>
                <w:sz w:val="22"/>
                <w:szCs w:val="22"/>
                <w:lang w:eastAsia="en-US"/>
              </w:rPr>
            </w:pPr>
            <w:r w:rsidRPr="00AB4F63">
              <w:rPr>
                <w:rFonts w:eastAsia="Times New Roman"/>
                <w:w w:val="105"/>
                <w:sz w:val="22"/>
                <w:szCs w:val="22"/>
                <w:lang w:eastAsia="en-US"/>
              </w:rPr>
              <w:t>Повышенный</w:t>
            </w:r>
          </w:p>
        </w:tc>
        <w:tc>
          <w:tcPr>
            <w:tcW w:w="1560" w:type="dxa"/>
            <w:shd w:val="clear" w:color="auto" w:fill="auto"/>
          </w:tcPr>
          <w:p w:rsidR="00BB0620" w:rsidRPr="00AB4F63" w:rsidRDefault="00BB0620" w:rsidP="007772EC">
            <w:pPr>
              <w:widowControl w:val="0"/>
              <w:autoSpaceDE w:val="0"/>
              <w:autoSpaceDN w:val="0"/>
              <w:ind w:left="641"/>
              <w:rPr>
                <w:rFonts w:eastAsia="Times New Roman"/>
                <w:sz w:val="22"/>
                <w:szCs w:val="22"/>
                <w:lang w:eastAsia="en-US"/>
              </w:rPr>
            </w:pPr>
            <w:r w:rsidRPr="00AB4F63">
              <w:rPr>
                <w:rFonts w:eastAsia="Times New Roman"/>
                <w:w w:val="103"/>
                <w:sz w:val="22"/>
                <w:szCs w:val="22"/>
                <w:lang w:eastAsia="en-US"/>
              </w:rPr>
              <w:t>2</w:t>
            </w:r>
          </w:p>
        </w:tc>
        <w:tc>
          <w:tcPr>
            <w:tcW w:w="1842" w:type="dxa"/>
            <w:shd w:val="clear" w:color="auto" w:fill="auto"/>
          </w:tcPr>
          <w:p w:rsidR="00BB0620" w:rsidRPr="00AB4F63" w:rsidRDefault="00BB0620" w:rsidP="007772EC">
            <w:pPr>
              <w:widowControl w:val="0"/>
              <w:autoSpaceDE w:val="0"/>
              <w:autoSpaceDN w:val="0"/>
              <w:ind w:left="536" w:right="530"/>
              <w:jc w:val="center"/>
              <w:rPr>
                <w:rFonts w:eastAsia="Times New Roman"/>
                <w:sz w:val="22"/>
                <w:szCs w:val="22"/>
                <w:lang w:eastAsia="en-US"/>
              </w:rPr>
            </w:pPr>
            <w:r w:rsidRPr="00AB4F63">
              <w:rPr>
                <w:rFonts w:eastAsia="Times New Roman"/>
                <w:w w:val="105"/>
                <w:sz w:val="22"/>
                <w:szCs w:val="22"/>
                <w:lang w:eastAsia="en-US"/>
              </w:rPr>
              <w:t>13</w:t>
            </w:r>
          </w:p>
        </w:tc>
        <w:tc>
          <w:tcPr>
            <w:tcW w:w="3686" w:type="dxa"/>
            <w:shd w:val="clear" w:color="auto" w:fill="auto"/>
          </w:tcPr>
          <w:p w:rsidR="00BB0620" w:rsidRPr="00AB4F63" w:rsidRDefault="00BB0620" w:rsidP="007772EC">
            <w:pPr>
              <w:widowControl w:val="0"/>
              <w:autoSpaceDE w:val="0"/>
              <w:autoSpaceDN w:val="0"/>
              <w:ind w:left="1221" w:right="1214"/>
              <w:jc w:val="center"/>
              <w:rPr>
                <w:rFonts w:eastAsia="Times New Roman"/>
                <w:sz w:val="22"/>
                <w:szCs w:val="22"/>
                <w:lang w:eastAsia="en-US"/>
              </w:rPr>
            </w:pPr>
            <w:r w:rsidRPr="00AB4F63">
              <w:rPr>
                <w:rFonts w:eastAsia="Times New Roman"/>
                <w:w w:val="105"/>
                <w:sz w:val="22"/>
                <w:szCs w:val="22"/>
                <w:lang w:eastAsia="en-US"/>
              </w:rPr>
              <w:t>13</w:t>
            </w:r>
          </w:p>
        </w:tc>
      </w:tr>
      <w:tr w:rsidR="00BB0620" w:rsidRPr="00AB4F63" w:rsidTr="007772EC">
        <w:trPr>
          <w:trHeight w:val="187"/>
        </w:trPr>
        <w:tc>
          <w:tcPr>
            <w:tcW w:w="2074" w:type="dxa"/>
            <w:shd w:val="clear" w:color="auto" w:fill="auto"/>
          </w:tcPr>
          <w:p w:rsidR="00BB0620" w:rsidRPr="00AB4F63" w:rsidRDefault="00BB0620" w:rsidP="007772EC">
            <w:pPr>
              <w:widowControl w:val="0"/>
              <w:autoSpaceDE w:val="0"/>
              <w:autoSpaceDN w:val="0"/>
              <w:ind w:left="72"/>
              <w:rPr>
                <w:rFonts w:eastAsia="Times New Roman"/>
                <w:sz w:val="22"/>
                <w:szCs w:val="22"/>
                <w:lang w:eastAsia="en-US"/>
              </w:rPr>
            </w:pPr>
            <w:r w:rsidRPr="00AB4F63">
              <w:rPr>
                <w:rFonts w:eastAsia="Times New Roman"/>
                <w:w w:val="105"/>
                <w:sz w:val="22"/>
                <w:szCs w:val="22"/>
                <w:lang w:eastAsia="en-US"/>
              </w:rPr>
              <w:t>Высокий</w:t>
            </w:r>
          </w:p>
        </w:tc>
        <w:tc>
          <w:tcPr>
            <w:tcW w:w="1560" w:type="dxa"/>
            <w:shd w:val="clear" w:color="auto" w:fill="auto"/>
          </w:tcPr>
          <w:p w:rsidR="00BB0620" w:rsidRPr="00AB4F63" w:rsidRDefault="00BB0620" w:rsidP="007772EC">
            <w:pPr>
              <w:widowControl w:val="0"/>
              <w:autoSpaceDE w:val="0"/>
              <w:autoSpaceDN w:val="0"/>
              <w:ind w:left="600"/>
              <w:rPr>
                <w:rFonts w:eastAsia="Times New Roman"/>
                <w:sz w:val="22"/>
                <w:szCs w:val="22"/>
                <w:lang w:eastAsia="en-US"/>
              </w:rPr>
            </w:pPr>
            <w:r w:rsidRPr="00AB4F63">
              <w:rPr>
                <w:rFonts w:eastAsia="Times New Roman"/>
                <w:w w:val="105"/>
                <w:sz w:val="22"/>
                <w:szCs w:val="22"/>
                <w:lang w:eastAsia="en-US"/>
              </w:rPr>
              <w:t>23</w:t>
            </w:r>
          </w:p>
        </w:tc>
        <w:tc>
          <w:tcPr>
            <w:tcW w:w="1842" w:type="dxa"/>
            <w:shd w:val="clear" w:color="auto" w:fill="auto"/>
          </w:tcPr>
          <w:p w:rsidR="00BB0620" w:rsidRPr="00AB4F63" w:rsidRDefault="00BB0620" w:rsidP="007772EC">
            <w:pPr>
              <w:widowControl w:val="0"/>
              <w:autoSpaceDE w:val="0"/>
              <w:autoSpaceDN w:val="0"/>
              <w:ind w:left="536" w:right="530"/>
              <w:jc w:val="center"/>
              <w:rPr>
                <w:rFonts w:eastAsia="Times New Roman"/>
                <w:sz w:val="22"/>
                <w:szCs w:val="22"/>
                <w:lang w:eastAsia="en-US"/>
              </w:rPr>
            </w:pPr>
            <w:r w:rsidRPr="00AB4F63">
              <w:rPr>
                <w:rFonts w:eastAsia="Times New Roman"/>
                <w:w w:val="105"/>
                <w:sz w:val="22"/>
                <w:szCs w:val="22"/>
                <w:lang w:eastAsia="en-US"/>
              </w:rPr>
              <w:t>42</w:t>
            </w:r>
          </w:p>
        </w:tc>
        <w:tc>
          <w:tcPr>
            <w:tcW w:w="3686" w:type="dxa"/>
            <w:shd w:val="clear" w:color="auto" w:fill="auto"/>
          </w:tcPr>
          <w:p w:rsidR="00BB0620" w:rsidRPr="00AB4F63" w:rsidRDefault="00BB0620" w:rsidP="007772EC">
            <w:pPr>
              <w:widowControl w:val="0"/>
              <w:autoSpaceDE w:val="0"/>
              <w:autoSpaceDN w:val="0"/>
              <w:ind w:left="1221" w:right="1214"/>
              <w:jc w:val="center"/>
              <w:rPr>
                <w:rFonts w:eastAsia="Times New Roman"/>
                <w:sz w:val="22"/>
                <w:szCs w:val="22"/>
                <w:lang w:eastAsia="en-US"/>
              </w:rPr>
            </w:pPr>
            <w:r w:rsidRPr="00AB4F63">
              <w:rPr>
                <w:rFonts w:eastAsia="Times New Roman"/>
                <w:w w:val="105"/>
                <w:sz w:val="22"/>
                <w:szCs w:val="22"/>
                <w:lang w:eastAsia="en-US"/>
              </w:rPr>
              <w:t>42</w:t>
            </w:r>
          </w:p>
        </w:tc>
      </w:tr>
      <w:tr w:rsidR="00BB0620" w:rsidRPr="00AB4F63" w:rsidTr="007772EC">
        <w:trPr>
          <w:trHeight w:val="187"/>
        </w:trPr>
        <w:tc>
          <w:tcPr>
            <w:tcW w:w="2074" w:type="dxa"/>
            <w:shd w:val="clear" w:color="auto" w:fill="auto"/>
          </w:tcPr>
          <w:p w:rsidR="00BB0620" w:rsidRPr="00AB4F63" w:rsidRDefault="00BB0620" w:rsidP="007772EC">
            <w:pPr>
              <w:widowControl w:val="0"/>
              <w:autoSpaceDE w:val="0"/>
              <w:autoSpaceDN w:val="0"/>
              <w:ind w:left="673"/>
              <w:rPr>
                <w:rFonts w:eastAsia="Times New Roman"/>
                <w:sz w:val="22"/>
                <w:szCs w:val="22"/>
                <w:lang w:eastAsia="en-US"/>
              </w:rPr>
            </w:pPr>
            <w:r w:rsidRPr="00AB4F63">
              <w:rPr>
                <w:rFonts w:eastAsia="Times New Roman"/>
                <w:w w:val="105"/>
                <w:sz w:val="22"/>
                <w:szCs w:val="22"/>
                <w:lang w:eastAsia="en-US"/>
              </w:rPr>
              <w:t>Итого</w:t>
            </w:r>
          </w:p>
        </w:tc>
        <w:tc>
          <w:tcPr>
            <w:tcW w:w="1560" w:type="dxa"/>
            <w:shd w:val="clear" w:color="auto" w:fill="auto"/>
          </w:tcPr>
          <w:p w:rsidR="00BB0620" w:rsidRPr="00AB4F63" w:rsidRDefault="00BB0620" w:rsidP="007772EC">
            <w:pPr>
              <w:widowControl w:val="0"/>
              <w:autoSpaceDE w:val="0"/>
              <w:autoSpaceDN w:val="0"/>
              <w:ind w:left="600"/>
              <w:rPr>
                <w:rFonts w:eastAsia="Times New Roman"/>
                <w:sz w:val="22"/>
                <w:szCs w:val="22"/>
                <w:lang w:eastAsia="en-US"/>
              </w:rPr>
            </w:pPr>
            <w:r w:rsidRPr="00AB4F63">
              <w:rPr>
                <w:rFonts w:eastAsia="Times New Roman"/>
                <w:w w:val="105"/>
                <w:sz w:val="22"/>
                <w:szCs w:val="22"/>
                <w:lang w:eastAsia="en-US"/>
              </w:rPr>
              <w:t>44</w:t>
            </w:r>
          </w:p>
        </w:tc>
        <w:tc>
          <w:tcPr>
            <w:tcW w:w="1842" w:type="dxa"/>
            <w:shd w:val="clear" w:color="auto" w:fill="auto"/>
          </w:tcPr>
          <w:p w:rsidR="00BB0620" w:rsidRPr="00AB4F63" w:rsidRDefault="00BB0620" w:rsidP="007772EC">
            <w:pPr>
              <w:widowControl w:val="0"/>
              <w:autoSpaceDE w:val="0"/>
              <w:autoSpaceDN w:val="0"/>
              <w:ind w:left="536" w:right="530"/>
              <w:jc w:val="center"/>
              <w:rPr>
                <w:rFonts w:eastAsia="Times New Roman"/>
                <w:sz w:val="22"/>
                <w:szCs w:val="22"/>
                <w:lang w:eastAsia="en-US"/>
              </w:rPr>
            </w:pPr>
            <w:r w:rsidRPr="00AB4F63">
              <w:rPr>
                <w:rFonts w:eastAsia="Times New Roman"/>
                <w:w w:val="105"/>
                <w:sz w:val="22"/>
                <w:szCs w:val="22"/>
                <w:lang w:eastAsia="en-US"/>
              </w:rPr>
              <w:t>100</w:t>
            </w:r>
          </w:p>
        </w:tc>
        <w:tc>
          <w:tcPr>
            <w:tcW w:w="3686" w:type="dxa"/>
            <w:shd w:val="clear" w:color="auto" w:fill="auto"/>
          </w:tcPr>
          <w:p w:rsidR="00BB0620" w:rsidRPr="00AB4F63" w:rsidRDefault="00BB0620" w:rsidP="007772EC">
            <w:pPr>
              <w:widowControl w:val="0"/>
              <w:autoSpaceDE w:val="0"/>
              <w:autoSpaceDN w:val="0"/>
              <w:ind w:left="1221" w:right="1214"/>
              <w:jc w:val="center"/>
              <w:rPr>
                <w:rFonts w:eastAsia="Times New Roman"/>
                <w:sz w:val="22"/>
                <w:szCs w:val="22"/>
                <w:lang w:eastAsia="en-US"/>
              </w:rPr>
            </w:pPr>
            <w:r w:rsidRPr="00AB4F63">
              <w:rPr>
                <w:rFonts w:eastAsia="Times New Roman"/>
                <w:w w:val="105"/>
                <w:sz w:val="22"/>
                <w:szCs w:val="22"/>
                <w:lang w:eastAsia="en-US"/>
              </w:rPr>
              <w:t>100</w:t>
            </w:r>
          </w:p>
        </w:tc>
      </w:tr>
    </w:tbl>
    <w:p w:rsidR="003B400B" w:rsidRPr="003B400B" w:rsidRDefault="003B400B" w:rsidP="003B400B"/>
    <w:p w:rsidR="00E723F1" w:rsidRDefault="00E723F1" w:rsidP="003B400B">
      <w:pPr>
        <w:pStyle w:val="3"/>
        <w:numPr>
          <w:ilvl w:val="0"/>
          <w:numId w:val="0"/>
        </w:numPr>
        <w:tabs>
          <w:tab w:val="left" w:pos="567"/>
        </w:tabs>
        <w:rPr>
          <w:rFonts w:ascii="Times New Roman" w:hAnsi="Times New Roman"/>
          <w:lang w:val="ru-RU"/>
        </w:rPr>
      </w:pPr>
    </w:p>
    <w:p w:rsidR="00E723F1" w:rsidRDefault="00E723F1" w:rsidP="003B400B">
      <w:pPr>
        <w:pStyle w:val="3"/>
        <w:numPr>
          <w:ilvl w:val="0"/>
          <w:numId w:val="0"/>
        </w:numPr>
        <w:tabs>
          <w:tab w:val="left" w:pos="567"/>
        </w:tabs>
        <w:rPr>
          <w:rFonts w:ascii="Times New Roman" w:hAnsi="Times New Roman"/>
          <w:lang w:val="ru-RU"/>
        </w:rPr>
      </w:pPr>
    </w:p>
    <w:p w:rsidR="00E723F1" w:rsidRDefault="00E723F1" w:rsidP="003B400B">
      <w:pPr>
        <w:pStyle w:val="3"/>
        <w:numPr>
          <w:ilvl w:val="0"/>
          <w:numId w:val="0"/>
        </w:numPr>
        <w:tabs>
          <w:tab w:val="left" w:pos="567"/>
        </w:tabs>
        <w:rPr>
          <w:rFonts w:ascii="Times New Roman" w:hAnsi="Times New Roman"/>
          <w:lang w:val="ru-RU"/>
        </w:rPr>
      </w:pPr>
    </w:p>
    <w:p w:rsidR="00E723F1" w:rsidRDefault="00E723F1" w:rsidP="003B400B">
      <w:pPr>
        <w:pStyle w:val="3"/>
        <w:numPr>
          <w:ilvl w:val="0"/>
          <w:numId w:val="0"/>
        </w:numPr>
        <w:tabs>
          <w:tab w:val="left" w:pos="567"/>
        </w:tabs>
        <w:rPr>
          <w:rFonts w:ascii="Times New Roman" w:hAnsi="Times New Roman"/>
          <w:lang w:val="ru-RU"/>
        </w:rPr>
      </w:pPr>
    </w:p>
    <w:p w:rsidR="00E723F1" w:rsidRDefault="00E723F1" w:rsidP="003B400B">
      <w:pPr>
        <w:pStyle w:val="3"/>
        <w:numPr>
          <w:ilvl w:val="0"/>
          <w:numId w:val="0"/>
        </w:numPr>
        <w:tabs>
          <w:tab w:val="left" w:pos="567"/>
        </w:tabs>
        <w:rPr>
          <w:rFonts w:ascii="Times New Roman" w:hAnsi="Times New Roman"/>
          <w:lang w:val="ru-RU"/>
        </w:rPr>
      </w:pPr>
    </w:p>
    <w:p w:rsidR="00E723F1" w:rsidRDefault="00E723F1" w:rsidP="003B400B">
      <w:pPr>
        <w:pStyle w:val="3"/>
        <w:numPr>
          <w:ilvl w:val="0"/>
          <w:numId w:val="0"/>
        </w:numPr>
        <w:tabs>
          <w:tab w:val="left" w:pos="567"/>
        </w:tabs>
        <w:rPr>
          <w:rFonts w:ascii="Times New Roman" w:hAnsi="Times New Roman"/>
          <w:lang w:val="ru-RU"/>
        </w:rPr>
      </w:pPr>
    </w:p>
    <w:p w:rsidR="00E723F1" w:rsidRDefault="00E723F1" w:rsidP="00E723F1"/>
    <w:p w:rsidR="00F341B5" w:rsidRDefault="00F341B5" w:rsidP="00E723F1"/>
    <w:p w:rsidR="00F341B5" w:rsidRPr="00E723F1" w:rsidRDefault="00F341B5" w:rsidP="00E723F1"/>
    <w:p w:rsidR="00E723F1" w:rsidRDefault="00E723F1" w:rsidP="003B400B">
      <w:pPr>
        <w:pStyle w:val="3"/>
        <w:numPr>
          <w:ilvl w:val="0"/>
          <w:numId w:val="0"/>
        </w:numPr>
        <w:tabs>
          <w:tab w:val="left" w:pos="567"/>
        </w:tabs>
        <w:rPr>
          <w:rFonts w:ascii="Times New Roman" w:hAnsi="Times New Roman"/>
          <w:lang w:val="ru-RU"/>
        </w:rPr>
      </w:pPr>
    </w:p>
    <w:p w:rsidR="0036121B" w:rsidRPr="00715B99" w:rsidRDefault="0036121B" w:rsidP="003B400B">
      <w:pPr>
        <w:pStyle w:val="3"/>
        <w:numPr>
          <w:ilvl w:val="0"/>
          <w:numId w:val="0"/>
        </w:numPr>
        <w:tabs>
          <w:tab w:val="left" w:pos="567"/>
        </w:tabs>
        <w:rPr>
          <w:rFonts w:ascii="Times New Roman" w:hAnsi="Times New Roman"/>
        </w:rPr>
      </w:pPr>
      <w:r>
        <w:rPr>
          <w:rFonts w:ascii="Times New Roman" w:hAnsi="Times New Roman"/>
          <w:lang w:val="ru-RU"/>
        </w:rPr>
        <w:t xml:space="preserve">3.2. </w:t>
      </w:r>
      <w:r w:rsidRPr="00FC6BBF">
        <w:rPr>
          <w:rFonts w:ascii="Times New Roman" w:hAnsi="Times New Roman"/>
        </w:rPr>
        <w:t>Анализ выполнения заданий КИМ</w:t>
      </w:r>
    </w:p>
    <w:p w:rsidR="0036121B" w:rsidRDefault="0036121B" w:rsidP="0036121B">
      <w:pPr>
        <w:ind w:left="-426" w:firstLine="852"/>
        <w:contextualSpacing/>
        <w:jc w:val="both"/>
        <w:rPr>
          <w:b/>
          <w:i/>
          <w:iCs/>
        </w:rPr>
      </w:pPr>
    </w:p>
    <w:p w:rsidR="0036121B" w:rsidRDefault="0036121B" w:rsidP="0036121B">
      <w:pPr>
        <w:pStyle w:val="3"/>
        <w:numPr>
          <w:ilvl w:val="0"/>
          <w:numId w:val="0"/>
        </w:numPr>
        <w:ind w:left="993"/>
        <w:rPr>
          <w:rFonts w:ascii="Times New Roman" w:hAnsi="Times New Roman"/>
          <w:b w:val="0"/>
          <w:bCs w:val="0"/>
        </w:rPr>
      </w:pPr>
      <w:r w:rsidRPr="00D72FE0">
        <w:rPr>
          <w:rFonts w:ascii="Times New Roman" w:hAnsi="Times New Roman"/>
          <w:bCs w:val="0"/>
          <w:lang w:val="ru-RU"/>
        </w:rPr>
        <w:t>3.2.1.</w:t>
      </w:r>
      <w:r>
        <w:rPr>
          <w:rFonts w:ascii="Times New Roman" w:hAnsi="Times New Roman"/>
          <w:b w:val="0"/>
          <w:bCs w:val="0"/>
          <w:lang w:val="ru-RU"/>
        </w:rPr>
        <w:t xml:space="preserve"> </w:t>
      </w:r>
      <w:r>
        <w:rPr>
          <w:rFonts w:ascii="Times New Roman" w:hAnsi="Times New Roman"/>
          <w:b w:val="0"/>
          <w:bCs w:val="0"/>
        </w:rPr>
        <w:t>Статистический анализ выполнения заданий КИМ</w:t>
      </w:r>
      <w:r>
        <w:rPr>
          <w:rFonts w:ascii="Times New Roman" w:hAnsi="Times New Roman"/>
          <w:b w:val="0"/>
          <w:bCs w:val="0"/>
          <w:lang w:val="ru-RU"/>
        </w:rPr>
        <w:t xml:space="preserve"> в 2022 году</w:t>
      </w:r>
    </w:p>
    <w:p w:rsidR="0036121B" w:rsidRDefault="0036121B" w:rsidP="0036121B">
      <w:pPr>
        <w:ind w:left="-426" w:firstLine="852"/>
        <w:contextualSpacing/>
        <w:jc w:val="both"/>
        <w:rPr>
          <w:i/>
          <w:iCs/>
        </w:rPr>
      </w:pPr>
    </w:p>
    <w:p w:rsidR="0036121B" w:rsidRPr="00AD3663" w:rsidRDefault="0036121B" w:rsidP="0036121B">
      <w:pPr>
        <w:pStyle w:val="af7"/>
        <w:keepNext/>
      </w:pPr>
      <w:bookmarkStart w:id="7" w:name="_GoBack"/>
      <w:bookmarkEnd w:id="7"/>
      <w:r w:rsidRPr="00F579AB">
        <w:t xml:space="preserve">Таблица </w:t>
      </w:r>
      <w:fldSimple w:instr=" STYLEREF 1 \s ">
        <w:r w:rsidR="00F358A4">
          <w:rPr>
            <w:noProof/>
          </w:rPr>
          <w:t>0</w:t>
        </w:r>
      </w:fldSimple>
      <w:r>
        <w:noBreakHyphen/>
      </w:r>
      <w:fldSimple w:instr=" SEQ Таблица \* ARABIC \s 1 ">
        <w:r w:rsidR="00F358A4">
          <w:rPr>
            <w:noProof/>
          </w:rPr>
          <w:t>13</w:t>
        </w:r>
      </w:fldSimple>
    </w:p>
    <w:tbl>
      <w:tblPr>
        <w:tblW w:w="0" w:type="auto"/>
        <w:jc w:val="center"/>
        <w:tblInd w:w="-318" w:type="dxa"/>
        <w:tblLayout w:type="fixed"/>
        <w:tblCellMar>
          <w:left w:w="57" w:type="dxa"/>
          <w:right w:w="57" w:type="dxa"/>
        </w:tblCellMar>
        <w:tblLook w:val="0100" w:firstRow="0" w:lastRow="0" w:firstColumn="0" w:lastColumn="1" w:noHBand="0" w:noVBand="0"/>
      </w:tblPr>
      <w:tblGrid>
        <w:gridCol w:w="964"/>
        <w:gridCol w:w="1679"/>
        <w:gridCol w:w="1276"/>
        <w:gridCol w:w="1134"/>
        <w:gridCol w:w="1272"/>
        <w:gridCol w:w="1204"/>
        <w:gridCol w:w="1203"/>
        <w:gridCol w:w="1204"/>
      </w:tblGrid>
      <w:tr w:rsidR="00487CF1" w:rsidRPr="00487CF1" w:rsidTr="00487CF1">
        <w:trPr>
          <w:cantSplit/>
          <w:trHeight w:val="313"/>
          <w:tblHeader/>
          <w:jc w:val="center"/>
        </w:trPr>
        <w:tc>
          <w:tcPr>
            <w:tcW w:w="964" w:type="dxa"/>
            <w:vMerge w:val="restart"/>
            <w:tcBorders>
              <w:top w:val="single" w:sz="8" w:space="0" w:color="000000"/>
              <w:left w:val="single" w:sz="8" w:space="0" w:color="000000"/>
              <w:right w:val="single" w:sz="8" w:space="0" w:color="000000"/>
            </w:tcBorders>
            <w:vAlign w:val="center"/>
          </w:tcPr>
          <w:p w:rsidR="00487CF1" w:rsidRPr="00487CF1" w:rsidRDefault="00487CF1" w:rsidP="007772EC">
            <w:pPr>
              <w:autoSpaceDE w:val="0"/>
              <w:autoSpaceDN w:val="0"/>
              <w:adjustRightInd w:val="0"/>
              <w:jc w:val="center"/>
              <w:rPr>
                <w:sz w:val="22"/>
                <w:szCs w:val="22"/>
              </w:rPr>
            </w:pPr>
            <w:r w:rsidRPr="00487CF1">
              <w:rPr>
                <w:bCs/>
                <w:sz w:val="22"/>
                <w:szCs w:val="22"/>
              </w:rPr>
              <w:t>Номер</w:t>
            </w:r>
          </w:p>
          <w:p w:rsidR="00487CF1" w:rsidRPr="00487CF1" w:rsidRDefault="00487CF1" w:rsidP="007772EC">
            <w:pPr>
              <w:autoSpaceDE w:val="0"/>
              <w:autoSpaceDN w:val="0"/>
              <w:adjustRightInd w:val="0"/>
              <w:jc w:val="center"/>
              <w:rPr>
                <w:sz w:val="22"/>
                <w:szCs w:val="22"/>
              </w:rPr>
            </w:pPr>
            <w:r w:rsidRPr="00487CF1">
              <w:rPr>
                <w:bCs/>
                <w:sz w:val="22"/>
                <w:szCs w:val="22"/>
              </w:rPr>
              <w:t>задания в КИМ</w:t>
            </w:r>
          </w:p>
        </w:tc>
        <w:tc>
          <w:tcPr>
            <w:tcW w:w="1679" w:type="dxa"/>
            <w:vMerge w:val="restart"/>
            <w:tcBorders>
              <w:top w:val="single" w:sz="8" w:space="0" w:color="000000"/>
              <w:left w:val="single" w:sz="8" w:space="0" w:color="000000"/>
              <w:right w:val="single" w:sz="8" w:space="0" w:color="000000"/>
            </w:tcBorders>
            <w:vAlign w:val="center"/>
          </w:tcPr>
          <w:p w:rsidR="00487CF1" w:rsidRPr="00487CF1" w:rsidRDefault="00487CF1" w:rsidP="007772EC">
            <w:pPr>
              <w:autoSpaceDE w:val="0"/>
              <w:autoSpaceDN w:val="0"/>
              <w:adjustRightInd w:val="0"/>
              <w:jc w:val="center"/>
              <w:rPr>
                <w:sz w:val="22"/>
                <w:szCs w:val="22"/>
              </w:rPr>
            </w:pPr>
            <w:r w:rsidRPr="00487CF1">
              <w:rPr>
                <w:bCs/>
                <w:sz w:val="22"/>
                <w:szCs w:val="22"/>
              </w:rPr>
              <w:t>Проверяемые элементы содержания / умения</w:t>
            </w:r>
          </w:p>
        </w:tc>
        <w:tc>
          <w:tcPr>
            <w:tcW w:w="1276" w:type="dxa"/>
            <w:vMerge w:val="restart"/>
            <w:tcBorders>
              <w:top w:val="single" w:sz="8" w:space="0" w:color="000000"/>
              <w:left w:val="single" w:sz="8" w:space="0" w:color="000000"/>
              <w:right w:val="single" w:sz="8" w:space="0" w:color="000000"/>
            </w:tcBorders>
            <w:vAlign w:val="center"/>
          </w:tcPr>
          <w:p w:rsidR="00487CF1" w:rsidRPr="00487CF1" w:rsidRDefault="00487CF1" w:rsidP="007772EC">
            <w:pPr>
              <w:autoSpaceDE w:val="0"/>
              <w:autoSpaceDN w:val="0"/>
              <w:adjustRightInd w:val="0"/>
              <w:jc w:val="center"/>
              <w:rPr>
                <w:sz w:val="22"/>
                <w:szCs w:val="22"/>
              </w:rPr>
            </w:pPr>
            <w:r w:rsidRPr="00487CF1">
              <w:rPr>
                <w:bCs/>
                <w:sz w:val="22"/>
                <w:szCs w:val="22"/>
              </w:rPr>
              <w:t>Уровень сложности задания</w:t>
            </w:r>
          </w:p>
          <w:p w:rsidR="00487CF1" w:rsidRPr="00487CF1" w:rsidRDefault="00487CF1" w:rsidP="007772EC">
            <w:pPr>
              <w:autoSpaceDE w:val="0"/>
              <w:autoSpaceDN w:val="0"/>
              <w:adjustRightInd w:val="0"/>
              <w:jc w:val="center"/>
              <w:rPr>
                <w:sz w:val="22"/>
                <w:szCs w:val="22"/>
              </w:rPr>
            </w:pPr>
          </w:p>
        </w:tc>
        <w:tc>
          <w:tcPr>
            <w:tcW w:w="6017" w:type="dxa"/>
            <w:gridSpan w:val="5"/>
            <w:tcBorders>
              <w:top w:val="single" w:sz="8" w:space="0" w:color="000000"/>
              <w:left w:val="single" w:sz="8" w:space="0" w:color="000000"/>
              <w:right w:val="single" w:sz="8" w:space="0" w:color="000000"/>
            </w:tcBorders>
          </w:tcPr>
          <w:p w:rsidR="00487CF1" w:rsidRPr="00487CF1" w:rsidRDefault="00487CF1" w:rsidP="00E723F1">
            <w:pPr>
              <w:jc w:val="center"/>
              <w:rPr>
                <w:bCs/>
                <w:sz w:val="22"/>
                <w:szCs w:val="22"/>
              </w:rPr>
            </w:pPr>
            <w:r w:rsidRPr="00487CF1">
              <w:rPr>
                <w:sz w:val="22"/>
                <w:szCs w:val="22"/>
              </w:rPr>
              <w:t xml:space="preserve">Процент выполнения задания </w:t>
            </w:r>
            <w:r w:rsidRPr="00487CF1">
              <w:rPr>
                <w:sz w:val="22"/>
                <w:szCs w:val="22"/>
              </w:rPr>
              <w:br/>
            </w:r>
          </w:p>
        </w:tc>
      </w:tr>
      <w:tr w:rsidR="00487CF1" w:rsidRPr="00487CF1" w:rsidTr="00487CF1">
        <w:trPr>
          <w:cantSplit/>
          <w:trHeight w:val="635"/>
          <w:tblHeader/>
          <w:jc w:val="center"/>
        </w:trPr>
        <w:tc>
          <w:tcPr>
            <w:tcW w:w="964" w:type="dxa"/>
            <w:vMerge/>
            <w:tcBorders>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jc w:val="center"/>
              <w:rPr>
                <w:bCs/>
                <w:sz w:val="22"/>
                <w:szCs w:val="22"/>
              </w:rPr>
            </w:pPr>
          </w:p>
        </w:tc>
        <w:tc>
          <w:tcPr>
            <w:tcW w:w="1679" w:type="dxa"/>
            <w:vMerge/>
            <w:tcBorders>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jc w:val="center"/>
              <w:rPr>
                <w:bCs/>
                <w:sz w:val="22"/>
                <w:szCs w:val="22"/>
              </w:rPr>
            </w:pPr>
          </w:p>
        </w:tc>
        <w:tc>
          <w:tcPr>
            <w:tcW w:w="1276" w:type="dxa"/>
            <w:vMerge/>
            <w:tcBorders>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jc w:val="center"/>
              <w:rPr>
                <w:bCs/>
                <w:sz w:val="22"/>
                <w:szCs w:val="22"/>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jc w:val="center"/>
              <w:rPr>
                <w:sz w:val="22"/>
                <w:szCs w:val="22"/>
              </w:rPr>
            </w:pPr>
            <w:r w:rsidRPr="00487CF1">
              <w:rPr>
                <w:sz w:val="22"/>
                <w:szCs w:val="22"/>
              </w:rPr>
              <w:t>средний</w:t>
            </w:r>
          </w:p>
        </w:tc>
        <w:tc>
          <w:tcPr>
            <w:tcW w:w="1272"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autoSpaceDE w:val="0"/>
              <w:autoSpaceDN w:val="0"/>
              <w:adjustRightInd w:val="0"/>
              <w:jc w:val="center"/>
              <w:rPr>
                <w:bCs/>
                <w:sz w:val="22"/>
                <w:szCs w:val="22"/>
              </w:rPr>
            </w:pPr>
            <w:r w:rsidRPr="00487CF1">
              <w:rPr>
                <w:bCs/>
                <w:sz w:val="22"/>
                <w:szCs w:val="22"/>
              </w:rPr>
              <w:t>в группе не преодолевших минимальный балл</w:t>
            </w:r>
          </w:p>
        </w:tc>
        <w:tc>
          <w:tcPr>
            <w:tcW w:w="120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jc w:val="center"/>
              <w:rPr>
                <w:bCs/>
                <w:sz w:val="22"/>
                <w:szCs w:val="22"/>
              </w:rPr>
            </w:pPr>
            <w:r w:rsidRPr="00487CF1">
              <w:rPr>
                <w:bCs/>
                <w:sz w:val="22"/>
                <w:szCs w:val="22"/>
              </w:rPr>
              <w:t xml:space="preserve">в группе от минимального до 60 </w:t>
            </w:r>
            <w:proofErr w:type="spellStart"/>
            <w:r w:rsidRPr="00487CF1">
              <w:rPr>
                <w:bCs/>
                <w:sz w:val="22"/>
                <w:szCs w:val="22"/>
              </w:rPr>
              <w:t>т.б</w:t>
            </w:r>
            <w:proofErr w:type="spellEnd"/>
            <w:r w:rsidRPr="00487CF1">
              <w:rPr>
                <w:bCs/>
                <w:sz w:val="22"/>
                <w:szCs w:val="22"/>
              </w:rPr>
              <w:t>.</w:t>
            </w:r>
          </w:p>
        </w:tc>
        <w:tc>
          <w:tcPr>
            <w:tcW w:w="1203"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jc w:val="center"/>
              <w:rPr>
                <w:bCs/>
                <w:sz w:val="22"/>
                <w:szCs w:val="22"/>
              </w:rPr>
            </w:pPr>
            <w:r w:rsidRPr="00487CF1">
              <w:rPr>
                <w:bCs/>
                <w:sz w:val="22"/>
                <w:szCs w:val="22"/>
              </w:rPr>
              <w:t xml:space="preserve">в группе от 61 до 80 </w:t>
            </w:r>
            <w:proofErr w:type="spellStart"/>
            <w:r w:rsidRPr="00487CF1">
              <w:rPr>
                <w:bCs/>
                <w:sz w:val="22"/>
                <w:szCs w:val="22"/>
              </w:rPr>
              <w:t>т.б</w:t>
            </w:r>
            <w:proofErr w:type="spellEnd"/>
            <w:r w:rsidRPr="00487CF1">
              <w:rPr>
                <w:bCs/>
                <w:sz w:val="22"/>
                <w:szCs w:val="22"/>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jc w:val="center"/>
              <w:rPr>
                <w:bCs/>
                <w:sz w:val="22"/>
                <w:szCs w:val="22"/>
              </w:rPr>
            </w:pPr>
            <w:r w:rsidRPr="00487CF1">
              <w:rPr>
                <w:bCs/>
                <w:sz w:val="22"/>
                <w:szCs w:val="22"/>
              </w:rPr>
              <w:t xml:space="preserve">в группе от 81 до 100 </w:t>
            </w:r>
            <w:proofErr w:type="spellStart"/>
            <w:r w:rsidRPr="00487CF1">
              <w:rPr>
                <w:bCs/>
                <w:sz w:val="22"/>
                <w:szCs w:val="22"/>
              </w:rPr>
              <w:t>т.б</w:t>
            </w:r>
            <w:proofErr w:type="spellEnd"/>
            <w:r w:rsidRPr="00487CF1">
              <w:rPr>
                <w:bCs/>
                <w:sz w:val="22"/>
                <w:szCs w:val="22"/>
              </w:rPr>
              <w:t>.</w:t>
            </w:r>
          </w:p>
        </w:tc>
      </w:tr>
      <w:tr w:rsidR="00487CF1" w:rsidRPr="00487CF1" w:rsidTr="00487CF1">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lang w:val="en-US"/>
              </w:rPr>
            </w:pPr>
            <w:r w:rsidRPr="00487CF1">
              <w:rPr>
                <w:sz w:val="22"/>
                <w:szCs w:val="22"/>
                <w:lang w:val="en-US"/>
              </w:rPr>
              <w:t>1</w:t>
            </w:r>
          </w:p>
        </w:tc>
        <w:tc>
          <w:tcPr>
            <w:tcW w:w="1679"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Понимание основного содержания прослушанного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hanging="112"/>
              <w:jc w:val="center"/>
              <w:rPr>
                <w:sz w:val="22"/>
                <w:szCs w:val="22"/>
              </w:rPr>
            </w:pPr>
            <w:r w:rsidRPr="00487CF1">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82,6</w:t>
            </w:r>
          </w:p>
        </w:tc>
        <w:tc>
          <w:tcPr>
            <w:tcW w:w="1272"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rPr>
                <w:sz w:val="22"/>
                <w:szCs w:val="22"/>
              </w:rPr>
            </w:pPr>
            <w:r w:rsidRPr="00487CF1">
              <w:rPr>
                <w:sz w:val="22"/>
                <w:szCs w:val="22"/>
              </w:rPr>
              <w:t xml:space="preserve">        8</w:t>
            </w:r>
          </w:p>
        </w:tc>
        <w:tc>
          <w:tcPr>
            <w:tcW w:w="120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rPr>
                <w:sz w:val="22"/>
                <w:szCs w:val="22"/>
              </w:rPr>
            </w:pPr>
            <w:r w:rsidRPr="00487CF1">
              <w:rPr>
                <w:sz w:val="22"/>
                <w:szCs w:val="22"/>
              </w:rPr>
              <w:t xml:space="preserve">       20,6</w:t>
            </w:r>
          </w:p>
        </w:tc>
        <w:tc>
          <w:tcPr>
            <w:tcW w:w="1203"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68,8</w:t>
            </w:r>
          </w:p>
        </w:tc>
        <w:tc>
          <w:tcPr>
            <w:tcW w:w="1204"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rPr>
                <w:sz w:val="22"/>
                <w:szCs w:val="22"/>
              </w:rPr>
            </w:pPr>
            <w:r w:rsidRPr="00487CF1">
              <w:rPr>
                <w:sz w:val="22"/>
                <w:szCs w:val="22"/>
              </w:rPr>
              <w:t xml:space="preserve">     91,6</w:t>
            </w:r>
          </w:p>
        </w:tc>
      </w:tr>
      <w:tr w:rsidR="00487CF1" w:rsidRPr="00487CF1" w:rsidTr="00487CF1">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2</w:t>
            </w:r>
          </w:p>
        </w:tc>
        <w:tc>
          <w:tcPr>
            <w:tcW w:w="1679"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Понимание в прослушанном тексте запрашиваемой информации</w:t>
            </w:r>
          </w:p>
        </w:tc>
        <w:tc>
          <w:tcPr>
            <w:tcW w:w="1276"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hanging="112"/>
              <w:jc w:val="center"/>
              <w:rPr>
                <w:sz w:val="22"/>
                <w:szCs w:val="22"/>
              </w:rPr>
            </w:pPr>
            <w:r w:rsidRPr="00487CF1">
              <w:rPr>
                <w:sz w:val="22"/>
                <w:szCs w:val="22"/>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rPr>
                <w:sz w:val="22"/>
                <w:szCs w:val="22"/>
              </w:rPr>
            </w:pPr>
            <w:r w:rsidRPr="00487CF1">
              <w:rPr>
                <w:sz w:val="22"/>
                <w:szCs w:val="22"/>
              </w:rPr>
              <w:t xml:space="preserve">    75,4</w:t>
            </w:r>
          </w:p>
        </w:tc>
        <w:tc>
          <w:tcPr>
            <w:tcW w:w="1272"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rPr>
                <w:sz w:val="22"/>
                <w:szCs w:val="22"/>
              </w:rPr>
            </w:pPr>
            <w:r w:rsidRPr="00487CF1">
              <w:rPr>
                <w:sz w:val="22"/>
                <w:szCs w:val="22"/>
              </w:rPr>
              <w:t xml:space="preserve">       31,4</w:t>
            </w:r>
          </w:p>
        </w:tc>
        <w:tc>
          <w:tcPr>
            <w:tcW w:w="1203"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31,4</w:t>
            </w:r>
          </w:p>
        </w:tc>
        <w:tc>
          <w:tcPr>
            <w:tcW w:w="1204"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52</w:t>
            </w:r>
          </w:p>
        </w:tc>
      </w:tr>
      <w:tr w:rsidR="00487CF1" w:rsidRPr="00487CF1" w:rsidTr="00487CF1">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3-9</w:t>
            </w:r>
          </w:p>
        </w:tc>
        <w:tc>
          <w:tcPr>
            <w:tcW w:w="1679" w:type="dxa"/>
            <w:tcBorders>
              <w:top w:val="single" w:sz="8" w:space="0" w:color="000000"/>
              <w:left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Понимание в прослушанном тексте запрашиваемой информации</w:t>
            </w:r>
          </w:p>
        </w:tc>
        <w:tc>
          <w:tcPr>
            <w:tcW w:w="1276"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hanging="112"/>
              <w:jc w:val="center"/>
              <w:rPr>
                <w:sz w:val="22"/>
                <w:szCs w:val="22"/>
              </w:rPr>
            </w:pPr>
            <w:r w:rsidRPr="00487CF1">
              <w:rPr>
                <w:sz w:val="22"/>
                <w:szCs w:val="22"/>
              </w:rPr>
              <w:t xml:space="preserve">  В</w:t>
            </w:r>
          </w:p>
        </w:tc>
        <w:tc>
          <w:tcPr>
            <w:tcW w:w="113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70,2</w:t>
            </w:r>
          </w:p>
        </w:tc>
        <w:tc>
          <w:tcPr>
            <w:tcW w:w="1272"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jc w:val="center"/>
              <w:rPr>
                <w:sz w:val="22"/>
                <w:szCs w:val="22"/>
              </w:rPr>
            </w:pPr>
            <w:r w:rsidRPr="00487CF1">
              <w:rPr>
                <w:sz w:val="22"/>
                <w:szCs w:val="22"/>
              </w:rPr>
              <w:t>52,3</w:t>
            </w:r>
          </w:p>
        </w:tc>
        <w:tc>
          <w:tcPr>
            <w:tcW w:w="1203"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71,4</w:t>
            </w:r>
          </w:p>
        </w:tc>
        <w:tc>
          <w:tcPr>
            <w:tcW w:w="1204"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89,2</w:t>
            </w:r>
          </w:p>
        </w:tc>
      </w:tr>
      <w:tr w:rsidR="00487CF1" w:rsidRPr="00487CF1" w:rsidTr="00487CF1">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jc w:val="center"/>
              <w:rPr>
                <w:sz w:val="22"/>
                <w:szCs w:val="22"/>
              </w:rPr>
            </w:pPr>
            <w:r w:rsidRPr="00487CF1">
              <w:rPr>
                <w:sz w:val="22"/>
                <w:szCs w:val="22"/>
              </w:rPr>
              <w:t>10</w:t>
            </w:r>
          </w:p>
        </w:tc>
        <w:tc>
          <w:tcPr>
            <w:tcW w:w="1679"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Понимание основного содержания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hanging="112"/>
              <w:jc w:val="center"/>
              <w:rPr>
                <w:sz w:val="22"/>
                <w:szCs w:val="22"/>
              </w:rPr>
            </w:pPr>
            <w:r w:rsidRPr="00487CF1">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80</w:t>
            </w:r>
          </w:p>
        </w:tc>
        <w:tc>
          <w:tcPr>
            <w:tcW w:w="1272"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jc w:val="center"/>
              <w:rPr>
                <w:sz w:val="22"/>
                <w:szCs w:val="22"/>
              </w:rPr>
            </w:pPr>
            <w:r w:rsidRPr="00487CF1">
              <w:rPr>
                <w:sz w:val="22"/>
                <w:szCs w:val="22"/>
              </w:rPr>
              <w:t>64,2</w:t>
            </w:r>
          </w:p>
        </w:tc>
        <w:tc>
          <w:tcPr>
            <w:tcW w:w="1203"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50</w:t>
            </w:r>
          </w:p>
        </w:tc>
        <w:tc>
          <w:tcPr>
            <w:tcW w:w="1204"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94,6</w:t>
            </w:r>
          </w:p>
        </w:tc>
      </w:tr>
      <w:tr w:rsidR="00487CF1" w:rsidRPr="00487CF1" w:rsidTr="00487CF1">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jc w:val="center"/>
              <w:rPr>
                <w:sz w:val="22"/>
                <w:szCs w:val="22"/>
              </w:rPr>
            </w:pPr>
            <w:r w:rsidRPr="00487CF1">
              <w:rPr>
                <w:sz w:val="22"/>
                <w:szCs w:val="22"/>
              </w:rPr>
              <w:t>11</w:t>
            </w:r>
          </w:p>
        </w:tc>
        <w:tc>
          <w:tcPr>
            <w:tcW w:w="1679"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Понимание структурно-смысловых связей в тексте</w:t>
            </w:r>
          </w:p>
        </w:tc>
        <w:tc>
          <w:tcPr>
            <w:tcW w:w="1276"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hanging="112"/>
              <w:jc w:val="center"/>
              <w:rPr>
                <w:sz w:val="22"/>
                <w:szCs w:val="22"/>
              </w:rPr>
            </w:pPr>
            <w:r w:rsidRPr="00487CF1">
              <w:rPr>
                <w:sz w:val="22"/>
                <w:szCs w:val="22"/>
              </w:rPr>
              <w:t>П</w:t>
            </w:r>
          </w:p>
        </w:tc>
        <w:tc>
          <w:tcPr>
            <w:tcW w:w="113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60,6</w:t>
            </w:r>
          </w:p>
        </w:tc>
        <w:tc>
          <w:tcPr>
            <w:tcW w:w="1272"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jc w:val="center"/>
              <w:rPr>
                <w:sz w:val="22"/>
                <w:szCs w:val="22"/>
              </w:rPr>
            </w:pPr>
            <w:r w:rsidRPr="00487CF1">
              <w:rPr>
                <w:sz w:val="22"/>
                <w:szCs w:val="22"/>
              </w:rPr>
              <w:t>25</w:t>
            </w:r>
          </w:p>
        </w:tc>
        <w:tc>
          <w:tcPr>
            <w:tcW w:w="1203"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70</w:t>
            </w:r>
          </w:p>
        </w:tc>
        <w:tc>
          <w:tcPr>
            <w:tcW w:w="1204"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100</w:t>
            </w:r>
          </w:p>
        </w:tc>
      </w:tr>
      <w:tr w:rsidR="00487CF1" w:rsidRPr="00487CF1" w:rsidTr="00487CF1">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jc w:val="center"/>
              <w:rPr>
                <w:sz w:val="22"/>
                <w:szCs w:val="22"/>
              </w:rPr>
            </w:pPr>
            <w:r w:rsidRPr="00487CF1">
              <w:rPr>
                <w:sz w:val="22"/>
                <w:szCs w:val="22"/>
              </w:rPr>
              <w:t>12-18</w:t>
            </w:r>
          </w:p>
        </w:tc>
        <w:tc>
          <w:tcPr>
            <w:tcW w:w="1679" w:type="dxa"/>
            <w:tcBorders>
              <w:top w:val="single" w:sz="8" w:space="0" w:color="000000"/>
              <w:left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Полное понимание информации в тексте</w:t>
            </w:r>
          </w:p>
        </w:tc>
        <w:tc>
          <w:tcPr>
            <w:tcW w:w="1276"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hanging="112"/>
              <w:jc w:val="center"/>
              <w:rPr>
                <w:sz w:val="22"/>
                <w:szCs w:val="22"/>
              </w:rPr>
            </w:pPr>
            <w:r w:rsidRPr="00487CF1">
              <w:rPr>
                <w:sz w:val="22"/>
                <w:szCs w:val="22"/>
              </w:rPr>
              <w:t xml:space="preserve">  В</w:t>
            </w:r>
          </w:p>
        </w:tc>
        <w:tc>
          <w:tcPr>
            <w:tcW w:w="113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35,9</w:t>
            </w:r>
          </w:p>
        </w:tc>
        <w:tc>
          <w:tcPr>
            <w:tcW w:w="1272"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9,6</w:t>
            </w:r>
          </w:p>
        </w:tc>
        <w:tc>
          <w:tcPr>
            <w:tcW w:w="120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jc w:val="center"/>
              <w:rPr>
                <w:sz w:val="22"/>
                <w:szCs w:val="22"/>
              </w:rPr>
            </w:pPr>
            <w:r w:rsidRPr="00487CF1">
              <w:rPr>
                <w:sz w:val="22"/>
                <w:szCs w:val="22"/>
              </w:rPr>
              <w:t>42,8</w:t>
            </w:r>
          </w:p>
        </w:tc>
        <w:tc>
          <w:tcPr>
            <w:tcW w:w="1203"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rPr>
                <w:sz w:val="22"/>
                <w:szCs w:val="22"/>
              </w:rPr>
            </w:pPr>
          </w:p>
          <w:p w:rsidR="00487CF1" w:rsidRPr="00487CF1" w:rsidRDefault="00487CF1" w:rsidP="007772EC">
            <w:pPr>
              <w:rPr>
                <w:sz w:val="22"/>
                <w:szCs w:val="22"/>
              </w:rPr>
            </w:pPr>
            <w:r w:rsidRPr="00487CF1">
              <w:rPr>
                <w:sz w:val="22"/>
                <w:szCs w:val="22"/>
              </w:rPr>
              <w:t xml:space="preserve">   71,4  </w:t>
            </w:r>
          </w:p>
        </w:tc>
        <w:tc>
          <w:tcPr>
            <w:tcW w:w="1204"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87,5</w:t>
            </w:r>
          </w:p>
        </w:tc>
      </w:tr>
      <w:tr w:rsidR="00487CF1" w:rsidRPr="00487CF1" w:rsidTr="00487CF1">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jc w:val="center"/>
              <w:rPr>
                <w:sz w:val="22"/>
                <w:szCs w:val="22"/>
              </w:rPr>
            </w:pPr>
            <w:r w:rsidRPr="00487CF1">
              <w:rPr>
                <w:sz w:val="22"/>
                <w:szCs w:val="22"/>
              </w:rPr>
              <w:t>19-25</w:t>
            </w:r>
          </w:p>
        </w:tc>
        <w:tc>
          <w:tcPr>
            <w:tcW w:w="1679" w:type="dxa"/>
            <w:tcBorders>
              <w:top w:val="single" w:sz="8" w:space="0" w:color="000000"/>
              <w:left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r w:rsidRPr="00487CF1">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70,2</w:t>
            </w:r>
          </w:p>
        </w:tc>
        <w:tc>
          <w:tcPr>
            <w:tcW w:w="1272"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r w:rsidRPr="00487CF1">
              <w:rPr>
                <w:sz w:val="22"/>
                <w:szCs w:val="22"/>
              </w:rPr>
              <w:t>4</w:t>
            </w:r>
          </w:p>
        </w:tc>
        <w:tc>
          <w:tcPr>
            <w:tcW w:w="120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jc w:val="center"/>
              <w:rPr>
                <w:sz w:val="22"/>
                <w:szCs w:val="22"/>
              </w:rPr>
            </w:pPr>
            <w:r w:rsidRPr="00487CF1">
              <w:rPr>
                <w:sz w:val="22"/>
                <w:szCs w:val="22"/>
              </w:rPr>
              <w:t>49,9</w:t>
            </w:r>
          </w:p>
        </w:tc>
        <w:tc>
          <w:tcPr>
            <w:tcW w:w="1203"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r w:rsidRPr="00487CF1">
              <w:rPr>
                <w:sz w:val="22"/>
                <w:szCs w:val="22"/>
              </w:rPr>
              <w:t>71,4</w:t>
            </w:r>
          </w:p>
        </w:tc>
        <w:tc>
          <w:tcPr>
            <w:tcW w:w="1204"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r w:rsidRPr="00487CF1">
              <w:rPr>
                <w:sz w:val="22"/>
                <w:szCs w:val="22"/>
              </w:rPr>
              <w:t>88</w:t>
            </w:r>
          </w:p>
        </w:tc>
      </w:tr>
      <w:tr w:rsidR="00487CF1" w:rsidRPr="00487CF1" w:rsidTr="00487CF1">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jc w:val="center"/>
              <w:rPr>
                <w:sz w:val="22"/>
                <w:szCs w:val="22"/>
              </w:rPr>
            </w:pPr>
            <w:r w:rsidRPr="00487CF1">
              <w:rPr>
                <w:sz w:val="22"/>
                <w:szCs w:val="22"/>
              </w:rPr>
              <w:t>26-31</w:t>
            </w:r>
          </w:p>
        </w:tc>
        <w:tc>
          <w:tcPr>
            <w:tcW w:w="1679" w:type="dxa"/>
            <w:tcBorders>
              <w:top w:val="single" w:sz="8" w:space="0" w:color="000000"/>
              <w:left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Лексико-грамматические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Б</w:t>
            </w:r>
          </w:p>
        </w:tc>
        <w:tc>
          <w:tcPr>
            <w:tcW w:w="113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70,6</w:t>
            </w:r>
          </w:p>
        </w:tc>
        <w:tc>
          <w:tcPr>
            <w:tcW w:w="1272"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4</w:t>
            </w:r>
          </w:p>
        </w:tc>
        <w:tc>
          <w:tcPr>
            <w:tcW w:w="120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jc w:val="center"/>
              <w:rPr>
                <w:sz w:val="22"/>
                <w:szCs w:val="22"/>
              </w:rPr>
            </w:pPr>
            <w:r w:rsidRPr="00487CF1">
              <w:rPr>
                <w:sz w:val="22"/>
                <w:szCs w:val="22"/>
              </w:rPr>
              <w:t>47,6</w:t>
            </w:r>
          </w:p>
        </w:tc>
        <w:tc>
          <w:tcPr>
            <w:tcW w:w="1203"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66,6</w:t>
            </w:r>
          </w:p>
        </w:tc>
        <w:tc>
          <w:tcPr>
            <w:tcW w:w="1204"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90,2</w:t>
            </w:r>
          </w:p>
        </w:tc>
      </w:tr>
      <w:tr w:rsidR="00487CF1" w:rsidRPr="00487CF1" w:rsidTr="00487CF1">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jc w:val="center"/>
              <w:rPr>
                <w:sz w:val="22"/>
                <w:szCs w:val="22"/>
              </w:rPr>
            </w:pPr>
            <w:r w:rsidRPr="00487CF1">
              <w:rPr>
                <w:sz w:val="22"/>
                <w:szCs w:val="22"/>
              </w:rPr>
              <w:t>32-38</w:t>
            </w:r>
          </w:p>
        </w:tc>
        <w:tc>
          <w:tcPr>
            <w:tcW w:w="1679" w:type="dxa"/>
            <w:tcBorders>
              <w:top w:val="single" w:sz="8" w:space="0" w:color="000000"/>
              <w:left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Лексико-грамматические навыки</w:t>
            </w:r>
          </w:p>
        </w:tc>
        <w:tc>
          <w:tcPr>
            <w:tcW w:w="1276"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hanging="112"/>
              <w:jc w:val="center"/>
              <w:rPr>
                <w:sz w:val="22"/>
                <w:szCs w:val="22"/>
              </w:rPr>
            </w:pPr>
            <w:r w:rsidRPr="00487CF1">
              <w:rPr>
                <w:sz w:val="22"/>
                <w:szCs w:val="22"/>
              </w:rPr>
              <w:t xml:space="preserve"> В</w:t>
            </w:r>
          </w:p>
        </w:tc>
        <w:tc>
          <w:tcPr>
            <w:tcW w:w="113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55,9</w:t>
            </w:r>
          </w:p>
        </w:tc>
        <w:tc>
          <w:tcPr>
            <w:tcW w:w="1272"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11,8</w:t>
            </w:r>
          </w:p>
        </w:tc>
        <w:tc>
          <w:tcPr>
            <w:tcW w:w="120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jc w:val="center"/>
              <w:rPr>
                <w:sz w:val="22"/>
                <w:szCs w:val="22"/>
              </w:rPr>
            </w:pPr>
            <w:r w:rsidRPr="00487CF1">
              <w:rPr>
                <w:sz w:val="22"/>
                <w:szCs w:val="22"/>
              </w:rPr>
              <w:t>42,8</w:t>
            </w:r>
          </w:p>
        </w:tc>
        <w:tc>
          <w:tcPr>
            <w:tcW w:w="1203"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71,4</w:t>
            </w:r>
          </w:p>
        </w:tc>
        <w:tc>
          <w:tcPr>
            <w:tcW w:w="1204"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87,7</w:t>
            </w:r>
          </w:p>
        </w:tc>
      </w:tr>
      <w:tr w:rsidR="00487CF1" w:rsidRPr="00487CF1" w:rsidTr="00487CF1">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jc w:val="center"/>
              <w:rPr>
                <w:sz w:val="22"/>
                <w:szCs w:val="22"/>
              </w:rPr>
            </w:pPr>
            <w:r w:rsidRPr="00487CF1">
              <w:rPr>
                <w:sz w:val="22"/>
                <w:szCs w:val="22"/>
              </w:rPr>
              <w:t>39</w:t>
            </w:r>
          </w:p>
        </w:tc>
        <w:tc>
          <w:tcPr>
            <w:tcW w:w="1679" w:type="dxa"/>
            <w:tcBorders>
              <w:top w:val="single" w:sz="8" w:space="0" w:color="000000"/>
              <w:left w:val="single" w:sz="8" w:space="0" w:color="000000"/>
              <w:bottom w:val="single" w:sz="4"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Электронное письмо личного характера</w:t>
            </w:r>
          </w:p>
        </w:tc>
        <w:tc>
          <w:tcPr>
            <w:tcW w:w="1276"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hanging="112"/>
              <w:jc w:val="center"/>
              <w:rPr>
                <w:sz w:val="22"/>
                <w:szCs w:val="22"/>
              </w:rPr>
            </w:pPr>
            <w:r w:rsidRPr="00487CF1">
              <w:rPr>
                <w:sz w:val="22"/>
                <w:szCs w:val="22"/>
              </w:rPr>
              <w:t xml:space="preserve"> Б</w:t>
            </w:r>
          </w:p>
        </w:tc>
        <w:tc>
          <w:tcPr>
            <w:tcW w:w="113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lang w:val="en-US"/>
              </w:rPr>
              <w:t>77,3</w:t>
            </w:r>
          </w:p>
        </w:tc>
        <w:tc>
          <w:tcPr>
            <w:tcW w:w="1272"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jc w:val="center"/>
              <w:rPr>
                <w:sz w:val="22"/>
                <w:szCs w:val="22"/>
              </w:rPr>
            </w:pPr>
            <w:r w:rsidRPr="00487CF1">
              <w:rPr>
                <w:sz w:val="22"/>
                <w:szCs w:val="22"/>
              </w:rPr>
              <w:t>44,4</w:t>
            </w:r>
          </w:p>
        </w:tc>
        <w:tc>
          <w:tcPr>
            <w:tcW w:w="1203"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66,6</w:t>
            </w:r>
          </w:p>
        </w:tc>
        <w:tc>
          <w:tcPr>
            <w:tcW w:w="1204"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93,3</w:t>
            </w:r>
          </w:p>
        </w:tc>
      </w:tr>
      <w:tr w:rsidR="00487CF1" w:rsidRPr="00487CF1" w:rsidTr="00487CF1">
        <w:trPr>
          <w:cantSplit/>
          <w:trHeight w:val="309"/>
          <w:jc w:val="center"/>
        </w:trPr>
        <w:tc>
          <w:tcPr>
            <w:tcW w:w="964" w:type="dxa"/>
            <w:tcBorders>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jc w:val="center"/>
              <w:rPr>
                <w:sz w:val="22"/>
                <w:szCs w:val="22"/>
              </w:rPr>
            </w:pPr>
            <w:r w:rsidRPr="00487CF1">
              <w:rPr>
                <w:sz w:val="22"/>
                <w:szCs w:val="22"/>
              </w:rPr>
              <w:lastRenderedPageBreak/>
              <w:t>40</w:t>
            </w:r>
          </w:p>
        </w:tc>
        <w:tc>
          <w:tcPr>
            <w:tcW w:w="1679" w:type="dxa"/>
            <w:tcBorders>
              <w:top w:val="single" w:sz="8" w:space="0" w:color="000000"/>
              <w:left w:val="single" w:sz="8" w:space="0" w:color="000000"/>
              <w:bottom w:val="single" w:sz="8" w:space="0" w:color="000000"/>
              <w:right w:val="single" w:sz="4" w:space="0" w:color="000000" w:themeColor="text1"/>
            </w:tcBorders>
            <w:vAlign w:val="center"/>
          </w:tcPr>
          <w:p w:rsidR="00487CF1" w:rsidRPr="00487CF1" w:rsidRDefault="00487CF1" w:rsidP="007772EC">
            <w:pPr>
              <w:autoSpaceDE w:val="0"/>
              <w:autoSpaceDN w:val="0"/>
              <w:adjustRightInd w:val="0"/>
              <w:ind w:firstLine="67"/>
              <w:jc w:val="center"/>
              <w:rPr>
                <w:sz w:val="22"/>
                <w:szCs w:val="22"/>
              </w:rPr>
            </w:pPr>
            <w:r w:rsidRPr="00487CF1">
              <w:rPr>
                <w:rFonts w:eastAsia="Times New Roman"/>
                <w:w w:val="105"/>
                <w:sz w:val="22"/>
                <w:szCs w:val="22"/>
                <w:lang w:eastAsia="en-US"/>
              </w:rPr>
              <w:t>Письменное высказывание с элементами рассуждения по данным таблицы/диаграммы по</w:t>
            </w:r>
            <w:r w:rsidRPr="00487CF1">
              <w:rPr>
                <w:rFonts w:eastAsia="Times New Roman"/>
                <w:spacing w:val="29"/>
                <w:w w:val="105"/>
                <w:sz w:val="22"/>
                <w:szCs w:val="22"/>
                <w:lang w:eastAsia="en-US"/>
              </w:rPr>
              <w:t xml:space="preserve"> </w:t>
            </w:r>
            <w:r w:rsidRPr="00487CF1">
              <w:rPr>
                <w:rFonts w:eastAsia="Times New Roman"/>
                <w:w w:val="105"/>
                <w:sz w:val="22"/>
                <w:szCs w:val="22"/>
                <w:lang w:eastAsia="en-US"/>
              </w:rPr>
              <w:t>предложенной</w:t>
            </w:r>
            <w:r w:rsidRPr="00487CF1">
              <w:rPr>
                <w:rFonts w:eastAsia="Times New Roman"/>
                <w:spacing w:val="-2"/>
                <w:w w:val="105"/>
                <w:sz w:val="22"/>
                <w:szCs w:val="22"/>
                <w:lang w:eastAsia="en-US"/>
              </w:rPr>
              <w:t xml:space="preserve"> </w:t>
            </w:r>
            <w:r w:rsidRPr="00487CF1">
              <w:rPr>
                <w:rFonts w:eastAsia="Times New Roman"/>
                <w:w w:val="105"/>
                <w:sz w:val="22"/>
                <w:szCs w:val="22"/>
                <w:lang w:eastAsia="en-US"/>
              </w:rPr>
              <w:t>проблеме</w:t>
            </w:r>
          </w:p>
        </w:tc>
        <w:tc>
          <w:tcPr>
            <w:tcW w:w="1276" w:type="dxa"/>
            <w:tcBorders>
              <w:top w:val="single" w:sz="4" w:space="0" w:color="000000" w:themeColor="text1"/>
              <w:left w:val="single" w:sz="4" w:space="0" w:color="000000" w:themeColor="text1"/>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В</w:t>
            </w:r>
          </w:p>
        </w:tc>
        <w:tc>
          <w:tcPr>
            <w:tcW w:w="1134" w:type="dxa"/>
            <w:tcBorders>
              <w:top w:val="single" w:sz="8" w:space="0" w:color="000000"/>
              <w:left w:val="single" w:sz="8" w:space="0" w:color="000000"/>
              <w:bottom w:val="single" w:sz="4"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69,9</w:t>
            </w:r>
          </w:p>
        </w:tc>
        <w:tc>
          <w:tcPr>
            <w:tcW w:w="1272"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4,2</w:t>
            </w:r>
          </w:p>
        </w:tc>
        <w:tc>
          <w:tcPr>
            <w:tcW w:w="120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jc w:val="center"/>
              <w:rPr>
                <w:sz w:val="22"/>
                <w:szCs w:val="22"/>
              </w:rPr>
            </w:pPr>
            <w:r w:rsidRPr="00487CF1">
              <w:rPr>
                <w:sz w:val="22"/>
                <w:szCs w:val="22"/>
              </w:rPr>
              <w:t>42,8</w:t>
            </w:r>
          </w:p>
        </w:tc>
        <w:tc>
          <w:tcPr>
            <w:tcW w:w="1203"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69,9</w:t>
            </w:r>
          </w:p>
        </w:tc>
        <w:tc>
          <w:tcPr>
            <w:tcW w:w="1204"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94,5</w:t>
            </w:r>
          </w:p>
        </w:tc>
      </w:tr>
      <w:tr w:rsidR="00487CF1" w:rsidRPr="00487CF1" w:rsidTr="00487CF1">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jc w:val="center"/>
              <w:rPr>
                <w:sz w:val="22"/>
                <w:szCs w:val="22"/>
              </w:rPr>
            </w:pPr>
            <w:r w:rsidRPr="00487CF1">
              <w:rPr>
                <w:sz w:val="22"/>
                <w:szCs w:val="22"/>
              </w:rPr>
              <w:t>41</w:t>
            </w:r>
          </w:p>
        </w:tc>
        <w:tc>
          <w:tcPr>
            <w:tcW w:w="1679" w:type="dxa"/>
            <w:tcBorders>
              <w:top w:val="single" w:sz="8" w:space="0" w:color="000000"/>
              <w:left w:val="single" w:sz="8" w:space="0" w:color="000000"/>
              <w:bottom w:val="single" w:sz="8" w:space="0" w:color="000000"/>
              <w:right w:val="single" w:sz="4" w:space="0" w:color="000000" w:themeColor="text1"/>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Чтение текста вслух</w:t>
            </w:r>
          </w:p>
        </w:tc>
        <w:tc>
          <w:tcPr>
            <w:tcW w:w="1276" w:type="dxa"/>
            <w:tcBorders>
              <w:top w:val="single" w:sz="8" w:space="0" w:color="000000"/>
              <w:left w:val="single" w:sz="4" w:space="0" w:color="000000" w:themeColor="text1"/>
              <w:bottom w:val="single" w:sz="8" w:space="0" w:color="000000"/>
              <w:right w:val="single" w:sz="8" w:space="0" w:color="000000"/>
            </w:tcBorders>
            <w:vAlign w:val="center"/>
          </w:tcPr>
          <w:p w:rsidR="00487CF1" w:rsidRPr="00487CF1" w:rsidRDefault="00487CF1" w:rsidP="007772EC">
            <w:pPr>
              <w:autoSpaceDE w:val="0"/>
              <w:autoSpaceDN w:val="0"/>
              <w:adjustRightInd w:val="0"/>
              <w:ind w:hanging="112"/>
              <w:jc w:val="center"/>
              <w:rPr>
                <w:sz w:val="22"/>
                <w:szCs w:val="22"/>
              </w:rPr>
            </w:pPr>
            <w:r w:rsidRPr="00487CF1">
              <w:rPr>
                <w:sz w:val="22"/>
                <w:szCs w:val="22"/>
              </w:rPr>
              <w:t xml:space="preserve">  Б</w:t>
            </w:r>
          </w:p>
        </w:tc>
        <w:tc>
          <w:tcPr>
            <w:tcW w:w="113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60</w:t>
            </w:r>
          </w:p>
        </w:tc>
        <w:tc>
          <w:tcPr>
            <w:tcW w:w="1272"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rPr>
                <w:sz w:val="22"/>
                <w:szCs w:val="22"/>
              </w:rPr>
            </w:pPr>
            <w:r w:rsidRPr="00487CF1">
              <w:rPr>
                <w:sz w:val="22"/>
                <w:szCs w:val="22"/>
              </w:rPr>
              <w:t xml:space="preserve">         40</w:t>
            </w:r>
          </w:p>
        </w:tc>
        <w:tc>
          <w:tcPr>
            <w:tcW w:w="120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jc w:val="center"/>
              <w:rPr>
                <w:sz w:val="22"/>
                <w:szCs w:val="22"/>
              </w:rPr>
            </w:pPr>
            <w:r w:rsidRPr="00487CF1">
              <w:rPr>
                <w:sz w:val="22"/>
                <w:szCs w:val="22"/>
              </w:rPr>
              <w:t>0</w:t>
            </w:r>
          </w:p>
        </w:tc>
        <w:tc>
          <w:tcPr>
            <w:tcW w:w="1203"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r w:rsidRPr="00487CF1">
              <w:rPr>
                <w:sz w:val="22"/>
                <w:szCs w:val="22"/>
              </w:rPr>
              <w:t>0</w:t>
            </w:r>
          </w:p>
        </w:tc>
        <w:tc>
          <w:tcPr>
            <w:tcW w:w="1204"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r w:rsidRPr="00487CF1">
              <w:rPr>
                <w:sz w:val="22"/>
                <w:szCs w:val="22"/>
              </w:rPr>
              <w:t>100</w:t>
            </w:r>
          </w:p>
        </w:tc>
      </w:tr>
      <w:tr w:rsidR="00487CF1" w:rsidRPr="00487CF1" w:rsidTr="00487CF1">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jc w:val="center"/>
              <w:rPr>
                <w:sz w:val="22"/>
                <w:szCs w:val="22"/>
              </w:rPr>
            </w:pPr>
            <w:r w:rsidRPr="00487CF1">
              <w:rPr>
                <w:sz w:val="22"/>
                <w:szCs w:val="22"/>
              </w:rPr>
              <w:t>42</w:t>
            </w:r>
          </w:p>
        </w:tc>
        <w:tc>
          <w:tcPr>
            <w:tcW w:w="1679"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Условный диалог-расспрос</w:t>
            </w:r>
          </w:p>
        </w:tc>
        <w:tc>
          <w:tcPr>
            <w:tcW w:w="1276"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hanging="112"/>
              <w:jc w:val="center"/>
              <w:rPr>
                <w:sz w:val="22"/>
                <w:szCs w:val="22"/>
              </w:rPr>
            </w:pPr>
            <w:r w:rsidRPr="00487CF1">
              <w:rPr>
                <w:sz w:val="22"/>
                <w:szCs w:val="22"/>
              </w:rPr>
              <w:t xml:space="preserve">  Б</w:t>
            </w:r>
          </w:p>
        </w:tc>
        <w:tc>
          <w:tcPr>
            <w:tcW w:w="113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66</w:t>
            </w:r>
          </w:p>
        </w:tc>
        <w:tc>
          <w:tcPr>
            <w:tcW w:w="1272"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r w:rsidRPr="00487CF1">
              <w:rPr>
                <w:sz w:val="22"/>
                <w:szCs w:val="22"/>
              </w:rPr>
              <w:t>4,2</w:t>
            </w:r>
          </w:p>
        </w:tc>
        <w:tc>
          <w:tcPr>
            <w:tcW w:w="120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jc w:val="center"/>
              <w:rPr>
                <w:sz w:val="22"/>
                <w:szCs w:val="22"/>
              </w:rPr>
            </w:pPr>
            <w:r w:rsidRPr="00487CF1">
              <w:rPr>
                <w:sz w:val="22"/>
                <w:szCs w:val="22"/>
              </w:rPr>
              <w:t>33,3</w:t>
            </w:r>
          </w:p>
        </w:tc>
        <w:tc>
          <w:tcPr>
            <w:tcW w:w="1203"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r w:rsidRPr="00487CF1">
              <w:rPr>
                <w:sz w:val="22"/>
                <w:szCs w:val="22"/>
              </w:rPr>
              <w:t>75</w:t>
            </w:r>
          </w:p>
        </w:tc>
        <w:tc>
          <w:tcPr>
            <w:tcW w:w="1204"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r w:rsidRPr="00487CF1">
              <w:rPr>
                <w:sz w:val="22"/>
                <w:szCs w:val="22"/>
              </w:rPr>
              <w:t>100</w:t>
            </w:r>
          </w:p>
        </w:tc>
      </w:tr>
      <w:tr w:rsidR="00487CF1" w:rsidRPr="00487CF1" w:rsidTr="00487CF1">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jc w:val="center"/>
              <w:rPr>
                <w:sz w:val="22"/>
                <w:szCs w:val="22"/>
              </w:rPr>
            </w:pPr>
            <w:r w:rsidRPr="00487CF1">
              <w:rPr>
                <w:sz w:val="22"/>
                <w:szCs w:val="22"/>
              </w:rPr>
              <w:t>43</w:t>
            </w:r>
          </w:p>
        </w:tc>
        <w:tc>
          <w:tcPr>
            <w:tcW w:w="1679"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rPr>
                <w:sz w:val="22"/>
                <w:szCs w:val="22"/>
              </w:rPr>
            </w:pPr>
            <w:r w:rsidRPr="00487CF1">
              <w:rPr>
                <w:sz w:val="22"/>
                <w:szCs w:val="22"/>
              </w:rPr>
              <w:t>Диалог- интервью</w:t>
            </w:r>
          </w:p>
        </w:tc>
        <w:tc>
          <w:tcPr>
            <w:tcW w:w="1276"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hanging="112"/>
              <w:jc w:val="center"/>
              <w:rPr>
                <w:sz w:val="22"/>
                <w:szCs w:val="22"/>
              </w:rPr>
            </w:pPr>
            <w:r w:rsidRPr="00487CF1">
              <w:rPr>
                <w:sz w:val="22"/>
                <w:szCs w:val="22"/>
              </w:rPr>
              <w:t xml:space="preserve">  Б</w:t>
            </w:r>
          </w:p>
        </w:tc>
        <w:tc>
          <w:tcPr>
            <w:tcW w:w="113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72</w:t>
            </w:r>
          </w:p>
        </w:tc>
        <w:tc>
          <w:tcPr>
            <w:tcW w:w="1272"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r w:rsidRPr="00487CF1">
              <w:rPr>
                <w:sz w:val="22"/>
                <w:szCs w:val="22"/>
              </w:rPr>
              <w:t>4</w:t>
            </w:r>
          </w:p>
        </w:tc>
        <w:tc>
          <w:tcPr>
            <w:tcW w:w="120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jc w:val="center"/>
              <w:rPr>
                <w:sz w:val="22"/>
                <w:szCs w:val="22"/>
              </w:rPr>
            </w:pPr>
            <w:r w:rsidRPr="00487CF1">
              <w:rPr>
                <w:sz w:val="22"/>
                <w:szCs w:val="22"/>
              </w:rPr>
              <w:t>55,5</w:t>
            </w:r>
          </w:p>
        </w:tc>
        <w:tc>
          <w:tcPr>
            <w:tcW w:w="1203"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r w:rsidRPr="00487CF1">
              <w:rPr>
                <w:sz w:val="22"/>
                <w:szCs w:val="22"/>
              </w:rPr>
              <w:t>80</w:t>
            </w:r>
          </w:p>
        </w:tc>
        <w:tc>
          <w:tcPr>
            <w:tcW w:w="1204"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r w:rsidRPr="00487CF1">
              <w:rPr>
                <w:sz w:val="22"/>
                <w:szCs w:val="22"/>
              </w:rPr>
              <w:t>100</w:t>
            </w:r>
          </w:p>
        </w:tc>
      </w:tr>
      <w:tr w:rsidR="00487CF1" w:rsidRPr="00487CF1" w:rsidTr="00487CF1">
        <w:trPr>
          <w:cantSplit/>
          <w:trHeight w:val="309"/>
          <w:jc w:val="center"/>
        </w:trPr>
        <w:tc>
          <w:tcPr>
            <w:tcW w:w="96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jc w:val="center"/>
              <w:rPr>
                <w:sz w:val="22"/>
                <w:szCs w:val="22"/>
              </w:rPr>
            </w:pPr>
            <w:r w:rsidRPr="00487CF1">
              <w:rPr>
                <w:sz w:val="22"/>
                <w:szCs w:val="22"/>
              </w:rPr>
              <w:t>44</w:t>
            </w:r>
          </w:p>
        </w:tc>
        <w:tc>
          <w:tcPr>
            <w:tcW w:w="1679" w:type="dxa"/>
            <w:tcBorders>
              <w:top w:val="single" w:sz="8" w:space="0" w:color="000000"/>
              <w:left w:val="single" w:sz="8" w:space="0" w:color="000000"/>
              <w:bottom w:val="single" w:sz="4" w:space="0" w:color="000000"/>
              <w:right w:val="single" w:sz="8" w:space="0" w:color="000000"/>
            </w:tcBorders>
            <w:vAlign w:val="center"/>
          </w:tcPr>
          <w:p w:rsidR="00487CF1" w:rsidRPr="00487CF1" w:rsidRDefault="00487CF1" w:rsidP="007772EC">
            <w:pPr>
              <w:autoSpaceDE w:val="0"/>
              <w:autoSpaceDN w:val="0"/>
              <w:adjustRightInd w:val="0"/>
              <w:ind w:firstLine="67"/>
              <w:rPr>
                <w:sz w:val="22"/>
                <w:szCs w:val="22"/>
              </w:rPr>
            </w:pPr>
            <w:r w:rsidRPr="00487CF1">
              <w:rPr>
                <w:rFonts w:eastAsia="Times New Roman"/>
                <w:w w:val="105"/>
                <w:sz w:val="22"/>
                <w:szCs w:val="22"/>
                <w:lang w:eastAsia="en-US"/>
              </w:rPr>
              <w:t xml:space="preserve">Тематическое монологическое высказывание с элементами рассуждения (сообщение </w:t>
            </w:r>
            <w:proofErr w:type="spellStart"/>
            <w:r w:rsidRPr="00487CF1">
              <w:rPr>
                <w:rFonts w:eastAsia="Times New Roman"/>
                <w:w w:val="105"/>
                <w:sz w:val="22"/>
                <w:szCs w:val="22"/>
                <w:lang w:eastAsia="en-US"/>
              </w:rPr>
              <w:t>другу,с</w:t>
            </w:r>
            <w:proofErr w:type="spellEnd"/>
            <w:r w:rsidRPr="00487CF1">
              <w:rPr>
                <w:rFonts w:eastAsia="Times New Roman"/>
                <w:w w:val="105"/>
                <w:sz w:val="22"/>
                <w:szCs w:val="22"/>
                <w:lang w:eastAsia="en-US"/>
              </w:rPr>
              <w:t xml:space="preserve"> которым делает проект)</w:t>
            </w:r>
          </w:p>
        </w:tc>
        <w:tc>
          <w:tcPr>
            <w:tcW w:w="1276"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hanging="112"/>
              <w:jc w:val="center"/>
              <w:rPr>
                <w:sz w:val="22"/>
                <w:szCs w:val="22"/>
              </w:rPr>
            </w:pPr>
            <w:r w:rsidRPr="00487CF1">
              <w:rPr>
                <w:sz w:val="22"/>
                <w:szCs w:val="22"/>
              </w:rPr>
              <w:t xml:space="preserve"> В</w:t>
            </w:r>
          </w:p>
        </w:tc>
        <w:tc>
          <w:tcPr>
            <w:tcW w:w="113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autoSpaceDE w:val="0"/>
              <w:autoSpaceDN w:val="0"/>
              <w:adjustRightInd w:val="0"/>
              <w:ind w:firstLine="67"/>
              <w:jc w:val="center"/>
              <w:rPr>
                <w:sz w:val="22"/>
                <w:szCs w:val="22"/>
              </w:rPr>
            </w:pPr>
            <w:r w:rsidRPr="00487CF1">
              <w:rPr>
                <w:sz w:val="22"/>
                <w:szCs w:val="22"/>
              </w:rPr>
              <w:t>64</w:t>
            </w:r>
          </w:p>
        </w:tc>
        <w:tc>
          <w:tcPr>
            <w:tcW w:w="1272"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4,2</w:t>
            </w:r>
          </w:p>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p>
        </w:tc>
        <w:tc>
          <w:tcPr>
            <w:tcW w:w="1204" w:type="dxa"/>
            <w:tcBorders>
              <w:top w:val="single" w:sz="8" w:space="0" w:color="000000"/>
              <w:left w:val="single" w:sz="8" w:space="0" w:color="000000"/>
              <w:bottom w:val="single" w:sz="8" w:space="0" w:color="000000"/>
              <w:right w:val="single" w:sz="8" w:space="0" w:color="000000"/>
            </w:tcBorders>
            <w:vAlign w:val="center"/>
          </w:tcPr>
          <w:p w:rsidR="00487CF1" w:rsidRPr="00487CF1" w:rsidRDefault="00487CF1" w:rsidP="007772EC">
            <w:pPr>
              <w:rPr>
                <w:sz w:val="22"/>
                <w:szCs w:val="22"/>
              </w:rPr>
            </w:pPr>
            <w:r w:rsidRPr="00487CF1">
              <w:rPr>
                <w:sz w:val="22"/>
                <w:szCs w:val="22"/>
              </w:rPr>
              <w:t xml:space="preserve">      46,6</w:t>
            </w:r>
          </w:p>
        </w:tc>
        <w:tc>
          <w:tcPr>
            <w:tcW w:w="1203"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75</w:t>
            </w:r>
          </w:p>
        </w:tc>
        <w:tc>
          <w:tcPr>
            <w:tcW w:w="1204" w:type="dxa"/>
            <w:tcBorders>
              <w:top w:val="single" w:sz="8" w:space="0" w:color="000000"/>
              <w:left w:val="single" w:sz="8" w:space="0" w:color="000000"/>
              <w:bottom w:val="single" w:sz="8" w:space="0" w:color="000000"/>
              <w:right w:val="single" w:sz="8" w:space="0" w:color="000000"/>
            </w:tcBorders>
          </w:tcPr>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p>
          <w:p w:rsidR="00487CF1" w:rsidRPr="00487CF1" w:rsidRDefault="00487CF1" w:rsidP="007772EC">
            <w:pPr>
              <w:jc w:val="center"/>
              <w:rPr>
                <w:sz w:val="22"/>
                <w:szCs w:val="22"/>
              </w:rPr>
            </w:pPr>
            <w:r w:rsidRPr="00487CF1">
              <w:rPr>
                <w:sz w:val="22"/>
                <w:szCs w:val="22"/>
              </w:rPr>
              <w:t>97,1</w:t>
            </w:r>
          </w:p>
        </w:tc>
      </w:tr>
    </w:tbl>
    <w:p w:rsidR="0036121B" w:rsidRDefault="0036121B" w:rsidP="0036121B">
      <w:pPr>
        <w:ind w:left="-426" w:firstLine="965"/>
        <w:jc w:val="both"/>
        <w:rPr>
          <w:i/>
          <w:iCs/>
        </w:rPr>
      </w:pPr>
    </w:p>
    <w:p w:rsidR="0036121B" w:rsidRDefault="0036121B" w:rsidP="0036121B">
      <w:pPr>
        <w:pStyle w:val="3"/>
        <w:numPr>
          <w:ilvl w:val="0"/>
          <w:numId w:val="0"/>
        </w:numPr>
        <w:ind w:left="993"/>
        <w:rPr>
          <w:rFonts w:ascii="Times New Roman" w:hAnsi="Times New Roman"/>
          <w:b w:val="0"/>
          <w:bCs w:val="0"/>
        </w:rPr>
      </w:pPr>
      <w:r w:rsidRPr="00D72FE0">
        <w:rPr>
          <w:rFonts w:ascii="Times New Roman" w:hAnsi="Times New Roman"/>
          <w:bCs w:val="0"/>
          <w:lang w:val="ru-RU"/>
        </w:rPr>
        <w:t>3.2.2.</w:t>
      </w:r>
      <w:r>
        <w:rPr>
          <w:rFonts w:ascii="Times New Roman" w:hAnsi="Times New Roman"/>
          <w:b w:val="0"/>
          <w:bCs w:val="0"/>
          <w:lang w:val="ru-RU"/>
        </w:rPr>
        <w:t xml:space="preserve"> </w:t>
      </w:r>
      <w:r>
        <w:rPr>
          <w:rFonts w:ascii="Times New Roman" w:hAnsi="Times New Roman"/>
          <w:b w:val="0"/>
          <w:bCs w:val="0"/>
        </w:rPr>
        <w:t>Содержательный анализ выполнения заданий КИМ</w:t>
      </w:r>
    </w:p>
    <w:p w:rsidR="00487CF1" w:rsidRDefault="00487CF1" w:rsidP="00487CF1">
      <w:pPr>
        <w:ind w:firstLine="709"/>
        <w:jc w:val="both"/>
        <w:rPr>
          <w:sz w:val="28"/>
          <w:szCs w:val="28"/>
        </w:rPr>
      </w:pPr>
    </w:p>
    <w:p w:rsidR="00487CF1" w:rsidRPr="00487CF1" w:rsidRDefault="00487CF1" w:rsidP="00487CF1">
      <w:pPr>
        <w:spacing w:line="360" w:lineRule="auto"/>
        <w:ind w:firstLine="709"/>
        <w:jc w:val="both"/>
        <w:rPr>
          <w:szCs w:val="28"/>
        </w:rPr>
      </w:pPr>
      <w:r w:rsidRPr="00487CF1">
        <w:rPr>
          <w:szCs w:val="28"/>
        </w:rPr>
        <w:t xml:space="preserve">Анализ результатов показывает, что 82,6 % обучающихся полностью справились с заданием базового уровня (№1).  В группе выпускников, получивших от 81 до 100 баллов, процент выполнения составляет 91,6, что является хорошим показателем. Это связано с том, что текст соответствовал заявленному уровню, что отмечается выпускниками. </w:t>
      </w:r>
    </w:p>
    <w:p w:rsidR="00487CF1" w:rsidRPr="00487CF1" w:rsidRDefault="00487CF1" w:rsidP="00487CF1">
      <w:pPr>
        <w:spacing w:line="360" w:lineRule="auto"/>
        <w:ind w:firstLine="709"/>
        <w:jc w:val="both"/>
        <w:rPr>
          <w:szCs w:val="28"/>
        </w:rPr>
      </w:pPr>
      <w:r w:rsidRPr="00487CF1">
        <w:rPr>
          <w:szCs w:val="28"/>
        </w:rPr>
        <w:t>С заданием 2 повышенного уровня справились 75,4%. Данный факт подтверждает высокий уровень подготовки выпускников, так как это повышенный уровень.</w:t>
      </w:r>
    </w:p>
    <w:p w:rsidR="00487CF1" w:rsidRPr="00487CF1" w:rsidRDefault="00487CF1" w:rsidP="00487CF1">
      <w:pPr>
        <w:spacing w:line="360" w:lineRule="auto"/>
        <w:ind w:firstLine="709"/>
        <w:jc w:val="both"/>
        <w:rPr>
          <w:szCs w:val="28"/>
        </w:rPr>
      </w:pPr>
      <w:r w:rsidRPr="00487CF1">
        <w:rPr>
          <w:szCs w:val="28"/>
        </w:rPr>
        <w:t>В среднем 70,2% обучающихся показали высокие результаты при выполнении задания высокого уровня 3-9. Анализ результатов показывает, что в группе от минимального до 60 оказался достаточно большой процент выпускников 52,3 %, что указывает на  сложность прослушивания интервью с дальнейшим выбором ответа для некоторых выпускников. В группе от 61 до 80 хороший показатель выполнения задания – 71,4%. В группе выпускников, получивших от 81 до 100, отмечается выполнение данного задания на 89,2 %, что демонстрирует качественную подготовку учеников.</w:t>
      </w:r>
    </w:p>
    <w:p w:rsidR="00487CF1" w:rsidRPr="00487CF1" w:rsidRDefault="00487CF1" w:rsidP="00487CF1">
      <w:pPr>
        <w:spacing w:line="360" w:lineRule="auto"/>
        <w:ind w:firstLine="709"/>
        <w:jc w:val="both"/>
        <w:rPr>
          <w:szCs w:val="28"/>
        </w:rPr>
      </w:pPr>
      <w:r w:rsidRPr="00487CF1">
        <w:rPr>
          <w:szCs w:val="28"/>
        </w:rPr>
        <w:lastRenderedPageBreak/>
        <w:t xml:space="preserve">В среднем 35,9% обучающихся справилось с заданиями с выбором ответа высокого уровня 12-18. Необходимо отметить, что данное задание традиционно оказалось сложным для всех групп выпускников, даже в группе </w:t>
      </w:r>
      <w:proofErr w:type="spellStart"/>
      <w:r w:rsidRPr="00487CF1">
        <w:rPr>
          <w:szCs w:val="28"/>
        </w:rPr>
        <w:t>высокобалльников</w:t>
      </w:r>
      <w:proofErr w:type="spellEnd"/>
      <w:r w:rsidRPr="00487CF1">
        <w:rPr>
          <w:szCs w:val="28"/>
        </w:rPr>
        <w:t xml:space="preserve"> средний процент выполнения только 87,5%. К сожалению, в группе не преодолевших минимальный балл оказалось 9,6% выпускников, которые не смогли полностью понять текст и выбрать правильный вариант ответа из предложенных. </w:t>
      </w:r>
    </w:p>
    <w:p w:rsidR="00487CF1" w:rsidRPr="00487CF1" w:rsidRDefault="00487CF1" w:rsidP="00487CF1">
      <w:pPr>
        <w:spacing w:line="360" w:lineRule="auto"/>
        <w:ind w:firstLine="709"/>
        <w:jc w:val="both"/>
        <w:rPr>
          <w:szCs w:val="28"/>
        </w:rPr>
      </w:pPr>
      <w:r w:rsidRPr="00487CF1">
        <w:rPr>
          <w:szCs w:val="28"/>
        </w:rPr>
        <w:t xml:space="preserve">В среднем 70,2% обучающихся справились с заданием  базового уровня  19-25, хотя 4% выпускников с ним не справились. </w:t>
      </w:r>
    </w:p>
    <w:p w:rsidR="00487CF1" w:rsidRPr="00487CF1" w:rsidRDefault="00487CF1" w:rsidP="00487CF1">
      <w:pPr>
        <w:spacing w:line="360" w:lineRule="auto"/>
        <w:ind w:firstLine="709"/>
        <w:jc w:val="both"/>
        <w:rPr>
          <w:szCs w:val="28"/>
        </w:rPr>
      </w:pPr>
      <w:r w:rsidRPr="00487CF1">
        <w:rPr>
          <w:szCs w:val="28"/>
        </w:rPr>
        <w:t xml:space="preserve">С заданиями базового уровня 26-31 справились 70,6%. Есть также не справившиеся- 4%, но и в то же время группа от 81 до 100 набрала 90,2%, что является хорошим показателем подготовки к лексико-грамматическим заданиям.  </w:t>
      </w:r>
    </w:p>
    <w:p w:rsidR="00487CF1" w:rsidRPr="00487CF1" w:rsidRDefault="00487CF1" w:rsidP="00487CF1">
      <w:pPr>
        <w:spacing w:line="360" w:lineRule="auto"/>
        <w:ind w:firstLine="709"/>
        <w:jc w:val="both"/>
        <w:rPr>
          <w:szCs w:val="28"/>
        </w:rPr>
      </w:pPr>
      <w:r w:rsidRPr="00487CF1">
        <w:rPr>
          <w:szCs w:val="28"/>
        </w:rPr>
        <w:t>В среднем 55,9% обучающихся справились с заданиями высокого уровня 32-38 в разделе “Грамматика и лексика”. В 2020 году разработчиками контрольно-измерительных материалов был изменен уровень сложности задания с повышенного на высокий, однако\, как показывают результаты, выпускники успешно справились с заданиями, хотя 11,8% выпускников с заданием не справились, что подтверждает его сложность.</w:t>
      </w:r>
    </w:p>
    <w:p w:rsidR="00487CF1" w:rsidRPr="00487CF1" w:rsidRDefault="00487CF1" w:rsidP="00487CF1">
      <w:pPr>
        <w:spacing w:line="360" w:lineRule="auto"/>
        <w:ind w:firstLine="709"/>
        <w:jc w:val="both"/>
        <w:rPr>
          <w:szCs w:val="28"/>
        </w:rPr>
      </w:pPr>
      <w:r w:rsidRPr="00487CF1">
        <w:rPr>
          <w:szCs w:val="28"/>
        </w:rPr>
        <w:t xml:space="preserve">С заданием 39 справилось 77,3% обучающихся. Данное задание </w:t>
      </w:r>
      <w:proofErr w:type="spellStart"/>
      <w:r w:rsidRPr="00487CF1">
        <w:rPr>
          <w:szCs w:val="28"/>
        </w:rPr>
        <w:t>притерпело</w:t>
      </w:r>
      <w:proofErr w:type="spellEnd"/>
      <w:r w:rsidRPr="00487CF1">
        <w:rPr>
          <w:szCs w:val="28"/>
        </w:rPr>
        <w:t xml:space="preserve"> изменения в 2022 г. и здесь уже нужно написать электронное письмо другу по переписке. Изменили также вид письма и критерии оценивания.  Не справившихся с данным заданием нет, результаты во всех группах достаточно высокие. При выполнении задания 39 основные проблемы были с использованием грамматических структур и орфографическими и пунктуационными ошибками. </w:t>
      </w:r>
    </w:p>
    <w:p w:rsidR="00487CF1" w:rsidRPr="00487CF1" w:rsidRDefault="00487CF1" w:rsidP="00487CF1">
      <w:pPr>
        <w:spacing w:line="360" w:lineRule="auto"/>
        <w:ind w:firstLine="709"/>
        <w:jc w:val="both"/>
        <w:rPr>
          <w:szCs w:val="28"/>
        </w:rPr>
      </w:pPr>
      <w:r w:rsidRPr="00487CF1">
        <w:rPr>
          <w:szCs w:val="28"/>
        </w:rPr>
        <w:t xml:space="preserve">С заданием 40 справились 69,9% выпускников. Данное задание также было изменено в 2022 г. Теперь нужно написать развернутое высказывание с элементами рассуждения на основе таблицы или диаграммы и выразить свое мнение. Задание 40 носит  альтернативный  характер. Выпускники имели возможность выбрать ту тему сочинения, которая была им более понятна, что позволило даже ученикам со средним уровнем выполнить данное задание на удовлетворительном уровне. </w:t>
      </w:r>
    </w:p>
    <w:p w:rsidR="00487CF1" w:rsidRPr="00487CF1" w:rsidRDefault="00487CF1" w:rsidP="00487CF1">
      <w:pPr>
        <w:spacing w:line="360" w:lineRule="auto"/>
        <w:ind w:firstLine="709"/>
        <w:jc w:val="both"/>
        <w:rPr>
          <w:szCs w:val="28"/>
        </w:rPr>
      </w:pPr>
      <w:r w:rsidRPr="00487CF1">
        <w:rPr>
          <w:szCs w:val="28"/>
        </w:rPr>
        <w:t xml:space="preserve">Хочется отметить достаточно высокие показатели выполнения заданий 39 и 40, так ка в новом формате они сдавали впервые и хороший уровень подготовки выпускников к этим заданиям. </w:t>
      </w:r>
    </w:p>
    <w:p w:rsidR="00487CF1" w:rsidRPr="00487CF1" w:rsidRDefault="00487CF1" w:rsidP="00487CF1">
      <w:pPr>
        <w:spacing w:line="360" w:lineRule="auto"/>
        <w:ind w:firstLine="709"/>
        <w:jc w:val="both"/>
        <w:rPr>
          <w:szCs w:val="28"/>
        </w:rPr>
      </w:pPr>
      <w:r w:rsidRPr="00487CF1">
        <w:rPr>
          <w:szCs w:val="28"/>
        </w:rPr>
        <w:t xml:space="preserve">При выполнении заданий устной части с заданием 1 справились 60%. Подавляющее большинство экзаменуемых допускают незначительное количество ошибок в произношении при чтении вслух. Но есть те, кто с чтением текста вслух не справился- 40%. </w:t>
      </w:r>
    </w:p>
    <w:p w:rsidR="00487CF1" w:rsidRPr="00487CF1" w:rsidRDefault="00487CF1" w:rsidP="00487CF1">
      <w:pPr>
        <w:spacing w:line="360" w:lineRule="auto"/>
        <w:ind w:firstLine="709"/>
        <w:jc w:val="both"/>
        <w:rPr>
          <w:szCs w:val="28"/>
        </w:rPr>
      </w:pPr>
      <w:r w:rsidRPr="00487CF1">
        <w:rPr>
          <w:szCs w:val="28"/>
        </w:rPr>
        <w:t xml:space="preserve">66% экзаменуемых справились с заданием 2. В этом задание также произошли изменения. Сократилось количество вопросов, задаваемые участником экзамена. </w:t>
      </w:r>
      <w:r w:rsidRPr="00487CF1">
        <w:rPr>
          <w:szCs w:val="28"/>
        </w:rPr>
        <w:lastRenderedPageBreak/>
        <w:t>Соответственно максимальный балл за данное задание тоже сократился.  При постановке вопросов наиболее распространены следующие ошибки: неправильная форма вопроса, использование косвенного вопроса вместо прямого, несоответствие содержания вопроса заданию.</w:t>
      </w:r>
    </w:p>
    <w:p w:rsidR="00487CF1" w:rsidRPr="00487CF1" w:rsidRDefault="00487CF1" w:rsidP="00487CF1">
      <w:pPr>
        <w:spacing w:line="360" w:lineRule="auto"/>
        <w:ind w:firstLine="709"/>
        <w:jc w:val="both"/>
        <w:rPr>
          <w:szCs w:val="28"/>
        </w:rPr>
      </w:pPr>
      <w:r w:rsidRPr="00487CF1">
        <w:rPr>
          <w:szCs w:val="28"/>
        </w:rPr>
        <w:t>С содержательной стороны высказывания с заданием 3 справились 66% экзаменуемых. Задание 3 тоже подверглось изменениям. Теперь участникам экзамена необходимо ответить на пять вопросов условного интервью</w:t>
      </w:r>
    </w:p>
    <w:p w:rsidR="00487CF1" w:rsidRPr="00487CF1" w:rsidRDefault="00487CF1" w:rsidP="00487CF1">
      <w:pPr>
        <w:spacing w:line="360" w:lineRule="auto"/>
        <w:ind w:firstLine="709"/>
        <w:jc w:val="both"/>
        <w:rPr>
          <w:sz w:val="22"/>
        </w:rPr>
      </w:pPr>
      <w:r w:rsidRPr="00487CF1">
        <w:rPr>
          <w:szCs w:val="28"/>
        </w:rPr>
        <w:t xml:space="preserve">С содержательной стороной задания 4 справились 64% экзаменуемых. В задание 4 также есть изменения. Участник экзамена отправляет голосовое сообщение другу, с которым делает проект. И в нем описывает две иллюстрации, объясняет причину выбора и высказывает свое мнение. Хотя есть те, кто с заданием не справился-4,2% выпускников, но высокие показатели в группе от 61 до 80 дают 75% выпускников, а у </w:t>
      </w:r>
      <w:proofErr w:type="spellStart"/>
      <w:r w:rsidRPr="00487CF1">
        <w:rPr>
          <w:szCs w:val="28"/>
        </w:rPr>
        <w:t>высокобалльников</w:t>
      </w:r>
      <w:proofErr w:type="spellEnd"/>
      <w:r w:rsidRPr="00487CF1">
        <w:rPr>
          <w:szCs w:val="28"/>
        </w:rPr>
        <w:t xml:space="preserve"> вообще составляют 97,1%.</w:t>
      </w:r>
    </w:p>
    <w:p w:rsidR="0036121B" w:rsidRPr="00FC6BBF" w:rsidRDefault="0036121B" w:rsidP="0036121B">
      <w:pPr>
        <w:ind w:left="-426" w:firstLine="965"/>
        <w:jc w:val="both"/>
        <w:rPr>
          <w:i/>
          <w:iCs/>
        </w:rPr>
      </w:pPr>
    </w:p>
    <w:p w:rsidR="0036121B" w:rsidRDefault="0036121B" w:rsidP="0036121B">
      <w:pPr>
        <w:pStyle w:val="3"/>
        <w:numPr>
          <w:ilvl w:val="0"/>
          <w:numId w:val="0"/>
        </w:numPr>
        <w:ind w:left="993"/>
        <w:jc w:val="both"/>
        <w:rPr>
          <w:rFonts w:ascii="Times New Roman" w:hAnsi="Times New Roman"/>
          <w:b w:val="0"/>
          <w:bCs w:val="0"/>
          <w:lang w:val="ru-RU"/>
        </w:rPr>
      </w:pPr>
      <w:r w:rsidRPr="00D72FE0">
        <w:rPr>
          <w:rFonts w:ascii="Times New Roman" w:hAnsi="Times New Roman"/>
          <w:bCs w:val="0"/>
          <w:lang w:val="ru-RU"/>
        </w:rPr>
        <w:t>3.2.3.</w:t>
      </w:r>
      <w:r>
        <w:rPr>
          <w:rFonts w:ascii="Times New Roman" w:hAnsi="Times New Roman"/>
          <w:b w:val="0"/>
          <w:bCs w:val="0"/>
          <w:lang w:val="ru-RU"/>
        </w:rPr>
        <w:t xml:space="preserve"> </w:t>
      </w:r>
      <w:r w:rsidRPr="00D65DF5">
        <w:rPr>
          <w:rFonts w:ascii="Times New Roman" w:hAnsi="Times New Roman"/>
          <w:b w:val="0"/>
          <w:bCs w:val="0"/>
          <w:lang w:val="ru-RU"/>
        </w:rPr>
        <w:t xml:space="preserve">Анализ </w:t>
      </w:r>
      <w:proofErr w:type="spellStart"/>
      <w:r w:rsidRPr="00D65DF5">
        <w:rPr>
          <w:rFonts w:ascii="Times New Roman" w:hAnsi="Times New Roman"/>
          <w:b w:val="0"/>
          <w:bCs w:val="0"/>
          <w:lang w:val="ru-RU"/>
        </w:rPr>
        <w:t>метапредметных</w:t>
      </w:r>
      <w:proofErr w:type="spellEnd"/>
      <w:r w:rsidRPr="00D65DF5">
        <w:rPr>
          <w:rFonts w:ascii="Times New Roman" w:hAnsi="Times New Roman"/>
          <w:b w:val="0"/>
          <w:bCs w:val="0"/>
          <w:lang w:val="ru-RU"/>
        </w:rPr>
        <w:t xml:space="preserve"> результатов обучения, повлиявших на выполнение заданий КИМ</w:t>
      </w:r>
    </w:p>
    <w:p w:rsidR="008E5308" w:rsidRPr="008E5308" w:rsidRDefault="008E5308" w:rsidP="008E5308"/>
    <w:p w:rsidR="008E5308" w:rsidRPr="008E5308" w:rsidRDefault="008E5308" w:rsidP="008E5308">
      <w:pPr>
        <w:spacing w:line="360" w:lineRule="auto"/>
        <w:jc w:val="both"/>
        <w:rPr>
          <w:rStyle w:val="10"/>
          <w:sz w:val="24"/>
        </w:rPr>
      </w:pPr>
      <w:r w:rsidRPr="008E5308">
        <w:rPr>
          <w:rStyle w:val="markedcontent"/>
          <w:szCs w:val="28"/>
        </w:rPr>
        <w:t xml:space="preserve">Согласно ФГОС  изучение иностранно языка в основной школе должно обеспечить «формирование коммуникативной иноязычной компетенции (говорение, </w:t>
      </w:r>
      <w:proofErr w:type="spellStart"/>
      <w:r w:rsidRPr="008E5308">
        <w:rPr>
          <w:rStyle w:val="markedcontent"/>
          <w:szCs w:val="28"/>
        </w:rPr>
        <w:t>аудирование</w:t>
      </w:r>
      <w:proofErr w:type="spellEnd"/>
      <w:r w:rsidRPr="008E5308">
        <w:rPr>
          <w:rStyle w:val="markedcontent"/>
          <w:szCs w:val="28"/>
        </w:rPr>
        <w:t>, чтение и письмо), необходимой для успешной социализации и самореализации».</w:t>
      </w:r>
      <w:r w:rsidRPr="008E5308">
        <w:rPr>
          <w:szCs w:val="28"/>
        </w:rPr>
        <w:br/>
      </w:r>
      <w:r w:rsidRPr="008E5308">
        <w:rPr>
          <w:rStyle w:val="markedcontent"/>
          <w:szCs w:val="28"/>
        </w:rPr>
        <w:t xml:space="preserve">           Модель КИМ ЕГЭ 2022 г. базируется на концептуальных подходах, а именно: </w:t>
      </w:r>
      <w:proofErr w:type="spellStart"/>
      <w:r w:rsidRPr="008E5308">
        <w:rPr>
          <w:rStyle w:val="markedcontent"/>
          <w:szCs w:val="28"/>
        </w:rPr>
        <w:t>деятельностном</w:t>
      </w:r>
      <w:proofErr w:type="spellEnd"/>
      <w:r w:rsidRPr="008E5308">
        <w:rPr>
          <w:rStyle w:val="markedcontent"/>
          <w:szCs w:val="28"/>
        </w:rPr>
        <w:t xml:space="preserve">; личностно-ориентированном; </w:t>
      </w:r>
      <w:proofErr w:type="spellStart"/>
      <w:r w:rsidRPr="008E5308">
        <w:rPr>
          <w:rStyle w:val="markedcontent"/>
          <w:szCs w:val="28"/>
        </w:rPr>
        <w:t>компетентностном</w:t>
      </w:r>
      <w:proofErr w:type="spellEnd"/>
      <w:r w:rsidRPr="008E5308">
        <w:rPr>
          <w:rStyle w:val="markedcontent"/>
          <w:szCs w:val="28"/>
        </w:rPr>
        <w:t xml:space="preserve">; коммуникативно-когнитивном; </w:t>
      </w:r>
      <w:proofErr w:type="spellStart"/>
      <w:r w:rsidRPr="008E5308">
        <w:rPr>
          <w:rStyle w:val="markedcontent"/>
          <w:szCs w:val="28"/>
        </w:rPr>
        <w:t>культуросообразном</w:t>
      </w:r>
      <w:proofErr w:type="spellEnd"/>
      <w:r w:rsidRPr="008E5308">
        <w:rPr>
          <w:rStyle w:val="markedcontent"/>
          <w:szCs w:val="28"/>
        </w:rPr>
        <w:t xml:space="preserve">; </w:t>
      </w:r>
      <w:proofErr w:type="spellStart"/>
      <w:r w:rsidRPr="008E5308">
        <w:rPr>
          <w:rStyle w:val="markedcontent"/>
          <w:szCs w:val="28"/>
        </w:rPr>
        <w:t>текстоцентрическом</w:t>
      </w:r>
      <w:proofErr w:type="spellEnd"/>
      <w:r w:rsidRPr="008E5308">
        <w:rPr>
          <w:rStyle w:val="markedcontent"/>
          <w:szCs w:val="28"/>
        </w:rPr>
        <w:t>; интегративном.</w:t>
      </w:r>
      <w:r w:rsidRPr="008E5308">
        <w:rPr>
          <w:rStyle w:val="10"/>
          <w:sz w:val="24"/>
        </w:rPr>
        <w:t xml:space="preserve"> </w:t>
      </w:r>
    </w:p>
    <w:p w:rsidR="008E5308" w:rsidRPr="008E5308" w:rsidRDefault="008E5308" w:rsidP="008E5308">
      <w:pPr>
        <w:spacing w:line="360" w:lineRule="auto"/>
        <w:jc w:val="both"/>
        <w:rPr>
          <w:rStyle w:val="10"/>
          <w:sz w:val="24"/>
        </w:rPr>
      </w:pPr>
      <w:r w:rsidRPr="008E5308">
        <w:rPr>
          <w:rStyle w:val="markedcontent"/>
          <w:szCs w:val="28"/>
        </w:rPr>
        <w:t xml:space="preserve">           Экзаменационная работа состоит из двух частей:</w:t>
      </w:r>
      <w:r w:rsidRPr="008E5308">
        <w:rPr>
          <w:szCs w:val="28"/>
        </w:rPr>
        <w:br/>
      </w:r>
      <w:r w:rsidRPr="008E5308">
        <w:rPr>
          <w:rStyle w:val="markedcontent"/>
          <w:szCs w:val="28"/>
        </w:rPr>
        <w:sym w:font="Symbol" w:char="F0B7"/>
      </w:r>
      <w:r w:rsidRPr="008E5308">
        <w:rPr>
          <w:rStyle w:val="markedcontent"/>
          <w:szCs w:val="28"/>
        </w:rPr>
        <w:t xml:space="preserve"> письменной ( </w:t>
      </w:r>
      <w:proofErr w:type="spellStart"/>
      <w:r w:rsidRPr="008E5308">
        <w:rPr>
          <w:rStyle w:val="markedcontent"/>
          <w:szCs w:val="28"/>
        </w:rPr>
        <w:t>аудирование</w:t>
      </w:r>
      <w:proofErr w:type="spellEnd"/>
      <w:r w:rsidRPr="008E5308">
        <w:rPr>
          <w:rStyle w:val="markedcontent"/>
          <w:szCs w:val="28"/>
        </w:rPr>
        <w:t>, чтение, лексика и грамматика, письменная речь);</w:t>
      </w:r>
      <w:r w:rsidRPr="008E5308">
        <w:rPr>
          <w:szCs w:val="28"/>
        </w:rPr>
        <w:br/>
      </w:r>
      <w:r w:rsidRPr="008E5308">
        <w:rPr>
          <w:rStyle w:val="markedcontent"/>
          <w:szCs w:val="28"/>
        </w:rPr>
        <w:sym w:font="Symbol" w:char="F0B7"/>
      </w:r>
      <w:r w:rsidRPr="008E5308">
        <w:rPr>
          <w:rStyle w:val="markedcontent"/>
          <w:szCs w:val="28"/>
        </w:rPr>
        <w:t xml:space="preserve"> устной (задания по говорению по повышению сложности)</w:t>
      </w:r>
      <w:r w:rsidRPr="008E5308">
        <w:rPr>
          <w:rStyle w:val="10"/>
          <w:sz w:val="24"/>
        </w:rPr>
        <w:t>.</w:t>
      </w:r>
    </w:p>
    <w:p w:rsidR="008E5308" w:rsidRPr="008E5308" w:rsidRDefault="008E5308" w:rsidP="008E5308">
      <w:pPr>
        <w:spacing w:line="360" w:lineRule="auto"/>
        <w:jc w:val="both"/>
        <w:rPr>
          <w:rFonts w:eastAsia="Times New Roman"/>
          <w:szCs w:val="28"/>
        </w:rPr>
      </w:pPr>
      <w:r w:rsidRPr="008E5308">
        <w:rPr>
          <w:rStyle w:val="10"/>
          <w:b w:val="0"/>
          <w:sz w:val="24"/>
          <w:lang w:val="ru-RU"/>
        </w:rPr>
        <w:t xml:space="preserve">           В разделе «</w:t>
      </w:r>
      <w:proofErr w:type="spellStart"/>
      <w:r w:rsidRPr="008E5308">
        <w:rPr>
          <w:rStyle w:val="10"/>
          <w:b w:val="0"/>
          <w:sz w:val="24"/>
          <w:lang w:val="ru-RU"/>
        </w:rPr>
        <w:t>Аудирование</w:t>
      </w:r>
      <w:proofErr w:type="spellEnd"/>
      <w:r w:rsidRPr="008E5308">
        <w:rPr>
          <w:rStyle w:val="10"/>
          <w:b w:val="0"/>
          <w:sz w:val="24"/>
          <w:lang w:val="ru-RU"/>
        </w:rPr>
        <w:t xml:space="preserve">» есть задания базового уровня (задание 1на установление соответствия говорящего и высказывания), повышенного уровня (задание 2 на прослушивание диалога и выбор приведенных утверждений ) и задание высокого уровня (задание 3-9 на понимание запрашиваемой информации). В задание 1, например, </w:t>
      </w:r>
      <w:r w:rsidRPr="008E5308">
        <w:rPr>
          <w:rFonts w:eastAsia="Times New Roman"/>
          <w:szCs w:val="28"/>
        </w:rPr>
        <w:t xml:space="preserve">высказывания разных людей связаны общей темой, но различаются определёнными важными моментами: отношением говорящих к теме/проблеме, их предпочтениями и это </w:t>
      </w:r>
      <w:r w:rsidRPr="008E5308">
        <w:rPr>
          <w:rStyle w:val="markedcontent"/>
          <w:szCs w:val="28"/>
        </w:rPr>
        <w:t xml:space="preserve"> носит коммуникативно-когнитивный характер, что повышает мотивационную ценность предлагаемого задания. Содержание </w:t>
      </w:r>
      <w:proofErr w:type="spellStart"/>
      <w:r w:rsidRPr="008E5308">
        <w:rPr>
          <w:rStyle w:val="markedcontent"/>
          <w:szCs w:val="28"/>
        </w:rPr>
        <w:t>аудиотекстов</w:t>
      </w:r>
      <w:proofErr w:type="spellEnd"/>
      <w:r w:rsidRPr="008E5308">
        <w:rPr>
          <w:rStyle w:val="markedcontent"/>
          <w:szCs w:val="28"/>
        </w:rPr>
        <w:t xml:space="preserve"> носит оценочный, а не описательно- </w:t>
      </w:r>
      <w:proofErr w:type="spellStart"/>
      <w:r w:rsidRPr="008E5308">
        <w:rPr>
          <w:rStyle w:val="markedcontent"/>
          <w:szCs w:val="28"/>
        </w:rPr>
        <w:t>фактологический</w:t>
      </w:r>
      <w:proofErr w:type="spellEnd"/>
      <w:r w:rsidRPr="008E5308">
        <w:rPr>
          <w:rStyle w:val="markedcontent"/>
          <w:szCs w:val="28"/>
        </w:rPr>
        <w:t xml:space="preserve"> характер, а значит, задание приобретает личностную ориентированность.</w:t>
      </w:r>
      <w:r w:rsidRPr="008E5308">
        <w:rPr>
          <w:rStyle w:val="10"/>
          <w:b w:val="0"/>
          <w:sz w:val="24"/>
          <w:lang w:val="ru-RU"/>
        </w:rPr>
        <w:t xml:space="preserve"> Также  </w:t>
      </w:r>
      <w:r w:rsidRPr="008E5308">
        <w:rPr>
          <w:rStyle w:val="markedcontent"/>
          <w:szCs w:val="28"/>
        </w:rPr>
        <w:t xml:space="preserve">отличительной особенностью </w:t>
      </w:r>
      <w:proofErr w:type="spellStart"/>
      <w:r w:rsidRPr="008E5308">
        <w:rPr>
          <w:rStyle w:val="markedcontent"/>
          <w:szCs w:val="28"/>
        </w:rPr>
        <w:t>аудиотекстов</w:t>
      </w:r>
      <w:proofErr w:type="spellEnd"/>
      <w:r w:rsidRPr="008E5308">
        <w:rPr>
          <w:rStyle w:val="markedcontent"/>
          <w:szCs w:val="28"/>
        </w:rPr>
        <w:t xml:space="preserve"> является их аутентичность, «жизненность», изначальная предназначенность для восприятия на слух, это не </w:t>
      </w:r>
      <w:r w:rsidRPr="008E5308">
        <w:rPr>
          <w:rStyle w:val="markedcontent"/>
          <w:szCs w:val="28"/>
        </w:rPr>
        <w:lastRenderedPageBreak/>
        <w:t xml:space="preserve">механическое опознание одного слова из ответа в звучащем тексте. Задание 2 и задание 3-9 проверяют понимание текста, а не исключительно фонетическое восприятие слов. То есть </w:t>
      </w:r>
      <w:proofErr w:type="spellStart"/>
      <w:r w:rsidRPr="008E5308">
        <w:rPr>
          <w:rStyle w:val="markedcontent"/>
          <w:szCs w:val="28"/>
        </w:rPr>
        <w:t>дистракторы</w:t>
      </w:r>
      <w:proofErr w:type="spellEnd"/>
      <w:r w:rsidRPr="008E5308">
        <w:rPr>
          <w:rStyle w:val="markedcontent"/>
          <w:szCs w:val="28"/>
        </w:rPr>
        <w:t xml:space="preserve"> (варианты предлагаемых ответов, которые являются неверными и отвлекают внимание экзаменуемого от правильного ответа) обязательно упоминаются в звучащем тексте.</w:t>
      </w:r>
      <w:r w:rsidRPr="008E5308">
        <w:rPr>
          <w:rFonts w:eastAsia="Times New Roman"/>
          <w:szCs w:val="28"/>
        </w:rPr>
        <w:t xml:space="preserve"> также носит практико-ориентированный характер.</w:t>
      </w:r>
    </w:p>
    <w:p w:rsidR="008E5308" w:rsidRPr="008E5308" w:rsidRDefault="008E5308" w:rsidP="008E5308">
      <w:pPr>
        <w:spacing w:line="360" w:lineRule="auto"/>
        <w:jc w:val="both"/>
        <w:rPr>
          <w:rStyle w:val="10"/>
          <w:b w:val="0"/>
          <w:sz w:val="24"/>
          <w:lang w:val="ru-RU"/>
        </w:rPr>
      </w:pPr>
      <w:r w:rsidRPr="008E5308">
        <w:rPr>
          <w:rFonts w:eastAsia="Times New Roman"/>
          <w:szCs w:val="28"/>
        </w:rPr>
        <w:t xml:space="preserve">           В разделе «Чтение» также есть задания базового уровня (задание 10 на соответствие заголовков и текстов), повышенного уровня ( задание 11 на чтение текста и заполнения недостающих частей </w:t>
      </w:r>
      <w:proofErr w:type="spellStart"/>
      <w:r w:rsidRPr="008E5308">
        <w:rPr>
          <w:rFonts w:eastAsia="Times New Roman"/>
          <w:szCs w:val="28"/>
        </w:rPr>
        <w:t>предложеий</w:t>
      </w:r>
      <w:proofErr w:type="spellEnd"/>
      <w:r w:rsidRPr="008E5308">
        <w:rPr>
          <w:rFonts w:eastAsia="Times New Roman"/>
          <w:szCs w:val="28"/>
        </w:rPr>
        <w:t xml:space="preserve">) и высокий уровень ( задание 12-18 на полное понимание информации в тексте). Задание 10 </w:t>
      </w:r>
    </w:p>
    <w:p w:rsidR="008E5308" w:rsidRPr="008E5308" w:rsidRDefault="008E5308" w:rsidP="008E5308">
      <w:pPr>
        <w:spacing w:line="360" w:lineRule="auto"/>
        <w:jc w:val="both"/>
        <w:rPr>
          <w:rStyle w:val="markedcontent"/>
          <w:szCs w:val="28"/>
        </w:rPr>
      </w:pPr>
      <w:r w:rsidRPr="008E5308">
        <w:rPr>
          <w:rStyle w:val="markedcontent"/>
          <w:szCs w:val="28"/>
        </w:rPr>
        <w:t>на информационный поиск: необходимо определить, в каком из приведённых</w:t>
      </w:r>
      <w:r w:rsidRPr="008E5308">
        <w:rPr>
          <w:szCs w:val="28"/>
        </w:rPr>
        <w:br/>
      </w:r>
      <w:r w:rsidRPr="008E5308">
        <w:rPr>
          <w:rStyle w:val="markedcontent"/>
          <w:szCs w:val="28"/>
        </w:rPr>
        <w:t>письменных текстов, посвящённых одной теме, содержится ответ на</w:t>
      </w:r>
      <w:r w:rsidRPr="008E5308">
        <w:rPr>
          <w:szCs w:val="28"/>
        </w:rPr>
        <w:br/>
      </w:r>
      <w:r w:rsidRPr="008E5308">
        <w:rPr>
          <w:rStyle w:val="markedcontent"/>
          <w:szCs w:val="28"/>
        </w:rPr>
        <w:t xml:space="preserve">предложенный вопрос. Установление соответствий между заголовками </w:t>
      </w:r>
      <w:r w:rsidRPr="008E5308">
        <w:rPr>
          <w:szCs w:val="28"/>
        </w:rPr>
        <w:br/>
      </w:r>
      <w:r w:rsidRPr="008E5308">
        <w:rPr>
          <w:rStyle w:val="markedcontent"/>
          <w:szCs w:val="28"/>
        </w:rPr>
        <w:t>и текстами, которые содержат ответ на них, позволяет оценить</w:t>
      </w:r>
      <w:r w:rsidRPr="008E5308">
        <w:rPr>
          <w:szCs w:val="28"/>
        </w:rPr>
        <w:br/>
      </w:r>
      <w:proofErr w:type="spellStart"/>
      <w:r w:rsidRPr="008E5308">
        <w:rPr>
          <w:rStyle w:val="markedcontent"/>
          <w:szCs w:val="28"/>
        </w:rPr>
        <w:t>сформированность</w:t>
      </w:r>
      <w:proofErr w:type="spellEnd"/>
      <w:r w:rsidRPr="008E5308">
        <w:rPr>
          <w:rStyle w:val="markedcontent"/>
          <w:szCs w:val="28"/>
        </w:rPr>
        <w:t xml:space="preserve"> у учащегося предметных умений просмотрового</w:t>
      </w:r>
      <w:r w:rsidRPr="008E5308">
        <w:rPr>
          <w:szCs w:val="28"/>
        </w:rPr>
        <w:br/>
      </w:r>
      <w:r w:rsidRPr="008E5308">
        <w:rPr>
          <w:rStyle w:val="markedcontent"/>
          <w:szCs w:val="28"/>
        </w:rPr>
        <w:t>и поискового чтения. Коммуникативно-когнитивная формулировка задания</w:t>
      </w:r>
      <w:r w:rsidRPr="008E5308">
        <w:rPr>
          <w:szCs w:val="28"/>
        </w:rPr>
        <w:br/>
      </w:r>
      <w:r w:rsidRPr="008E5308">
        <w:rPr>
          <w:rStyle w:val="markedcontent"/>
          <w:szCs w:val="28"/>
        </w:rPr>
        <w:t>и познавательный характер текстов стимулируют мотивацию учащихся</w:t>
      </w:r>
      <w:r w:rsidRPr="008E5308">
        <w:rPr>
          <w:szCs w:val="28"/>
        </w:rPr>
        <w:br/>
      </w:r>
      <w:r w:rsidRPr="008E5308">
        <w:rPr>
          <w:rStyle w:val="markedcontent"/>
          <w:szCs w:val="28"/>
        </w:rPr>
        <w:t>к выполнению задания. Задание 11 проверяет помимо предметных</w:t>
      </w:r>
      <w:r w:rsidRPr="008E5308">
        <w:rPr>
          <w:szCs w:val="28"/>
        </w:rPr>
        <w:br/>
      </w:r>
      <w:r w:rsidRPr="008E5308">
        <w:rPr>
          <w:rStyle w:val="markedcontent"/>
          <w:szCs w:val="28"/>
        </w:rPr>
        <w:t xml:space="preserve">умений чтения текста  </w:t>
      </w:r>
      <w:proofErr w:type="spellStart"/>
      <w:r w:rsidRPr="008E5308">
        <w:rPr>
          <w:rStyle w:val="markedcontent"/>
          <w:szCs w:val="28"/>
        </w:rPr>
        <w:t>метапредметное</w:t>
      </w:r>
      <w:proofErr w:type="spellEnd"/>
      <w:r w:rsidRPr="008E5308">
        <w:rPr>
          <w:rStyle w:val="markedcontent"/>
          <w:szCs w:val="28"/>
        </w:rPr>
        <w:t xml:space="preserve"> умение работы с отдельными частями предложений и текста, а также выявлять дефициты информации, понимать авторский замысел, причинно-следственные связи и др. В задание 12-18</w:t>
      </w:r>
      <w:r w:rsidRPr="008E5308">
        <w:rPr>
          <w:rFonts w:eastAsia="Times New Roman"/>
          <w:szCs w:val="28"/>
        </w:rPr>
        <w:t xml:space="preserve"> на ряду </w:t>
      </w:r>
      <w:r w:rsidRPr="008E5308">
        <w:rPr>
          <w:rStyle w:val="markedcontent"/>
          <w:szCs w:val="28"/>
        </w:rPr>
        <w:t xml:space="preserve"> с предметными умениями проверяется </w:t>
      </w:r>
      <w:proofErr w:type="spellStart"/>
      <w:r w:rsidRPr="008E5308">
        <w:rPr>
          <w:rStyle w:val="markedcontent"/>
          <w:szCs w:val="28"/>
        </w:rPr>
        <w:t>сформированность</w:t>
      </w:r>
      <w:proofErr w:type="spellEnd"/>
      <w:r w:rsidRPr="008E5308">
        <w:rPr>
          <w:rStyle w:val="markedcontent"/>
          <w:szCs w:val="28"/>
        </w:rPr>
        <w:t xml:space="preserve"> комплекса </w:t>
      </w:r>
      <w:proofErr w:type="spellStart"/>
      <w:r w:rsidRPr="008E5308">
        <w:rPr>
          <w:rStyle w:val="markedcontent"/>
          <w:szCs w:val="28"/>
        </w:rPr>
        <w:t>метапредметных</w:t>
      </w:r>
      <w:proofErr w:type="spellEnd"/>
      <w:r w:rsidRPr="008E5308">
        <w:rPr>
          <w:rStyle w:val="markedcontent"/>
          <w:szCs w:val="28"/>
        </w:rPr>
        <w:t xml:space="preserve"> умений, таких как умение понимать учебную</w:t>
      </w:r>
      <w:r w:rsidRPr="008E5308">
        <w:rPr>
          <w:szCs w:val="28"/>
        </w:rPr>
        <w:br/>
      </w:r>
      <w:r w:rsidRPr="008E5308">
        <w:rPr>
          <w:rStyle w:val="markedcontent"/>
          <w:szCs w:val="28"/>
        </w:rPr>
        <w:t>задачу и сохранять её в процессе учебной деятельности, анализировать</w:t>
      </w:r>
      <w:r w:rsidRPr="008E5308">
        <w:rPr>
          <w:szCs w:val="28"/>
        </w:rPr>
        <w:br/>
      </w:r>
      <w:r w:rsidRPr="008E5308">
        <w:rPr>
          <w:rStyle w:val="markedcontent"/>
          <w:szCs w:val="28"/>
        </w:rPr>
        <w:t>полученную информацию в соответствии с учебной задачей, игнорировать</w:t>
      </w:r>
      <w:r w:rsidRPr="008E5308">
        <w:rPr>
          <w:szCs w:val="28"/>
        </w:rPr>
        <w:br/>
      </w:r>
      <w:r w:rsidRPr="008E5308">
        <w:rPr>
          <w:rStyle w:val="markedcontent"/>
          <w:szCs w:val="28"/>
        </w:rPr>
        <w:t>незнакомые слова, не существенные для понимания.</w:t>
      </w:r>
    </w:p>
    <w:p w:rsidR="008E5308" w:rsidRPr="008E5308" w:rsidRDefault="008E5308" w:rsidP="008E5308">
      <w:pPr>
        <w:pStyle w:val="s1"/>
        <w:shd w:val="clear" w:color="auto" w:fill="FFFFFF"/>
        <w:spacing w:before="0" w:beforeAutospacing="0" w:after="0" w:afterAutospacing="0" w:line="360" w:lineRule="auto"/>
        <w:jc w:val="both"/>
        <w:rPr>
          <w:szCs w:val="28"/>
        </w:rPr>
      </w:pPr>
      <w:r w:rsidRPr="008E5308">
        <w:rPr>
          <w:rStyle w:val="markedcontent"/>
          <w:szCs w:val="28"/>
        </w:rPr>
        <w:t xml:space="preserve">              В разделе «Грамматика и лексика» большинство заданий базового уровня (задания 19-31 на развитие лексико-грамматических навыков).</w:t>
      </w:r>
      <w:r w:rsidRPr="008E5308">
        <w:rPr>
          <w:rStyle w:val="10"/>
          <w:b w:val="0"/>
          <w:sz w:val="24"/>
          <w:lang w:val="ru-RU"/>
        </w:rPr>
        <w:t xml:space="preserve">В </w:t>
      </w:r>
      <w:r w:rsidRPr="008E5308">
        <w:rPr>
          <w:rStyle w:val="markedcontent"/>
          <w:rFonts w:eastAsia="SimSun"/>
          <w:szCs w:val="28"/>
        </w:rPr>
        <w:t xml:space="preserve"> </w:t>
      </w:r>
      <w:r w:rsidRPr="008E5308">
        <w:rPr>
          <w:rStyle w:val="markedcontent"/>
          <w:szCs w:val="28"/>
        </w:rPr>
        <w:t>данных заданиях возможны,</w:t>
      </w:r>
      <w:r w:rsidRPr="008E5308">
        <w:rPr>
          <w:rStyle w:val="markedcontent"/>
          <w:rFonts w:eastAsia="SimSun"/>
          <w:szCs w:val="28"/>
        </w:rPr>
        <w:t xml:space="preserve"> например, слова, которые пишутся по-разному</w:t>
      </w:r>
      <w:r w:rsidRPr="008E5308">
        <w:rPr>
          <w:szCs w:val="28"/>
        </w:rPr>
        <w:br/>
      </w:r>
      <w:r w:rsidRPr="008E5308">
        <w:rPr>
          <w:rStyle w:val="markedcontent"/>
          <w:rFonts w:eastAsia="SimSun"/>
          <w:szCs w:val="28"/>
        </w:rPr>
        <w:t>в британском и американском вариантах английского языка, даются в</w:t>
      </w:r>
      <w:r w:rsidRPr="008E5308">
        <w:rPr>
          <w:szCs w:val="28"/>
        </w:rPr>
        <w:br/>
      </w:r>
      <w:r w:rsidRPr="008E5308">
        <w:rPr>
          <w:rStyle w:val="markedcontent"/>
          <w:rFonts w:eastAsia="SimSun"/>
          <w:szCs w:val="28"/>
        </w:rPr>
        <w:t>ответах в двух орфографических вариантах</w:t>
      </w:r>
      <w:r w:rsidRPr="008E5308">
        <w:rPr>
          <w:rStyle w:val="markedcontent"/>
          <w:szCs w:val="28"/>
        </w:rPr>
        <w:t xml:space="preserve"> или </w:t>
      </w:r>
      <w:r w:rsidRPr="008E5308">
        <w:rPr>
          <w:rStyle w:val="markedcontent"/>
          <w:rFonts w:eastAsia="SimSun"/>
          <w:szCs w:val="28"/>
        </w:rPr>
        <w:t>когда возможно употребление существительного и в единственном,</w:t>
      </w:r>
      <w:r w:rsidRPr="008E5308">
        <w:rPr>
          <w:rStyle w:val="markedcontent"/>
          <w:szCs w:val="28"/>
        </w:rPr>
        <w:t xml:space="preserve"> </w:t>
      </w:r>
      <w:r w:rsidRPr="008E5308">
        <w:rPr>
          <w:rStyle w:val="markedcontent"/>
          <w:rFonts w:eastAsia="SimSun"/>
          <w:szCs w:val="28"/>
        </w:rPr>
        <w:t>и в множественном числе (в предложении нет явных показателей числа)</w:t>
      </w:r>
      <w:r w:rsidRPr="008E5308">
        <w:rPr>
          <w:rStyle w:val="markedcontent"/>
          <w:szCs w:val="28"/>
        </w:rPr>
        <w:t xml:space="preserve">. В таких типах заданий помогает </w:t>
      </w:r>
      <w:r w:rsidRPr="008E5308">
        <w:rPr>
          <w:szCs w:val="28"/>
        </w:rPr>
        <w:t xml:space="preserve">владение языковыми средствами - умение ясно, логично и точно излагать свою точку зрения, использовать адекватные языковые средства. Задание 32-38 повышенного уровня, где нужно прочитать текст с пропусками и выбрать подходящий вариант из предложенных. В данном задание часто встречаются зависимые предлоги, фразовые глаголы и т.п., поэтому здесь необходимо </w:t>
      </w:r>
      <w:r w:rsidRPr="008E5308">
        <w:rPr>
          <w:szCs w:val="28"/>
        </w:rPr>
        <w:lastRenderedPageBreak/>
        <w:t xml:space="preserve">владение навыками познавательной деятельности, готовность и способность к самостоятельной информационно-познавательной деятельности. </w:t>
      </w:r>
    </w:p>
    <w:p w:rsidR="008E5308" w:rsidRPr="008E5308" w:rsidRDefault="008E5308" w:rsidP="008E5308">
      <w:pPr>
        <w:pStyle w:val="s1"/>
        <w:shd w:val="clear" w:color="auto" w:fill="FFFFFF"/>
        <w:spacing w:before="0" w:beforeAutospacing="0" w:after="0" w:afterAutospacing="0" w:line="360" w:lineRule="auto"/>
        <w:jc w:val="both"/>
        <w:rPr>
          <w:szCs w:val="28"/>
        </w:rPr>
      </w:pPr>
      <w:r w:rsidRPr="008E5308">
        <w:rPr>
          <w:szCs w:val="28"/>
        </w:rPr>
        <w:t xml:space="preserve">Раздел «Письменная речь» включает в себя задание 39 –написание электронного письма другу по переписке и является базовым уровнем и задание 40- </w:t>
      </w:r>
      <w:r w:rsidRPr="008E5308">
        <w:rPr>
          <w:w w:val="105"/>
          <w:szCs w:val="28"/>
          <w:lang w:eastAsia="en-US"/>
        </w:rPr>
        <w:t>письменное высказывание с элементами рассуждения по данным таблицы/диаграммы по</w:t>
      </w:r>
      <w:r w:rsidRPr="008E5308">
        <w:rPr>
          <w:spacing w:val="29"/>
          <w:w w:val="105"/>
          <w:szCs w:val="28"/>
          <w:lang w:eastAsia="en-US"/>
        </w:rPr>
        <w:t xml:space="preserve"> </w:t>
      </w:r>
      <w:r w:rsidRPr="008E5308">
        <w:rPr>
          <w:w w:val="105"/>
          <w:szCs w:val="28"/>
          <w:lang w:eastAsia="en-US"/>
        </w:rPr>
        <w:t>предложенной</w:t>
      </w:r>
      <w:r w:rsidRPr="008E5308">
        <w:rPr>
          <w:spacing w:val="-2"/>
          <w:w w:val="105"/>
          <w:szCs w:val="28"/>
          <w:lang w:eastAsia="en-US"/>
        </w:rPr>
        <w:t xml:space="preserve"> </w:t>
      </w:r>
      <w:r w:rsidRPr="008E5308">
        <w:rPr>
          <w:w w:val="105"/>
          <w:szCs w:val="28"/>
          <w:lang w:eastAsia="en-US"/>
        </w:rPr>
        <w:t xml:space="preserve">проблеме и является заданием высокого уровня. В данном разделе основной целью является развитие </w:t>
      </w:r>
      <w:r w:rsidRPr="008E5308">
        <w:rPr>
          <w:rStyle w:val="markedcontent"/>
          <w:rFonts w:eastAsia="SimSun"/>
          <w:szCs w:val="28"/>
        </w:rPr>
        <w:t xml:space="preserve"> умений письменного общения, это может  быть написание простых коротких записок и сообщений, написание несложного письма или электронного письма личного характера, а также достаточно объемные эссе с элементами рассуждения. Это все будет зависеть от ситуации общения, главное- это</w:t>
      </w:r>
      <w:r w:rsidRPr="008E5308">
        <w:rPr>
          <w:szCs w:val="28"/>
        </w:rPr>
        <w:t xml:space="preserve"> владение языковыми средствами - умение ясно, логично и точно излагать свою точку зрения, использовать адекватные языковые средства. </w:t>
      </w:r>
    </w:p>
    <w:p w:rsidR="008E5308" w:rsidRPr="008E5308" w:rsidRDefault="008E5308" w:rsidP="008E5308">
      <w:pPr>
        <w:pStyle w:val="s1"/>
        <w:shd w:val="clear" w:color="auto" w:fill="FFFFFF"/>
        <w:spacing w:before="0" w:beforeAutospacing="0" w:after="0" w:afterAutospacing="0" w:line="360" w:lineRule="auto"/>
        <w:jc w:val="both"/>
        <w:rPr>
          <w:szCs w:val="28"/>
        </w:rPr>
      </w:pPr>
      <w:r w:rsidRPr="008E5308">
        <w:rPr>
          <w:rStyle w:val="10"/>
          <w:sz w:val="24"/>
        </w:rPr>
        <w:t xml:space="preserve"> </w:t>
      </w:r>
      <w:r w:rsidRPr="008E5308">
        <w:rPr>
          <w:rStyle w:val="10"/>
          <w:sz w:val="24"/>
          <w:lang w:val="ru-RU"/>
        </w:rPr>
        <w:t xml:space="preserve">           </w:t>
      </w:r>
      <w:r w:rsidRPr="008E5308">
        <w:rPr>
          <w:rStyle w:val="markedcontent"/>
          <w:rFonts w:eastAsia="SimSun"/>
          <w:szCs w:val="28"/>
        </w:rPr>
        <w:t xml:space="preserve">Раздел </w:t>
      </w:r>
      <w:r w:rsidRPr="008E5308">
        <w:rPr>
          <w:rStyle w:val="markedcontent"/>
          <w:szCs w:val="28"/>
        </w:rPr>
        <w:t xml:space="preserve">«Устная часть» состоит из четырех заданий , которые идут по повышению сложности: </w:t>
      </w:r>
      <w:r w:rsidRPr="008E5308">
        <w:rPr>
          <w:rStyle w:val="markedcontent"/>
          <w:rFonts w:eastAsia="SimSun"/>
          <w:szCs w:val="28"/>
        </w:rPr>
        <w:t>чтение вслух текста (задание 1</w:t>
      </w:r>
      <w:r w:rsidRPr="008E5308">
        <w:rPr>
          <w:rStyle w:val="markedcontent"/>
          <w:szCs w:val="28"/>
        </w:rPr>
        <w:t xml:space="preserve"> базового уровня</w:t>
      </w:r>
      <w:r w:rsidRPr="008E5308">
        <w:rPr>
          <w:rStyle w:val="markedcontent"/>
          <w:rFonts w:eastAsia="SimSun"/>
          <w:szCs w:val="28"/>
        </w:rPr>
        <w:t>), участие в условном диалоге-</w:t>
      </w:r>
      <w:r w:rsidRPr="008E5308">
        <w:rPr>
          <w:rStyle w:val="markedcontent"/>
          <w:szCs w:val="28"/>
        </w:rPr>
        <w:t xml:space="preserve"> </w:t>
      </w:r>
      <w:r w:rsidRPr="008E5308">
        <w:rPr>
          <w:rStyle w:val="markedcontent"/>
          <w:rFonts w:eastAsia="SimSun"/>
          <w:szCs w:val="28"/>
        </w:rPr>
        <w:t>расспросе (задание 2</w:t>
      </w:r>
      <w:r w:rsidRPr="008E5308">
        <w:rPr>
          <w:rStyle w:val="markedcontent"/>
          <w:szCs w:val="28"/>
        </w:rPr>
        <w:t xml:space="preserve"> базового уровня</w:t>
      </w:r>
      <w:r w:rsidRPr="008E5308">
        <w:rPr>
          <w:rStyle w:val="markedcontent"/>
          <w:rFonts w:eastAsia="SimSun"/>
          <w:szCs w:val="28"/>
        </w:rPr>
        <w:t xml:space="preserve">), </w:t>
      </w:r>
      <w:r w:rsidRPr="008E5308">
        <w:rPr>
          <w:rStyle w:val="markedcontent"/>
          <w:szCs w:val="28"/>
        </w:rPr>
        <w:t xml:space="preserve">участие в диалоге- интервью (задание3 базового уровня ) и </w:t>
      </w:r>
      <w:r w:rsidRPr="008E5308">
        <w:rPr>
          <w:w w:val="105"/>
          <w:szCs w:val="28"/>
          <w:lang w:eastAsia="en-US"/>
        </w:rPr>
        <w:t>тематическое монологическое высказывание с элементами рассуждения (сообщение другу, с которым делает проект) (задание 4 высокого уровня)</w:t>
      </w:r>
      <w:r w:rsidRPr="008E5308">
        <w:rPr>
          <w:rStyle w:val="markedcontent"/>
          <w:rFonts w:eastAsia="SimSun"/>
          <w:szCs w:val="28"/>
        </w:rPr>
        <w:t>. Согласно плану участник экзамена должен выразить своё</w:t>
      </w:r>
      <w:r w:rsidRPr="008E5308">
        <w:rPr>
          <w:rStyle w:val="markedcontent"/>
          <w:szCs w:val="28"/>
        </w:rPr>
        <w:t xml:space="preserve"> </w:t>
      </w:r>
      <w:r w:rsidRPr="008E5308">
        <w:rPr>
          <w:rStyle w:val="markedcontent"/>
          <w:rFonts w:eastAsia="SimSun"/>
          <w:szCs w:val="28"/>
        </w:rPr>
        <w:t>личное мнение / отношение к рассматриваемой теме и аргументировать свою</w:t>
      </w:r>
      <w:r w:rsidRPr="008E5308">
        <w:rPr>
          <w:rStyle w:val="markedcontent"/>
          <w:szCs w:val="28"/>
        </w:rPr>
        <w:t xml:space="preserve"> позицию. Это </w:t>
      </w:r>
      <w:r w:rsidRPr="008E5308">
        <w:rPr>
          <w:rStyle w:val="markedcontent"/>
          <w:rFonts w:eastAsia="SimSun"/>
          <w:szCs w:val="28"/>
        </w:rPr>
        <w:t>отража</w:t>
      </w:r>
      <w:r w:rsidRPr="008E5308">
        <w:rPr>
          <w:rStyle w:val="markedcontent"/>
          <w:szCs w:val="28"/>
        </w:rPr>
        <w:t xml:space="preserve">ет личностную ориентацию </w:t>
      </w:r>
      <w:r w:rsidRPr="008E5308">
        <w:rPr>
          <w:rStyle w:val="markedcontent"/>
          <w:rFonts w:eastAsia="SimSun"/>
          <w:szCs w:val="28"/>
        </w:rPr>
        <w:t>путём включения эмоциональной сферы учащихся в контекст задания и, как</w:t>
      </w:r>
      <w:r w:rsidRPr="008E5308">
        <w:rPr>
          <w:rStyle w:val="markedcontent"/>
          <w:szCs w:val="28"/>
        </w:rPr>
        <w:t xml:space="preserve"> </w:t>
      </w:r>
      <w:r w:rsidRPr="008E5308">
        <w:rPr>
          <w:rStyle w:val="markedcontent"/>
          <w:rFonts w:eastAsia="SimSun"/>
          <w:szCs w:val="28"/>
        </w:rPr>
        <w:t>следствие, повышение мотивации.</w:t>
      </w:r>
      <w:r w:rsidRPr="008E5308">
        <w:rPr>
          <w:rStyle w:val="markedcontent"/>
          <w:szCs w:val="28"/>
        </w:rPr>
        <w:t xml:space="preserve"> Задание 1 направлено не только на развитие техники чтения на английском языке , но и тесно связана с развитием литературного творчества, уверенности в себе, красивому и быстрому чтению вслух. Задания 2 и 3 направлены на развитие навыков диалогового общения, навыков решения проблем, уверенному общению со сверстниками, владению языковыми средствами. Задание 4 является монологическим высказыванием с элементами рассуждения, поэтому кроме развития языковых навыков, позволяет </w:t>
      </w:r>
      <w:r w:rsidRPr="008E5308">
        <w:rPr>
          <w:szCs w:val="28"/>
        </w:rPr>
        <w:t xml:space="preserve">логично и точно излагать свою точку зрения, использовать адекватные языковые средства; владеть навыками познавательной рефлексии как осознания совершаемых действий, мыслительных процессов и их результатов. </w:t>
      </w:r>
    </w:p>
    <w:p w:rsidR="0036121B" w:rsidRDefault="0036121B" w:rsidP="0036121B">
      <w:pPr>
        <w:pStyle w:val="3"/>
        <w:numPr>
          <w:ilvl w:val="0"/>
          <w:numId w:val="0"/>
        </w:numPr>
        <w:ind w:left="993"/>
        <w:rPr>
          <w:rFonts w:ascii="Times New Roman" w:hAnsi="Times New Roman"/>
          <w:b w:val="0"/>
          <w:bCs w:val="0"/>
        </w:rPr>
      </w:pPr>
      <w:r w:rsidRPr="00D72FE0">
        <w:rPr>
          <w:rFonts w:ascii="Times New Roman" w:hAnsi="Times New Roman"/>
          <w:iCs/>
          <w:lang w:val="ru-RU"/>
        </w:rPr>
        <w:t>3.2.4.</w:t>
      </w:r>
      <w:r>
        <w:rPr>
          <w:rFonts w:ascii="Times New Roman" w:hAnsi="Times New Roman"/>
          <w:b w:val="0"/>
          <w:iCs/>
          <w:lang w:val="ru-RU"/>
        </w:rPr>
        <w:t xml:space="preserve"> </w:t>
      </w:r>
      <w:r w:rsidRPr="00B86ACD">
        <w:rPr>
          <w:rFonts w:ascii="Times New Roman" w:hAnsi="Times New Roman"/>
          <w:b w:val="0"/>
          <w:iCs/>
        </w:rPr>
        <w:t>Выводы</w:t>
      </w:r>
      <w:r w:rsidRPr="00B86ACD">
        <w:rPr>
          <w:rFonts w:ascii="Times New Roman" w:hAnsi="Times New Roman"/>
          <w:b w:val="0"/>
          <w:bCs w:val="0"/>
        </w:rPr>
        <w:t xml:space="preserve"> об итогах анализа выполнения заданий, групп заданий: </w:t>
      </w:r>
    </w:p>
    <w:p w:rsidR="0036121B" w:rsidRPr="00FA5C08" w:rsidRDefault="0036121B" w:rsidP="0036121B"/>
    <w:p w:rsidR="00BE4DA9" w:rsidRPr="00BE4DA9" w:rsidRDefault="00BE4DA9" w:rsidP="00BE4DA9">
      <w:pPr>
        <w:spacing w:line="360" w:lineRule="auto"/>
        <w:ind w:firstLine="709"/>
        <w:contextualSpacing/>
        <w:jc w:val="both"/>
        <w:rPr>
          <w:szCs w:val="28"/>
        </w:rPr>
      </w:pPr>
      <w:r w:rsidRPr="00BE4DA9">
        <w:rPr>
          <w:szCs w:val="28"/>
        </w:rPr>
        <w:t xml:space="preserve">В 2022 году выпускники образовательных организаций Кинельского округа показали достаточно высокий уровень подготовки к ЕГЭ по английскому языку, хотя по сравнению с 2020 г. и 2021 г., 4%  выпускников набрали баллы ниже </w:t>
      </w:r>
      <w:proofErr w:type="spellStart"/>
      <w:r w:rsidRPr="00BE4DA9">
        <w:rPr>
          <w:szCs w:val="28"/>
        </w:rPr>
        <w:t>минимальных.Незначительно</w:t>
      </w:r>
      <w:proofErr w:type="spellEnd"/>
      <w:r w:rsidRPr="00BE4DA9">
        <w:rPr>
          <w:szCs w:val="28"/>
        </w:rPr>
        <w:t xml:space="preserve">, но увеличилось количество участников экзамена ( в 2020 г.- 19 чел, в 2021-22 чел, в 2022- 25 чел), хотя  средний балл стал немного ниже  (в 2020 г.- 70, в 2021 г.- 72, в 2022- 68). Вместе с тем наблюдается изменение содержания контрольных измерительных материалов, а именно </w:t>
      </w:r>
      <w:r w:rsidRPr="00BE4DA9">
        <w:rPr>
          <w:szCs w:val="28"/>
        </w:rPr>
        <w:lastRenderedPageBreak/>
        <w:t>тестовой части, вследствие чего показатели выполнения тестовой части в 2022 году ниже показателей 2021 года.</w:t>
      </w:r>
    </w:p>
    <w:p w:rsidR="00BE4DA9" w:rsidRPr="00BE4DA9" w:rsidRDefault="00BE4DA9" w:rsidP="00BE4DA9">
      <w:pPr>
        <w:spacing w:line="360" w:lineRule="auto"/>
        <w:ind w:firstLine="709"/>
        <w:contextualSpacing/>
        <w:jc w:val="both"/>
        <w:rPr>
          <w:szCs w:val="28"/>
        </w:rPr>
      </w:pPr>
      <w:r w:rsidRPr="00BE4DA9">
        <w:rPr>
          <w:szCs w:val="28"/>
        </w:rPr>
        <w:t>При выполнении заданий раздела “</w:t>
      </w:r>
      <w:proofErr w:type="spellStart"/>
      <w:r w:rsidRPr="00BE4DA9">
        <w:rPr>
          <w:szCs w:val="28"/>
        </w:rPr>
        <w:t>Аудирование</w:t>
      </w:r>
      <w:proofErr w:type="spellEnd"/>
      <w:r w:rsidRPr="00BE4DA9">
        <w:rPr>
          <w:szCs w:val="28"/>
        </w:rPr>
        <w:t>” проблемы вызвало задание повышенного уровня (низкий процент выполнения), при этом показатели выполнения задания базового  и высокого уровня остались на том же уровне. Данный факт может быть объяснен только усложнением содержания задания повышенного  уровня контрольно-измерительных материалов. В разделе “Задания по грамматике и лексике” основные ошибки имеют место по следующим темам: видовременные формы глагола, степени сравнения прилагательного и словообразовательные модели существительного. Обучающиеся допускают ошибки в понимании структуры и смысла предложений.</w:t>
      </w:r>
    </w:p>
    <w:p w:rsidR="00BE4DA9" w:rsidRPr="00BE4DA9" w:rsidRDefault="00BE4DA9" w:rsidP="00BE4DA9">
      <w:pPr>
        <w:spacing w:line="360" w:lineRule="auto"/>
        <w:ind w:firstLine="709"/>
        <w:contextualSpacing/>
        <w:jc w:val="both"/>
        <w:rPr>
          <w:szCs w:val="28"/>
        </w:rPr>
      </w:pPr>
      <w:r w:rsidRPr="00BE4DA9">
        <w:rPr>
          <w:szCs w:val="28"/>
        </w:rPr>
        <w:t>При выполнении задания 39 (Электронное письмо личного характера) большинство экзаменуемых правильно выбрали элементы неофициального стиля и правильно ответили на вопросы. Кроме того, в основном правильно заданы вопросы согласно коммуникативной задаче. Однако при выполнении задания 39 обучающиеся не всегда внимательно читали текст-стимул (отрывок из письма друга на английском языке), выделяя основные вопросы. Основная ошибка обучающихся в том, что они недостаточно четко отвечают на поставленные вопросы, пытаются объединить ответы на два вопроса в одно предложение, что приводит к сбоям в коммуникации. В 2022 г. в данное задание были внесены изменения.</w:t>
      </w:r>
    </w:p>
    <w:p w:rsidR="00BE4DA9" w:rsidRPr="00BE4DA9" w:rsidRDefault="00BE4DA9" w:rsidP="00BE4DA9">
      <w:pPr>
        <w:spacing w:line="360" w:lineRule="auto"/>
        <w:ind w:firstLine="709"/>
        <w:contextualSpacing/>
        <w:jc w:val="both"/>
        <w:rPr>
          <w:szCs w:val="28"/>
        </w:rPr>
      </w:pPr>
      <w:r w:rsidRPr="00BE4DA9">
        <w:rPr>
          <w:szCs w:val="28"/>
        </w:rPr>
        <w:t xml:space="preserve">При выполнении задания 40 большинство выпускников смогли представить высказывание требуемого объема, продемонстрировать умение сформулировать собственное мнение и проанализировать цифровые показатели таблицы/диаграммы. Также очевидно, что был усвоен формат задания, включая необходимые средства связности. В 2022 г. практически не наблюдалось неправильного понимания темы задания 40. Выпускники имели возможность выбрать ту тему сочинения, которая была им более понятна, что позволило даже ученикам со средним уровнем выполнить данное задание на удовлетворительном уровне. В  2022 г. в данное задание были внесены изменения. </w:t>
      </w:r>
    </w:p>
    <w:p w:rsidR="00BE4DA9" w:rsidRPr="00BE4DA9" w:rsidRDefault="00BE4DA9" w:rsidP="00BE4DA9">
      <w:pPr>
        <w:spacing w:line="360" w:lineRule="auto"/>
        <w:ind w:firstLine="709"/>
        <w:contextualSpacing/>
        <w:jc w:val="both"/>
        <w:rPr>
          <w:szCs w:val="28"/>
        </w:rPr>
      </w:pPr>
      <w:r w:rsidRPr="00BE4DA9">
        <w:rPr>
          <w:szCs w:val="28"/>
        </w:rPr>
        <w:t>При выполнении устной части экзамена выпускники показали достаточно высокий уровень сформированности навыка чтения. Также экзаменуемыми были проявлены хорошие показатели при выполнение заданий 2, 3, 4 устной части – решение коммуникативной задачи и организация соответствовали требованиям, предъявляемым к данному типу задания.</w:t>
      </w:r>
    </w:p>
    <w:p w:rsidR="0036121B" w:rsidRPr="00F579AB" w:rsidRDefault="0036121B" w:rsidP="0036121B">
      <w:pPr>
        <w:spacing w:line="360" w:lineRule="auto"/>
        <w:ind w:left="-425"/>
        <w:jc w:val="both"/>
      </w:pPr>
      <w:r w:rsidRPr="00B86ACD">
        <w:br w:type="page"/>
      </w:r>
    </w:p>
    <w:p w:rsidR="0036121B" w:rsidRPr="00FC6BBF" w:rsidRDefault="0036121B" w:rsidP="0036121B">
      <w:pPr>
        <w:pStyle w:val="2"/>
        <w:jc w:val="center"/>
        <w:rPr>
          <w:rFonts w:ascii="Times New Roman" w:hAnsi="Times New Roman"/>
          <w:smallCaps/>
          <w:sz w:val="28"/>
          <w:szCs w:val="28"/>
        </w:rPr>
      </w:pPr>
      <w:r w:rsidRPr="00FC6BBF">
        <w:rPr>
          <w:rFonts w:ascii="Times New Roman" w:hAnsi="Times New Roman"/>
          <w:b/>
          <w:bCs/>
          <w:color w:val="auto"/>
          <w:sz w:val="28"/>
          <w:szCs w:val="28"/>
        </w:rPr>
        <w:lastRenderedPageBreak/>
        <w:t>Раздел 4. РЕКОМЕНДАЦИИ</w:t>
      </w:r>
      <w:r>
        <w:rPr>
          <w:rStyle w:val="a6"/>
          <w:rFonts w:ascii="Times New Roman" w:hAnsi="Times New Roman"/>
          <w:b/>
          <w:bCs/>
          <w:color w:val="auto"/>
          <w:sz w:val="28"/>
          <w:szCs w:val="28"/>
        </w:rPr>
        <w:footnoteReference w:id="86"/>
      </w:r>
      <w:r w:rsidRPr="00FC6BBF">
        <w:rPr>
          <w:rFonts w:ascii="Times New Roman" w:hAnsi="Times New Roman"/>
          <w:b/>
          <w:bCs/>
          <w:color w:val="auto"/>
          <w:sz w:val="28"/>
          <w:szCs w:val="28"/>
        </w:rPr>
        <w:t xml:space="preserve"> </w:t>
      </w:r>
      <w:r>
        <w:rPr>
          <w:rFonts w:ascii="Times New Roman" w:hAnsi="Times New Roman"/>
          <w:b/>
          <w:bCs/>
          <w:color w:val="auto"/>
          <w:sz w:val="28"/>
          <w:szCs w:val="28"/>
        </w:rPr>
        <w:t xml:space="preserve">ДЛЯ СИСТЕМЫ ОБРАЗОВАНИЯ </w:t>
      </w:r>
      <w:r w:rsidR="00E723F1">
        <w:rPr>
          <w:rFonts w:ascii="Times New Roman" w:hAnsi="Times New Roman"/>
          <w:b/>
          <w:bCs/>
          <w:color w:val="auto"/>
          <w:sz w:val="28"/>
          <w:szCs w:val="28"/>
          <w:lang w:val="ru-RU"/>
        </w:rPr>
        <w:t>ОКРУГА</w:t>
      </w:r>
    </w:p>
    <w:p w:rsidR="0036121B" w:rsidRPr="00F579AB" w:rsidRDefault="0036121B" w:rsidP="0036121B">
      <w:pPr>
        <w:ind w:left="-426"/>
        <w:jc w:val="both"/>
      </w:pPr>
    </w:p>
    <w:p w:rsidR="0036121B" w:rsidRDefault="0036121B" w:rsidP="0036121B">
      <w:pPr>
        <w:ind w:firstLine="539"/>
        <w:rPr>
          <w:i/>
        </w:rPr>
      </w:pPr>
    </w:p>
    <w:p w:rsidR="0036121B" w:rsidRDefault="0036121B" w:rsidP="0036121B">
      <w:pPr>
        <w:pStyle w:val="3"/>
        <w:numPr>
          <w:ilvl w:val="0"/>
          <w:numId w:val="0"/>
        </w:numPr>
        <w:tabs>
          <w:tab w:val="left" w:pos="567"/>
        </w:tabs>
        <w:rPr>
          <w:rFonts w:ascii="Times New Roman" w:hAnsi="Times New Roman"/>
        </w:rPr>
      </w:pPr>
      <w:r>
        <w:rPr>
          <w:rFonts w:ascii="Times New Roman" w:hAnsi="Times New Roman"/>
          <w:lang w:val="ru-RU"/>
        </w:rPr>
        <w:t xml:space="preserve">4.1. </w:t>
      </w:r>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в </w:t>
      </w:r>
      <w:r w:rsidR="00E723F1">
        <w:rPr>
          <w:rFonts w:ascii="Times New Roman" w:hAnsi="Times New Roman"/>
          <w:lang w:val="ru-RU"/>
        </w:rPr>
        <w:t>округе</w:t>
      </w:r>
      <w:r w:rsidRPr="00B86ACD">
        <w:rPr>
          <w:rFonts w:ascii="Times New Roman" w:hAnsi="Times New Roman"/>
        </w:rPr>
        <w:t xml:space="preserve"> на основе выявленных типичных затруднений и ошибок</w:t>
      </w:r>
    </w:p>
    <w:p w:rsidR="0036121B" w:rsidRDefault="0036121B" w:rsidP="0036121B">
      <w:pPr>
        <w:pStyle w:val="3"/>
        <w:numPr>
          <w:ilvl w:val="0"/>
          <w:numId w:val="0"/>
        </w:numPr>
        <w:ind w:left="993"/>
        <w:rPr>
          <w:rFonts w:ascii="Times New Roman" w:hAnsi="Times New Roman"/>
          <w:b w:val="0"/>
          <w:bCs w:val="0"/>
          <w:lang w:val="ru-RU"/>
        </w:rPr>
      </w:pPr>
      <w:r w:rsidRPr="00920696">
        <w:rPr>
          <w:rFonts w:ascii="Times New Roman" w:hAnsi="Times New Roman"/>
          <w:bCs w:val="0"/>
          <w:lang w:val="ru-RU"/>
        </w:rPr>
        <w:t>4.1.1.</w:t>
      </w:r>
      <w:r>
        <w:rPr>
          <w:rFonts w:ascii="Times New Roman" w:hAnsi="Times New Roman"/>
          <w:b w:val="0"/>
          <w:bCs w:val="0"/>
          <w:lang w:val="ru-RU"/>
        </w:rPr>
        <w:t xml:space="preserve"> </w:t>
      </w:r>
      <w:r w:rsidRPr="00B86ACD">
        <w:rPr>
          <w:rFonts w:ascii="Times New Roman" w:hAnsi="Times New Roman"/>
          <w:b w:val="0"/>
          <w:bCs w:val="0"/>
        </w:rPr>
        <w:t>по совершенствованию преподавания учебного предмета всем обучающимся</w:t>
      </w:r>
    </w:p>
    <w:p w:rsidR="00E723F1" w:rsidRPr="00E723F1" w:rsidRDefault="00E723F1" w:rsidP="00E723F1"/>
    <w:p w:rsidR="00BE4DA9" w:rsidRPr="00BE4DA9" w:rsidRDefault="00BE4DA9" w:rsidP="00BE4DA9">
      <w:pPr>
        <w:spacing w:line="360" w:lineRule="auto"/>
        <w:ind w:firstLine="709"/>
        <w:jc w:val="both"/>
        <w:rPr>
          <w:szCs w:val="28"/>
        </w:rPr>
      </w:pPr>
      <w:r w:rsidRPr="00BE4DA9">
        <w:rPr>
          <w:szCs w:val="28"/>
        </w:rPr>
        <w:t>Рекомендуется начинать подготовку к экзамену по английскому языку с внимательного изучения нормативных документов (спецификации, кодификатора, демонстрационного варианта КИМ), определяющих структуру и содержание экзамена, обращая внимание на возможные изменения. Преподавателям, осуществляющим подготовку к экзамену, желательно тщательно ознакомиться с системой проверки заданий с развернутым ответом как в устной, так и в письменной части экзамена, чтобы высказывание выпускника соответствовало критериям оценивания. Особенно внимательно следует подходить к выбору тренировочных пособий и методических разработок при подготовке к экзамену, так как не все предлагаемые материалы дают четкое представление о контрольных измерительных материалах экзамена. Желательно применять пособия, изданные по рекомендациям ФГБНУ “ФИПИ”</w:t>
      </w:r>
    </w:p>
    <w:p w:rsidR="0036121B" w:rsidRPr="00B86ACD" w:rsidRDefault="0036121B" w:rsidP="0036121B">
      <w:pPr>
        <w:pStyle w:val="3"/>
        <w:numPr>
          <w:ilvl w:val="0"/>
          <w:numId w:val="0"/>
        </w:numPr>
        <w:ind w:left="993"/>
        <w:rPr>
          <w:rFonts w:ascii="Times New Roman" w:hAnsi="Times New Roman"/>
          <w:b w:val="0"/>
          <w:bCs w:val="0"/>
        </w:rPr>
      </w:pPr>
      <w:r w:rsidRPr="00920696">
        <w:rPr>
          <w:rFonts w:ascii="Times New Roman" w:hAnsi="Times New Roman"/>
          <w:bCs w:val="0"/>
          <w:lang w:val="ru-RU"/>
        </w:rPr>
        <w:t>4.1.2.</w:t>
      </w:r>
      <w:r>
        <w:rPr>
          <w:rFonts w:ascii="Times New Roman" w:hAnsi="Times New Roman"/>
          <w:b w:val="0"/>
          <w:bCs w:val="0"/>
          <w:lang w:val="ru-RU"/>
        </w:rPr>
        <w:t xml:space="preserve"> </w:t>
      </w:r>
      <w:r w:rsidRPr="00B86ACD">
        <w:rPr>
          <w:rFonts w:ascii="Times New Roman" w:hAnsi="Times New Roman"/>
          <w:b w:val="0"/>
          <w:bCs w:val="0"/>
        </w:rPr>
        <w:t>по организации дифференцированного обучения школьников с разным</w:t>
      </w:r>
      <w:r>
        <w:rPr>
          <w:rFonts w:ascii="Times New Roman" w:hAnsi="Times New Roman"/>
          <w:b w:val="0"/>
          <w:bCs w:val="0"/>
          <w:lang w:val="ru-RU"/>
        </w:rPr>
        <w:t>и</w:t>
      </w:r>
      <w:r w:rsidRPr="00B86ACD">
        <w:rPr>
          <w:rFonts w:ascii="Times New Roman" w:hAnsi="Times New Roman"/>
          <w:b w:val="0"/>
          <w:bCs w:val="0"/>
        </w:rPr>
        <w:t xml:space="preserve"> уровн</w:t>
      </w:r>
      <w:r>
        <w:rPr>
          <w:rFonts w:ascii="Times New Roman" w:hAnsi="Times New Roman"/>
          <w:b w:val="0"/>
          <w:bCs w:val="0"/>
          <w:lang w:val="ru-RU"/>
        </w:rPr>
        <w:t>я</w:t>
      </w:r>
      <w:r w:rsidRPr="00B86ACD">
        <w:rPr>
          <w:rFonts w:ascii="Times New Roman" w:hAnsi="Times New Roman"/>
          <w:b w:val="0"/>
          <w:bCs w:val="0"/>
        </w:rPr>
        <w:t>м</w:t>
      </w:r>
      <w:r>
        <w:rPr>
          <w:rFonts w:ascii="Times New Roman" w:hAnsi="Times New Roman"/>
          <w:b w:val="0"/>
          <w:bCs w:val="0"/>
          <w:lang w:val="ru-RU"/>
        </w:rPr>
        <w:t>и</w:t>
      </w:r>
      <w:r w:rsidRPr="00B86ACD">
        <w:rPr>
          <w:rFonts w:ascii="Times New Roman" w:hAnsi="Times New Roman"/>
          <w:b w:val="0"/>
          <w:bCs w:val="0"/>
        </w:rPr>
        <w:t xml:space="preserve"> предметной подготовки</w:t>
      </w:r>
    </w:p>
    <w:p w:rsidR="0036121B" w:rsidRPr="00FA4B3A" w:rsidRDefault="0036121B" w:rsidP="0036121B">
      <w:pPr>
        <w:spacing w:line="360" w:lineRule="auto"/>
        <w:ind w:left="-425"/>
        <w:jc w:val="both"/>
      </w:pPr>
      <w:r w:rsidRPr="00FA4B3A">
        <w:t>_________________________________________________________________________________________________________________________________________________________________________________________________________________________________________________________</w:t>
      </w:r>
    </w:p>
    <w:p w:rsidR="0036121B" w:rsidRDefault="0036121B" w:rsidP="0036121B">
      <w:pPr>
        <w:pStyle w:val="3"/>
        <w:numPr>
          <w:ilvl w:val="0"/>
          <w:numId w:val="0"/>
        </w:numPr>
        <w:tabs>
          <w:tab w:val="left" w:pos="567"/>
        </w:tabs>
        <w:jc w:val="both"/>
        <w:rPr>
          <w:rFonts w:ascii="Times New Roman" w:hAnsi="Times New Roman"/>
        </w:rPr>
      </w:pPr>
      <w:r>
        <w:rPr>
          <w:rFonts w:ascii="Times New Roman" w:hAnsi="Times New Roman"/>
          <w:lang w:val="ru-RU"/>
        </w:rPr>
        <w:t xml:space="preserve">4.2. </w:t>
      </w:r>
      <w:r>
        <w:rPr>
          <w:rFonts w:ascii="Times New Roman" w:hAnsi="Times New Roman"/>
        </w:rPr>
        <w:t>Р</w:t>
      </w:r>
      <w:r w:rsidRPr="00B86ACD">
        <w:rPr>
          <w:rFonts w:ascii="Times New Roman" w:hAnsi="Times New Roman"/>
        </w:rPr>
        <w:t>екомендации по темам для обсуждения на методических объединениях учителей-предметников, возможные направления повышения квалификации</w:t>
      </w:r>
    </w:p>
    <w:p w:rsidR="00E723F1" w:rsidRDefault="00E723F1" w:rsidP="00BE4DA9">
      <w:pPr>
        <w:spacing w:line="360" w:lineRule="auto"/>
        <w:ind w:firstLine="709"/>
        <w:jc w:val="both"/>
        <w:rPr>
          <w:szCs w:val="28"/>
        </w:rPr>
      </w:pPr>
    </w:p>
    <w:p w:rsidR="00BE4DA9" w:rsidRPr="00BE4DA9" w:rsidRDefault="00BE4DA9" w:rsidP="00BE4DA9">
      <w:pPr>
        <w:spacing w:line="360" w:lineRule="auto"/>
        <w:ind w:firstLine="709"/>
        <w:jc w:val="both"/>
        <w:rPr>
          <w:szCs w:val="28"/>
        </w:rPr>
      </w:pPr>
      <w:r w:rsidRPr="00BE4DA9">
        <w:rPr>
          <w:szCs w:val="28"/>
        </w:rPr>
        <w:t xml:space="preserve">В </w:t>
      </w:r>
      <w:proofErr w:type="spellStart"/>
      <w:r w:rsidRPr="00BE4DA9">
        <w:rPr>
          <w:szCs w:val="28"/>
        </w:rPr>
        <w:t>аудировании</w:t>
      </w:r>
      <w:proofErr w:type="spellEnd"/>
      <w:r w:rsidRPr="00BE4DA9">
        <w:rPr>
          <w:szCs w:val="28"/>
        </w:rPr>
        <w:t xml:space="preserve"> и чтении необходимо обратить особое внимание на задания, нацеленные на извлечение точной информации. При формировании умений, обучающихся рекомендуется использовать те типы текстовых заданий, которые используются в контрольных измерительных материалах ЕГЭ. Особое внимание необходимо уделять правильному перенесению ответов в бланк ответов.</w:t>
      </w:r>
    </w:p>
    <w:p w:rsidR="00BE4DA9" w:rsidRPr="00BE4DA9" w:rsidRDefault="00BE4DA9" w:rsidP="00BE4DA9">
      <w:pPr>
        <w:spacing w:line="360" w:lineRule="auto"/>
        <w:ind w:firstLine="709"/>
        <w:jc w:val="both"/>
        <w:rPr>
          <w:szCs w:val="28"/>
        </w:rPr>
      </w:pPr>
      <w:r w:rsidRPr="00BE4DA9">
        <w:rPr>
          <w:szCs w:val="28"/>
        </w:rPr>
        <w:t xml:space="preserve">В разделе “Задания по грамматике и лексике” рекомендуется обратить внимание на следующие темы: видовременные формы глагола, степени сравнения прилагательных, </w:t>
      </w:r>
      <w:r w:rsidRPr="00BE4DA9">
        <w:rPr>
          <w:szCs w:val="28"/>
        </w:rPr>
        <w:lastRenderedPageBreak/>
        <w:t>страдательный залог, словообразовательные модели существительных. Учителям необходимо добиваться, чтобы при формировании грамматических навыков обучающиеся понимали структуру и смысл предложений и соблюдали порядок слов, соответствующий построению в английском языке. При оформлении бланка необходимо требовать от обучающихся четкого, разборчивого написания слов, так как возможна неправильная идентификация буквы, что влечет за собой потерю баллов. Кроме того, необходимо внимательно следить, чтобы все ответы были перенесены в итоговый бланк ответов, причем на правильной строчке.</w:t>
      </w:r>
    </w:p>
    <w:p w:rsidR="00BE4DA9" w:rsidRPr="00BE4DA9" w:rsidRDefault="00BE4DA9" w:rsidP="00BE4DA9">
      <w:pPr>
        <w:spacing w:line="360" w:lineRule="auto"/>
        <w:ind w:firstLine="709"/>
        <w:jc w:val="both"/>
        <w:rPr>
          <w:szCs w:val="28"/>
        </w:rPr>
      </w:pPr>
      <w:r w:rsidRPr="00BE4DA9">
        <w:rPr>
          <w:szCs w:val="28"/>
        </w:rPr>
        <w:t xml:space="preserve">При выполнении задания раздела “Письмо” необходимо проанализировать специфику коммуникативной задачи определенного типа и втекающие из нее способы ее решения. Непонимание коммуникативной задачи влечет за собой отклонение от темы, что в свою очередь приводит к получению “0” баллов за задание. Несоответствие объему высказывания является второй по распространенности ошибкой при выполнении заданий 39 и 40, причем речь идет как о недостаточном объеме для проверки, так и о превышении объема. Обращать внимание на изменения в заданиях 39 и 40. </w:t>
      </w:r>
    </w:p>
    <w:p w:rsidR="00BE4DA9" w:rsidRPr="00BE4DA9" w:rsidRDefault="00BE4DA9" w:rsidP="00BE4DA9">
      <w:pPr>
        <w:spacing w:line="360" w:lineRule="auto"/>
        <w:ind w:firstLine="709"/>
        <w:jc w:val="both"/>
        <w:rPr>
          <w:szCs w:val="28"/>
        </w:rPr>
      </w:pPr>
      <w:r w:rsidRPr="00BE4DA9">
        <w:rPr>
          <w:szCs w:val="28"/>
        </w:rPr>
        <w:t>При подготовке к устной части экзамена необходимо обращать внимание на четкое выполнение коммуникативной задачи и лексико-грамматическое оформление высказывания. При выполнении задания 2, 3 и 4 необходимо обращать внимание на изменения в заданиях и объем высказывания. Кроме того, желательно придерживаться плана, представленного в задании, не повторять одну и ту же информацию несколько раз для создания видимости правильного объема. Необходимо следить за скоростью речи, так как на высказывание отводится определенное время и возможно снижение результатов из-за того, что говорящий не может уложиться в необходимый временной отрезок.</w:t>
      </w:r>
    </w:p>
    <w:p w:rsidR="0036121B" w:rsidRDefault="0036121B" w:rsidP="0036121B">
      <w:pPr>
        <w:spacing w:line="360" w:lineRule="auto"/>
        <w:ind w:left="-425"/>
        <w:jc w:val="both"/>
      </w:pPr>
    </w:p>
    <w:p w:rsidR="0036121B" w:rsidRDefault="0036121B" w:rsidP="0036121B">
      <w:pPr>
        <w:spacing w:line="360" w:lineRule="auto"/>
        <w:ind w:left="-425"/>
        <w:jc w:val="both"/>
        <w:sectPr w:rsidR="0036121B" w:rsidSect="00332A77">
          <w:footerReference w:type="default" r:id="rId28"/>
          <w:pgSz w:w="11906" w:h="16838"/>
          <w:pgMar w:top="709" w:right="567" w:bottom="1134" w:left="1701" w:header="709" w:footer="709" w:gutter="0"/>
          <w:cols w:space="708"/>
          <w:docGrid w:linePitch="360"/>
        </w:sectPr>
      </w:pPr>
    </w:p>
    <w:p w:rsidR="0036121B" w:rsidRPr="00920696" w:rsidRDefault="0036121B" w:rsidP="0036121B">
      <w:pPr>
        <w:pStyle w:val="3"/>
        <w:numPr>
          <w:ilvl w:val="0"/>
          <w:numId w:val="0"/>
        </w:numPr>
        <w:tabs>
          <w:tab w:val="left" w:pos="567"/>
        </w:tabs>
        <w:ind w:left="426"/>
        <w:rPr>
          <w:lang w:val="ru-RU"/>
        </w:rPr>
      </w:pPr>
      <w:r w:rsidRPr="00550D16">
        <w:rPr>
          <w:rFonts w:ascii="Times New Roman" w:hAnsi="Times New Roman"/>
          <w:szCs w:val="28"/>
        </w:rPr>
        <w:lastRenderedPageBreak/>
        <w:t xml:space="preserve">Раздел 5. </w:t>
      </w:r>
      <w:r>
        <w:rPr>
          <w:rFonts w:ascii="Times New Roman" w:hAnsi="Times New Roman"/>
          <w:szCs w:val="28"/>
          <w:lang w:val="ru-RU"/>
        </w:rPr>
        <w:t>Мероприятия, запланированные для включения в </w:t>
      </w:r>
      <w:r w:rsidRPr="00B86ACD">
        <w:rPr>
          <w:rFonts w:ascii="Times New Roman" w:hAnsi="Times New Roman"/>
          <w:szCs w:val="28"/>
        </w:rPr>
        <w:t xml:space="preserve">ДОРОЖНУЮ КАРТУ по развитию региональной системы образования </w:t>
      </w:r>
    </w:p>
    <w:p w:rsidR="0036121B" w:rsidRPr="00B86ACD" w:rsidRDefault="0036121B" w:rsidP="0036121B">
      <w:pPr>
        <w:pStyle w:val="3"/>
        <w:numPr>
          <w:ilvl w:val="0"/>
          <w:numId w:val="0"/>
        </w:numPr>
        <w:tabs>
          <w:tab w:val="left" w:pos="567"/>
        </w:tabs>
        <w:rPr>
          <w:rFonts w:ascii="Times New Roman" w:hAnsi="Times New Roman"/>
        </w:rPr>
      </w:pPr>
      <w:r>
        <w:rPr>
          <w:rFonts w:ascii="Times New Roman" w:hAnsi="Times New Roman"/>
          <w:lang w:val="ru-RU"/>
        </w:rPr>
        <w:t xml:space="preserve">5.1. </w:t>
      </w:r>
      <w:r>
        <w:rPr>
          <w:rFonts w:ascii="Times New Roman" w:hAnsi="Times New Roman"/>
        </w:rPr>
        <w:t xml:space="preserve">Анализ эффективности мероприятий, указанных в предложениях </w:t>
      </w:r>
      <w:r>
        <w:rPr>
          <w:rFonts w:ascii="Times New Roman" w:hAnsi="Times New Roman"/>
        </w:rPr>
        <w:br/>
        <w:t xml:space="preserve">в дорожную карту по развитию системы образования </w:t>
      </w:r>
      <w:r>
        <w:rPr>
          <w:rFonts w:ascii="Times New Roman" w:hAnsi="Times New Roman"/>
        </w:rPr>
        <w:br/>
        <w:t>на 202</w:t>
      </w:r>
      <w:r>
        <w:rPr>
          <w:rFonts w:ascii="Times New Roman" w:hAnsi="Times New Roman"/>
          <w:lang w:val="ru-RU"/>
        </w:rPr>
        <w:t>1</w:t>
      </w:r>
      <w:r>
        <w:rPr>
          <w:rFonts w:ascii="Times New Roman" w:hAnsi="Times New Roman"/>
        </w:rPr>
        <w:t xml:space="preserve"> - 202</w:t>
      </w:r>
      <w:r>
        <w:rPr>
          <w:rFonts w:ascii="Times New Roman" w:hAnsi="Times New Roman"/>
          <w:lang w:val="ru-RU"/>
        </w:rPr>
        <w:t>2</w:t>
      </w:r>
      <w:r>
        <w:rPr>
          <w:rFonts w:ascii="Times New Roman" w:hAnsi="Times New Roman"/>
        </w:rPr>
        <w:t xml:space="preserve"> г. </w:t>
      </w:r>
    </w:p>
    <w:p w:rsidR="0036121B" w:rsidRDefault="0036121B" w:rsidP="0036121B">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14</w:t>
        </w:r>
      </w:fldSimpl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343"/>
        <w:gridCol w:w="2628"/>
        <w:gridCol w:w="3712"/>
      </w:tblGrid>
      <w:tr w:rsidR="008C0E1D" w:rsidRPr="008C0E1D" w:rsidTr="007772EC">
        <w:trPr>
          <w:trHeight w:val="365"/>
        </w:trPr>
        <w:tc>
          <w:tcPr>
            <w:tcW w:w="511" w:type="dxa"/>
            <w:shd w:val="clear" w:color="auto" w:fill="auto"/>
            <w:vAlign w:val="center"/>
          </w:tcPr>
          <w:p w:rsidR="008C0E1D" w:rsidRPr="008C0E1D" w:rsidRDefault="008C0E1D" w:rsidP="007772EC">
            <w:pPr>
              <w:jc w:val="center"/>
              <w:rPr>
                <w:sz w:val="22"/>
              </w:rPr>
            </w:pPr>
            <w:r w:rsidRPr="008C0E1D">
              <w:rPr>
                <w:sz w:val="22"/>
              </w:rPr>
              <w:t>№</w:t>
            </w:r>
          </w:p>
        </w:tc>
        <w:tc>
          <w:tcPr>
            <w:tcW w:w="3343" w:type="dxa"/>
            <w:shd w:val="clear" w:color="auto" w:fill="auto"/>
            <w:vAlign w:val="center"/>
          </w:tcPr>
          <w:p w:rsidR="008C0E1D" w:rsidRPr="008C0E1D" w:rsidRDefault="008C0E1D" w:rsidP="007772EC">
            <w:pPr>
              <w:jc w:val="center"/>
              <w:rPr>
                <w:sz w:val="22"/>
              </w:rPr>
            </w:pPr>
            <w:r w:rsidRPr="008C0E1D">
              <w:rPr>
                <w:sz w:val="22"/>
              </w:rPr>
              <w:t>Название мероприятия</w:t>
            </w:r>
          </w:p>
        </w:tc>
        <w:tc>
          <w:tcPr>
            <w:tcW w:w="2628" w:type="dxa"/>
            <w:shd w:val="clear" w:color="auto" w:fill="auto"/>
            <w:vAlign w:val="center"/>
          </w:tcPr>
          <w:p w:rsidR="008C0E1D" w:rsidRPr="008C0E1D" w:rsidRDefault="008C0E1D" w:rsidP="007772EC">
            <w:pPr>
              <w:jc w:val="center"/>
              <w:rPr>
                <w:sz w:val="22"/>
              </w:rPr>
            </w:pPr>
            <w:r w:rsidRPr="008C0E1D">
              <w:rPr>
                <w:sz w:val="22"/>
              </w:rPr>
              <w:t>Показатели</w:t>
            </w:r>
          </w:p>
          <w:p w:rsidR="008C0E1D" w:rsidRPr="008C0E1D" w:rsidRDefault="008C0E1D" w:rsidP="007772EC">
            <w:pPr>
              <w:jc w:val="center"/>
              <w:rPr>
                <w:sz w:val="22"/>
              </w:rPr>
            </w:pPr>
            <w:r w:rsidRPr="008C0E1D">
              <w:rPr>
                <w:sz w:val="22"/>
              </w:rPr>
              <w:t>(дата, формат, место проведения, категории участников)</w:t>
            </w:r>
          </w:p>
        </w:tc>
        <w:tc>
          <w:tcPr>
            <w:tcW w:w="3712" w:type="dxa"/>
            <w:shd w:val="clear" w:color="auto" w:fill="auto"/>
            <w:vAlign w:val="center"/>
          </w:tcPr>
          <w:p w:rsidR="008C0E1D" w:rsidRPr="008C0E1D" w:rsidRDefault="008C0E1D" w:rsidP="007772EC">
            <w:pPr>
              <w:jc w:val="center"/>
              <w:rPr>
                <w:sz w:val="22"/>
              </w:rPr>
            </w:pPr>
            <w:r w:rsidRPr="008C0E1D">
              <w:rPr>
                <w:sz w:val="22"/>
              </w:rPr>
              <w:t xml:space="preserve">Выводы об эффективности </w:t>
            </w:r>
          </w:p>
        </w:tc>
      </w:tr>
      <w:tr w:rsidR="008C0E1D" w:rsidRPr="008C0E1D" w:rsidTr="007772EC">
        <w:tc>
          <w:tcPr>
            <w:tcW w:w="511" w:type="dxa"/>
            <w:shd w:val="clear" w:color="auto" w:fill="auto"/>
            <w:vAlign w:val="center"/>
          </w:tcPr>
          <w:p w:rsidR="008C0E1D" w:rsidRPr="008C0E1D" w:rsidRDefault="008C0E1D" w:rsidP="007772EC">
            <w:pPr>
              <w:jc w:val="center"/>
              <w:rPr>
                <w:sz w:val="22"/>
              </w:rPr>
            </w:pPr>
            <w:r w:rsidRPr="008C0E1D">
              <w:rPr>
                <w:sz w:val="22"/>
              </w:rPr>
              <w:t>1</w:t>
            </w:r>
          </w:p>
        </w:tc>
        <w:tc>
          <w:tcPr>
            <w:tcW w:w="3343" w:type="dxa"/>
            <w:shd w:val="clear" w:color="auto" w:fill="auto"/>
            <w:vAlign w:val="center"/>
          </w:tcPr>
          <w:p w:rsidR="008C0E1D" w:rsidRPr="008C0E1D" w:rsidRDefault="008C0E1D" w:rsidP="007772EC">
            <w:pPr>
              <w:jc w:val="both"/>
              <w:rPr>
                <w:sz w:val="22"/>
              </w:rPr>
            </w:pPr>
            <w:r w:rsidRPr="008C0E1D">
              <w:rPr>
                <w:sz w:val="22"/>
              </w:rPr>
              <w:t xml:space="preserve">Организация индивидуальных консультаций для учителей иностранного языка, испытывающих затруднения при подготовке обучающихся к ГИА </w:t>
            </w:r>
          </w:p>
        </w:tc>
        <w:tc>
          <w:tcPr>
            <w:tcW w:w="2628" w:type="dxa"/>
            <w:shd w:val="clear" w:color="auto" w:fill="auto"/>
            <w:vAlign w:val="center"/>
          </w:tcPr>
          <w:p w:rsidR="008C0E1D" w:rsidRPr="008C0E1D" w:rsidRDefault="008C0E1D" w:rsidP="007772EC">
            <w:pPr>
              <w:jc w:val="center"/>
              <w:rPr>
                <w:sz w:val="22"/>
              </w:rPr>
            </w:pPr>
            <w:r w:rsidRPr="008C0E1D">
              <w:rPr>
                <w:sz w:val="22"/>
              </w:rPr>
              <w:t>В течение года</w:t>
            </w:r>
          </w:p>
        </w:tc>
        <w:tc>
          <w:tcPr>
            <w:tcW w:w="3712" w:type="dxa"/>
            <w:shd w:val="clear" w:color="auto" w:fill="auto"/>
            <w:vAlign w:val="center"/>
          </w:tcPr>
          <w:p w:rsidR="008C0E1D" w:rsidRPr="008C0E1D" w:rsidRDefault="008C0E1D" w:rsidP="007772EC">
            <w:pPr>
              <w:jc w:val="center"/>
              <w:rPr>
                <w:sz w:val="22"/>
              </w:rPr>
            </w:pPr>
            <w:r w:rsidRPr="008C0E1D">
              <w:rPr>
                <w:sz w:val="22"/>
              </w:rPr>
              <w:t>Стимулирование учителей иностранного языка к профессиональному росту</w:t>
            </w:r>
          </w:p>
        </w:tc>
      </w:tr>
      <w:tr w:rsidR="008C0E1D" w:rsidRPr="008C0E1D" w:rsidTr="007772EC">
        <w:tc>
          <w:tcPr>
            <w:tcW w:w="511" w:type="dxa"/>
            <w:shd w:val="clear" w:color="auto" w:fill="auto"/>
            <w:vAlign w:val="center"/>
          </w:tcPr>
          <w:p w:rsidR="008C0E1D" w:rsidRPr="008C0E1D" w:rsidRDefault="008C0E1D" w:rsidP="007772EC">
            <w:pPr>
              <w:jc w:val="center"/>
              <w:rPr>
                <w:sz w:val="22"/>
              </w:rPr>
            </w:pPr>
            <w:r w:rsidRPr="008C0E1D">
              <w:rPr>
                <w:sz w:val="22"/>
              </w:rPr>
              <w:t>2</w:t>
            </w:r>
          </w:p>
        </w:tc>
        <w:tc>
          <w:tcPr>
            <w:tcW w:w="3343" w:type="dxa"/>
            <w:shd w:val="clear" w:color="auto" w:fill="auto"/>
            <w:vAlign w:val="center"/>
          </w:tcPr>
          <w:p w:rsidR="008C0E1D" w:rsidRPr="008C0E1D" w:rsidRDefault="008C0E1D" w:rsidP="007772EC">
            <w:pPr>
              <w:jc w:val="both"/>
              <w:rPr>
                <w:sz w:val="22"/>
              </w:rPr>
            </w:pPr>
            <w:r w:rsidRPr="008C0E1D">
              <w:rPr>
                <w:sz w:val="22"/>
              </w:rPr>
              <w:t>Аналитический отчет по результатам ГИА-2022</w:t>
            </w:r>
          </w:p>
        </w:tc>
        <w:tc>
          <w:tcPr>
            <w:tcW w:w="2628" w:type="dxa"/>
            <w:shd w:val="clear" w:color="auto" w:fill="auto"/>
            <w:vAlign w:val="center"/>
          </w:tcPr>
          <w:p w:rsidR="008C0E1D" w:rsidRPr="008C0E1D" w:rsidRDefault="008C0E1D" w:rsidP="007772EC">
            <w:pPr>
              <w:jc w:val="center"/>
              <w:rPr>
                <w:sz w:val="22"/>
              </w:rPr>
            </w:pPr>
            <w:r w:rsidRPr="008C0E1D">
              <w:rPr>
                <w:sz w:val="22"/>
              </w:rPr>
              <w:t>Август 2022 г.</w:t>
            </w:r>
          </w:p>
        </w:tc>
        <w:tc>
          <w:tcPr>
            <w:tcW w:w="3712" w:type="dxa"/>
            <w:shd w:val="clear" w:color="auto" w:fill="auto"/>
            <w:vAlign w:val="center"/>
          </w:tcPr>
          <w:p w:rsidR="008C0E1D" w:rsidRPr="008C0E1D" w:rsidRDefault="008C0E1D" w:rsidP="007772EC">
            <w:pPr>
              <w:jc w:val="center"/>
              <w:rPr>
                <w:sz w:val="22"/>
              </w:rPr>
            </w:pPr>
            <w:r w:rsidRPr="008C0E1D">
              <w:rPr>
                <w:sz w:val="22"/>
              </w:rPr>
              <w:t>Совершенствование методических компетенций</w:t>
            </w:r>
          </w:p>
        </w:tc>
      </w:tr>
      <w:tr w:rsidR="008C0E1D" w:rsidRPr="008C0E1D" w:rsidTr="007772EC">
        <w:tc>
          <w:tcPr>
            <w:tcW w:w="511" w:type="dxa"/>
            <w:shd w:val="clear" w:color="auto" w:fill="auto"/>
            <w:vAlign w:val="center"/>
          </w:tcPr>
          <w:p w:rsidR="008C0E1D" w:rsidRPr="008C0E1D" w:rsidRDefault="008C0E1D" w:rsidP="007772EC">
            <w:pPr>
              <w:jc w:val="center"/>
              <w:rPr>
                <w:sz w:val="22"/>
              </w:rPr>
            </w:pPr>
            <w:r w:rsidRPr="008C0E1D">
              <w:rPr>
                <w:sz w:val="22"/>
              </w:rPr>
              <w:t>3</w:t>
            </w:r>
          </w:p>
        </w:tc>
        <w:tc>
          <w:tcPr>
            <w:tcW w:w="3343" w:type="dxa"/>
            <w:shd w:val="clear" w:color="auto" w:fill="auto"/>
            <w:vAlign w:val="center"/>
          </w:tcPr>
          <w:p w:rsidR="008C0E1D" w:rsidRPr="008C0E1D" w:rsidRDefault="008C0E1D" w:rsidP="007772EC">
            <w:pPr>
              <w:jc w:val="both"/>
              <w:rPr>
                <w:sz w:val="22"/>
              </w:rPr>
            </w:pPr>
            <w:r w:rsidRPr="008C0E1D">
              <w:rPr>
                <w:sz w:val="22"/>
              </w:rPr>
              <w:t>Семинары “Методические аспекты подготовки учащихся к ГИА 2022 по английскому языку” (совместно с учителями, являющимися экспертами предметных комиссий)</w:t>
            </w:r>
          </w:p>
        </w:tc>
        <w:tc>
          <w:tcPr>
            <w:tcW w:w="2628" w:type="dxa"/>
            <w:shd w:val="clear" w:color="auto" w:fill="auto"/>
            <w:vAlign w:val="center"/>
          </w:tcPr>
          <w:p w:rsidR="008C0E1D" w:rsidRPr="008C0E1D" w:rsidRDefault="008C0E1D" w:rsidP="007772EC">
            <w:pPr>
              <w:jc w:val="center"/>
              <w:rPr>
                <w:sz w:val="22"/>
              </w:rPr>
            </w:pPr>
            <w:r w:rsidRPr="008C0E1D">
              <w:rPr>
                <w:sz w:val="22"/>
              </w:rPr>
              <w:t>Осень 2022 г.</w:t>
            </w:r>
          </w:p>
          <w:p w:rsidR="008C0E1D" w:rsidRPr="008C0E1D" w:rsidRDefault="008C0E1D" w:rsidP="007772EC">
            <w:pPr>
              <w:jc w:val="center"/>
              <w:rPr>
                <w:sz w:val="22"/>
              </w:rPr>
            </w:pPr>
            <w:r w:rsidRPr="008C0E1D">
              <w:rPr>
                <w:sz w:val="22"/>
              </w:rPr>
              <w:t>Весна 2023г.</w:t>
            </w:r>
          </w:p>
        </w:tc>
        <w:tc>
          <w:tcPr>
            <w:tcW w:w="3712" w:type="dxa"/>
            <w:shd w:val="clear" w:color="auto" w:fill="auto"/>
            <w:vAlign w:val="center"/>
          </w:tcPr>
          <w:p w:rsidR="008C0E1D" w:rsidRPr="008C0E1D" w:rsidRDefault="008C0E1D" w:rsidP="007772EC">
            <w:pPr>
              <w:jc w:val="center"/>
              <w:rPr>
                <w:sz w:val="22"/>
              </w:rPr>
            </w:pPr>
            <w:r w:rsidRPr="008C0E1D">
              <w:rPr>
                <w:sz w:val="22"/>
              </w:rPr>
              <w:t>Работа по ознакомлению с результатами прошедшей аттестации с целью исправления и недопущения типичных ошибок</w:t>
            </w:r>
          </w:p>
        </w:tc>
      </w:tr>
    </w:tbl>
    <w:p w:rsidR="008C0E1D" w:rsidRDefault="008C0E1D" w:rsidP="0036121B">
      <w:pPr>
        <w:pStyle w:val="3"/>
        <w:numPr>
          <w:ilvl w:val="0"/>
          <w:numId w:val="0"/>
        </w:numPr>
        <w:tabs>
          <w:tab w:val="left" w:pos="567"/>
        </w:tabs>
        <w:rPr>
          <w:rFonts w:ascii="Times New Roman" w:hAnsi="Times New Roman"/>
          <w:lang w:val="ru-RU"/>
        </w:rPr>
      </w:pPr>
    </w:p>
    <w:p w:rsidR="0036121B" w:rsidRPr="005F641E" w:rsidRDefault="0036121B" w:rsidP="0036121B">
      <w:pPr>
        <w:pStyle w:val="3"/>
        <w:numPr>
          <w:ilvl w:val="0"/>
          <w:numId w:val="0"/>
        </w:numPr>
        <w:tabs>
          <w:tab w:val="left" w:pos="567"/>
        </w:tabs>
        <w:rPr>
          <w:rFonts w:ascii="Times New Roman" w:hAnsi="Times New Roman"/>
        </w:rPr>
      </w:pPr>
      <w:r>
        <w:rPr>
          <w:rFonts w:ascii="Times New Roman" w:hAnsi="Times New Roman"/>
          <w:lang w:val="ru-RU"/>
        </w:rPr>
        <w:t xml:space="preserve">5.2. Планируемые меры методической поддержки изучения учебных предметов в 2022-2023 </w:t>
      </w:r>
      <w:proofErr w:type="spellStart"/>
      <w:r>
        <w:rPr>
          <w:rFonts w:ascii="Times New Roman" w:hAnsi="Times New Roman"/>
          <w:lang w:val="ru-RU"/>
        </w:rPr>
        <w:t>уч.г</w:t>
      </w:r>
      <w:proofErr w:type="spellEnd"/>
      <w:r>
        <w:rPr>
          <w:rFonts w:ascii="Times New Roman" w:hAnsi="Times New Roman"/>
          <w:lang w:val="ru-RU"/>
        </w:rPr>
        <w:t>.</w:t>
      </w:r>
    </w:p>
    <w:p w:rsidR="0036121B" w:rsidRPr="00B171E8" w:rsidRDefault="0036121B" w:rsidP="0036121B">
      <w:pPr>
        <w:pStyle w:val="3"/>
        <w:numPr>
          <w:ilvl w:val="0"/>
          <w:numId w:val="0"/>
        </w:numPr>
        <w:tabs>
          <w:tab w:val="left" w:pos="567"/>
        </w:tabs>
        <w:ind w:left="993"/>
        <w:rPr>
          <w:rFonts w:ascii="Times New Roman" w:hAnsi="Times New Roman"/>
          <w:b w:val="0"/>
        </w:rPr>
      </w:pPr>
      <w:r w:rsidRPr="00905C58">
        <w:rPr>
          <w:rFonts w:ascii="Times New Roman" w:hAnsi="Times New Roman"/>
          <w:lang w:val="ru-RU"/>
        </w:rPr>
        <w:t>5.2.1.</w:t>
      </w:r>
      <w:r>
        <w:rPr>
          <w:rFonts w:ascii="Times New Roman" w:hAnsi="Times New Roman"/>
          <w:b w:val="0"/>
          <w:lang w:val="ru-RU"/>
        </w:rPr>
        <w:t xml:space="preserve"> Планируемые мероприятия</w:t>
      </w:r>
      <w:r w:rsidRPr="00550D16">
        <w:rPr>
          <w:rFonts w:ascii="Times New Roman" w:hAnsi="Times New Roman"/>
          <w:b w:val="0"/>
        </w:rPr>
        <w:t xml:space="preserve"> методической поддержки изучения учебных предметов в </w:t>
      </w:r>
      <w:r>
        <w:rPr>
          <w:rFonts w:ascii="Times New Roman" w:hAnsi="Times New Roman"/>
          <w:b w:val="0"/>
        </w:rPr>
        <w:t>202</w:t>
      </w:r>
      <w:r>
        <w:rPr>
          <w:rFonts w:ascii="Times New Roman" w:hAnsi="Times New Roman"/>
          <w:b w:val="0"/>
          <w:lang w:val="ru-RU"/>
        </w:rPr>
        <w:t>2</w:t>
      </w:r>
      <w:r w:rsidRPr="00B171E8">
        <w:rPr>
          <w:rFonts w:ascii="Times New Roman" w:hAnsi="Times New Roman"/>
          <w:b w:val="0"/>
        </w:rPr>
        <w:t>-</w:t>
      </w:r>
      <w:r>
        <w:rPr>
          <w:rFonts w:ascii="Times New Roman" w:hAnsi="Times New Roman"/>
          <w:b w:val="0"/>
        </w:rPr>
        <w:t>202</w:t>
      </w:r>
      <w:r>
        <w:rPr>
          <w:rFonts w:ascii="Times New Roman" w:hAnsi="Times New Roman"/>
          <w:b w:val="0"/>
          <w:lang w:val="ru-RU"/>
        </w:rPr>
        <w:t>3</w:t>
      </w:r>
      <w:r w:rsidRPr="00B171E8">
        <w:rPr>
          <w:rFonts w:ascii="Times New Roman" w:hAnsi="Times New Roman"/>
          <w:b w:val="0"/>
        </w:rPr>
        <w:t xml:space="preserve"> </w:t>
      </w:r>
      <w:proofErr w:type="spellStart"/>
      <w:r w:rsidRPr="00B171E8">
        <w:rPr>
          <w:rFonts w:ascii="Times New Roman" w:hAnsi="Times New Roman"/>
          <w:b w:val="0"/>
        </w:rPr>
        <w:t>уч.г</w:t>
      </w:r>
      <w:proofErr w:type="spellEnd"/>
      <w:r w:rsidRPr="00B171E8">
        <w:rPr>
          <w:rFonts w:ascii="Times New Roman" w:hAnsi="Times New Roman"/>
          <w:b w:val="0"/>
        </w:rPr>
        <w:t>.</w:t>
      </w:r>
      <w:r>
        <w:rPr>
          <w:rFonts w:ascii="Times New Roman" w:hAnsi="Times New Roman"/>
          <w:b w:val="0"/>
        </w:rPr>
        <w:t>, в том числе в ОО с аномально низкими результатами ЕГЭ 202</w:t>
      </w:r>
      <w:r>
        <w:rPr>
          <w:rFonts w:ascii="Times New Roman" w:hAnsi="Times New Roman"/>
          <w:b w:val="0"/>
          <w:lang w:val="ru-RU"/>
        </w:rPr>
        <w:t>2</w:t>
      </w:r>
      <w:r>
        <w:rPr>
          <w:rFonts w:ascii="Times New Roman" w:hAnsi="Times New Roman"/>
          <w:b w:val="0"/>
        </w:rPr>
        <w:t xml:space="preserve"> г.</w:t>
      </w:r>
    </w:p>
    <w:p w:rsidR="0036121B" w:rsidRDefault="0036121B" w:rsidP="0036121B">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15</w:t>
        </w:r>
      </w:fldSimple>
      <w:r>
        <w:t>5</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3372"/>
        <w:gridCol w:w="3373"/>
        <w:gridCol w:w="3089"/>
      </w:tblGrid>
      <w:tr w:rsidR="008C0E1D" w:rsidRPr="008C0E1D" w:rsidTr="007772EC">
        <w:tc>
          <w:tcPr>
            <w:tcW w:w="514" w:type="dxa"/>
            <w:shd w:val="clear" w:color="auto" w:fill="auto"/>
          </w:tcPr>
          <w:p w:rsidR="008C0E1D" w:rsidRPr="008C0E1D" w:rsidRDefault="008C0E1D" w:rsidP="007772EC">
            <w:pPr>
              <w:contextualSpacing/>
              <w:jc w:val="center"/>
              <w:rPr>
                <w:sz w:val="22"/>
                <w:lang w:eastAsia="en-US"/>
              </w:rPr>
            </w:pPr>
            <w:r w:rsidRPr="008C0E1D">
              <w:rPr>
                <w:sz w:val="22"/>
                <w:lang w:eastAsia="en-US"/>
              </w:rPr>
              <w:t>№</w:t>
            </w:r>
          </w:p>
        </w:tc>
        <w:tc>
          <w:tcPr>
            <w:tcW w:w="3372" w:type="dxa"/>
            <w:shd w:val="clear" w:color="auto" w:fill="auto"/>
          </w:tcPr>
          <w:p w:rsidR="008C0E1D" w:rsidRPr="008C0E1D" w:rsidRDefault="008C0E1D" w:rsidP="007772EC">
            <w:pPr>
              <w:contextualSpacing/>
              <w:jc w:val="center"/>
              <w:rPr>
                <w:sz w:val="22"/>
                <w:lang w:eastAsia="en-US"/>
              </w:rPr>
            </w:pPr>
            <w:r w:rsidRPr="008C0E1D">
              <w:rPr>
                <w:sz w:val="22"/>
                <w:lang w:eastAsia="en-US"/>
              </w:rPr>
              <w:t>Тема программы ДПО (повышения квалификации)</w:t>
            </w:r>
          </w:p>
        </w:tc>
        <w:tc>
          <w:tcPr>
            <w:tcW w:w="3373" w:type="dxa"/>
            <w:shd w:val="clear" w:color="auto" w:fill="auto"/>
          </w:tcPr>
          <w:p w:rsidR="008C0E1D" w:rsidRPr="008C0E1D" w:rsidRDefault="008C0E1D" w:rsidP="007772EC">
            <w:pPr>
              <w:contextualSpacing/>
              <w:jc w:val="center"/>
              <w:rPr>
                <w:sz w:val="22"/>
                <w:lang w:eastAsia="en-US"/>
              </w:rPr>
            </w:pPr>
            <w:r w:rsidRPr="008C0E1D">
              <w:rPr>
                <w:sz w:val="22"/>
                <w:lang w:eastAsia="en-US"/>
              </w:rPr>
              <w:t>Критерии отбора ОО, учителей для обучения по данной программе (например, ОО с аномально низкими результатами или все учителя по учебному предмету и т.п.)</w:t>
            </w:r>
          </w:p>
        </w:tc>
        <w:tc>
          <w:tcPr>
            <w:tcW w:w="3089" w:type="dxa"/>
          </w:tcPr>
          <w:p w:rsidR="008C0E1D" w:rsidRPr="008C0E1D" w:rsidRDefault="008C0E1D" w:rsidP="007772EC">
            <w:pPr>
              <w:contextualSpacing/>
              <w:jc w:val="center"/>
              <w:rPr>
                <w:sz w:val="22"/>
                <w:lang w:eastAsia="en-US"/>
              </w:rPr>
            </w:pPr>
            <w:r w:rsidRPr="008C0E1D">
              <w:rPr>
                <w:sz w:val="22"/>
                <w:lang w:eastAsia="en-US"/>
              </w:rPr>
              <w:t>Перечень ОО (указать конкретно), учителя которых рекомендуются для обучения по данной программ</w:t>
            </w:r>
          </w:p>
        </w:tc>
      </w:tr>
      <w:tr w:rsidR="008C0E1D" w:rsidRPr="008C0E1D" w:rsidTr="007772EC">
        <w:tc>
          <w:tcPr>
            <w:tcW w:w="514" w:type="dxa"/>
            <w:shd w:val="clear" w:color="auto" w:fill="auto"/>
          </w:tcPr>
          <w:p w:rsidR="008C0E1D" w:rsidRPr="008C0E1D" w:rsidRDefault="008C0E1D" w:rsidP="007772EC">
            <w:pPr>
              <w:contextualSpacing/>
              <w:jc w:val="center"/>
              <w:rPr>
                <w:sz w:val="22"/>
                <w:lang w:eastAsia="en-US"/>
              </w:rPr>
            </w:pPr>
            <w:r w:rsidRPr="008C0E1D">
              <w:rPr>
                <w:sz w:val="22"/>
                <w:lang w:eastAsia="en-US"/>
              </w:rPr>
              <w:t>1</w:t>
            </w:r>
          </w:p>
        </w:tc>
        <w:tc>
          <w:tcPr>
            <w:tcW w:w="3372" w:type="dxa"/>
            <w:shd w:val="clear" w:color="auto" w:fill="auto"/>
          </w:tcPr>
          <w:p w:rsidR="008C0E1D" w:rsidRPr="008C0E1D" w:rsidRDefault="008C0E1D" w:rsidP="007772EC">
            <w:pPr>
              <w:contextualSpacing/>
              <w:jc w:val="both"/>
              <w:rPr>
                <w:sz w:val="22"/>
                <w:lang w:eastAsia="en-US"/>
              </w:rPr>
            </w:pPr>
            <w:proofErr w:type="spellStart"/>
            <w:r w:rsidRPr="008C0E1D">
              <w:rPr>
                <w:sz w:val="22"/>
                <w:lang w:eastAsia="en-US"/>
              </w:rPr>
              <w:t>Вебинар</w:t>
            </w:r>
            <w:proofErr w:type="spellEnd"/>
            <w:r w:rsidRPr="008C0E1D">
              <w:rPr>
                <w:sz w:val="22"/>
                <w:lang w:eastAsia="en-US"/>
              </w:rPr>
              <w:t xml:space="preserve"> по анализу типичных ошибок с целью их предупреждения с участием старшего эксперта предметной комиссии</w:t>
            </w:r>
          </w:p>
        </w:tc>
        <w:tc>
          <w:tcPr>
            <w:tcW w:w="3373" w:type="dxa"/>
            <w:shd w:val="clear" w:color="auto" w:fill="auto"/>
          </w:tcPr>
          <w:p w:rsidR="008C0E1D" w:rsidRPr="008C0E1D" w:rsidRDefault="008C0E1D" w:rsidP="007772EC">
            <w:pPr>
              <w:contextualSpacing/>
              <w:jc w:val="center"/>
              <w:rPr>
                <w:sz w:val="22"/>
                <w:lang w:eastAsia="en-US"/>
              </w:rPr>
            </w:pPr>
            <w:r w:rsidRPr="008C0E1D">
              <w:rPr>
                <w:sz w:val="22"/>
                <w:lang w:eastAsia="en-US"/>
              </w:rPr>
              <w:t>Для школ, в которых участники ЕГЭ получили от минимального балла до 60 баллов</w:t>
            </w:r>
          </w:p>
        </w:tc>
        <w:tc>
          <w:tcPr>
            <w:tcW w:w="3089" w:type="dxa"/>
          </w:tcPr>
          <w:p w:rsidR="008C0E1D" w:rsidRPr="008C0E1D" w:rsidRDefault="008C0E1D" w:rsidP="007772EC">
            <w:pPr>
              <w:contextualSpacing/>
              <w:jc w:val="center"/>
              <w:rPr>
                <w:sz w:val="22"/>
                <w:lang w:eastAsia="en-US"/>
              </w:rPr>
            </w:pPr>
          </w:p>
          <w:p w:rsidR="008C0E1D" w:rsidRPr="008C0E1D" w:rsidRDefault="008C0E1D" w:rsidP="007772EC">
            <w:pPr>
              <w:contextualSpacing/>
              <w:jc w:val="center"/>
              <w:rPr>
                <w:sz w:val="22"/>
                <w:lang w:eastAsia="en-US"/>
              </w:rPr>
            </w:pPr>
            <w:r w:rsidRPr="008C0E1D">
              <w:rPr>
                <w:sz w:val="22"/>
                <w:lang w:eastAsia="en-US"/>
              </w:rPr>
              <w:t>ГБОУ СОШ Кинельского округа</w:t>
            </w:r>
          </w:p>
        </w:tc>
      </w:tr>
    </w:tbl>
    <w:p w:rsidR="008C0E1D" w:rsidRDefault="008C0E1D" w:rsidP="008C0E1D">
      <w:pPr>
        <w:pStyle w:val="3"/>
        <w:numPr>
          <w:ilvl w:val="0"/>
          <w:numId w:val="0"/>
        </w:numPr>
        <w:tabs>
          <w:tab w:val="left" w:pos="567"/>
        </w:tabs>
        <w:rPr>
          <w:rFonts w:ascii="Times New Roman" w:hAnsi="Times New Roman"/>
          <w:lang w:val="ru-RU"/>
        </w:rPr>
      </w:pPr>
    </w:p>
    <w:p w:rsidR="008C0E1D" w:rsidRDefault="008C0E1D" w:rsidP="008C0E1D"/>
    <w:p w:rsidR="008C0E1D" w:rsidRPr="008C0E1D" w:rsidRDefault="008C0E1D" w:rsidP="008C0E1D"/>
    <w:p w:rsidR="0036121B" w:rsidRPr="00550D16" w:rsidRDefault="0036121B" w:rsidP="0036121B">
      <w:pPr>
        <w:pStyle w:val="3"/>
        <w:numPr>
          <w:ilvl w:val="0"/>
          <w:numId w:val="0"/>
        </w:numPr>
        <w:tabs>
          <w:tab w:val="left" w:pos="567"/>
        </w:tabs>
        <w:ind w:left="993"/>
        <w:rPr>
          <w:rFonts w:ascii="Times New Roman" w:hAnsi="Times New Roman"/>
          <w:b w:val="0"/>
        </w:rPr>
      </w:pPr>
      <w:r w:rsidRPr="00905C58">
        <w:rPr>
          <w:rFonts w:ascii="Times New Roman" w:hAnsi="Times New Roman"/>
          <w:lang w:val="ru-RU"/>
        </w:rPr>
        <w:lastRenderedPageBreak/>
        <w:t>5.2.2.</w:t>
      </w:r>
      <w:r>
        <w:rPr>
          <w:rFonts w:ascii="Times New Roman" w:hAnsi="Times New Roman"/>
          <w:b w:val="0"/>
          <w:lang w:val="ru-RU"/>
        </w:rPr>
        <w:t xml:space="preserve"> </w:t>
      </w:r>
      <w:r w:rsidRPr="00B171E8">
        <w:rPr>
          <w:rFonts w:ascii="Times New Roman" w:hAnsi="Times New Roman"/>
          <w:b w:val="0"/>
        </w:rPr>
        <w:t>Трансляция эффективных педагогических практик ОО с наиболе</w:t>
      </w:r>
      <w:r w:rsidRPr="00550D16">
        <w:rPr>
          <w:rFonts w:ascii="Times New Roman" w:hAnsi="Times New Roman"/>
          <w:b w:val="0"/>
        </w:rPr>
        <w:t xml:space="preserve">е высокими результатами ЕГЭ </w:t>
      </w:r>
      <w:r>
        <w:rPr>
          <w:rFonts w:ascii="Times New Roman" w:hAnsi="Times New Roman"/>
          <w:b w:val="0"/>
        </w:rPr>
        <w:t>202</w:t>
      </w:r>
      <w:r w:rsidRPr="00D65DF5">
        <w:rPr>
          <w:rFonts w:ascii="Times New Roman" w:hAnsi="Times New Roman"/>
          <w:b w:val="0"/>
        </w:rPr>
        <w:t>2</w:t>
      </w:r>
      <w:r w:rsidRPr="00B171E8">
        <w:rPr>
          <w:rFonts w:ascii="Times New Roman" w:hAnsi="Times New Roman"/>
          <w:b w:val="0"/>
        </w:rPr>
        <w:t xml:space="preserve"> </w:t>
      </w:r>
      <w:r w:rsidRPr="00550D16">
        <w:rPr>
          <w:rFonts w:ascii="Times New Roman" w:hAnsi="Times New Roman"/>
          <w:b w:val="0"/>
        </w:rPr>
        <w:t>г.</w:t>
      </w:r>
    </w:p>
    <w:p w:rsidR="0036121B" w:rsidRDefault="0036121B" w:rsidP="0036121B">
      <w:pPr>
        <w:pStyle w:val="af7"/>
        <w:keepNext/>
      </w:pPr>
      <w:r>
        <w:t xml:space="preserve">Таблица </w:t>
      </w:r>
      <w:fldSimple w:instr=" STYLEREF 1 \s ">
        <w:r w:rsidR="00F358A4">
          <w:rPr>
            <w:noProof/>
          </w:rPr>
          <w:t>0</w:t>
        </w:r>
      </w:fldSimple>
      <w:r>
        <w:noBreakHyphen/>
      </w:r>
      <w:fldSimple w:instr=" SEQ Таблица \* ARABIC \s 1 ">
        <w:r w:rsidR="00F358A4">
          <w:rPr>
            <w:noProof/>
          </w:rPr>
          <w:t>16</w:t>
        </w:r>
      </w:fldSimple>
      <w:r>
        <w:t>6</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275"/>
        <w:gridCol w:w="8505"/>
      </w:tblGrid>
      <w:tr w:rsidR="006C4C42" w:rsidRPr="006C4C42" w:rsidTr="007772EC">
        <w:tc>
          <w:tcPr>
            <w:tcW w:w="568" w:type="dxa"/>
            <w:shd w:val="clear" w:color="auto" w:fill="auto"/>
          </w:tcPr>
          <w:p w:rsidR="006C4C42" w:rsidRPr="006C4C42" w:rsidRDefault="006C4C42" w:rsidP="007772EC">
            <w:pPr>
              <w:contextualSpacing/>
              <w:jc w:val="center"/>
              <w:rPr>
                <w:sz w:val="22"/>
                <w:lang w:eastAsia="en-US"/>
              </w:rPr>
            </w:pPr>
            <w:r w:rsidRPr="006C4C42">
              <w:rPr>
                <w:sz w:val="22"/>
                <w:lang w:eastAsia="en-US"/>
              </w:rPr>
              <w:t>№</w:t>
            </w:r>
          </w:p>
        </w:tc>
        <w:tc>
          <w:tcPr>
            <w:tcW w:w="1275" w:type="dxa"/>
            <w:shd w:val="clear" w:color="auto" w:fill="auto"/>
          </w:tcPr>
          <w:p w:rsidR="006C4C42" w:rsidRPr="006C4C42" w:rsidRDefault="006C4C42" w:rsidP="007772EC">
            <w:pPr>
              <w:contextualSpacing/>
              <w:jc w:val="center"/>
              <w:rPr>
                <w:sz w:val="22"/>
                <w:lang w:eastAsia="en-US"/>
              </w:rPr>
            </w:pPr>
            <w:r w:rsidRPr="006C4C42">
              <w:rPr>
                <w:sz w:val="22"/>
                <w:lang w:eastAsia="en-US"/>
              </w:rPr>
              <w:t>Дата</w:t>
            </w:r>
          </w:p>
          <w:p w:rsidR="006C4C42" w:rsidRPr="006C4C42" w:rsidRDefault="006C4C42" w:rsidP="007772EC">
            <w:pPr>
              <w:contextualSpacing/>
              <w:jc w:val="center"/>
              <w:rPr>
                <w:sz w:val="22"/>
                <w:lang w:eastAsia="en-US"/>
              </w:rPr>
            </w:pPr>
            <w:r w:rsidRPr="006C4C42">
              <w:rPr>
                <w:i/>
                <w:sz w:val="22"/>
                <w:lang w:eastAsia="en-US"/>
              </w:rPr>
              <w:t>(месяц)</w:t>
            </w:r>
          </w:p>
        </w:tc>
        <w:tc>
          <w:tcPr>
            <w:tcW w:w="8505" w:type="dxa"/>
            <w:shd w:val="clear" w:color="auto" w:fill="auto"/>
          </w:tcPr>
          <w:p w:rsidR="006C4C42" w:rsidRPr="006C4C42" w:rsidRDefault="006C4C42" w:rsidP="007772EC">
            <w:pPr>
              <w:contextualSpacing/>
              <w:jc w:val="center"/>
              <w:rPr>
                <w:sz w:val="22"/>
                <w:lang w:eastAsia="en-US"/>
              </w:rPr>
            </w:pPr>
            <w:r w:rsidRPr="006C4C42">
              <w:rPr>
                <w:sz w:val="22"/>
                <w:lang w:eastAsia="en-US"/>
              </w:rPr>
              <w:t>Мероприятие</w:t>
            </w:r>
          </w:p>
          <w:p w:rsidR="006C4C42" w:rsidRPr="006C4C42" w:rsidRDefault="006C4C42" w:rsidP="007772EC">
            <w:pPr>
              <w:contextualSpacing/>
              <w:jc w:val="center"/>
              <w:rPr>
                <w:i/>
                <w:sz w:val="22"/>
                <w:lang w:eastAsia="en-US"/>
              </w:rPr>
            </w:pPr>
            <w:r w:rsidRPr="006C4C42">
              <w:rPr>
                <w:i/>
                <w:sz w:val="22"/>
                <w:lang w:eastAsia="en-US"/>
              </w:rPr>
              <w:t>(указать тему и организацию, которая планирует проведение мероприятия)</w:t>
            </w:r>
          </w:p>
        </w:tc>
      </w:tr>
      <w:tr w:rsidR="006C4C42" w:rsidRPr="006C4C42" w:rsidTr="007772EC">
        <w:tc>
          <w:tcPr>
            <w:tcW w:w="568" w:type="dxa"/>
            <w:shd w:val="clear" w:color="auto" w:fill="auto"/>
          </w:tcPr>
          <w:p w:rsidR="006C4C42" w:rsidRPr="006C4C42" w:rsidRDefault="006C4C42" w:rsidP="007772EC">
            <w:pPr>
              <w:contextualSpacing/>
              <w:jc w:val="center"/>
              <w:rPr>
                <w:sz w:val="22"/>
                <w:lang w:eastAsia="en-US"/>
              </w:rPr>
            </w:pPr>
            <w:r w:rsidRPr="006C4C42">
              <w:rPr>
                <w:sz w:val="22"/>
                <w:lang w:eastAsia="en-US"/>
              </w:rPr>
              <w:t>1</w:t>
            </w:r>
          </w:p>
        </w:tc>
        <w:tc>
          <w:tcPr>
            <w:tcW w:w="1275" w:type="dxa"/>
            <w:shd w:val="clear" w:color="auto" w:fill="auto"/>
          </w:tcPr>
          <w:p w:rsidR="006C4C42" w:rsidRPr="006C4C42" w:rsidRDefault="006C4C42" w:rsidP="007772EC">
            <w:pPr>
              <w:contextualSpacing/>
              <w:jc w:val="center"/>
              <w:rPr>
                <w:sz w:val="22"/>
                <w:lang w:eastAsia="en-US"/>
              </w:rPr>
            </w:pPr>
            <w:r w:rsidRPr="006C4C42">
              <w:rPr>
                <w:sz w:val="22"/>
                <w:lang w:eastAsia="en-US"/>
              </w:rPr>
              <w:t>В течение года</w:t>
            </w:r>
          </w:p>
        </w:tc>
        <w:tc>
          <w:tcPr>
            <w:tcW w:w="8505" w:type="dxa"/>
            <w:shd w:val="clear" w:color="auto" w:fill="auto"/>
          </w:tcPr>
          <w:p w:rsidR="006C4C42" w:rsidRPr="006C4C42" w:rsidRDefault="006C4C42" w:rsidP="007772EC">
            <w:pPr>
              <w:contextualSpacing/>
              <w:rPr>
                <w:sz w:val="22"/>
                <w:lang w:eastAsia="en-US"/>
              </w:rPr>
            </w:pPr>
            <w:r w:rsidRPr="006C4C42">
              <w:rPr>
                <w:sz w:val="22"/>
                <w:lang w:eastAsia="en-US"/>
              </w:rPr>
              <w:t>Организация индивидуальных консультаций для учителей иностранного языка, испытывающих затруднения при подготовке обучающихся к ГИА</w:t>
            </w:r>
          </w:p>
        </w:tc>
      </w:tr>
      <w:tr w:rsidR="006C4C42" w:rsidRPr="006C4C42" w:rsidTr="007772EC">
        <w:tc>
          <w:tcPr>
            <w:tcW w:w="568" w:type="dxa"/>
            <w:shd w:val="clear" w:color="auto" w:fill="auto"/>
          </w:tcPr>
          <w:p w:rsidR="006C4C42" w:rsidRPr="006C4C42" w:rsidRDefault="006C4C42" w:rsidP="007772EC">
            <w:pPr>
              <w:contextualSpacing/>
              <w:jc w:val="center"/>
              <w:rPr>
                <w:sz w:val="22"/>
                <w:lang w:eastAsia="en-US"/>
              </w:rPr>
            </w:pPr>
            <w:r w:rsidRPr="006C4C42">
              <w:rPr>
                <w:sz w:val="22"/>
                <w:lang w:eastAsia="en-US"/>
              </w:rPr>
              <w:t>2</w:t>
            </w:r>
          </w:p>
        </w:tc>
        <w:tc>
          <w:tcPr>
            <w:tcW w:w="1275" w:type="dxa"/>
            <w:shd w:val="clear" w:color="auto" w:fill="auto"/>
          </w:tcPr>
          <w:p w:rsidR="006C4C42" w:rsidRPr="006C4C42" w:rsidRDefault="006C4C42" w:rsidP="007772EC">
            <w:pPr>
              <w:contextualSpacing/>
              <w:jc w:val="center"/>
              <w:rPr>
                <w:sz w:val="22"/>
                <w:lang w:eastAsia="en-US"/>
              </w:rPr>
            </w:pPr>
            <w:r w:rsidRPr="006C4C42">
              <w:rPr>
                <w:sz w:val="22"/>
                <w:lang w:eastAsia="en-US"/>
              </w:rPr>
              <w:t>Август 2022 г.</w:t>
            </w:r>
          </w:p>
        </w:tc>
        <w:tc>
          <w:tcPr>
            <w:tcW w:w="8505" w:type="dxa"/>
            <w:shd w:val="clear" w:color="auto" w:fill="auto"/>
          </w:tcPr>
          <w:p w:rsidR="006C4C42" w:rsidRPr="006C4C42" w:rsidRDefault="006C4C42" w:rsidP="007772EC">
            <w:pPr>
              <w:contextualSpacing/>
              <w:rPr>
                <w:sz w:val="22"/>
                <w:lang w:eastAsia="en-US"/>
              </w:rPr>
            </w:pPr>
            <w:r w:rsidRPr="006C4C42">
              <w:rPr>
                <w:sz w:val="22"/>
                <w:lang w:eastAsia="en-US"/>
              </w:rPr>
              <w:t xml:space="preserve">Аналитический отчет по результатам ГИА 2022 РЦ </w:t>
            </w:r>
            <w:proofErr w:type="spellStart"/>
            <w:r w:rsidRPr="006C4C42">
              <w:rPr>
                <w:sz w:val="22"/>
                <w:lang w:eastAsia="en-US"/>
              </w:rPr>
              <w:t>г.о</w:t>
            </w:r>
            <w:proofErr w:type="spellEnd"/>
            <w:r w:rsidRPr="006C4C42">
              <w:rPr>
                <w:sz w:val="22"/>
                <w:lang w:eastAsia="en-US"/>
              </w:rPr>
              <w:t>. Кинель</w:t>
            </w:r>
          </w:p>
        </w:tc>
      </w:tr>
      <w:tr w:rsidR="006C4C42" w:rsidRPr="006C4C42" w:rsidTr="007772EC">
        <w:tc>
          <w:tcPr>
            <w:tcW w:w="568" w:type="dxa"/>
            <w:shd w:val="clear" w:color="auto" w:fill="auto"/>
          </w:tcPr>
          <w:p w:rsidR="006C4C42" w:rsidRPr="006C4C42" w:rsidRDefault="006C4C42" w:rsidP="007772EC">
            <w:pPr>
              <w:contextualSpacing/>
              <w:jc w:val="center"/>
              <w:rPr>
                <w:sz w:val="22"/>
                <w:lang w:eastAsia="en-US"/>
              </w:rPr>
            </w:pPr>
            <w:r w:rsidRPr="006C4C42">
              <w:rPr>
                <w:sz w:val="22"/>
                <w:lang w:eastAsia="en-US"/>
              </w:rPr>
              <w:t>3</w:t>
            </w:r>
          </w:p>
        </w:tc>
        <w:tc>
          <w:tcPr>
            <w:tcW w:w="1275" w:type="dxa"/>
            <w:shd w:val="clear" w:color="auto" w:fill="auto"/>
          </w:tcPr>
          <w:p w:rsidR="006C4C42" w:rsidRPr="006C4C42" w:rsidRDefault="006C4C42" w:rsidP="007772EC">
            <w:pPr>
              <w:contextualSpacing/>
              <w:jc w:val="center"/>
              <w:rPr>
                <w:sz w:val="22"/>
                <w:lang w:eastAsia="en-US"/>
              </w:rPr>
            </w:pPr>
            <w:r w:rsidRPr="006C4C42">
              <w:rPr>
                <w:sz w:val="22"/>
                <w:lang w:eastAsia="en-US"/>
              </w:rPr>
              <w:t>Ноябрь 2022 г.</w:t>
            </w:r>
          </w:p>
        </w:tc>
        <w:tc>
          <w:tcPr>
            <w:tcW w:w="8505" w:type="dxa"/>
            <w:shd w:val="clear" w:color="auto" w:fill="auto"/>
          </w:tcPr>
          <w:p w:rsidR="006C4C42" w:rsidRPr="006C4C42" w:rsidRDefault="006C4C42" w:rsidP="007772EC">
            <w:pPr>
              <w:contextualSpacing/>
              <w:jc w:val="both"/>
              <w:rPr>
                <w:sz w:val="22"/>
                <w:lang w:eastAsia="en-US"/>
              </w:rPr>
            </w:pPr>
            <w:r w:rsidRPr="006C4C42">
              <w:rPr>
                <w:sz w:val="22"/>
                <w:lang w:eastAsia="en-US"/>
              </w:rPr>
              <w:t>Методический семинар “Применение инновационных технологий при подготовке к ОГЭ и ЕГЭ”</w:t>
            </w:r>
          </w:p>
        </w:tc>
      </w:tr>
      <w:tr w:rsidR="006C4C42" w:rsidRPr="006C4C42" w:rsidTr="007772EC">
        <w:tc>
          <w:tcPr>
            <w:tcW w:w="568" w:type="dxa"/>
            <w:shd w:val="clear" w:color="auto" w:fill="auto"/>
          </w:tcPr>
          <w:p w:rsidR="006C4C42" w:rsidRPr="006C4C42" w:rsidRDefault="006C4C42" w:rsidP="007772EC">
            <w:pPr>
              <w:contextualSpacing/>
              <w:jc w:val="center"/>
              <w:rPr>
                <w:sz w:val="22"/>
                <w:lang w:eastAsia="en-US"/>
              </w:rPr>
            </w:pPr>
            <w:r w:rsidRPr="006C4C42">
              <w:rPr>
                <w:sz w:val="22"/>
                <w:lang w:eastAsia="en-US"/>
              </w:rPr>
              <w:t>4</w:t>
            </w:r>
          </w:p>
        </w:tc>
        <w:tc>
          <w:tcPr>
            <w:tcW w:w="1275" w:type="dxa"/>
            <w:shd w:val="clear" w:color="auto" w:fill="auto"/>
          </w:tcPr>
          <w:p w:rsidR="006C4C42" w:rsidRPr="006C4C42" w:rsidRDefault="006C4C42" w:rsidP="007772EC">
            <w:pPr>
              <w:contextualSpacing/>
              <w:jc w:val="center"/>
              <w:rPr>
                <w:sz w:val="22"/>
                <w:lang w:eastAsia="en-US"/>
              </w:rPr>
            </w:pPr>
            <w:r w:rsidRPr="006C4C42">
              <w:rPr>
                <w:sz w:val="22"/>
                <w:lang w:eastAsia="en-US"/>
              </w:rPr>
              <w:t>Февраль 2023 г.</w:t>
            </w:r>
          </w:p>
        </w:tc>
        <w:tc>
          <w:tcPr>
            <w:tcW w:w="8505" w:type="dxa"/>
            <w:shd w:val="clear" w:color="auto" w:fill="auto"/>
          </w:tcPr>
          <w:p w:rsidR="006C4C42" w:rsidRPr="006C4C42" w:rsidRDefault="006C4C42" w:rsidP="007772EC">
            <w:pPr>
              <w:contextualSpacing/>
              <w:jc w:val="both"/>
              <w:rPr>
                <w:sz w:val="22"/>
                <w:lang w:eastAsia="en-US"/>
              </w:rPr>
            </w:pPr>
            <w:r w:rsidRPr="006C4C42">
              <w:rPr>
                <w:sz w:val="22"/>
                <w:lang w:eastAsia="en-US"/>
              </w:rPr>
              <w:t>Семинары “Методические аспекты подготовки учащихся к ГИА 2023 по английскому языку” (совместно с экспертами предметных комиссий)</w:t>
            </w:r>
          </w:p>
        </w:tc>
      </w:tr>
      <w:tr w:rsidR="006C4C42" w:rsidRPr="006C4C42" w:rsidTr="007772EC">
        <w:tc>
          <w:tcPr>
            <w:tcW w:w="568" w:type="dxa"/>
            <w:shd w:val="clear" w:color="auto" w:fill="auto"/>
          </w:tcPr>
          <w:p w:rsidR="006C4C42" w:rsidRPr="006C4C42" w:rsidRDefault="006C4C42" w:rsidP="007772EC">
            <w:pPr>
              <w:contextualSpacing/>
              <w:jc w:val="center"/>
              <w:rPr>
                <w:sz w:val="22"/>
                <w:lang w:eastAsia="en-US"/>
              </w:rPr>
            </w:pPr>
            <w:r w:rsidRPr="006C4C42">
              <w:rPr>
                <w:sz w:val="22"/>
                <w:lang w:eastAsia="en-US"/>
              </w:rPr>
              <w:t>5</w:t>
            </w:r>
          </w:p>
        </w:tc>
        <w:tc>
          <w:tcPr>
            <w:tcW w:w="1275" w:type="dxa"/>
            <w:shd w:val="clear" w:color="auto" w:fill="auto"/>
          </w:tcPr>
          <w:p w:rsidR="006C4C42" w:rsidRPr="006C4C42" w:rsidRDefault="006C4C42" w:rsidP="007772EC">
            <w:pPr>
              <w:contextualSpacing/>
              <w:jc w:val="center"/>
              <w:rPr>
                <w:sz w:val="22"/>
                <w:lang w:eastAsia="en-US"/>
              </w:rPr>
            </w:pPr>
            <w:r w:rsidRPr="006C4C42">
              <w:rPr>
                <w:sz w:val="22"/>
                <w:lang w:eastAsia="en-US"/>
              </w:rPr>
              <w:t>Апрель 2023 г.</w:t>
            </w:r>
          </w:p>
        </w:tc>
        <w:tc>
          <w:tcPr>
            <w:tcW w:w="8505" w:type="dxa"/>
            <w:shd w:val="clear" w:color="auto" w:fill="auto"/>
          </w:tcPr>
          <w:p w:rsidR="006C4C42" w:rsidRPr="006C4C42" w:rsidRDefault="006C4C42" w:rsidP="007772EC">
            <w:pPr>
              <w:contextualSpacing/>
              <w:jc w:val="both"/>
              <w:rPr>
                <w:sz w:val="22"/>
                <w:lang w:eastAsia="en-US"/>
              </w:rPr>
            </w:pPr>
            <w:r w:rsidRPr="006C4C42">
              <w:rPr>
                <w:sz w:val="22"/>
                <w:lang w:eastAsia="en-US"/>
              </w:rPr>
              <w:t>Семинар-практикум “Эффективность подготовки к ГИА: проблемы и пути их решения”</w:t>
            </w:r>
          </w:p>
        </w:tc>
      </w:tr>
      <w:tr w:rsidR="006C4C42" w:rsidRPr="006C4C42" w:rsidTr="007772EC">
        <w:tc>
          <w:tcPr>
            <w:tcW w:w="568" w:type="dxa"/>
            <w:shd w:val="clear" w:color="auto" w:fill="auto"/>
          </w:tcPr>
          <w:p w:rsidR="006C4C42" w:rsidRPr="006C4C42" w:rsidRDefault="006C4C42" w:rsidP="007772EC">
            <w:pPr>
              <w:contextualSpacing/>
              <w:jc w:val="center"/>
              <w:rPr>
                <w:sz w:val="22"/>
                <w:lang w:eastAsia="en-US"/>
              </w:rPr>
            </w:pPr>
            <w:r w:rsidRPr="006C4C42">
              <w:rPr>
                <w:sz w:val="22"/>
                <w:lang w:eastAsia="en-US"/>
              </w:rPr>
              <w:t>6</w:t>
            </w:r>
          </w:p>
        </w:tc>
        <w:tc>
          <w:tcPr>
            <w:tcW w:w="1275" w:type="dxa"/>
            <w:shd w:val="clear" w:color="auto" w:fill="auto"/>
          </w:tcPr>
          <w:p w:rsidR="006C4C42" w:rsidRPr="006C4C42" w:rsidRDefault="006C4C42" w:rsidP="007772EC">
            <w:pPr>
              <w:contextualSpacing/>
              <w:jc w:val="center"/>
              <w:rPr>
                <w:sz w:val="22"/>
                <w:lang w:eastAsia="en-US"/>
              </w:rPr>
            </w:pPr>
            <w:r w:rsidRPr="006C4C42">
              <w:rPr>
                <w:sz w:val="22"/>
                <w:lang w:eastAsia="en-US"/>
              </w:rPr>
              <w:t>Июнь 2023 г.</w:t>
            </w:r>
          </w:p>
        </w:tc>
        <w:tc>
          <w:tcPr>
            <w:tcW w:w="8505" w:type="dxa"/>
            <w:shd w:val="clear" w:color="auto" w:fill="auto"/>
          </w:tcPr>
          <w:p w:rsidR="006C4C42" w:rsidRPr="006C4C42" w:rsidRDefault="006C4C42" w:rsidP="007772EC">
            <w:pPr>
              <w:contextualSpacing/>
              <w:jc w:val="both"/>
              <w:rPr>
                <w:sz w:val="22"/>
                <w:lang w:eastAsia="en-US"/>
              </w:rPr>
            </w:pPr>
            <w:r w:rsidRPr="006C4C42">
              <w:rPr>
                <w:sz w:val="22"/>
                <w:lang w:eastAsia="en-US"/>
              </w:rPr>
              <w:t>Семинар “Использование электронных образовательных ресурсов при подготовке к итоговой аттестации”</w:t>
            </w:r>
          </w:p>
        </w:tc>
      </w:tr>
    </w:tbl>
    <w:p w:rsidR="008C0E1D" w:rsidRDefault="008C0E1D" w:rsidP="00702B6A">
      <w:pPr>
        <w:pStyle w:val="3"/>
        <w:numPr>
          <w:ilvl w:val="0"/>
          <w:numId w:val="0"/>
        </w:numPr>
        <w:tabs>
          <w:tab w:val="left" w:pos="567"/>
        </w:tabs>
        <w:rPr>
          <w:rFonts w:ascii="Times New Roman" w:hAnsi="Times New Roman"/>
          <w:lang w:val="ru-RU"/>
        </w:rPr>
      </w:pPr>
    </w:p>
    <w:p w:rsidR="0036121B" w:rsidRDefault="0036121B" w:rsidP="0036121B">
      <w:pPr>
        <w:pStyle w:val="3"/>
        <w:numPr>
          <w:ilvl w:val="0"/>
          <w:numId w:val="0"/>
        </w:numPr>
        <w:tabs>
          <w:tab w:val="left" w:pos="567"/>
        </w:tabs>
        <w:ind w:left="993"/>
        <w:rPr>
          <w:rFonts w:ascii="Times New Roman" w:hAnsi="Times New Roman"/>
          <w:b w:val="0"/>
          <w:lang w:val="ru-RU"/>
        </w:rPr>
      </w:pPr>
      <w:r w:rsidRPr="00905C58">
        <w:rPr>
          <w:rFonts w:ascii="Times New Roman" w:hAnsi="Times New Roman"/>
          <w:lang w:val="ru-RU"/>
        </w:rPr>
        <w:t>5.2.3.</w:t>
      </w:r>
      <w:r>
        <w:rPr>
          <w:rFonts w:ascii="Times New Roman" w:hAnsi="Times New Roman"/>
          <w:b w:val="0"/>
          <w:lang w:val="ru-RU"/>
        </w:rPr>
        <w:t xml:space="preserve"> </w:t>
      </w:r>
      <w:r w:rsidRPr="00B171E8">
        <w:rPr>
          <w:rFonts w:ascii="Times New Roman" w:hAnsi="Times New Roman"/>
          <w:b w:val="0"/>
        </w:rPr>
        <w:t xml:space="preserve">Планируемые корректирующие диагностические работы с учетом </w:t>
      </w:r>
      <w:r w:rsidRPr="00550D16">
        <w:rPr>
          <w:rFonts w:ascii="Times New Roman" w:hAnsi="Times New Roman"/>
          <w:b w:val="0"/>
        </w:rPr>
        <w:t xml:space="preserve">результатов ЕГЭ </w:t>
      </w:r>
      <w:r>
        <w:rPr>
          <w:rFonts w:ascii="Times New Roman" w:hAnsi="Times New Roman"/>
          <w:b w:val="0"/>
        </w:rPr>
        <w:t>202</w:t>
      </w:r>
      <w:r w:rsidRPr="00D65DF5">
        <w:rPr>
          <w:rFonts w:ascii="Times New Roman" w:hAnsi="Times New Roman"/>
          <w:b w:val="0"/>
        </w:rPr>
        <w:t>2</w:t>
      </w:r>
      <w:r w:rsidRPr="00B171E8">
        <w:rPr>
          <w:rFonts w:ascii="Times New Roman" w:hAnsi="Times New Roman"/>
          <w:b w:val="0"/>
        </w:rPr>
        <w:t> г.</w:t>
      </w:r>
    </w:p>
    <w:p w:rsidR="00702B6A" w:rsidRPr="00702B6A" w:rsidRDefault="00702B6A" w:rsidP="00702B6A"/>
    <w:p w:rsidR="00702B6A" w:rsidRPr="00702B6A" w:rsidRDefault="00702B6A" w:rsidP="00702B6A">
      <w:pPr>
        <w:ind w:firstLine="709"/>
        <w:jc w:val="both"/>
        <w:rPr>
          <w:szCs w:val="28"/>
        </w:rPr>
      </w:pPr>
      <w:r w:rsidRPr="00702B6A">
        <w:rPr>
          <w:szCs w:val="28"/>
        </w:rPr>
        <w:t>Корректирующие диагностические работы не запланированы</w:t>
      </w:r>
    </w:p>
    <w:p w:rsidR="00714359" w:rsidRDefault="00714359" w:rsidP="0036121B">
      <w:pPr>
        <w:pStyle w:val="3"/>
        <w:numPr>
          <w:ilvl w:val="0"/>
          <w:numId w:val="0"/>
        </w:numPr>
        <w:tabs>
          <w:tab w:val="left" w:pos="567"/>
        </w:tabs>
        <w:rPr>
          <w:rFonts w:ascii="Times New Roman" w:hAnsi="Times New Roman"/>
          <w:lang w:val="ru-RU"/>
        </w:rPr>
      </w:pPr>
    </w:p>
    <w:p w:rsidR="0036121B" w:rsidRPr="009E769C" w:rsidRDefault="0036121B" w:rsidP="0036121B">
      <w:pPr>
        <w:pStyle w:val="3"/>
        <w:numPr>
          <w:ilvl w:val="0"/>
          <w:numId w:val="0"/>
        </w:numPr>
        <w:tabs>
          <w:tab w:val="left" w:pos="567"/>
        </w:tabs>
        <w:rPr>
          <w:rFonts w:ascii="Times New Roman" w:hAnsi="Times New Roman"/>
          <w:lang w:val="ru-RU"/>
        </w:rPr>
      </w:pPr>
      <w:r>
        <w:rPr>
          <w:rFonts w:ascii="Times New Roman" w:hAnsi="Times New Roman"/>
          <w:lang w:val="ru-RU"/>
        </w:rPr>
        <w:t xml:space="preserve">5.3. </w:t>
      </w:r>
      <w:r w:rsidRPr="009E769C">
        <w:rPr>
          <w:rFonts w:ascii="Times New Roman" w:hAnsi="Times New Roman"/>
          <w:lang w:val="ru-RU"/>
        </w:rPr>
        <w:t>Работа по другим направлениям</w:t>
      </w:r>
    </w:p>
    <w:p w:rsidR="0036121B" w:rsidRDefault="0036121B" w:rsidP="0036121B">
      <w:pPr>
        <w:rPr>
          <w:i/>
          <w:iCs/>
        </w:rPr>
      </w:pPr>
    </w:p>
    <w:tbl>
      <w:tblPr>
        <w:tblW w:w="1034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387"/>
        <w:gridCol w:w="8363"/>
      </w:tblGrid>
      <w:tr w:rsidR="00702B6A" w:rsidRPr="00702B6A" w:rsidTr="00702B6A">
        <w:trPr>
          <w:jc w:val="center"/>
        </w:trPr>
        <w:tc>
          <w:tcPr>
            <w:tcW w:w="598" w:type="dxa"/>
            <w:shd w:val="clear" w:color="auto" w:fill="auto"/>
          </w:tcPr>
          <w:p w:rsidR="00702B6A" w:rsidRPr="00702B6A" w:rsidRDefault="00702B6A" w:rsidP="007772EC">
            <w:pPr>
              <w:contextualSpacing/>
              <w:jc w:val="center"/>
              <w:rPr>
                <w:sz w:val="22"/>
                <w:lang w:eastAsia="en-US"/>
              </w:rPr>
            </w:pPr>
            <w:r w:rsidRPr="00702B6A">
              <w:rPr>
                <w:sz w:val="22"/>
                <w:lang w:eastAsia="en-US"/>
              </w:rPr>
              <w:t>№</w:t>
            </w:r>
          </w:p>
        </w:tc>
        <w:tc>
          <w:tcPr>
            <w:tcW w:w="1387" w:type="dxa"/>
            <w:shd w:val="clear" w:color="auto" w:fill="auto"/>
          </w:tcPr>
          <w:p w:rsidR="00702B6A" w:rsidRPr="00702B6A" w:rsidRDefault="00702B6A" w:rsidP="007772EC">
            <w:pPr>
              <w:contextualSpacing/>
              <w:jc w:val="center"/>
              <w:rPr>
                <w:sz w:val="22"/>
                <w:lang w:eastAsia="en-US"/>
              </w:rPr>
            </w:pPr>
            <w:r w:rsidRPr="00702B6A">
              <w:rPr>
                <w:sz w:val="22"/>
                <w:lang w:eastAsia="en-US"/>
              </w:rPr>
              <w:t>Дата</w:t>
            </w:r>
          </w:p>
          <w:p w:rsidR="00702B6A" w:rsidRPr="00702B6A" w:rsidRDefault="00702B6A" w:rsidP="007772EC">
            <w:pPr>
              <w:contextualSpacing/>
              <w:jc w:val="center"/>
              <w:rPr>
                <w:sz w:val="22"/>
                <w:lang w:eastAsia="en-US"/>
              </w:rPr>
            </w:pPr>
            <w:r w:rsidRPr="00702B6A">
              <w:rPr>
                <w:i/>
                <w:sz w:val="22"/>
                <w:lang w:eastAsia="en-US"/>
              </w:rPr>
              <w:t>(месяц)</w:t>
            </w:r>
          </w:p>
        </w:tc>
        <w:tc>
          <w:tcPr>
            <w:tcW w:w="8363" w:type="dxa"/>
            <w:shd w:val="clear" w:color="auto" w:fill="auto"/>
          </w:tcPr>
          <w:p w:rsidR="00702B6A" w:rsidRPr="00702B6A" w:rsidRDefault="00702B6A" w:rsidP="007772EC">
            <w:pPr>
              <w:contextualSpacing/>
              <w:jc w:val="center"/>
              <w:rPr>
                <w:sz w:val="22"/>
                <w:lang w:eastAsia="en-US"/>
              </w:rPr>
            </w:pPr>
            <w:r w:rsidRPr="00702B6A">
              <w:rPr>
                <w:sz w:val="22"/>
                <w:lang w:eastAsia="en-US"/>
              </w:rPr>
              <w:t>Мероприятие</w:t>
            </w:r>
          </w:p>
          <w:p w:rsidR="00702B6A" w:rsidRPr="00702B6A" w:rsidRDefault="00702B6A" w:rsidP="007772EC">
            <w:pPr>
              <w:contextualSpacing/>
              <w:jc w:val="center"/>
              <w:rPr>
                <w:i/>
                <w:sz w:val="22"/>
                <w:lang w:eastAsia="en-US"/>
              </w:rPr>
            </w:pPr>
            <w:r w:rsidRPr="00702B6A">
              <w:rPr>
                <w:i/>
                <w:sz w:val="22"/>
                <w:lang w:eastAsia="en-US"/>
              </w:rPr>
              <w:t>(указать формат, тему и организацию, которая планирует проведение мероприятия)</w:t>
            </w:r>
          </w:p>
        </w:tc>
      </w:tr>
      <w:tr w:rsidR="00702B6A" w:rsidRPr="00702B6A" w:rsidTr="00702B6A">
        <w:trPr>
          <w:jc w:val="center"/>
        </w:trPr>
        <w:tc>
          <w:tcPr>
            <w:tcW w:w="598" w:type="dxa"/>
            <w:shd w:val="clear" w:color="auto" w:fill="auto"/>
          </w:tcPr>
          <w:p w:rsidR="00702B6A" w:rsidRPr="00702B6A" w:rsidRDefault="00702B6A" w:rsidP="007772EC">
            <w:pPr>
              <w:contextualSpacing/>
              <w:jc w:val="center"/>
              <w:rPr>
                <w:sz w:val="22"/>
                <w:lang w:eastAsia="en-US"/>
              </w:rPr>
            </w:pPr>
            <w:r w:rsidRPr="00702B6A">
              <w:rPr>
                <w:sz w:val="22"/>
                <w:lang w:eastAsia="en-US"/>
              </w:rPr>
              <w:t>1</w:t>
            </w:r>
          </w:p>
        </w:tc>
        <w:tc>
          <w:tcPr>
            <w:tcW w:w="1387" w:type="dxa"/>
            <w:shd w:val="clear" w:color="auto" w:fill="auto"/>
          </w:tcPr>
          <w:p w:rsidR="00702B6A" w:rsidRPr="00702B6A" w:rsidRDefault="00702B6A" w:rsidP="007772EC">
            <w:pPr>
              <w:contextualSpacing/>
              <w:jc w:val="center"/>
              <w:rPr>
                <w:sz w:val="22"/>
                <w:lang w:eastAsia="en-US"/>
              </w:rPr>
            </w:pPr>
            <w:r w:rsidRPr="00702B6A">
              <w:rPr>
                <w:sz w:val="22"/>
                <w:lang w:eastAsia="en-US"/>
              </w:rPr>
              <w:t>Ноябрь</w:t>
            </w:r>
          </w:p>
          <w:p w:rsidR="00702B6A" w:rsidRPr="00702B6A" w:rsidRDefault="00702B6A" w:rsidP="007772EC">
            <w:pPr>
              <w:contextualSpacing/>
              <w:jc w:val="center"/>
              <w:rPr>
                <w:sz w:val="22"/>
                <w:lang w:eastAsia="en-US"/>
              </w:rPr>
            </w:pPr>
            <w:r w:rsidRPr="00702B6A">
              <w:rPr>
                <w:sz w:val="22"/>
                <w:lang w:eastAsia="en-US"/>
              </w:rPr>
              <w:t>2022 г.</w:t>
            </w:r>
          </w:p>
        </w:tc>
        <w:tc>
          <w:tcPr>
            <w:tcW w:w="8363" w:type="dxa"/>
            <w:shd w:val="clear" w:color="auto" w:fill="auto"/>
          </w:tcPr>
          <w:p w:rsidR="00702B6A" w:rsidRPr="00702B6A" w:rsidRDefault="00702B6A" w:rsidP="007772EC">
            <w:pPr>
              <w:contextualSpacing/>
              <w:jc w:val="both"/>
              <w:rPr>
                <w:sz w:val="22"/>
                <w:lang w:eastAsia="en-US"/>
              </w:rPr>
            </w:pPr>
            <w:r w:rsidRPr="00702B6A">
              <w:rPr>
                <w:sz w:val="22"/>
                <w:lang w:eastAsia="en-US"/>
              </w:rPr>
              <w:t xml:space="preserve">Семинар “Эффективные методики подготовки к ГИА-11 в 2022 г.” на базе РЦ </w:t>
            </w:r>
            <w:proofErr w:type="spellStart"/>
            <w:r w:rsidRPr="00702B6A">
              <w:rPr>
                <w:sz w:val="22"/>
                <w:lang w:eastAsia="en-US"/>
              </w:rPr>
              <w:t>г.о</w:t>
            </w:r>
            <w:proofErr w:type="spellEnd"/>
            <w:r w:rsidRPr="00702B6A">
              <w:rPr>
                <w:sz w:val="22"/>
                <w:lang w:eastAsia="en-US"/>
              </w:rPr>
              <w:t>. Кинель</w:t>
            </w:r>
          </w:p>
        </w:tc>
      </w:tr>
      <w:tr w:rsidR="00702B6A" w:rsidRPr="00702B6A" w:rsidTr="00702B6A">
        <w:trPr>
          <w:jc w:val="center"/>
        </w:trPr>
        <w:tc>
          <w:tcPr>
            <w:tcW w:w="598" w:type="dxa"/>
            <w:shd w:val="clear" w:color="auto" w:fill="auto"/>
          </w:tcPr>
          <w:p w:rsidR="00702B6A" w:rsidRPr="00702B6A" w:rsidRDefault="00702B6A" w:rsidP="007772EC">
            <w:pPr>
              <w:contextualSpacing/>
              <w:jc w:val="center"/>
              <w:rPr>
                <w:sz w:val="22"/>
                <w:lang w:eastAsia="en-US"/>
              </w:rPr>
            </w:pPr>
            <w:r w:rsidRPr="00702B6A">
              <w:rPr>
                <w:sz w:val="22"/>
                <w:lang w:eastAsia="en-US"/>
              </w:rPr>
              <w:t>2</w:t>
            </w:r>
          </w:p>
        </w:tc>
        <w:tc>
          <w:tcPr>
            <w:tcW w:w="1387" w:type="dxa"/>
            <w:shd w:val="clear" w:color="auto" w:fill="auto"/>
          </w:tcPr>
          <w:p w:rsidR="00702B6A" w:rsidRPr="00702B6A" w:rsidRDefault="00702B6A" w:rsidP="007772EC">
            <w:pPr>
              <w:contextualSpacing/>
              <w:jc w:val="center"/>
              <w:rPr>
                <w:sz w:val="22"/>
                <w:lang w:eastAsia="en-US"/>
              </w:rPr>
            </w:pPr>
            <w:r w:rsidRPr="00702B6A">
              <w:rPr>
                <w:sz w:val="22"/>
                <w:lang w:eastAsia="en-US"/>
              </w:rPr>
              <w:t>Апрель 2023 г.</w:t>
            </w:r>
          </w:p>
        </w:tc>
        <w:tc>
          <w:tcPr>
            <w:tcW w:w="8363" w:type="dxa"/>
            <w:shd w:val="clear" w:color="auto" w:fill="auto"/>
          </w:tcPr>
          <w:p w:rsidR="00702B6A" w:rsidRPr="00702B6A" w:rsidRDefault="00702B6A" w:rsidP="007772EC">
            <w:pPr>
              <w:contextualSpacing/>
              <w:rPr>
                <w:sz w:val="22"/>
                <w:lang w:eastAsia="en-US"/>
              </w:rPr>
            </w:pPr>
            <w:r w:rsidRPr="00702B6A">
              <w:rPr>
                <w:sz w:val="22"/>
                <w:lang w:eastAsia="en-US"/>
              </w:rPr>
              <w:t xml:space="preserve">Мастер-классы по диссеминации передового педагогического опыта в период подготовки к ГИА-11 в 2023 г. в рамках работы клуба “Открытие года” на базе РЦ </w:t>
            </w:r>
            <w:proofErr w:type="spellStart"/>
            <w:r w:rsidRPr="00702B6A">
              <w:rPr>
                <w:sz w:val="22"/>
                <w:lang w:eastAsia="en-US"/>
              </w:rPr>
              <w:t>г.о</w:t>
            </w:r>
            <w:proofErr w:type="spellEnd"/>
            <w:r w:rsidRPr="00702B6A">
              <w:rPr>
                <w:sz w:val="22"/>
                <w:lang w:eastAsia="en-US"/>
              </w:rPr>
              <w:t>. Кинель</w:t>
            </w:r>
          </w:p>
        </w:tc>
      </w:tr>
      <w:tr w:rsidR="00702B6A" w:rsidRPr="00702B6A" w:rsidTr="00702B6A">
        <w:trPr>
          <w:jc w:val="center"/>
        </w:trPr>
        <w:tc>
          <w:tcPr>
            <w:tcW w:w="598" w:type="dxa"/>
            <w:shd w:val="clear" w:color="auto" w:fill="auto"/>
          </w:tcPr>
          <w:p w:rsidR="00702B6A" w:rsidRPr="00702B6A" w:rsidRDefault="00702B6A" w:rsidP="007772EC">
            <w:pPr>
              <w:contextualSpacing/>
              <w:jc w:val="center"/>
              <w:rPr>
                <w:sz w:val="22"/>
                <w:lang w:eastAsia="en-US"/>
              </w:rPr>
            </w:pPr>
            <w:r w:rsidRPr="00702B6A">
              <w:rPr>
                <w:sz w:val="22"/>
                <w:lang w:eastAsia="en-US"/>
              </w:rPr>
              <w:t>3</w:t>
            </w:r>
          </w:p>
        </w:tc>
        <w:tc>
          <w:tcPr>
            <w:tcW w:w="1387" w:type="dxa"/>
            <w:shd w:val="clear" w:color="auto" w:fill="auto"/>
          </w:tcPr>
          <w:p w:rsidR="00702B6A" w:rsidRPr="00702B6A" w:rsidRDefault="00702B6A" w:rsidP="007772EC">
            <w:pPr>
              <w:contextualSpacing/>
              <w:jc w:val="center"/>
              <w:rPr>
                <w:sz w:val="22"/>
                <w:lang w:eastAsia="en-US"/>
              </w:rPr>
            </w:pPr>
            <w:r w:rsidRPr="00702B6A">
              <w:rPr>
                <w:sz w:val="22"/>
                <w:lang w:eastAsia="en-US"/>
              </w:rPr>
              <w:t xml:space="preserve">Май </w:t>
            </w:r>
          </w:p>
          <w:p w:rsidR="00702B6A" w:rsidRPr="00702B6A" w:rsidRDefault="00702B6A" w:rsidP="007772EC">
            <w:pPr>
              <w:contextualSpacing/>
              <w:jc w:val="center"/>
              <w:rPr>
                <w:sz w:val="22"/>
                <w:lang w:eastAsia="en-US"/>
              </w:rPr>
            </w:pPr>
            <w:r w:rsidRPr="00702B6A">
              <w:rPr>
                <w:sz w:val="22"/>
                <w:lang w:eastAsia="en-US"/>
              </w:rPr>
              <w:t>2023 г.</w:t>
            </w:r>
          </w:p>
        </w:tc>
        <w:tc>
          <w:tcPr>
            <w:tcW w:w="8363" w:type="dxa"/>
            <w:shd w:val="clear" w:color="auto" w:fill="auto"/>
          </w:tcPr>
          <w:p w:rsidR="00702B6A" w:rsidRPr="00702B6A" w:rsidRDefault="00702B6A" w:rsidP="007772EC">
            <w:pPr>
              <w:contextualSpacing/>
              <w:rPr>
                <w:sz w:val="22"/>
                <w:lang w:eastAsia="en-US"/>
              </w:rPr>
            </w:pPr>
            <w:r w:rsidRPr="00702B6A">
              <w:rPr>
                <w:sz w:val="22"/>
                <w:lang w:eastAsia="en-US"/>
              </w:rPr>
              <w:t xml:space="preserve">Технологии подготовки к ГИА-11 в 2023 г. в рамках работы “Школа молодого педагога” на базе РЦ </w:t>
            </w:r>
            <w:proofErr w:type="spellStart"/>
            <w:r w:rsidRPr="00702B6A">
              <w:rPr>
                <w:sz w:val="22"/>
                <w:lang w:eastAsia="en-US"/>
              </w:rPr>
              <w:t>г.о</w:t>
            </w:r>
            <w:proofErr w:type="spellEnd"/>
            <w:r w:rsidRPr="00702B6A">
              <w:rPr>
                <w:sz w:val="22"/>
                <w:lang w:eastAsia="en-US"/>
              </w:rPr>
              <w:t>. Кинель</w:t>
            </w:r>
          </w:p>
        </w:tc>
      </w:tr>
    </w:tbl>
    <w:p w:rsidR="0036121B" w:rsidRDefault="0036121B" w:rsidP="0036121B">
      <w:pPr>
        <w:rPr>
          <w:i/>
          <w:iCs/>
        </w:rPr>
      </w:pPr>
    </w:p>
    <w:p w:rsidR="00244055" w:rsidRDefault="00244055" w:rsidP="0036121B">
      <w:pPr>
        <w:spacing w:line="360" w:lineRule="auto"/>
      </w:pPr>
    </w:p>
    <w:p w:rsidR="00244055" w:rsidRDefault="00244055" w:rsidP="0036121B">
      <w:pPr>
        <w:spacing w:line="360" w:lineRule="auto"/>
      </w:pPr>
    </w:p>
    <w:p w:rsidR="00244055" w:rsidRDefault="00244055" w:rsidP="0036121B">
      <w:pPr>
        <w:spacing w:line="360" w:lineRule="auto"/>
      </w:pPr>
    </w:p>
    <w:p w:rsidR="00244055" w:rsidRDefault="00244055" w:rsidP="0036121B">
      <w:pPr>
        <w:spacing w:line="360" w:lineRule="auto"/>
      </w:pPr>
    </w:p>
    <w:p w:rsidR="00244055" w:rsidRDefault="00244055" w:rsidP="0036121B">
      <w:pPr>
        <w:spacing w:line="360" w:lineRule="auto"/>
      </w:pPr>
    </w:p>
    <w:p w:rsidR="00244055" w:rsidRDefault="00244055" w:rsidP="0036121B">
      <w:pPr>
        <w:spacing w:line="360" w:lineRule="auto"/>
      </w:pPr>
    </w:p>
    <w:p w:rsidR="00244055" w:rsidRDefault="00244055" w:rsidP="0036121B">
      <w:pPr>
        <w:spacing w:line="360" w:lineRule="auto"/>
      </w:pPr>
    </w:p>
    <w:p w:rsidR="00244055" w:rsidRDefault="00244055" w:rsidP="0036121B">
      <w:pPr>
        <w:spacing w:line="360" w:lineRule="auto"/>
      </w:pPr>
    </w:p>
    <w:p w:rsidR="00244055" w:rsidRDefault="00244055" w:rsidP="0036121B">
      <w:pPr>
        <w:spacing w:line="360" w:lineRule="auto"/>
      </w:pPr>
    </w:p>
    <w:p w:rsidR="00244055" w:rsidRDefault="00244055" w:rsidP="0036121B">
      <w:pPr>
        <w:spacing w:line="360" w:lineRule="auto"/>
      </w:pPr>
    </w:p>
    <w:p w:rsidR="00244055" w:rsidRDefault="00244055" w:rsidP="0036121B">
      <w:pPr>
        <w:spacing w:line="360" w:lineRule="auto"/>
      </w:pPr>
    </w:p>
    <w:p w:rsidR="0036121B" w:rsidRPr="00580ED1" w:rsidRDefault="0036121B" w:rsidP="0036121B">
      <w:pPr>
        <w:spacing w:line="360" w:lineRule="auto"/>
      </w:pPr>
      <w:r w:rsidRPr="00580ED1">
        <w:t xml:space="preserve">СОСТАВИТЕЛИ ОТЧЕТА по учебному предмету </w:t>
      </w:r>
      <w:r w:rsidR="00244055" w:rsidRPr="00244055">
        <w:rPr>
          <w:b/>
        </w:rPr>
        <w:t>Английский язык</w:t>
      </w:r>
      <w:r w:rsidRPr="00580ED1">
        <w:t xml:space="preserve">: </w:t>
      </w:r>
    </w:p>
    <w:p w:rsidR="0036121B" w:rsidRDefault="0036121B" w:rsidP="0036121B">
      <w:pPr>
        <w:spacing w:line="360" w:lineRule="auto"/>
        <w:rPr>
          <w:sz w:val="28"/>
          <w:szCs w:val="28"/>
        </w:rPr>
      </w:pPr>
    </w:p>
    <w:p w:rsidR="0036121B" w:rsidRDefault="0036121B" w:rsidP="0036121B">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 xml:space="preserve">ГИА </w:t>
      </w:r>
      <w:r w:rsidR="00244055">
        <w:rPr>
          <w:sz w:val="28"/>
          <w:szCs w:val="28"/>
        </w:rPr>
        <w:t xml:space="preserve"> ГБУ ДПО «Кинельский РЦ»</w:t>
      </w:r>
    </w:p>
    <w:p w:rsidR="0036121B" w:rsidRDefault="0036121B" w:rsidP="0036121B">
      <w:pPr>
        <w:spacing w:line="360" w:lineRule="auto"/>
        <w:ind w:left="284" w:hanging="851"/>
        <w:jc w:val="center"/>
        <w:rPr>
          <w:sz w:val="28"/>
          <w:szCs w:val="28"/>
        </w:rPr>
      </w:pPr>
    </w:p>
    <w:p w:rsidR="0036121B" w:rsidRPr="00FC6BBF" w:rsidRDefault="0036121B" w:rsidP="0036121B">
      <w:pPr>
        <w:ind w:right="-284"/>
        <w:rPr>
          <w:sz w:val="28"/>
          <w:szCs w:val="28"/>
        </w:rPr>
      </w:pPr>
      <w:r>
        <w:rPr>
          <w:sz w:val="28"/>
          <w:szCs w:val="28"/>
        </w:rPr>
        <w:t>Ответственные специалисты:</w:t>
      </w:r>
      <w:r>
        <w:rPr>
          <w:sz w:val="28"/>
          <w:szCs w:val="28"/>
        </w:rPr>
        <w:br/>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007"/>
        <w:gridCol w:w="3118"/>
        <w:gridCol w:w="3828"/>
      </w:tblGrid>
      <w:tr w:rsidR="0036121B" w:rsidRPr="00634251" w:rsidTr="00542909">
        <w:tc>
          <w:tcPr>
            <w:tcW w:w="396" w:type="dxa"/>
          </w:tcPr>
          <w:p w:rsidR="0036121B" w:rsidRPr="00634251" w:rsidRDefault="0036121B" w:rsidP="00F8489C">
            <w:pPr>
              <w:jc w:val="both"/>
              <w:rPr>
                <w:i/>
                <w:iCs/>
              </w:rPr>
            </w:pPr>
          </w:p>
        </w:tc>
        <w:tc>
          <w:tcPr>
            <w:tcW w:w="3007" w:type="dxa"/>
            <w:shd w:val="clear" w:color="auto" w:fill="auto"/>
          </w:tcPr>
          <w:p w:rsidR="0036121B" w:rsidRPr="00634251" w:rsidRDefault="0036121B" w:rsidP="00F8489C">
            <w:pPr>
              <w:jc w:val="both"/>
              <w:rPr>
                <w:i/>
                <w:iCs/>
              </w:rPr>
            </w:pPr>
            <w:r w:rsidRPr="00634251">
              <w:rPr>
                <w:i/>
                <w:iCs/>
              </w:rPr>
              <w:t>Ответственный специалист, выполнявший анализ результатов ЕГЭ по предмету</w:t>
            </w:r>
          </w:p>
        </w:tc>
        <w:tc>
          <w:tcPr>
            <w:tcW w:w="3118" w:type="dxa"/>
            <w:shd w:val="clear" w:color="auto" w:fill="auto"/>
          </w:tcPr>
          <w:p w:rsidR="0036121B" w:rsidRPr="00634251" w:rsidRDefault="0036121B" w:rsidP="00F8489C">
            <w:pPr>
              <w:jc w:val="both"/>
              <w:rPr>
                <w:i/>
                <w:iCs/>
              </w:rPr>
            </w:pPr>
            <w:r w:rsidRPr="00634251">
              <w:rPr>
                <w:i/>
                <w:iCs/>
              </w:rPr>
              <w:t>ФИО, место работы, должность, ученая степень, ученое звание</w:t>
            </w:r>
          </w:p>
        </w:tc>
        <w:tc>
          <w:tcPr>
            <w:tcW w:w="3828" w:type="dxa"/>
          </w:tcPr>
          <w:p w:rsidR="0036121B" w:rsidRPr="00634251" w:rsidRDefault="0036121B" w:rsidP="00F8489C">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36121B" w:rsidRPr="00634251" w:rsidTr="00542909">
        <w:trPr>
          <w:trHeight w:val="678"/>
        </w:trPr>
        <w:tc>
          <w:tcPr>
            <w:tcW w:w="396" w:type="dxa"/>
          </w:tcPr>
          <w:p w:rsidR="0036121B" w:rsidRPr="00634251" w:rsidRDefault="0036121B" w:rsidP="00F8489C">
            <w:pPr>
              <w:jc w:val="both"/>
              <w:rPr>
                <w:i/>
                <w:iCs/>
              </w:rPr>
            </w:pPr>
            <w:r w:rsidRPr="00634251">
              <w:rPr>
                <w:i/>
                <w:iCs/>
              </w:rPr>
              <w:t>1.</w:t>
            </w:r>
          </w:p>
        </w:tc>
        <w:tc>
          <w:tcPr>
            <w:tcW w:w="3007" w:type="dxa"/>
            <w:shd w:val="clear" w:color="auto" w:fill="auto"/>
          </w:tcPr>
          <w:p w:rsidR="0036121B" w:rsidRPr="00634251" w:rsidRDefault="00244055" w:rsidP="00F8489C">
            <w:pPr>
              <w:jc w:val="both"/>
              <w:rPr>
                <w:i/>
                <w:iCs/>
              </w:rPr>
            </w:pPr>
            <w:r>
              <w:rPr>
                <w:i/>
                <w:iCs/>
              </w:rPr>
              <w:t>Английский язык</w:t>
            </w:r>
          </w:p>
        </w:tc>
        <w:tc>
          <w:tcPr>
            <w:tcW w:w="3118" w:type="dxa"/>
            <w:shd w:val="clear" w:color="auto" w:fill="auto"/>
          </w:tcPr>
          <w:p w:rsidR="0036121B" w:rsidRPr="00634251" w:rsidRDefault="00244055" w:rsidP="00F8489C">
            <w:pPr>
              <w:jc w:val="both"/>
              <w:rPr>
                <w:i/>
                <w:iCs/>
              </w:rPr>
            </w:pPr>
            <w:r>
              <w:rPr>
                <w:i/>
                <w:iCs/>
              </w:rPr>
              <w:t xml:space="preserve">Иванова С.В.,ГБУ ДПО «Кинельский </w:t>
            </w:r>
            <w:proofErr w:type="spellStart"/>
            <w:r>
              <w:rPr>
                <w:i/>
                <w:iCs/>
              </w:rPr>
              <w:t>РЦ»,начальник</w:t>
            </w:r>
            <w:proofErr w:type="spellEnd"/>
            <w:r>
              <w:rPr>
                <w:i/>
                <w:iCs/>
              </w:rPr>
              <w:t xml:space="preserve"> отдела</w:t>
            </w:r>
          </w:p>
        </w:tc>
        <w:tc>
          <w:tcPr>
            <w:tcW w:w="3828" w:type="dxa"/>
          </w:tcPr>
          <w:p w:rsidR="0036121B" w:rsidRPr="00634251" w:rsidRDefault="0036121B" w:rsidP="00F8489C">
            <w:pPr>
              <w:jc w:val="both"/>
              <w:rPr>
                <w:i/>
                <w:iCs/>
              </w:rPr>
            </w:pPr>
          </w:p>
        </w:tc>
      </w:tr>
      <w:tr w:rsidR="00244055" w:rsidRPr="00634251" w:rsidTr="00542909">
        <w:trPr>
          <w:trHeight w:val="678"/>
        </w:trPr>
        <w:tc>
          <w:tcPr>
            <w:tcW w:w="396" w:type="dxa"/>
          </w:tcPr>
          <w:p w:rsidR="00244055" w:rsidRPr="00634251" w:rsidRDefault="00244055" w:rsidP="00F8489C">
            <w:pPr>
              <w:jc w:val="both"/>
              <w:rPr>
                <w:i/>
                <w:iCs/>
              </w:rPr>
            </w:pPr>
          </w:p>
        </w:tc>
        <w:tc>
          <w:tcPr>
            <w:tcW w:w="3007" w:type="dxa"/>
            <w:shd w:val="clear" w:color="auto" w:fill="auto"/>
          </w:tcPr>
          <w:p w:rsidR="00244055" w:rsidRPr="00634251" w:rsidRDefault="00244055" w:rsidP="007772EC">
            <w:pPr>
              <w:jc w:val="both"/>
              <w:rPr>
                <w:i/>
                <w:iCs/>
              </w:rPr>
            </w:pPr>
            <w:r>
              <w:rPr>
                <w:i/>
                <w:iCs/>
              </w:rPr>
              <w:t>Английский язык</w:t>
            </w:r>
          </w:p>
        </w:tc>
        <w:tc>
          <w:tcPr>
            <w:tcW w:w="3118" w:type="dxa"/>
            <w:shd w:val="clear" w:color="auto" w:fill="auto"/>
          </w:tcPr>
          <w:p w:rsidR="00244055" w:rsidRPr="00634251" w:rsidRDefault="00244055" w:rsidP="00244055">
            <w:pPr>
              <w:jc w:val="both"/>
              <w:rPr>
                <w:i/>
                <w:iCs/>
              </w:rPr>
            </w:pPr>
            <w:r>
              <w:rPr>
                <w:i/>
                <w:iCs/>
              </w:rPr>
              <w:t>Ларина Л.Т.,ГБУ ДПО «Кинельский РЦ», методист</w:t>
            </w:r>
          </w:p>
        </w:tc>
        <w:tc>
          <w:tcPr>
            <w:tcW w:w="3828" w:type="dxa"/>
          </w:tcPr>
          <w:p w:rsidR="00244055" w:rsidRPr="00634251" w:rsidRDefault="00244055" w:rsidP="00F8489C">
            <w:pPr>
              <w:jc w:val="both"/>
              <w:rPr>
                <w:i/>
                <w:iCs/>
              </w:rPr>
            </w:pPr>
          </w:p>
        </w:tc>
      </w:tr>
      <w:tr w:rsidR="00244055" w:rsidRPr="00634251" w:rsidTr="00542909">
        <w:trPr>
          <w:trHeight w:val="1459"/>
        </w:trPr>
        <w:tc>
          <w:tcPr>
            <w:tcW w:w="396" w:type="dxa"/>
          </w:tcPr>
          <w:p w:rsidR="00244055" w:rsidRPr="00634251" w:rsidRDefault="00244055" w:rsidP="00F8489C">
            <w:pPr>
              <w:jc w:val="both"/>
              <w:rPr>
                <w:i/>
                <w:iCs/>
              </w:rPr>
            </w:pPr>
          </w:p>
        </w:tc>
        <w:tc>
          <w:tcPr>
            <w:tcW w:w="3007" w:type="dxa"/>
            <w:shd w:val="clear" w:color="auto" w:fill="auto"/>
          </w:tcPr>
          <w:p w:rsidR="00244055" w:rsidRPr="00634251" w:rsidRDefault="00244055" w:rsidP="00F8489C">
            <w:pPr>
              <w:jc w:val="both"/>
              <w:rPr>
                <w:i/>
                <w:iCs/>
              </w:rPr>
            </w:pPr>
            <w:r w:rsidRPr="00634251">
              <w:rPr>
                <w:i/>
                <w:iCs/>
              </w:rPr>
              <w:t>Специалисты, привлекаемые к анализу результатов ЕГЭ по предмету</w:t>
            </w:r>
          </w:p>
        </w:tc>
        <w:tc>
          <w:tcPr>
            <w:tcW w:w="3118" w:type="dxa"/>
            <w:shd w:val="clear" w:color="auto" w:fill="auto"/>
          </w:tcPr>
          <w:p w:rsidR="00244055" w:rsidRPr="00634251" w:rsidRDefault="00244055" w:rsidP="00F8489C">
            <w:pPr>
              <w:jc w:val="both"/>
              <w:rPr>
                <w:i/>
                <w:iCs/>
              </w:rPr>
            </w:pPr>
            <w:r w:rsidRPr="00634251">
              <w:rPr>
                <w:i/>
                <w:iCs/>
              </w:rPr>
              <w:t>ФИО, место работы, должность, ученая степень, ученое звание</w:t>
            </w:r>
          </w:p>
        </w:tc>
        <w:tc>
          <w:tcPr>
            <w:tcW w:w="3828" w:type="dxa"/>
          </w:tcPr>
          <w:p w:rsidR="00244055" w:rsidRPr="00634251" w:rsidRDefault="00244055" w:rsidP="00F8489C">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244055" w:rsidRPr="00634251" w:rsidTr="00542909">
        <w:trPr>
          <w:trHeight w:val="700"/>
        </w:trPr>
        <w:tc>
          <w:tcPr>
            <w:tcW w:w="396" w:type="dxa"/>
          </w:tcPr>
          <w:p w:rsidR="00244055" w:rsidRPr="00634251" w:rsidRDefault="00244055" w:rsidP="00F8489C">
            <w:pPr>
              <w:jc w:val="both"/>
              <w:rPr>
                <w:i/>
                <w:iCs/>
              </w:rPr>
            </w:pPr>
            <w:r w:rsidRPr="00634251">
              <w:rPr>
                <w:i/>
                <w:iCs/>
              </w:rPr>
              <w:t>1.</w:t>
            </w:r>
          </w:p>
        </w:tc>
        <w:tc>
          <w:tcPr>
            <w:tcW w:w="3007" w:type="dxa"/>
            <w:shd w:val="clear" w:color="auto" w:fill="auto"/>
          </w:tcPr>
          <w:p w:rsidR="00244055" w:rsidRPr="00634251" w:rsidRDefault="00244055" w:rsidP="007772EC">
            <w:pPr>
              <w:jc w:val="both"/>
              <w:rPr>
                <w:i/>
                <w:iCs/>
              </w:rPr>
            </w:pPr>
            <w:r>
              <w:rPr>
                <w:i/>
                <w:iCs/>
              </w:rPr>
              <w:t>Английский язык</w:t>
            </w:r>
          </w:p>
        </w:tc>
        <w:tc>
          <w:tcPr>
            <w:tcW w:w="3118" w:type="dxa"/>
            <w:shd w:val="clear" w:color="auto" w:fill="auto"/>
          </w:tcPr>
          <w:p w:rsidR="00244055" w:rsidRPr="00634251" w:rsidRDefault="00542909" w:rsidP="00542909">
            <w:pPr>
              <w:jc w:val="both"/>
              <w:rPr>
                <w:i/>
                <w:iCs/>
              </w:rPr>
            </w:pPr>
            <w:r w:rsidRPr="00542909">
              <w:rPr>
                <w:i/>
                <w:iCs/>
              </w:rPr>
              <w:t xml:space="preserve">Клюева </w:t>
            </w:r>
            <w:r>
              <w:rPr>
                <w:i/>
                <w:iCs/>
              </w:rPr>
              <w:t>Я.В.,</w:t>
            </w:r>
            <w:r w:rsidRPr="00542909">
              <w:rPr>
                <w:i/>
                <w:iCs/>
              </w:rPr>
              <w:t xml:space="preserve">, </w:t>
            </w:r>
            <w:r>
              <w:rPr>
                <w:i/>
                <w:iCs/>
              </w:rPr>
              <w:t xml:space="preserve">ГБУ ДПО «Кинельский РЦ», </w:t>
            </w:r>
            <w:r w:rsidRPr="00542909">
              <w:rPr>
                <w:i/>
                <w:iCs/>
              </w:rPr>
              <w:t>методист руководитель ОМО учителей английского языка Кинельского округа</w:t>
            </w:r>
          </w:p>
        </w:tc>
        <w:tc>
          <w:tcPr>
            <w:tcW w:w="3828" w:type="dxa"/>
          </w:tcPr>
          <w:p w:rsidR="00244055" w:rsidRPr="00634251" w:rsidRDefault="00244055" w:rsidP="00F8489C">
            <w:pPr>
              <w:jc w:val="both"/>
              <w:rPr>
                <w:i/>
                <w:iCs/>
              </w:rPr>
            </w:pPr>
          </w:p>
        </w:tc>
      </w:tr>
    </w:tbl>
    <w:p w:rsidR="0036121B" w:rsidRDefault="0036121B" w:rsidP="0036121B">
      <w:pPr>
        <w:rPr>
          <w:i/>
          <w:sz w:val="14"/>
        </w:rPr>
      </w:pPr>
    </w:p>
    <w:p w:rsidR="0036121B" w:rsidRDefault="0036121B" w:rsidP="0036121B">
      <w:pPr>
        <w:rPr>
          <w:i/>
          <w:sz w:val="14"/>
        </w:rPr>
      </w:pPr>
    </w:p>
    <w:p w:rsidR="0036121B" w:rsidRDefault="0036121B" w:rsidP="0036121B">
      <w:pPr>
        <w:rPr>
          <w:i/>
          <w:sz w:val="14"/>
        </w:rPr>
      </w:pPr>
    </w:p>
    <w:p w:rsidR="0036121B" w:rsidRDefault="0036121B" w:rsidP="0036121B">
      <w:pPr>
        <w:rPr>
          <w:i/>
          <w:sz w:val="14"/>
        </w:rPr>
      </w:pPr>
    </w:p>
    <w:p w:rsidR="0036121B" w:rsidRDefault="0036121B" w:rsidP="0036121B">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Default="0036121B" w:rsidP="001538B8">
      <w:pPr>
        <w:rPr>
          <w:i/>
          <w:sz w:val="14"/>
        </w:rPr>
      </w:pPr>
    </w:p>
    <w:p w:rsidR="0036121B" w:rsidRPr="001538B8" w:rsidRDefault="0036121B" w:rsidP="001538B8">
      <w:pPr>
        <w:rPr>
          <w:i/>
          <w:sz w:val="14"/>
        </w:rPr>
      </w:pPr>
    </w:p>
    <w:sectPr w:rsidR="0036121B" w:rsidRPr="001538B8" w:rsidSect="006020BB">
      <w:pgSz w:w="11906" w:h="16838"/>
      <w:pgMar w:top="709" w:right="567" w:bottom="1134" w:left="11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3CB" w:rsidRDefault="000233CB" w:rsidP="005060D9">
      <w:r>
        <w:separator/>
      </w:r>
    </w:p>
  </w:endnote>
  <w:endnote w:type="continuationSeparator" w:id="0">
    <w:p w:rsidR="000233CB" w:rsidRDefault="000233CB"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harterITC-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EC" w:rsidRPr="004323C9" w:rsidRDefault="007772EC" w:rsidP="004323C9">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Pr>
        <w:rFonts w:ascii="Times New Roman" w:hAnsi="Times New Roman"/>
        <w:noProof/>
        <w:sz w:val="24"/>
      </w:rPr>
      <w:t>18</w:t>
    </w:r>
    <w:r w:rsidRPr="004323C9">
      <w:rPr>
        <w:rFonts w:ascii="Times New Roman" w:hAnsi="Times New Roman"/>
        <w:sz w:val="24"/>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EC" w:rsidRPr="004323C9" w:rsidRDefault="007772EC" w:rsidP="004323C9">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F341B5">
      <w:rPr>
        <w:rFonts w:ascii="Times New Roman" w:hAnsi="Times New Roman"/>
        <w:noProof/>
        <w:sz w:val="24"/>
      </w:rPr>
      <w:t>204</w:t>
    </w:r>
    <w:r w:rsidRPr="004323C9">
      <w:rPr>
        <w:rFonts w:ascii="Times New Roman" w:hAnsi="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EC" w:rsidRPr="004323C9" w:rsidRDefault="007772EC" w:rsidP="004323C9">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Pr>
        <w:rFonts w:ascii="Times New Roman" w:hAnsi="Times New Roman"/>
        <w:noProof/>
        <w:sz w:val="24"/>
      </w:rPr>
      <w:t>37</w:t>
    </w:r>
    <w:r w:rsidRPr="004323C9">
      <w:rPr>
        <w:rFonts w:ascii="Times New Roman" w:hAnsi="Times New Roman"/>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EC" w:rsidRPr="004323C9" w:rsidRDefault="007772EC" w:rsidP="004323C9">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Pr>
        <w:rFonts w:ascii="Times New Roman" w:hAnsi="Times New Roman"/>
        <w:noProof/>
        <w:sz w:val="24"/>
      </w:rPr>
      <w:t>53</w:t>
    </w:r>
    <w:r w:rsidRPr="004323C9">
      <w:rP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EC" w:rsidRPr="004323C9" w:rsidRDefault="007772EC" w:rsidP="004323C9">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Pr>
        <w:rFonts w:ascii="Times New Roman" w:hAnsi="Times New Roman"/>
        <w:noProof/>
        <w:sz w:val="24"/>
      </w:rPr>
      <w:t>89</w:t>
    </w:r>
    <w:r w:rsidRPr="004323C9">
      <w:rPr>
        <w:rFonts w:ascii="Times New Roman" w:hAnsi="Times New Roman"/>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EC" w:rsidRPr="004323C9" w:rsidRDefault="007772EC" w:rsidP="004323C9">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Pr>
        <w:rFonts w:ascii="Times New Roman" w:hAnsi="Times New Roman"/>
        <w:noProof/>
        <w:sz w:val="24"/>
      </w:rPr>
      <w:t>112</w:t>
    </w:r>
    <w:r w:rsidRPr="004323C9">
      <w:rPr>
        <w:rFonts w:ascii="Times New Roman" w:hAnsi="Times New Roman"/>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EC" w:rsidRPr="004323C9" w:rsidRDefault="007772EC" w:rsidP="004323C9">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6151D0">
      <w:rPr>
        <w:rFonts w:ascii="Times New Roman" w:hAnsi="Times New Roman"/>
        <w:noProof/>
        <w:sz w:val="24"/>
      </w:rPr>
      <w:t>133</w:t>
    </w:r>
    <w:r w:rsidRPr="004323C9">
      <w:rPr>
        <w:rFonts w:ascii="Times New Roman" w:hAnsi="Times New Roman"/>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EC" w:rsidRPr="004323C9" w:rsidRDefault="007772EC" w:rsidP="004323C9">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336AD4">
      <w:rPr>
        <w:rFonts w:ascii="Times New Roman" w:hAnsi="Times New Roman"/>
        <w:noProof/>
        <w:sz w:val="24"/>
      </w:rPr>
      <w:t>150</w:t>
    </w:r>
    <w:r w:rsidRPr="004323C9">
      <w:rPr>
        <w:rFonts w:ascii="Times New Roman" w:hAnsi="Times New Roman"/>
        <w:sz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EC" w:rsidRPr="004323C9" w:rsidRDefault="007772EC" w:rsidP="004323C9">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336AD4">
      <w:rPr>
        <w:rFonts w:ascii="Times New Roman" w:hAnsi="Times New Roman"/>
        <w:noProof/>
        <w:sz w:val="24"/>
      </w:rPr>
      <w:t>170</w:t>
    </w:r>
    <w:r w:rsidRPr="004323C9">
      <w:rPr>
        <w:rFonts w:ascii="Times New Roman" w:hAnsi="Times New Roman"/>
        <w:sz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EC" w:rsidRPr="004323C9" w:rsidRDefault="007772EC" w:rsidP="004323C9">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F341B5">
      <w:rPr>
        <w:rFonts w:ascii="Times New Roman" w:hAnsi="Times New Roman"/>
        <w:noProof/>
        <w:sz w:val="24"/>
      </w:rPr>
      <w:t>189</w:t>
    </w:r>
    <w:r w:rsidRPr="004323C9">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3CB" w:rsidRDefault="000233CB" w:rsidP="005060D9">
      <w:r>
        <w:separator/>
      </w:r>
    </w:p>
  </w:footnote>
  <w:footnote w:type="continuationSeparator" w:id="0">
    <w:p w:rsidR="000233CB" w:rsidRDefault="000233CB" w:rsidP="005060D9">
      <w:r>
        <w:continuationSeparator/>
      </w:r>
    </w:p>
  </w:footnote>
  <w:footnote w:id="1">
    <w:p w:rsidR="007772EC" w:rsidRPr="00B360B5" w:rsidRDefault="007772EC">
      <w:pPr>
        <w:pStyle w:val="a4"/>
        <w:rPr>
          <w:rFonts w:ascii="Times New Roman" w:hAnsi="Times New Roman"/>
        </w:rPr>
      </w:pPr>
      <w:r>
        <w:rPr>
          <w:rStyle w:val="a6"/>
        </w:rPr>
        <w:footnoteRef/>
      </w:r>
      <w:r>
        <w:t xml:space="preserve"> </w:t>
      </w:r>
      <w:r>
        <w:rPr>
          <w:rFonts w:ascii="Times New Roman" w:hAnsi="Times New Roman"/>
        </w:rPr>
        <w:t xml:space="preserve">При заполнении разделов Главы 1 рекомендуется рассматривать полный массив данных о результатах ЕГЭ, включающий и действительные, и аннулированные результаты. </w:t>
      </w:r>
    </w:p>
  </w:footnote>
  <w:footnote w:id="2">
    <w:p w:rsidR="007772EC" w:rsidRPr="00016B27" w:rsidRDefault="007772EC">
      <w:pPr>
        <w:pStyle w:val="a4"/>
        <w:rPr>
          <w:rFonts w:ascii="Times New Roman" w:hAnsi="Times New Roman"/>
        </w:rPr>
      </w:pPr>
      <w:r w:rsidRPr="00016B27">
        <w:rPr>
          <w:rStyle w:val="a6"/>
          <w:rFonts w:ascii="Times New Roman" w:hAnsi="Times New Roman"/>
        </w:rPr>
        <w:footnoteRef/>
      </w:r>
      <w:r w:rsidRPr="00016B27">
        <w:rPr>
          <w:rFonts w:ascii="Times New Roman" w:hAnsi="Times New Roman"/>
        </w:rPr>
        <w:t xml:space="preserve"> </w:t>
      </w:r>
      <w:r>
        <w:rPr>
          <w:rFonts w:ascii="Times New Roman" w:hAnsi="Times New Roman"/>
        </w:rPr>
        <w:t>о</w:t>
      </w:r>
      <w:r w:rsidRPr="00016B27">
        <w:rPr>
          <w:rFonts w:ascii="Times New Roman" w:hAnsi="Times New Roman"/>
        </w:rPr>
        <w:t>т количества ВТГ данной ОО</w:t>
      </w:r>
    </w:p>
  </w:footnote>
  <w:footnote w:id="3">
    <w:p w:rsidR="007772EC" w:rsidRPr="00D65DF5" w:rsidRDefault="007772EC">
      <w:pPr>
        <w:pStyle w:val="a4"/>
        <w:rPr>
          <w:rFonts w:ascii="Times New Roman" w:hAnsi="Times New Roman"/>
          <w:lang w:val="ru-RU"/>
        </w:rPr>
      </w:pPr>
      <w:r w:rsidRPr="00D65DF5">
        <w:rPr>
          <w:rStyle w:val="a6"/>
          <w:rFonts w:ascii="Times New Roman" w:hAnsi="Times New Roman"/>
        </w:rPr>
        <w:footnoteRef/>
      </w:r>
      <w:r w:rsidRPr="00D65DF5">
        <w:rPr>
          <w:rFonts w:ascii="Times New Roman" w:hAnsi="Times New Roman"/>
        </w:rPr>
        <w:t xml:space="preserve"> </w:t>
      </w:r>
      <w:r w:rsidRPr="00D65DF5">
        <w:rPr>
          <w:rFonts w:ascii="Times New Roman" w:hAnsi="Times New Roman"/>
          <w:lang w:val="ru-RU"/>
        </w:rPr>
        <w:t>Здесь и далее при заполнении разделов Главы 2 рассматривается количество участников основного периода проведения ГИА</w:t>
      </w:r>
    </w:p>
  </w:footnote>
  <w:footnote w:id="4">
    <w:p w:rsidR="007772EC" w:rsidRPr="00407E4A" w:rsidRDefault="007772EC">
      <w:pPr>
        <w:pStyle w:val="a4"/>
        <w:rPr>
          <w:rFonts w:ascii="Times New Roman" w:hAnsi="Times New Roman"/>
        </w:rPr>
      </w:pPr>
      <w:r w:rsidRPr="00407E4A">
        <w:rPr>
          <w:rStyle w:val="a6"/>
          <w:rFonts w:ascii="Times New Roman" w:hAnsi="Times New Roman"/>
        </w:rPr>
        <w:footnoteRef/>
      </w:r>
      <w:r w:rsidRPr="00407E4A">
        <w:rPr>
          <w:rFonts w:ascii="Times New Roman" w:hAnsi="Times New Roman"/>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footnote>
  <w:footnote w:id="5">
    <w:p w:rsidR="007772EC" w:rsidRPr="00A71C0B" w:rsidRDefault="007772EC">
      <w:pPr>
        <w:pStyle w:val="a4"/>
        <w:rPr>
          <w:rFonts w:ascii="Times New Roman" w:hAnsi="Times New Roman"/>
          <w:lang w:val="ru-RU"/>
        </w:rPr>
      </w:pPr>
      <w:r>
        <w:rPr>
          <w:rStyle w:val="a6"/>
        </w:rPr>
        <w:footnoteRef/>
      </w:r>
      <w:r>
        <w:t xml:space="preserve"> </w:t>
      </w:r>
      <w:r>
        <w:rPr>
          <w:rFonts w:ascii="Times New Roman" w:hAnsi="Times New Roman"/>
          <w:lang w:val="ru-RU"/>
        </w:rPr>
        <w:t>Здесь и далее минимальный балл - м</w:t>
      </w:r>
      <w:proofErr w:type="spellStart"/>
      <w:r w:rsidRPr="00FC51CC">
        <w:rPr>
          <w:rFonts w:ascii="Times New Roman" w:hAnsi="Times New Roman"/>
        </w:rPr>
        <w:t>инимальное</w:t>
      </w:r>
      <w:proofErr w:type="spellEnd"/>
      <w:r w:rsidRPr="00FC51CC">
        <w:rPr>
          <w:rFonts w:ascii="Times New Roman" w:hAnsi="Times New Roman"/>
        </w:rPr>
        <w:t xml:space="preserve"> количество баллов ЕГЭ, подтверждающее освоение образовательной программы среднего общего образования</w:t>
      </w:r>
      <w:r>
        <w:rPr>
          <w:rFonts w:ascii="Times New Roman" w:hAnsi="Times New Roman"/>
          <w:lang w:val="ru-RU"/>
        </w:rPr>
        <w:t xml:space="preserve"> (для учебного предмета «русский язык» минимальный балл - 24)</w:t>
      </w:r>
    </w:p>
  </w:footnote>
  <w:footnote w:id="6">
    <w:p w:rsidR="007772EC" w:rsidRPr="00393C27" w:rsidRDefault="007772EC">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7">
    <w:p w:rsidR="007772EC" w:rsidRPr="00393C27" w:rsidRDefault="007772EC">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8">
    <w:p w:rsidR="007772EC" w:rsidRPr="00393C27" w:rsidRDefault="007772EC">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Сравнение результатов по ОО проводится при условии количества </w:t>
      </w:r>
      <w:r>
        <w:rPr>
          <w:rFonts w:ascii="Times New Roman" w:hAnsi="Times New Roman"/>
          <w:lang w:val="ru-RU"/>
        </w:rPr>
        <w:t>ВТГ</w:t>
      </w:r>
      <w:r w:rsidRPr="00393C27">
        <w:rPr>
          <w:rFonts w:ascii="Times New Roman" w:hAnsi="Times New Roman"/>
        </w:rPr>
        <w:t xml:space="preserve"> от ОО не менее 10</w:t>
      </w:r>
      <w:r>
        <w:rPr>
          <w:rFonts w:ascii="Times New Roman" w:hAnsi="Times New Roman"/>
          <w:lang w:val="ru-RU"/>
        </w:rPr>
        <w:t xml:space="preserve"> человек</w:t>
      </w:r>
      <w:r w:rsidRPr="00393C27">
        <w:rPr>
          <w:rFonts w:ascii="Times New Roman" w:hAnsi="Times New Roman"/>
        </w:rPr>
        <w:t xml:space="preserve">. </w:t>
      </w:r>
    </w:p>
  </w:footnote>
  <w:footnote w:id="9">
    <w:p w:rsidR="007772EC" w:rsidRPr="00931ED4" w:rsidRDefault="007772EC" w:rsidP="00107F57">
      <w:pPr>
        <w:pStyle w:val="a4"/>
        <w:jc w:val="both"/>
        <w:rPr>
          <w:rStyle w:val="a6"/>
        </w:rPr>
      </w:pPr>
      <w:r w:rsidRPr="00B93E89">
        <w:rPr>
          <w:rStyle w:val="a6"/>
          <w:rFonts w:ascii="Times New Roman" w:hAnsi="Times New Roman"/>
        </w:rPr>
        <w:footnoteRef/>
      </w:r>
      <w:r w:rsidRPr="00644E7E">
        <w:rPr>
          <w:rFonts w:ascii="Times New Roman" w:hAnsi="Times New Roman"/>
        </w:rPr>
        <w:t xml:space="preserve"> Сравнение результатов по ОО проводится при условии количества участников экзамена по предмету </w:t>
      </w:r>
      <w:r>
        <w:rPr>
          <w:rFonts w:ascii="Times New Roman" w:hAnsi="Times New Roman"/>
        </w:rPr>
        <w:br/>
      </w:r>
      <w:r w:rsidRPr="00644E7E">
        <w:rPr>
          <w:rFonts w:ascii="Times New Roman" w:hAnsi="Times New Roman"/>
        </w:rPr>
        <w:t>не менее 10.</w:t>
      </w:r>
      <w:r w:rsidRPr="00931ED4">
        <w:rPr>
          <w:rStyle w:val="a6"/>
        </w:rPr>
        <w:t xml:space="preserve"> </w:t>
      </w:r>
    </w:p>
  </w:footnote>
  <w:footnote w:id="10">
    <w:p w:rsidR="007772EC" w:rsidRPr="00D17C27" w:rsidRDefault="007772EC">
      <w:pPr>
        <w:pStyle w:val="a4"/>
      </w:pPr>
      <w:r>
        <w:rPr>
          <w:rStyle w:val="a6"/>
        </w:rPr>
        <w:footnoteRef/>
      </w:r>
      <w:r w:rsidRPr="00D17C27">
        <w:rPr>
          <w:rFonts w:ascii="Times New Roman" w:hAnsi="Times New Roman"/>
        </w:rPr>
        <w:t xml:space="preserve"> При </w:t>
      </w:r>
      <w:r>
        <w:rPr>
          <w:rFonts w:ascii="Times New Roman" w:hAnsi="Times New Roman"/>
        </w:rPr>
        <w:t>формировании отчетов по иностранным языкам рекомендуется составлять отчеты отдельно по устной и по письменной части экзамена.</w:t>
      </w:r>
    </w:p>
  </w:footnote>
  <w:footnote w:id="11">
    <w:p w:rsidR="007772EC" w:rsidRPr="001538B8" w:rsidRDefault="007772EC" w:rsidP="001538B8">
      <w:pPr>
        <w:pStyle w:val="a4"/>
        <w:jc w:val="both"/>
        <w:rPr>
          <w:rFonts w:ascii="Times New Roman" w:hAnsi="Times New Roman"/>
        </w:rPr>
      </w:pPr>
      <w:r>
        <w:rPr>
          <w:rStyle w:val="a6"/>
        </w:rPr>
        <w:footnoteRef/>
      </w:r>
      <w:r>
        <w:t xml:space="preserve"> </w:t>
      </w:r>
      <w:r w:rsidRPr="001538B8">
        <w:rPr>
          <w:rFonts w:ascii="Times New Roman" w:hAnsi="Times New Roman"/>
        </w:rPr>
        <w:t xml:space="preserve">Составление рекомендаций проводится на основе проведенного анализа результатов ЕГЭ и анализа выполнения заданий </w:t>
      </w:r>
    </w:p>
  </w:footnote>
  <w:footnote w:id="12">
    <w:p w:rsidR="007772EC" w:rsidRPr="00D65DF5" w:rsidRDefault="007772EC" w:rsidP="009D4489">
      <w:pPr>
        <w:pStyle w:val="a4"/>
        <w:rPr>
          <w:rFonts w:ascii="Times New Roman" w:hAnsi="Times New Roman"/>
          <w:lang w:val="ru-RU"/>
        </w:rPr>
      </w:pPr>
      <w:r w:rsidRPr="00D65DF5">
        <w:rPr>
          <w:rStyle w:val="a6"/>
          <w:rFonts w:ascii="Times New Roman" w:hAnsi="Times New Roman"/>
        </w:rPr>
        <w:footnoteRef/>
      </w:r>
      <w:r w:rsidRPr="00D65DF5">
        <w:rPr>
          <w:rFonts w:ascii="Times New Roman" w:hAnsi="Times New Roman"/>
        </w:rPr>
        <w:t xml:space="preserve"> </w:t>
      </w:r>
      <w:r w:rsidRPr="00D65DF5">
        <w:rPr>
          <w:rFonts w:ascii="Times New Roman" w:hAnsi="Times New Roman"/>
          <w:lang w:val="ru-RU"/>
        </w:rPr>
        <w:t>Здесь и далее при заполнении разделов Главы 2 рассматривается количество участников основного периода проведения ГИА</w:t>
      </w:r>
    </w:p>
  </w:footnote>
  <w:footnote w:id="13">
    <w:p w:rsidR="007772EC" w:rsidRPr="00407E4A" w:rsidRDefault="007772EC" w:rsidP="009D4489">
      <w:pPr>
        <w:pStyle w:val="a4"/>
        <w:rPr>
          <w:rFonts w:ascii="Times New Roman" w:hAnsi="Times New Roman"/>
        </w:rPr>
      </w:pPr>
      <w:r w:rsidRPr="00407E4A">
        <w:rPr>
          <w:rStyle w:val="a6"/>
          <w:rFonts w:ascii="Times New Roman" w:hAnsi="Times New Roman"/>
        </w:rPr>
        <w:footnoteRef/>
      </w:r>
      <w:r w:rsidRPr="00407E4A">
        <w:rPr>
          <w:rFonts w:ascii="Times New Roman" w:hAnsi="Times New Roman"/>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footnote>
  <w:footnote w:id="14">
    <w:p w:rsidR="007772EC" w:rsidRPr="00A71C0B" w:rsidRDefault="007772EC" w:rsidP="009D4489">
      <w:pPr>
        <w:pStyle w:val="a4"/>
        <w:rPr>
          <w:rFonts w:ascii="Times New Roman" w:hAnsi="Times New Roman"/>
          <w:lang w:val="ru-RU"/>
        </w:rPr>
      </w:pPr>
      <w:r>
        <w:rPr>
          <w:rStyle w:val="a6"/>
        </w:rPr>
        <w:footnoteRef/>
      </w:r>
      <w:r>
        <w:t xml:space="preserve"> </w:t>
      </w:r>
      <w:r>
        <w:rPr>
          <w:rFonts w:ascii="Times New Roman" w:hAnsi="Times New Roman"/>
          <w:lang w:val="ru-RU"/>
        </w:rPr>
        <w:t>Здесь и далее минимальный балл - м</w:t>
      </w:r>
      <w:proofErr w:type="spellStart"/>
      <w:r w:rsidRPr="00FC51CC">
        <w:rPr>
          <w:rFonts w:ascii="Times New Roman" w:hAnsi="Times New Roman"/>
        </w:rPr>
        <w:t>инимальное</w:t>
      </w:r>
      <w:proofErr w:type="spellEnd"/>
      <w:r w:rsidRPr="00FC51CC">
        <w:rPr>
          <w:rFonts w:ascii="Times New Roman" w:hAnsi="Times New Roman"/>
        </w:rPr>
        <w:t xml:space="preserve"> количество баллов ЕГЭ, подтверждающее освоение образовательной программы среднего общего образования</w:t>
      </w:r>
      <w:r>
        <w:rPr>
          <w:rFonts w:ascii="Times New Roman" w:hAnsi="Times New Roman"/>
          <w:lang w:val="ru-RU"/>
        </w:rPr>
        <w:t xml:space="preserve"> (для учебного предмета «русский язык» минимальный балл - 24)</w:t>
      </w:r>
    </w:p>
  </w:footnote>
  <w:footnote w:id="15">
    <w:p w:rsidR="007772EC" w:rsidRPr="00393C27" w:rsidRDefault="007772EC" w:rsidP="009D4489">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16">
    <w:p w:rsidR="007772EC" w:rsidRPr="00393C27" w:rsidRDefault="007772EC" w:rsidP="009D4489">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17">
    <w:p w:rsidR="007772EC" w:rsidRPr="00393C27" w:rsidRDefault="007772EC" w:rsidP="009D4489">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Сравнение результатов по ОО проводится при условии количества </w:t>
      </w:r>
      <w:r>
        <w:rPr>
          <w:rFonts w:ascii="Times New Roman" w:hAnsi="Times New Roman"/>
          <w:lang w:val="ru-RU"/>
        </w:rPr>
        <w:t>ВТГ</w:t>
      </w:r>
      <w:r w:rsidRPr="00393C27">
        <w:rPr>
          <w:rFonts w:ascii="Times New Roman" w:hAnsi="Times New Roman"/>
        </w:rPr>
        <w:t xml:space="preserve"> от ОО не менее 10</w:t>
      </w:r>
      <w:r>
        <w:rPr>
          <w:rFonts w:ascii="Times New Roman" w:hAnsi="Times New Roman"/>
          <w:lang w:val="ru-RU"/>
        </w:rPr>
        <w:t xml:space="preserve"> человек</w:t>
      </w:r>
      <w:r w:rsidRPr="00393C27">
        <w:rPr>
          <w:rFonts w:ascii="Times New Roman" w:hAnsi="Times New Roman"/>
        </w:rPr>
        <w:t xml:space="preserve">. </w:t>
      </w:r>
    </w:p>
  </w:footnote>
  <w:footnote w:id="18">
    <w:p w:rsidR="007772EC" w:rsidRPr="00931ED4" w:rsidRDefault="007772EC" w:rsidP="009D4489">
      <w:pPr>
        <w:pStyle w:val="a4"/>
        <w:jc w:val="both"/>
        <w:rPr>
          <w:rStyle w:val="a6"/>
        </w:rPr>
      </w:pPr>
      <w:r w:rsidRPr="00B93E89">
        <w:rPr>
          <w:rStyle w:val="a6"/>
          <w:rFonts w:ascii="Times New Roman" w:hAnsi="Times New Roman"/>
        </w:rPr>
        <w:footnoteRef/>
      </w:r>
      <w:r w:rsidRPr="00644E7E">
        <w:rPr>
          <w:rFonts w:ascii="Times New Roman" w:hAnsi="Times New Roman"/>
        </w:rPr>
        <w:t xml:space="preserve"> Сравнение результатов по ОО проводится при условии количества участников экзамена по предмету </w:t>
      </w:r>
      <w:r>
        <w:rPr>
          <w:rFonts w:ascii="Times New Roman" w:hAnsi="Times New Roman"/>
        </w:rPr>
        <w:br/>
      </w:r>
      <w:r w:rsidRPr="00644E7E">
        <w:rPr>
          <w:rFonts w:ascii="Times New Roman" w:hAnsi="Times New Roman"/>
        </w:rPr>
        <w:t>не менее 10.</w:t>
      </w:r>
      <w:r w:rsidRPr="00931ED4">
        <w:rPr>
          <w:rStyle w:val="a6"/>
        </w:rPr>
        <w:t xml:space="preserve"> </w:t>
      </w:r>
    </w:p>
  </w:footnote>
  <w:footnote w:id="19">
    <w:p w:rsidR="007772EC" w:rsidRPr="00D17C27" w:rsidRDefault="007772EC" w:rsidP="009D4489">
      <w:pPr>
        <w:pStyle w:val="a4"/>
      </w:pPr>
      <w:r>
        <w:rPr>
          <w:rStyle w:val="a6"/>
        </w:rPr>
        <w:footnoteRef/>
      </w:r>
      <w:r w:rsidRPr="00D17C27">
        <w:rPr>
          <w:rFonts w:ascii="Times New Roman" w:hAnsi="Times New Roman"/>
        </w:rPr>
        <w:t xml:space="preserve"> При </w:t>
      </w:r>
      <w:r>
        <w:rPr>
          <w:rFonts w:ascii="Times New Roman" w:hAnsi="Times New Roman"/>
        </w:rPr>
        <w:t>формировании отчетов по иностранным языкам рекомендуется составлять отчеты отдельно по устной и по письменной части экзамена.</w:t>
      </w:r>
    </w:p>
  </w:footnote>
  <w:footnote w:id="20">
    <w:p w:rsidR="007772EC" w:rsidRPr="00D65DF5" w:rsidRDefault="007772EC" w:rsidP="00B759A9">
      <w:pPr>
        <w:pStyle w:val="a4"/>
        <w:rPr>
          <w:rFonts w:ascii="Times New Roman" w:hAnsi="Times New Roman"/>
          <w:lang w:val="ru-RU"/>
        </w:rPr>
      </w:pPr>
      <w:r w:rsidRPr="00D65DF5">
        <w:rPr>
          <w:rStyle w:val="a6"/>
          <w:rFonts w:ascii="Times New Roman" w:hAnsi="Times New Roman"/>
        </w:rPr>
        <w:footnoteRef/>
      </w:r>
      <w:r w:rsidRPr="00D65DF5">
        <w:rPr>
          <w:rFonts w:ascii="Times New Roman" w:hAnsi="Times New Roman"/>
        </w:rPr>
        <w:t xml:space="preserve"> </w:t>
      </w:r>
      <w:r w:rsidRPr="00D65DF5">
        <w:rPr>
          <w:rFonts w:ascii="Times New Roman" w:hAnsi="Times New Roman"/>
          <w:lang w:val="ru-RU"/>
        </w:rPr>
        <w:t>Здесь и далее при заполнении разделов Главы 2 рассматривается количество участников основного периода проведения ГИА</w:t>
      </w:r>
    </w:p>
  </w:footnote>
  <w:footnote w:id="21">
    <w:p w:rsidR="007772EC" w:rsidRPr="00407E4A" w:rsidRDefault="007772EC" w:rsidP="00B759A9">
      <w:pPr>
        <w:pStyle w:val="a4"/>
        <w:rPr>
          <w:rFonts w:ascii="Times New Roman" w:hAnsi="Times New Roman"/>
        </w:rPr>
      </w:pPr>
      <w:r w:rsidRPr="00407E4A">
        <w:rPr>
          <w:rStyle w:val="a6"/>
          <w:rFonts w:ascii="Times New Roman" w:hAnsi="Times New Roman"/>
        </w:rPr>
        <w:footnoteRef/>
      </w:r>
      <w:r w:rsidRPr="00407E4A">
        <w:rPr>
          <w:rFonts w:ascii="Times New Roman" w:hAnsi="Times New Roman"/>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footnote>
  <w:footnote w:id="22">
    <w:p w:rsidR="007772EC" w:rsidRPr="00A71C0B" w:rsidRDefault="007772EC" w:rsidP="00B759A9">
      <w:pPr>
        <w:pStyle w:val="a4"/>
        <w:rPr>
          <w:rFonts w:ascii="Times New Roman" w:hAnsi="Times New Roman"/>
          <w:lang w:val="ru-RU"/>
        </w:rPr>
      </w:pPr>
      <w:r>
        <w:rPr>
          <w:rStyle w:val="a6"/>
        </w:rPr>
        <w:footnoteRef/>
      </w:r>
      <w:r>
        <w:t xml:space="preserve"> </w:t>
      </w:r>
      <w:r>
        <w:rPr>
          <w:rFonts w:ascii="Times New Roman" w:hAnsi="Times New Roman"/>
          <w:lang w:val="ru-RU"/>
        </w:rPr>
        <w:t>Здесь и далее минимальный балл - м</w:t>
      </w:r>
      <w:proofErr w:type="spellStart"/>
      <w:r w:rsidRPr="00FC51CC">
        <w:rPr>
          <w:rFonts w:ascii="Times New Roman" w:hAnsi="Times New Roman"/>
        </w:rPr>
        <w:t>инимальное</w:t>
      </w:r>
      <w:proofErr w:type="spellEnd"/>
      <w:r w:rsidRPr="00FC51CC">
        <w:rPr>
          <w:rFonts w:ascii="Times New Roman" w:hAnsi="Times New Roman"/>
        </w:rPr>
        <w:t xml:space="preserve"> количество баллов ЕГЭ, подтверждающее освоение образовательной программы среднего общего образования</w:t>
      </w:r>
      <w:r>
        <w:rPr>
          <w:rFonts w:ascii="Times New Roman" w:hAnsi="Times New Roman"/>
          <w:lang w:val="ru-RU"/>
        </w:rPr>
        <w:t xml:space="preserve"> (для учебного предмета «русский язык» минимальный балл - 24)</w:t>
      </w:r>
    </w:p>
  </w:footnote>
  <w:footnote w:id="23">
    <w:p w:rsidR="007772EC" w:rsidRPr="00393C27" w:rsidRDefault="007772EC" w:rsidP="00B759A9">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24">
    <w:p w:rsidR="007772EC" w:rsidRPr="00393C27" w:rsidRDefault="007772EC" w:rsidP="00B759A9">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25">
    <w:p w:rsidR="007772EC" w:rsidRPr="00393C27" w:rsidRDefault="007772EC" w:rsidP="00B759A9">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Сравнение результатов по ОО проводится при условии количества </w:t>
      </w:r>
      <w:r>
        <w:rPr>
          <w:rFonts w:ascii="Times New Roman" w:hAnsi="Times New Roman"/>
          <w:lang w:val="ru-RU"/>
        </w:rPr>
        <w:t>ВТГ</w:t>
      </w:r>
      <w:r w:rsidRPr="00393C27">
        <w:rPr>
          <w:rFonts w:ascii="Times New Roman" w:hAnsi="Times New Roman"/>
        </w:rPr>
        <w:t xml:space="preserve"> от ОО не менее 10</w:t>
      </w:r>
      <w:r>
        <w:rPr>
          <w:rFonts w:ascii="Times New Roman" w:hAnsi="Times New Roman"/>
          <w:lang w:val="ru-RU"/>
        </w:rPr>
        <w:t xml:space="preserve"> человек</w:t>
      </w:r>
      <w:r w:rsidRPr="00393C27">
        <w:rPr>
          <w:rFonts w:ascii="Times New Roman" w:hAnsi="Times New Roman"/>
        </w:rPr>
        <w:t xml:space="preserve">. </w:t>
      </w:r>
    </w:p>
  </w:footnote>
  <w:footnote w:id="26">
    <w:p w:rsidR="007772EC" w:rsidRPr="00931ED4" w:rsidRDefault="007772EC" w:rsidP="00B759A9">
      <w:pPr>
        <w:pStyle w:val="a4"/>
        <w:jc w:val="both"/>
        <w:rPr>
          <w:rStyle w:val="a6"/>
        </w:rPr>
      </w:pPr>
      <w:r w:rsidRPr="00B93E89">
        <w:rPr>
          <w:rStyle w:val="a6"/>
          <w:rFonts w:ascii="Times New Roman" w:hAnsi="Times New Roman"/>
        </w:rPr>
        <w:footnoteRef/>
      </w:r>
      <w:r w:rsidRPr="00644E7E">
        <w:rPr>
          <w:rFonts w:ascii="Times New Roman" w:hAnsi="Times New Roman"/>
        </w:rPr>
        <w:t xml:space="preserve"> Сравнение результатов по ОО проводится при условии количества участников экзамена по предмету </w:t>
      </w:r>
      <w:r>
        <w:rPr>
          <w:rFonts w:ascii="Times New Roman" w:hAnsi="Times New Roman"/>
        </w:rPr>
        <w:br/>
      </w:r>
      <w:r w:rsidRPr="00644E7E">
        <w:rPr>
          <w:rFonts w:ascii="Times New Roman" w:hAnsi="Times New Roman"/>
        </w:rPr>
        <w:t>не менее 10.</w:t>
      </w:r>
      <w:r w:rsidRPr="00931ED4">
        <w:rPr>
          <w:rStyle w:val="a6"/>
        </w:rPr>
        <w:t xml:space="preserve"> </w:t>
      </w:r>
    </w:p>
  </w:footnote>
  <w:footnote w:id="27">
    <w:p w:rsidR="007772EC" w:rsidRPr="00D17C27" w:rsidRDefault="007772EC" w:rsidP="00B759A9">
      <w:pPr>
        <w:pStyle w:val="a4"/>
      </w:pPr>
      <w:r>
        <w:rPr>
          <w:rStyle w:val="a6"/>
        </w:rPr>
        <w:footnoteRef/>
      </w:r>
      <w:r w:rsidRPr="00D17C27">
        <w:rPr>
          <w:rFonts w:ascii="Times New Roman" w:hAnsi="Times New Roman"/>
        </w:rPr>
        <w:t xml:space="preserve"> При </w:t>
      </w:r>
      <w:r>
        <w:rPr>
          <w:rFonts w:ascii="Times New Roman" w:hAnsi="Times New Roman"/>
        </w:rPr>
        <w:t>формировании отчетов по иностранным языкам рекомендуется составлять отчеты отдельно по устной и по письменной части экзамена.</w:t>
      </w:r>
    </w:p>
  </w:footnote>
  <w:footnote w:id="28">
    <w:p w:rsidR="007772EC" w:rsidRPr="00D65DF5" w:rsidRDefault="007772EC" w:rsidP="003421FA">
      <w:pPr>
        <w:pStyle w:val="a4"/>
        <w:rPr>
          <w:rFonts w:ascii="Times New Roman" w:hAnsi="Times New Roman"/>
          <w:lang w:val="ru-RU"/>
        </w:rPr>
      </w:pPr>
      <w:r w:rsidRPr="00D65DF5">
        <w:rPr>
          <w:rStyle w:val="a6"/>
          <w:rFonts w:ascii="Times New Roman" w:hAnsi="Times New Roman"/>
        </w:rPr>
        <w:footnoteRef/>
      </w:r>
      <w:r w:rsidRPr="00D65DF5">
        <w:rPr>
          <w:rFonts w:ascii="Times New Roman" w:hAnsi="Times New Roman"/>
        </w:rPr>
        <w:t xml:space="preserve"> </w:t>
      </w:r>
      <w:r w:rsidRPr="00D65DF5">
        <w:rPr>
          <w:rFonts w:ascii="Times New Roman" w:hAnsi="Times New Roman"/>
          <w:lang w:val="ru-RU"/>
        </w:rPr>
        <w:t>Здесь и далее при заполнении разделов Главы 2 рассматривается количество участников основного периода проведения ГИА</w:t>
      </w:r>
    </w:p>
  </w:footnote>
  <w:footnote w:id="29">
    <w:p w:rsidR="007772EC" w:rsidRPr="00407E4A" w:rsidRDefault="007772EC" w:rsidP="003421FA">
      <w:pPr>
        <w:pStyle w:val="a4"/>
        <w:rPr>
          <w:rFonts w:ascii="Times New Roman" w:hAnsi="Times New Roman"/>
        </w:rPr>
      </w:pPr>
      <w:r w:rsidRPr="00407E4A">
        <w:rPr>
          <w:rStyle w:val="a6"/>
          <w:rFonts w:ascii="Times New Roman" w:hAnsi="Times New Roman"/>
        </w:rPr>
        <w:footnoteRef/>
      </w:r>
      <w:r w:rsidRPr="00407E4A">
        <w:rPr>
          <w:rFonts w:ascii="Times New Roman" w:hAnsi="Times New Roman"/>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footnote>
  <w:footnote w:id="30">
    <w:p w:rsidR="007772EC" w:rsidRPr="00A71C0B" w:rsidRDefault="007772EC" w:rsidP="003421FA">
      <w:pPr>
        <w:pStyle w:val="a4"/>
        <w:rPr>
          <w:rFonts w:ascii="Times New Roman" w:hAnsi="Times New Roman"/>
          <w:lang w:val="ru-RU"/>
        </w:rPr>
      </w:pPr>
      <w:r>
        <w:rPr>
          <w:rStyle w:val="a6"/>
        </w:rPr>
        <w:footnoteRef/>
      </w:r>
      <w:r>
        <w:t xml:space="preserve"> </w:t>
      </w:r>
      <w:r>
        <w:rPr>
          <w:rFonts w:ascii="Times New Roman" w:hAnsi="Times New Roman"/>
          <w:lang w:val="ru-RU"/>
        </w:rPr>
        <w:t>Здесь и далее минимальный балл - м</w:t>
      </w:r>
      <w:proofErr w:type="spellStart"/>
      <w:r w:rsidRPr="00FC51CC">
        <w:rPr>
          <w:rFonts w:ascii="Times New Roman" w:hAnsi="Times New Roman"/>
        </w:rPr>
        <w:t>инимальное</w:t>
      </w:r>
      <w:proofErr w:type="spellEnd"/>
      <w:r w:rsidRPr="00FC51CC">
        <w:rPr>
          <w:rFonts w:ascii="Times New Roman" w:hAnsi="Times New Roman"/>
        </w:rPr>
        <w:t xml:space="preserve"> количество баллов ЕГЭ, подтверждающее освоение образовательной программы среднего общего образования</w:t>
      </w:r>
      <w:r>
        <w:rPr>
          <w:rFonts w:ascii="Times New Roman" w:hAnsi="Times New Roman"/>
          <w:lang w:val="ru-RU"/>
        </w:rPr>
        <w:t xml:space="preserve"> (для учебного предмета «русский язык» минимальный балл - 24)</w:t>
      </w:r>
    </w:p>
  </w:footnote>
  <w:footnote w:id="31">
    <w:p w:rsidR="007772EC" w:rsidRPr="00393C27" w:rsidRDefault="007772EC" w:rsidP="003421FA">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32">
    <w:p w:rsidR="007772EC" w:rsidRPr="00393C27" w:rsidRDefault="007772EC" w:rsidP="003421FA">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33">
    <w:p w:rsidR="007772EC" w:rsidRPr="00393C27" w:rsidRDefault="007772EC" w:rsidP="003421FA">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Сравнение результатов по ОО проводится при условии количества </w:t>
      </w:r>
      <w:r>
        <w:rPr>
          <w:rFonts w:ascii="Times New Roman" w:hAnsi="Times New Roman"/>
          <w:lang w:val="ru-RU"/>
        </w:rPr>
        <w:t>ВТГ</w:t>
      </w:r>
      <w:r w:rsidRPr="00393C27">
        <w:rPr>
          <w:rFonts w:ascii="Times New Roman" w:hAnsi="Times New Roman"/>
        </w:rPr>
        <w:t xml:space="preserve"> от ОО не менее 10</w:t>
      </w:r>
      <w:r>
        <w:rPr>
          <w:rFonts w:ascii="Times New Roman" w:hAnsi="Times New Roman"/>
          <w:lang w:val="ru-RU"/>
        </w:rPr>
        <w:t xml:space="preserve"> человек</w:t>
      </w:r>
      <w:r w:rsidRPr="00393C27">
        <w:rPr>
          <w:rFonts w:ascii="Times New Roman" w:hAnsi="Times New Roman"/>
        </w:rPr>
        <w:t xml:space="preserve">. </w:t>
      </w:r>
    </w:p>
  </w:footnote>
  <w:footnote w:id="34">
    <w:p w:rsidR="007772EC" w:rsidRPr="00931ED4" w:rsidRDefault="007772EC" w:rsidP="003421FA">
      <w:pPr>
        <w:pStyle w:val="a4"/>
        <w:jc w:val="both"/>
        <w:rPr>
          <w:rStyle w:val="a6"/>
        </w:rPr>
      </w:pPr>
      <w:r w:rsidRPr="00B93E89">
        <w:rPr>
          <w:rStyle w:val="a6"/>
          <w:rFonts w:ascii="Times New Roman" w:hAnsi="Times New Roman"/>
        </w:rPr>
        <w:footnoteRef/>
      </w:r>
      <w:r w:rsidRPr="00644E7E">
        <w:rPr>
          <w:rFonts w:ascii="Times New Roman" w:hAnsi="Times New Roman"/>
        </w:rPr>
        <w:t xml:space="preserve"> Сравнение результатов по ОО проводится при условии количества участников экзамена по предмету </w:t>
      </w:r>
      <w:r>
        <w:rPr>
          <w:rFonts w:ascii="Times New Roman" w:hAnsi="Times New Roman"/>
        </w:rPr>
        <w:br/>
      </w:r>
      <w:r w:rsidRPr="00644E7E">
        <w:rPr>
          <w:rFonts w:ascii="Times New Roman" w:hAnsi="Times New Roman"/>
        </w:rPr>
        <w:t>не менее 10.</w:t>
      </w:r>
      <w:r w:rsidRPr="00931ED4">
        <w:rPr>
          <w:rStyle w:val="a6"/>
        </w:rPr>
        <w:t xml:space="preserve"> </w:t>
      </w:r>
    </w:p>
  </w:footnote>
  <w:footnote w:id="35">
    <w:p w:rsidR="007772EC" w:rsidRPr="00D17C27" w:rsidRDefault="007772EC" w:rsidP="003421FA">
      <w:pPr>
        <w:pStyle w:val="a4"/>
      </w:pPr>
      <w:r>
        <w:rPr>
          <w:rStyle w:val="a6"/>
        </w:rPr>
        <w:footnoteRef/>
      </w:r>
      <w:r w:rsidRPr="00D17C27">
        <w:rPr>
          <w:rFonts w:ascii="Times New Roman" w:hAnsi="Times New Roman"/>
        </w:rPr>
        <w:t xml:space="preserve"> При </w:t>
      </w:r>
      <w:r>
        <w:rPr>
          <w:rFonts w:ascii="Times New Roman" w:hAnsi="Times New Roman"/>
        </w:rPr>
        <w:t>формировании отчетов по иностранным языкам рекомендуется составлять отчеты отдельно по устной и по письменной части экзамена.</w:t>
      </w:r>
    </w:p>
  </w:footnote>
  <w:footnote w:id="36">
    <w:p w:rsidR="007772EC" w:rsidRPr="001538B8" w:rsidRDefault="007772EC" w:rsidP="003421FA">
      <w:pPr>
        <w:pStyle w:val="a4"/>
        <w:jc w:val="both"/>
        <w:rPr>
          <w:rFonts w:ascii="Times New Roman" w:hAnsi="Times New Roman"/>
        </w:rPr>
      </w:pPr>
      <w:r>
        <w:rPr>
          <w:rStyle w:val="a6"/>
        </w:rPr>
        <w:footnoteRef/>
      </w:r>
      <w:r>
        <w:t xml:space="preserve"> </w:t>
      </w:r>
      <w:r w:rsidRPr="001538B8">
        <w:rPr>
          <w:rFonts w:ascii="Times New Roman" w:hAnsi="Times New Roman"/>
        </w:rPr>
        <w:t xml:space="preserve">Составление рекомендаций проводится на основе проведенного анализа результатов ЕГЭ и анализа выполнения заданий </w:t>
      </w:r>
    </w:p>
  </w:footnote>
  <w:footnote w:id="37">
    <w:p w:rsidR="007772EC" w:rsidRPr="00D65DF5" w:rsidRDefault="007772EC" w:rsidP="004E22C2">
      <w:pPr>
        <w:pStyle w:val="a4"/>
        <w:rPr>
          <w:rFonts w:ascii="Times New Roman" w:hAnsi="Times New Roman"/>
          <w:lang w:val="ru-RU"/>
        </w:rPr>
      </w:pPr>
      <w:r w:rsidRPr="00D65DF5">
        <w:rPr>
          <w:rStyle w:val="a6"/>
          <w:rFonts w:ascii="Times New Roman" w:hAnsi="Times New Roman"/>
        </w:rPr>
        <w:footnoteRef/>
      </w:r>
      <w:r w:rsidRPr="00D65DF5">
        <w:rPr>
          <w:rFonts w:ascii="Times New Roman" w:hAnsi="Times New Roman"/>
        </w:rPr>
        <w:t xml:space="preserve"> </w:t>
      </w:r>
      <w:r w:rsidRPr="00D65DF5">
        <w:rPr>
          <w:rFonts w:ascii="Times New Roman" w:hAnsi="Times New Roman"/>
          <w:lang w:val="ru-RU"/>
        </w:rPr>
        <w:t>Здесь и далее при заполнении разделов Главы 2 рассматривается количество участников основного периода проведения ГИА</w:t>
      </w:r>
    </w:p>
  </w:footnote>
  <w:footnote w:id="38">
    <w:p w:rsidR="007772EC" w:rsidRPr="00407E4A" w:rsidRDefault="007772EC" w:rsidP="004E22C2">
      <w:pPr>
        <w:pStyle w:val="a4"/>
        <w:rPr>
          <w:rFonts w:ascii="Times New Roman" w:hAnsi="Times New Roman"/>
        </w:rPr>
      </w:pPr>
      <w:r w:rsidRPr="00407E4A">
        <w:rPr>
          <w:rStyle w:val="a6"/>
          <w:rFonts w:ascii="Times New Roman" w:hAnsi="Times New Roman"/>
        </w:rPr>
        <w:footnoteRef/>
      </w:r>
      <w:r w:rsidRPr="00407E4A">
        <w:rPr>
          <w:rFonts w:ascii="Times New Roman" w:hAnsi="Times New Roman"/>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footnote>
  <w:footnote w:id="39">
    <w:p w:rsidR="007772EC" w:rsidRPr="00A71C0B" w:rsidRDefault="007772EC" w:rsidP="004E22C2">
      <w:pPr>
        <w:pStyle w:val="a4"/>
        <w:rPr>
          <w:rFonts w:ascii="Times New Roman" w:hAnsi="Times New Roman"/>
          <w:lang w:val="ru-RU"/>
        </w:rPr>
      </w:pPr>
      <w:r>
        <w:rPr>
          <w:rStyle w:val="a6"/>
        </w:rPr>
        <w:footnoteRef/>
      </w:r>
      <w:r>
        <w:t xml:space="preserve"> </w:t>
      </w:r>
      <w:r>
        <w:rPr>
          <w:rFonts w:ascii="Times New Roman" w:hAnsi="Times New Roman"/>
          <w:lang w:val="ru-RU"/>
        </w:rPr>
        <w:t>Здесь и далее минимальный балл - м</w:t>
      </w:r>
      <w:proofErr w:type="spellStart"/>
      <w:r w:rsidRPr="00FC51CC">
        <w:rPr>
          <w:rFonts w:ascii="Times New Roman" w:hAnsi="Times New Roman"/>
        </w:rPr>
        <w:t>инимальное</w:t>
      </w:r>
      <w:proofErr w:type="spellEnd"/>
      <w:r w:rsidRPr="00FC51CC">
        <w:rPr>
          <w:rFonts w:ascii="Times New Roman" w:hAnsi="Times New Roman"/>
        </w:rPr>
        <w:t xml:space="preserve"> количество баллов ЕГЭ, подтверждающее освоение образовательной программы среднего общего образования</w:t>
      </w:r>
      <w:r>
        <w:rPr>
          <w:rFonts w:ascii="Times New Roman" w:hAnsi="Times New Roman"/>
          <w:lang w:val="ru-RU"/>
        </w:rPr>
        <w:t xml:space="preserve"> (для учебного предмета «русский язык» минимальный балл - 24)</w:t>
      </w:r>
    </w:p>
  </w:footnote>
  <w:footnote w:id="40">
    <w:p w:rsidR="007772EC" w:rsidRPr="00393C27" w:rsidRDefault="007772EC" w:rsidP="004E22C2">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41">
    <w:p w:rsidR="007772EC" w:rsidRPr="00393C27" w:rsidRDefault="007772EC" w:rsidP="004E22C2">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42">
    <w:p w:rsidR="007772EC" w:rsidRPr="00393C27" w:rsidRDefault="007772EC" w:rsidP="004E22C2">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Сравнение результатов по ОО проводится при условии количества </w:t>
      </w:r>
      <w:r>
        <w:rPr>
          <w:rFonts w:ascii="Times New Roman" w:hAnsi="Times New Roman"/>
          <w:lang w:val="ru-RU"/>
        </w:rPr>
        <w:t>ВТГ</w:t>
      </w:r>
      <w:r w:rsidRPr="00393C27">
        <w:rPr>
          <w:rFonts w:ascii="Times New Roman" w:hAnsi="Times New Roman"/>
        </w:rPr>
        <w:t xml:space="preserve"> от ОО не менее 10</w:t>
      </w:r>
      <w:r>
        <w:rPr>
          <w:rFonts w:ascii="Times New Roman" w:hAnsi="Times New Roman"/>
          <w:lang w:val="ru-RU"/>
        </w:rPr>
        <w:t xml:space="preserve"> человек</w:t>
      </w:r>
      <w:r w:rsidRPr="00393C27">
        <w:rPr>
          <w:rFonts w:ascii="Times New Roman" w:hAnsi="Times New Roman"/>
        </w:rPr>
        <w:t xml:space="preserve">. </w:t>
      </w:r>
    </w:p>
  </w:footnote>
  <w:footnote w:id="43">
    <w:p w:rsidR="007772EC" w:rsidRPr="00931ED4" w:rsidRDefault="007772EC" w:rsidP="004E22C2">
      <w:pPr>
        <w:pStyle w:val="a4"/>
        <w:jc w:val="both"/>
        <w:rPr>
          <w:rStyle w:val="a6"/>
        </w:rPr>
      </w:pPr>
      <w:r w:rsidRPr="00B93E89">
        <w:rPr>
          <w:rStyle w:val="a6"/>
          <w:rFonts w:ascii="Times New Roman" w:hAnsi="Times New Roman"/>
        </w:rPr>
        <w:footnoteRef/>
      </w:r>
      <w:r w:rsidRPr="00644E7E">
        <w:rPr>
          <w:rFonts w:ascii="Times New Roman" w:hAnsi="Times New Roman"/>
        </w:rPr>
        <w:t xml:space="preserve"> Сравнение результатов по ОО проводится при условии количества участников экзамена по предмету </w:t>
      </w:r>
      <w:r>
        <w:rPr>
          <w:rFonts w:ascii="Times New Roman" w:hAnsi="Times New Roman"/>
        </w:rPr>
        <w:br/>
      </w:r>
      <w:r w:rsidRPr="00644E7E">
        <w:rPr>
          <w:rFonts w:ascii="Times New Roman" w:hAnsi="Times New Roman"/>
        </w:rPr>
        <w:t>не менее 10.</w:t>
      </w:r>
      <w:r w:rsidRPr="00931ED4">
        <w:rPr>
          <w:rStyle w:val="a6"/>
        </w:rPr>
        <w:t xml:space="preserve"> </w:t>
      </w:r>
    </w:p>
  </w:footnote>
  <w:footnote w:id="44">
    <w:p w:rsidR="007772EC" w:rsidRPr="00D17C27" w:rsidRDefault="007772EC" w:rsidP="004E22C2">
      <w:pPr>
        <w:pStyle w:val="a4"/>
      </w:pPr>
      <w:r>
        <w:rPr>
          <w:rStyle w:val="a6"/>
        </w:rPr>
        <w:footnoteRef/>
      </w:r>
      <w:r w:rsidRPr="00D17C27">
        <w:rPr>
          <w:rFonts w:ascii="Times New Roman" w:hAnsi="Times New Roman"/>
        </w:rPr>
        <w:t xml:space="preserve"> При </w:t>
      </w:r>
      <w:r>
        <w:rPr>
          <w:rFonts w:ascii="Times New Roman" w:hAnsi="Times New Roman"/>
        </w:rPr>
        <w:t>формировании отчетов по иностранным языкам рекомендуется составлять отчеты отдельно по устной и по письменной части экзамена.</w:t>
      </w:r>
    </w:p>
  </w:footnote>
  <w:footnote w:id="45">
    <w:p w:rsidR="007772EC" w:rsidRPr="001538B8" w:rsidRDefault="007772EC" w:rsidP="004E22C2">
      <w:pPr>
        <w:pStyle w:val="a4"/>
        <w:jc w:val="both"/>
        <w:rPr>
          <w:rFonts w:ascii="Times New Roman" w:hAnsi="Times New Roman"/>
        </w:rPr>
      </w:pPr>
      <w:r>
        <w:rPr>
          <w:rStyle w:val="a6"/>
        </w:rPr>
        <w:footnoteRef/>
      </w:r>
      <w:r>
        <w:t xml:space="preserve"> </w:t>
      </w:r>
      <w:r w:rsidRPr="001538B8">
        <w:rPr>
          <w:rFonts w:ascii="Times New Roman" w:hAnsi="Times New Roman"/>
        </w:rPr>
        <w:t xml:space="preserve">Составление рекомендаций проводится на основе проведенного анализа результатов ЕГЭ и анализа выполнения заданий </w:t>
      </w:r>
    </w:p>
  </w:footnote>
  <w:footnote w:id="46">
    <w:p w:rsidR="007772EC" w:rsidRPr="00D65DF5" w:rsidRDefault="007772EC" w:rsidP="004E6C6D">
      <w:pPr>
        <w:pStyle w:val="a4"/>
        <w:rPr>
          <w:rFonts w:ascii="Times New Roman" w:hAnsi="Times New Roman"/>
          <w:lang w:val="ru-RU"/>
        </w:rPr>
      </w:pPr>
      <w:r w:rsidRPr="00D65DF5">
        <w:rPr>
          <w:rStyle w:val="a6"/>
          <w:rFonts w:ascii="Times New Roman" w:hAnsi="Times New Roman"/>
        </w:rPr>
        <w:footnoteRef/>
      </w:r>
      <w:r w:rsidRPr="00D65DF5">
        <w:rPr>
          <w:rFonts w:ascii="Times New Roman" w:hAnsi="Times New Roman"/>
        </w:rPr>
        <w:t xml:space="preserve"> </w:t>
      </w:r>
      <w:r w:rsidRPr="00D65DF5">
        <w:rPr>
          <w:rFonts w:ascii="Times New Roman" w:hAnsi="Times New Roman"/>
          <w:lang w:val="ru-RU"/>
        </w:rPr>
        <w:t>Здесь и далее при заполнении разделов Главы 2 рассматривается количество участников основного периода проведения ГИА</w:t>
      </w:r>
    </w:p>
  </w:footnote>
  <w:footnote w:id="47">
    <w:p w:rsidR="007772EC" w:rsidRPr="00407E4A" w:rsidRDefault="007772EC" w:rsidP="004E6C6D">
      <w:pPr>
        <w:pStyle w:val="a4"/>
        <w:rPr>
          <w:rFonts w:ascii="Times New Roman" w:hAnsi="Times New Roman"/>
        </w:rPr>
      </w:pPr>
      <w:r w:rsidRPr="00407E4A">
        <w:rPr>
          <w:rStyle w:val="a6"/>
          <w:rFonts w:ascii="Times New Roman" w:hAnsi="Times New Roman"/>
        </w:rPr>
        <w:footnoteRef/>
      </w:r>
      <w:r w:rsidRPr="00407E4A">
        <w:rPr>
          <w:rFonts w:ascii="Times New Roman" w:hAnsi="Times New Roman"/>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footnote>
  <w:footnote w:id="48">
    <w:p w:rsidR="007772EC" w:rsidRPr="00A71C0B" w:rsidRDefault="007772EC" w:rsidP="004E6C6D">
      <w:pPr>
        <w:pStyle w:val="a4"/>
        <w:rPr>
          <w:rFonts w:ascii="Times New Roman" w:hAnsi="Times New Roman"/>
          <w:lang w:val="ru-RU"/>
        </w:rPr>
      </w:pPr>
      <w:r>
        <w:rPr>
          <w:rStyle w:val="a6"/>
        </w:rPr>
        <w:footnoteRef/>
      </w:r>
      <w:r>
        <w:t xml:space="preserve"> </w:t>
      </w:r>
      <w:r>
        <w:rPr>
          <w:rFonts w:ascii="Times New Roman" w:hAnsi="Times New Roman"/>
          <w:lang w:val="ru-RU"/>
        </w:rPr>
        <w:t>Здесь и далее минимальный балл - м</w:t>
      </w:r>
      <w:proofErr w:type="spellStart"/>
      <w:r w:rsidRPr="00FC51CC">
        <w:rPr>
          <w:rFonts w:ascii="Times New Roman" w:hAnsi="Times New Roman"/>
        </w:rPr>
        <w:t>инимальное</w:t>
      </w:r>
      <w:proofErr w:type="spellEnd"/>
      <w:r w:rsidRPr="00FC51CC">
        <w:rPr>
          <w:rFonts w:ascii="Times New Roman" w:hAnsi="Times New Roman"/>
        </w:rPr>
        <w:t xml:space="preserve"> количество баллов ЕГЭ, подтверждающее освоение образовательной программы среднего общего образования</w:t>
      </w:r>
      <w:r>
        <w:rPr>
          <w:rFonts w:ascii="Times New Roman" w:hAnsi="Times New Roman"/>
          <w:lang w:val="ru-RU"/>
        </w:rPr>
        <w:t xml:space="preserve"> (для учебного предмета «русский язык» минимальный балл - 24)</w:t>
      </w:r>
    </w:p>
  </w:footnote>
  <w:footnote w:id="49">
    <w:p w:rsidR="007772EC" w:rsidRPr="00393C27" w:rsidRDefault="007772EC" w:rsidP="004E6C6D">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50">
    <w:p w:rsidR="007772EC" w:rsidRPr="00393C27" w:rsidRDefault="007772EC" w:rsidP="004E6C6D">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51">
    <w:p w:rsidR="007772EC" w:rsidRPr="00D17C27" w:rsidRDefault="007772EC" w:rsidP="004E6C6D">
      <w:pPr>
        <w:pStyle w:val="a4"/>
      </w:pPr>
      <w:r>
        <w:rPr>
          <w:rStyle w:val="a6"/>
        </w:rPr>
        <w:footnoteRef/>
      </w:r>
      <w:r w:rsidRPr="00D17C27">
        <w:rPr>
          <w:rFonts w:ascii="Times New Roman" w:hAnsi="Times New Roman"/>
        </w:rPr>
        <w:t xml:space="preserve"> При </w:t>
      </w:r>
      <w:r>
        <w:rPr>
          <w:rFonts w:ascii="Times New Roman" w:hAnsi="Times New Roman"/>
        </w:rPr>
        <w:t>формировании отчетов по иностранным языкам рекомендуется составлять отчеты отдельно по устной и по письменной части экзамена.</w:t>
      </w:r>
    </w:p>
  </w:footnote>
  <w:footnote w:id="52">
    <w:p w:rsidR="007772EC" w:rsidRPr="001538B8" w:rsidRDefault="007772EC" w:rsidP="004E6C6D">
      <w:pPr>
        <w:pStyle w:val="a4"/>
        <w:jc w:val="both"/>
        <w:rPr>
          <w:rFonts w:ascii="Times New Roman" w:hAnsi="Times New Roman"/>
        </w:rPr>
      </w:pPr>
      <w:r>
        <w:rPr>
          <w:rStyle w:val="a6"/>
        </w:rPr>
        <w:footnoteRef/>
      </w:r>
      <w:r>
        <w:t xml:space="preserve"> </w:t>
      </w:r>
      <w:r w:rsidRPr="001538B8">
        <w:rPr>
          <w:rFonts w:ascii="Times New Roman" w:hAnsi="Times New Roman"/>
        </w:rPr>
        <w:t xml:space="preserve">Составление рекомендаций проводится на основе проведенного анализа результатов ЕГЭ и анализа выполнения заданий </w:t>
      </w:r>
    </w:p>
  </w:footnote>
  <w:footnote w:id="53">
    <w:p w:rsidR="007772EC" w:rsidRPr="00D65DF5" w:rsidRDefault="007772EC" w:rsidP="004361C4">
      <w:pPr>
        <w:pStyle w:val="a4"/>
        <w:rPr>
          <w:rFonts w:ascii="Times New Roman" w:hAnsi="Times New Roman"/>
          <w:lang w:val="ru-RU"/>
        </w:rPr>
      </w:pPr>
      <w:r w:rsidRPr="00D65DF5">
        <w:rPr>
          <w:rStyle w:val="a6"/>
          <w:rFonts w:ascii="Times New Roman" w:hAnsi="Times New Roman"/>
        </w:rPr>
        <w:footnoteRef/>
      </w:r>
      <w:r w:rsidRPr="00D65DF5">
        <w:rPr>
          <w:rFonts w:ascii="Times New Roman" w:hAnsi="Times New Roman"/>
        </w:rPr>
        <w:t xml:space="preserve"> </w:t>
      </w:r>
      <w:r w:rsidRPr="00D65DF5">
        <w:rPr>
          <w:rFonts w:ascii="Times New Roman" w:hAnsi="Times New Roman"/>
          <w:lang w:val="ru-RU"/>
        </w:rPr>
        <w:t>Здесь и далее при заполнении разделов Главы 2 рассматривается количество участников основного периода проведения ГИА</w:t>
      </w:r>
    </w:p>
  </w:footnote>
  <w:footnote w:id="54">
    <w:p w:rsidR="007772EC" w:rsidRPr="00407E4A" w:rsidRDefault="007772EC" w:rsidP="004361C4">
      <w:pPr>
        <w:pStyle w:val="a4"/>
        <w:rPr>
          <w:rFonts w:ascii="Times New Roman" w:hAnsi="Times New Roman"/>
        </w:rPr>
      </w:pPr>
      <w:r w:rsidRPr="00407E4A">
        <w:rPr>
          <w:rStyle w:val="a6"/>
          <w:rFonts w:ascii="Times New Roman" w:hAnsi="Times New Roman"/>
        </w:rPr>
        <w:footnoteRef/>
      </w:r>
      <w:r w:rsidRPr="00407E4A">
        <w:rPr>
          <w:rFonts w:ascii="Times New Roman" w:hAnsi="Times New Roman"/>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footnote>
  <w:footnote w:id="55">
    <w:p w:rsidR="007772EC" w:rsidRPr="00A71C0B" w:rsidRDefault="007772EC" w:rsidP="004361C4">
      <w:pPr>
        <w:pStyle w:val="a4"/>
        <w:rPr>
          <w:rFonts w:ascii="Times New Roman" w:hAnsi="Times New Roman"/>
          <w:lang w:val="ru-RU"/>
        </w:rPr>
      </w:pPr>
      <w:r>
        <w:rPr>
          <w:rStyle w:val="a6"/>
        </w:rPr>
        <w:footnoteRef/>
      </w:r>
      <w:r>
        <w:t xml:space="preserve"> </w:t>
      </w:r>
      <w:r>
        <w:rPr>
          <w:rFonts w:ascii="Times New Roman" w:hAnsi="Times New Roman"/>
          <w:lang w:val="ru-RU"/>
        </w:rPr>
        <w:t>Здесь и далее минимальный балл - м</w:t>
      </w:r>
      <w:proofErr w:type="spellStart"/>
      <w:r w:rsidRPr="00FC51CC">
        <w:rPr>
          <w:rFonts w:ascii="Times New Roman" w:hAnsi="Times New Roman"/>
        </w:rPr>
        <w:t>инимальное</w:t>
      </w:r>
      <w:proofErr w:type="spellEnd"/>
      <w:r w:rsidRPr="00FC51CC">
        <w:rPr>
          <w:rFonts w:ascii="Times New Roman" w:hAnsi="Times New Roman"/>
        </w:rPr>
        <w:t xml:space="preserve"> количество баллов ЕГЭ, подтверждающее освоение образовательной программы среднего общего образования</w:t>
      </w:r>
      <w:r>
        <w:rPr>
          <w:rFonts w:ascii="Times New Roman" w:hAnsi="Times New Roman"/>
          <w:lang w:val="ru-RU"/>
        </w:rPr>
        <w:t xml:space="preserve"> (для учебного предмета «русский язык» минимальный балл - 24)</w:t>
      </w:r>
    </w:p>
  </w:footnote>
  <w:footnote w:id="56">
    <w:p w:rsidR="007772EC" w:rsidRPr="00393C27" w:rsidRDefault="007772EC" w:rsidP="004361C4">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57">
    <w:p w:rsidR="007772EC" w:rsidRPr="00393C27" w:rsidRDefault="007772EC" w:rsidP="004361C4">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58">
    <w:p w:rsidR="007772EC" w:rsidRPr="00393C27" w:rsidRDefault="007772EC" w:rsidP="004361C4">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Сравнение результатов по ОО проводится при условии количества </w:t>
      </w:r>
      <w:r>
        <w:rPr>
          <w:rFonts w:ascii="Times New Roman" w:hAnsi="Times New Roman"/>
          <w:lang w:val="ru-RU"/>
        </w:rPr>
        <w:t>ВТГ</w:t>
      </w:r>
      <w:r w:rsidRPr="00393C27">
        <w:rPr>
          <w:rFonts w:ascii="Times New Roman" w:hAnsi="Times New Roman"/>
        </w:rPr>
        <w:t xml:space="preserve"> от ОО не менее 10</w:t>
      </w:r>
      <w:r>
        <w:rPr>
          <w:rFonts w:ascii="Times New Roman" w:hAnsi="Times New Roman"/>
          <w:lang w:val="ru-RU"/>
        </w:rPr>
        <w:t xml:space="preserve"> человек</w:t>
      </w:r>
      <w:r w:rsidRPr="00393C27">
        <w:rPr>
          <w:rFonts w:ascii="Times New Roman" w:hAnsi="Times New Roman"/>
        </w:rPr>
        <w:t xml:space="preserve">. </w:t>
      </w:r>
    </w:p>
  </w:footnote>
  <w:footnote w:id="59">
    <w:p w:rsidR="007772EC" w:rsidRPr="00931ED4" w:rsidRDefault="007772EC" w:rsidP="004361C4">
      <w:pPr>
        <w:pStyle w:val="a4"/>
        <w:jc w:val="both"/>
        <w:rPr>
          <w:rStyle w:val="a6"/>
        </w:rPr>
      </w:pPr>
      <w:r w:rsidRPr="00B93E89">
        <w:rPr>
          <w:rStyle w:val="a6"/>
          <w:rFonts w:ascii="Times New Roman" w:hAnsi="Times New Roman"/>
        </w:rPr>
        <w:footnoteRef/>
      </w:r>
      <w:r w:rsidRPr="00644E7E">
        <w:rPr>
          <w:rFonts w:ascii="Times New Roman" w:hAnsi="Times New Roman"/>
        </w:rPr>
        <w:t xml:space="preserve"> Сравнение результатов по ОО проводится при условии количества участников экзамена по предмету </w:t>
      </w:r>
      <w:r>
        <w:rPr>
          <w:rFonts w:ascii="Times New Roman" w:hAnsi="Times New Roman"/>
        </w:rPr>
        <w:br/>
      </w:r>
      <w:r w:rsidRPr="00644E7E">
        <w:rPr>
          <w:rFonts w:ascii="Times New Roman" w:hAnsi="Times New Roman"/>
        </w:rPr>
        <w:t>не менее 10.</w:t>
      </w:r>
      <w:r w:rsidRPr="00931ED4">
        <w:rPr>
          <w:rStyle w:val="a6"/>
        </w:rPr>
        <w:t xml:space="preserve"> </w:t>
      </w:r>
    </w:p>
  </w:footnote>
  <w:footnote w:id="60">
    <w:p w:rsidR="007772EC" w:rsidRPr="00D17C27" w:rsidRDefault="007772EC" w:rsidP="004361C4">
      <w:pPr>
        <w:pStyle w:val="a4"/>
      </w:pPr>
      <w:r>
        <w:rPr>
          <w:rStyle w:val="a6"/>
        </w:rPr>
        <w:footnoteRef/>
      </w:r>
      <w:r w:rsidRPr="00D17C27">
        <w:rPr>
          <w:rFonts w:ascii="Times New Roman" w:hAnsi="Times New Roman"/>
        </w:rPr>
        <w:t xml:space="preserve"> При </w:t>
      </w:r>
      <w:r>
        <w:rPr>
          <w:rFonts w:ascii="Times New Roman" w:hAnsi="Times New Roman"/>
        </w:rPr>
        <w:t>формировании отчетов по иностранным языкам рекомендуется составлять отчеты отдельно по устной и по письменной части экзамена.</w:t>
      </w:r>
    </w:p>
  </w:footnote>
  <w:footnote w:id="61">
    <w:p w:rsidR="007772EC" w:rsidRPr="001538B8" w:rsidRDefault="007772EC" w:rsidP="004361C4">
      <w:pPr>
        <w:pStyle w:val="a4"/>
        <w:jc w:val="both"/>
        <w:rPr>
          <w:rFonts w:ascii="Times New Roman" w:hAnsi="Times New Roman"/>
        </w:rPr>
      </w:pPr>
      <w:r>
        <w:rPr>
          <w:rStyle w:val="a6"/>
        </w:rPr>
        <w:footnoteRef/>
      </w:r>
      <w:r>
        <w:t xml:space="preserve"> </w:t>
      </w:r>
      <w:r w:rsidRPr="001538B8">
        <w:rPr>
          <w:rFonts w:ascii="Times New Roman" w:hAnsi="Times New Roman"/>
        </w:rPr>
        <w:t xml:space="preserve">Составление рекомендаций проводится на основе проведенного анализа результатов ЕГЭ и анализа выполнения заданий </w:t>
      </w:r>
    </w:p>
  </w:footnote>
  <w:footnote w:id="62">
    <w:p w:rsidR="007772EC" w:rsidRPr="00D65DF5" w:rsidRDefault="007772EC" w:rsidP="004361C4">
      <w:pPr>
        <w:pStyle w:val="a4"/>
        <w:rPr>
          <w:rFonts w:ascii="Times New Roman" w:hAnsi="Times New Roman"/>
          <w:lang w:val="ru-RU"/>
        </w:rPr>
      </w:pPr>
      <w:r w:rsidRPr="00D65DF5">
        <w:rPr>
          <w:rStyle w:val="a6"/>
          <w:rFonts w:ascii="Times New Roman" w:hAnsi="Times New Roman"/>
        </w:rPr>
        <w:footnoteRef/>
      </w:r>
      <w:r w:rsidRPr="00D65DF5">
        <w:rPr>
          <w:rFonts w:ascii="Times New Roman" w:hAnsi="Times New Roman"/>
        </w:rPr>
        <w:t xml:space="preserve"> </w:t>
      </w:r>
      <w:r w:rsidRPr="00D65DF5">
        <w:rPr>
          <w:rFonts w:ascii="Times New Roman" w:hAnsi="Times New Roman"/>
          <w:lang w:val="ru-RU"/>
        </w:rPr>
        <w:t>Здесь и далее при заполнении разделов Главы 2 рассматривается количество участников основного периода проведения ГИА</w:t>
      </w:r>
    </w:p>
  </w:footnote>
  <w:footnote w:id="63">
    <w:p w:rsidR="007772EC" w:rsidRPr="00407E4A" w:rsidRDefault="007772EC" w:rsidP="004361C4">
      <w:pPr>
        <w:pStyle w:val="a4"/>
        <w:rPr>
          <w:rFonts w:ascii="Times New Roman" w:hAnsi="Times New Roman"/>
        </w:rPr>
      </w:pPr>
      <w:r w:rsidRPr="00407E4A">
        <w:rPr>
          <w:rStyle w:val="a6"/>
          <w:rFonts w:ascii="Times New Roman" w:hAnsi="Times New Roman"/>
        </w:rPr>
        <w:footnoteRef/>
      </w:r>
      <w:r w:rsidRPr="00407E4A">
        <w:rPr>
          <w:rFonts w:ascii="Times New Roman" w:hAnsi="Times New Roman"/>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footnote>
  <w:footnote w:id="64">
    <w:p w:rsidR="007772EC" w:rsidRPr="00A71C0B" w:rsidRDefault="007772EC" w:rsidP="004361C4">
      <w:pPr>
        <w:pStyle w:val="a4"/>
        <w:rPr>
          <w:rFonts w:ascii="Times New Roman" w:hAnsi="Times New Roman"/>
          <w:lang w:val="ru-RU"/>
        </w:rPr>
      </w:pPr>
      <w:r>
        <w:rPr>
          <w:rStyle w:val="a6"/>
        </w:rPr>
        <w:footnoteRef/>
      </w:r>
      <w:r>
        <w:t xml:space="preserve"> </w:t>
      </w:r>
      <w:r>
        <w:rPr>
          <w:rFonts w:ascii="Times New Roman" w:hAnsi="Times New Roman"/>
          <w:lang w:val="ru-RU"/>
        </w:rPr>
        <w:t>Здесь и далее минимальный балл - м</w:t>
      </w:r>
      <w:proofErr w:type="spellStart"/>
      <w:r w:rsidRPr="00FC51CC">
        <w:rPr>
          <w:rFonts w:ascii="Times New Roman" w:hAnsi="Times New Roman"/>
        </w:rPr>
        <w:t>инимальное</w:t>
      </w:r>
      <w:proofErr w:type="spellEnd"/>
      <w:r w:rsidRPr="00FC51CC">
        <w:rPr>
          <w:rFonts w:ascii="Times New Roman" w:hAnsi="Times New Roman"/>
        </w:rPr>
        <w:t xml:space="preserve"> количество баллов ЕГЭ, подтверждающее освоение образовательной программы среднего общего образования</w:t>
      </w:r>
      <w:r>
        <w:rPr>
          <w:rFonts w:ascii="Times New Roman" w:hAnsi="Times New Roman"/>
          <w:lang w:val="ru-RU"/>
        </w:rPr>
        <w:t xml:space="preserve"> (для учебного предмета «русский язык» минимальный балл - 24)</w:t>
      </w:r>
    </w:p>
  </w:footnote>
  <w:footnote w:id="65">
    <w:p w:rsidR="007772EC" w:rsidRPr="00393C27" w:rsidRDefault="007772EC" w:rsidP="004361C4">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66">
    <w:p w:rsidR="007772EC" w:rsidRPr="00393C27" w:rsidRDefault="007772EC" w:rsidP="004361C4">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67">
    <w:p w:rsidR="007772EC" w:rsidRPr="00393C27" w:rsidRDefault="007772EC" w:rsidP="004361C4">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Сравнение результатов по ОО проводится при условии количества </w:t>
      </w:r>
      <w:r>
        <w:rPr>
          <w:rFonts w:ascii="Times New Roman" w:hAnsi="Times New Roman"/>
          <w:lang w:val="ru-RU"/>
        </w:rPr>
        <w:t>ВТГ</w:t>
      </w:r>
      <w:r w:rsidRPr="00393C27">
        <w:rPr>
          <w:rFonts w:ascii="Times New Roman" w:hAnsi="Times New Roman"/>
        </w:rPr>
        <w:t xml:space="preserve"> от ОО не менее 10</w:t>
      </w:r>
      <w:r>
        <w:rPr>
          <w:rFonts w:ascii="Times New Roman" w:hAnsi="Times New Roman"/>
          <w:lang w:val="ru-RU"/>
        </w:rPr>
        <w:t xml:space="preserve"> человек</w:t>
      </w:r>
      <w:r w:rsidRPr="00393C27">
        <w:rPr>
          <w:rFonts w:ascii="Times New Roman" w:hAnsi="Times New Roman"/>
        </w:rPr>
        <w:t xml:space="preserve">. </w:t>
      </w:r>
    </w:p>
  </w:footnote>
  <w:footnote w:id="68">
    <w:p w:rsidR="007772EC" w:rsidRPr="00931ED4" w:rsidRDefault="007772EC" w:rsidP="004361C4">
      <w:pPr>
        <w:pStyle w:val="a4"/>
        <w:jc w:val="both"/>
        <w:rPr>
          <w:rStyle w:val="a6"/>
        </w:rPr>
      </w:pPr>
      <w:r w:rsidRPr="00B93E89">
        <w:rPr>
          <w:rStyle w:val="a6"/>
          <w:rFonts w:ascii="Times New Roman" w:hAnsi="Times New Roman"/>
        </w:rPr>
        <w:footnoteRef/>
      </w:r>
      <w:r w:rsidRPr="00644E7E">
        <w:rPr>
          <w:rFonts w:ascii="Times New Roman" w:hAnsi="Times New Roman"/>
        </w:rPr>
        <w:t xml:space="preserve"> Сравнение результатов по ОО проводится при условии количества участников экзамена по предмету </w:t>
      </w:r>
      <w:r>
        <w:rPr>
          <w:rFonts w:ascii="Times New Roman" w:hAnsi="Times New Roman"/>
        </w:rPr>
        <w:br/>
      </w:r>
      <w:r w:rsidRPr="00644E7E">
        <w:rPr>
          <w:rFonts w:ascii="Times New Roman" w:hAnsi="Times New Roman"/>
        </w:rPr>
        <w:t>не менее 10.</w:t>
      </w:r>
      <w:r w:rsidRPr="00931ED4">
        <w:rPr>
          <w:rStyle w:val="a6"/>
        </w:rPr>
        <w:t xml:space="preserve"> </w:t>
      </w:r>
    </w:p>
  </w:footnote>
  <w:footnote w:id="69">
    <w:p w:rsidR="007772EC" w:rsidRPr="00D17C27" w:rsidRDefault="007772EC" w:rsidP="004361C4">
      <w:pPr>
        <w:pStyle w:val="a4"/>
      </w:pPr>
      <w:r>
        <w:rPr>
          <w:rStyle w:val="a6"/>
        </w:rPr>
        <w:footnoteRef/>
      </w:r>
      <w:r w:rsidRPr="00D17C27">
        <w:rPr>
          <w:rFonts w:ascii="Times New Roman" w:hAnsi="Times New Roman"/>
        </w:rPr>
        <w:t xml:space="preserve"> При </w:t>
      </w:r>
      <w:r>
        <w:rPr>
          <w:rFonts w:ascii="Times New Roman" w:hAnsi="Times New Roman"/>
        </w:rPr>
        <w:t>формировании отчетов по иностранным языкам рекомендуется составлять отчеты отдельно по устной и по письменной части экзамена.</w:t>
      </w:r>
    </w:p>
  </w:footnote>
  <w:footnote w:id="70">
    <w:p w:rsidR="007772EC" w:rsidRPr="00D65DF5" w:rsidRDefault="007772EC" w:rsidP="00A830DD">
      <w:pPr>
        <w:pStyle w:val="a4"/>
        <w:rPr>
          <w:rFonts w:ascii="Times New Roman" w:hAnsi="Times New Roman"/>
          <w:lang w:val="ru-RU"/>
        </w:rPr>
      </w:pPr>
      <w:r w:rsidRPr="00D65DF5">
        <w:rPr>
          <w:rStyle w:val="a6"/>
          <w:rFonts w:ascii="Times New Roman" w:hAnsi="Times New Roman"/>
        </w:rPr>
        <w:footnoteRef/>
      </w:r>
      <w:r w:rsidRPr="00D65DF5">
        <w:rPr>
          <w:rFonts w:ascii="Times New Roman" w:hAnsi="Times New Roman"/>
        </w:rPr>
        <w:t xml:space="preserve"> </w:t>
      </w:r>
      <w:r w:rsidRPr="00D65DF5">
        <w:rPr>
          <w:rFonts w:ascii="Times New Roman" w:hAnsi="Times New Roman"/>
          <w:lang w:val="ru-RU"/>
        </w:rPr>
        <w:t>Здесь и далее при заполнении разделов Главы 2 рассматривается количество участников основного периода проведения ГИА</w:t>
      </w:r>
    </w:p>
  </w:footnote>
  <w:footnote w:id="71">
    <w:p w:rsidR="007772EC" w:rsidRPr="00407E4A" w:rsidRDefault="007772EC" w:rsidP="00A830DD">
      <w:pPr>
        <w:pStyle w:val="a4"/>
        <w:rPr>
          <w:rFonts w:ascii="Times New Roman" w:hAnsi="Times New Roman"/>
        </w:rPr>
      </w:pPr>
      <w:r w:rsidRPr="00407E4A">
        <w:rPr>
          <w:rStyle w:val="a6"/>
          <w:rFonts w:ascii="Times New Roman" w:hAnsi="Times New Roman"/>
        </w:rPr>
        <w:footnoteRef/>
      </w:r>
      <w:r w:rsidRPr="00407E4A">
        <w:rPr>
          <w:rFonts w:ascii="Times New Roman" w:hAnsi="Times New Roman"/>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footnote>
  <w:footnote w:id="72">
    <w:p w:rsidR="007772EC" w:rsidRPr="00A71C0B" w:rsidRDefault="007772EC" w:rsidP="00A830DD">
      <w:pPr>
        <w:pStyle w:val="a4"/>
        <w:rPr>
          <w:rFonts w:ascii="Times New Roman" w:hAnsi="Times New Roman"/>
          <w:lang w:val="ru-RU"/>
        </w:rPr>
      </w:pPr>
      <w:r>
        <w:rPr>
          <w:rStyle w:val="a6"/>
        </w:rPr>
        <w:footnoteRef/>
      </w:r>
      <w:r>
        <w:t xml:space="preserve"> </w:t>
      </w:r>
      <w:r>
        <w:rPr>
          <w:rFonts w:ascii="Times New Roman" w:hAnsi="Times New Roman"/>
          <w:lang w:val="ru-RU"/>
        </w:rPr>
        <w:t>Здесь и далее минимальный балл - м</w:t>
      </w:r>
      <w:proofErr w:type="spellStart"/>
      <w:r w:rsidRPr="00FC51CC">
        <w:rPr>
          <w:rFonts w:ascii="Times New Roman" w:hAnsi="Times New Roman"/>
        </w:rPr>
        <w:t>инимальное</w:t>
      </w:r>
      <w:proofErr w:type="spellEnd"/>
      <w:r w:rsidRPr="00FC51CC">
        <w:rPr>
          <w:rFonts w:ascii="Times New Roman" w:hAnsi="Times New Roman"/>
        </w:rPr>
        <w:t xml:space="preserve"> количество баллов ЕГЭ, подтверждающее освоение образовательной программы среднего общего образования</w:t>
      </w:r>
      <w:r>
        <w:rPr>
          <w:rFonts w:ascii="Times New Roman" w:hAnsi="Times New Roman"/>
          <w:lang w:val="ru-RU"/>
        </w:rPr>
        <w:t xml:space="preserve"> (для учебного предмета «русский язык» минимальный балл - 24)</w:t>
      </w:r>
    </w:p>
  </w:footnote>
  <w:footnote w:id="73">
    <w:p w:rsidR="007772EC" w:rsidRPr="00393C27" w:rsidRDefault="007772EC" w:rsidP="00A830DD">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74">
    <w:p w:rsidR="007772EC" w:rsidRPr="00393C27" w:rsidRDefault="007772EC" w:rsidP="00A830DD">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75">
    <w:p w:rsidR="007772EC" w:rsidRPr="00393C27" w:rsidRDefault="007772EC" w:rsidP="00A830DD">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Сравнение результатов по ОО проводится при условии количества </w:t>
      </w:r>
      <w:r>
        <w:rPr>
          <w:rFonts w:ascii="Times New Roman" w:hAnsi="Times New Roman"/>
          <w:lang w:val="ru-RU"/>
        </w:rPr>
        <w:t>ВТГ</w:t>
      </w:r>
      <w:r w:rsidRPr="00393C27">
        <w:rPr>
          <w:rFonts w:ascii="Times New Roman" w:hAnsi="Times New Roman"/>
        </w:rPr>
        <w:t xml:space="preserve"> от ОО не менее 10</w:t>
      </w:r>
      <w:r>
        <w:rPr>
          <w:rFonts w:ascii="Times New Roman" w:hAnsi="Times New Roman"/>
          <w:lang w:val="ru-RU"/>
        </w:rPr>
        <w:t xml:space="preserve"> человек</w:t>
      </w:r>
      <w:r w:rsidRPr="00393C27">
        <w:rPr>
          <w:rFonts w:ascii="Times New Roman" w:hAnsi="Times New Roman"/>
        </w:rPr>
        <w:t xml:space="preserve">. </w:t>
      </w:r>
    </w:p>
  </w:footnote>
  <w:footnote w:id="76">
    <w:p w:rsidR="007772EC" w:rsidRPr="00931ED4" w:rsidRDefault="007772EC" w:rsidP="00A830DD">
      <w:pPr>
        <w:pStyle w:val="a4"/>
        <w:jc w:val="both"/>
        <w:rPr>
          <w:rStyle w:val="a6"/>
        </w:rPr>
      </w:pPr>
      <w:r w:rsidRPr="00B93E89">
        <w:rPr>
          <w:rStyle w:val="a6"/>
          <w:rFonts w:ascii="Times New Roman" w:hAnsi="Times New Roman"/>
        </w:rPr>
        <w:footnoteRef/>
      </w:r>
      <w:r w:rsidRPr="00644E7E">
        <w:rPr>
          <w:rFonts w:ascii="Times New Roman" w:hAnsi="Times New Roman"/>
        </w:rPr>
        <w:t xml:space="preserve"> Сравнение результатов по ОО проводится при условии количества участников экзамена по предмету </w:t>
      </w:r>
      <w:r>
        <w:rPr>
          <w:rFonts w:ascii="Times New Roman" w:hAnsi="Times New Roman"/>
        </w:rPr>
        <w:br/>
      </w:r>
      <w:r w:rsidRPr="00644E7E">
        <w:rPr>
          <w:rFonts w:ascii="Times New Roman" w:hAnsi="Times New Roman"/>
        </w:rPr>
        <w:t>не менее 10.</w:t>
      </w:r>
      <w:r w:rsidRPr="00931ED4">
        <w:rPr>
          <w:rStyle w:val="a6"/>
        </w:rPr>
        <w:t xml:space="preserve"> </w:t>
      </w:r>
    </w:p>
  </w:footnote>
  <w:footnote w:id="77">
    <w:p w:rsidR="007772EC" w:rsidRPr="00D17C27" w:rsidRDefault="007772EC" w:rsidP="00A830DD">
      <w:pPr>
        <w:pStyle w:val="a4"/>
      </w:pPr>
      <w:r>
        <w:rPr>
          <w:rStyle w:val="a6"/>
        </w:rPr>
        <w:footnoteRef/>
      </w:r>
      <w:r w:rsidRPr="00D17C27">
        <w:rPr>
          <w:rFonts w:ascii="Times New Roman" w:hAnsi="Times New Roman"/>
        </w:rPr>
        <w:t xml:space="preserve"> При </w:t>
      </w:r>
      <w:r>
        <w:rPr>
          <w:rFonts w:ascii="Times New Roman" w:hAnsi="Times New Roman"/>
        </w:rPr>
        <w:t>формировании отчетов по иностранным языкам рекомендуется составлять отчеты отдельно по устной и по письменной части экзамена.</w:t>
      </w:r>
    </w:p>
  </w:footnote>
  <w:footnote w:id="78">
    <w:p w:rsidR="007772EC" w:rsidRPr="00D65DF5" w:rsidRDefault="007772EC" w:rsidP="0036121B">
      <w:pPr>
        <w:pStyle w:val="a4"/>
        <w:rPr>
          <w:rFonts w:ascii="Times New Roman" w:hAnsi="Times New Roman"/>
          <w:lang w:val="ru-RU"/>
        </w:rPr>
      </w:pPr>
      <w:r w:rsidRPr="00D65DF5">
        <w:rPr>
          <w:rStyle w:val="a6"/>
          <w:rFonts w:ascii="Times New Roman" w:hAnsi="Times New Roman"/>
        </w:rPr>
        <w:footnoteRef/>
      </w:r>
      <w:r w:rsidRPr="00D65DF5">
        <w:rPr>
          <w:rFonts w:ascii="Times New Roman" w:hAnsi="Times New Roman"/>
        </w:rPr>
        <w:t xml:space="preserve"> </w:t>
      </w:r>
      <w:r w:rsidRPr="00D65DF5">
        <w:rPr>
          <w:rFonts w:ascii="Times New Roman" w:hAnsi="Times New Roman"/>
          <w:lang w:val="ru-RU"/>
        </w:rPr>
        <w:t>Здесь и далее при заполнении разделов Главы 2 рассматривается количество участников основного периода проведения ГИА</w:t>
      </w:r>
    </w:p>
  </w:footnote>
  <w:footnote w:id="79">
    <w:p w:rsidR="007772EC" w:rsidRPr="00407E4A" w:rsidRDefault="007772EC" w:rsidP="0036121B">
      <w:pPr>
        <w:pStyle w:val="a4"/>
        <w:rPr>
          <w:rFonts w:ascii="Times New Roman" w:hAnsi="Times New Roman"/>
        </w:rPr>
      </w:pPr>
      <w:r w:rsidRPr="00407E4A">
        <w:rPr>
          <w:rStyle w:val="a6"/>
          <w:rFonts w:ascii="Times New Roman" w:hAnsi="Times New Roman"/>
        </w:rPr>
        <w:footnoteRef/>
      </w:r>
      <w:r w:rsidRPr="00407E4A">
        <w:rPr>
          <w:rFonts w:ascii="Times New Roman" w:hAnsi="Times New Roman"/>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footnote>
  <w:footnote w:id="80">
    <w:p w:rsidR="007772EC" w:rsidRPr="00A71C0B" w:rsidRDefault="007772EC" w:rsidP="0036121B">
      <w:pPr>
        <w:pStyle w:val="a4"/>
        <w:rPr>
          <w:rFonts w:ascii="Times New Roman" w:hAnsi="Times New Roman"/>
          <w:lang w:val="ru-RU"/>
        </w:rPr>
      </w:pPr>
      <w:r>
        <w:rPr>
          <w:rStyle w:val="a6"/>
        </w:rPr>
        <w:footnoteRef/>
      </w:r>
      <w:r>
        <w:t xml:space="preserve"> </w:t>
      </w:r>
      <w:r>
        <w:rPr>
          <w:rFonts w:ascii="Times New Roman" w:hAnsi="Times New Roman"/>
          <w:lang w:val="ru-RU"/>
        </w:rPr>
        <w:t>Здесь и далее минимальный балл - м</w:t>
      </w:r>
      <w:proofErr w:type="spellStart"/>
      <w:r w:rsidRPr="00FC51CC">
        <w:rPr>
          <w:rFonts w:ascii="Times New Roman" w:hAnsi="Times New Roman"/>
        </w:rPr>
        <w:t>инимальное</w:t>
      </w:r>
      <w:proofErr w:type="spellEnd"/>
      <w:r w:rsidRPr="00FC51CC">
        <w:rPr>
          <w:rFonts w:ascii="Times New Roman" w:hAnsi="Times New Roman"/>
        </w:rPr>
        <w:t xml:space="preserve"> количество баллов ЕГЭ, подтверждающее освоение образовательной программы среднего общего образования</w:t>
      </w:r>
      <w:r>
        <w:rPr>
          <w:rFonts w:ascii="Times New Roman" w:hAnsi="Times New Roman"/>
          <w:lang w:val="ru-RU"/>
        </w:rPr>
        <w:t xml:space="preserve"> (для учебного предмета «русский язык» минимальный балл - 24)</w:t>
      </w:r>
    </w:p>
  </w:footnote>
  <w:footnote w:id="81">
    <w:p w:rsidR="007772EC" w:rsidRPr="00393C27" w:rsidRDefault="007772EC" w:rsidP="0036121B">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82">
    <w:p w:rsidR="007772EC" w:rsidRPr="00393C27" w:rsidRDefault="007772EC" w:rsidP="0036121B">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83">
    <w:p w:rsidR="007772EC" w:rsidRPr="00393C27" w:rsidRDefault="007772EC" w:rsidP="0036121B">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Сравнение результатов по ОО проводится при условии количества </w:t>
      </w:r>
      <w:r>
        <w:rPr>
          <w:rFonts w:ascii="Times New Roman" w:hAnsi="Times New Roman"/>
          <w:lang w:val="ru-RU"/>
        </w:rPr>
        <w:t>ВТГ</w:t>
      </w:r>
      <w:r w:rsidRPr="00393C27">
        <w:rPr>
          <w:rFonts w:ascii="Times New Roman" w:hAnsi="Times New Roman"/>
        </w:rPr>
        <w:t xml:space="preserve"> от ОО не менее 10</w:t>
      </w:r>
      <w:r>
        <w:rPr>
          <w:rFonts w:ascii="Times New Roman" w:hAnsi="Times New Roman"/>
          <w:lang w:val="ru-RU"/>
        </w:rPr>
        <w:t xml:space="preserve"> человек</w:t>
      </w:r>
      <w:r w:rsidRPr="00393C27">
        <w:rPr>
          <w:rFonts w:ascii="Times New Roman" w:hAnsi="Times New Roman"/>
        </w:rPr>
        <w:t xml:space="preserve">. </w:t>
      </w:r>
    </w:p>
  </w:footnote>
  <w:footnote w:id="84">
    <w:p w:rsidR="007772EC" w:rsidRPr="00931ED4" w:rsidRDefault="007772EC" w:rsidP="0036121B">
      <w:pPr>
        <w:pStyle w:val="a4"/>
        <w:jc w:val="both"/>
        <w:rPr>
          <w:rStyle w:val="a6"/>
        </w:rPr>
      </w:pPr>
      <w:r w:rsidRPr="00B93E89">
        <w:rPr>
          <w:rStyle w:val="a6"/>
          <w:rFonts w:ascii="Times New Roman" w:hAnsi="Times New Roman"/>
        </w:rPr>
        <w:footnoteRef/>
      </w:r>
      <w:r w:rsidRPr="00644E7E">
        <w:rPr>
          <w:rFonts w:ascii="Times New Roman" w:hAnsi="Times New Roman"/>
        </w:rPr>
        <w:t xml:space="preserve"> Сравнение результатов по ОО проводится при условии количества участников экзамена по предмету </w:t>
      </w:r>
      <w:r>
        <w:rPr>
          <w:rFonts w:ascii="Times New Roman" w:hAnsi="Times New Roman"/>
        </w:rPr>
        <w:br/>
      </w:r>
      <w:r w:rsidRPr="00644E7E">
        <w:rPr>
          <w:rFonts w:ascii="Times New Roman" w:hAnsi="Times New Roman"/>
        </w:rPr>
        <w:t>не менее 10.</w:t>
      </w:r>
      <w:r w:rsidRPr="00931ED4">
        <w:rPr>
          <w:rStyle w:val="a6"/>
        </w:rPr>
        <w:t xml:space="preserve"> </w:t>
      </w:r>
    </w:p>
  </w:footnote>
  <w:footnote w:id="85">
    <w:p w:rsidR="007772EC" w:rsidRPr="00D17C27" w:rsidRDefault="007772EC" w:rsidP="0036121B">
      <w:pPr>
        <w:pStyle w:val="a4"/>
      </w:pPr>
      <w:r>
        <w:rPr>
          <w:rStyle w:val="a6"/>
        </w:rPr>
        <w:footnoteRef/>
      </w:r>
      <w:r w:rsidRPr="00D17C27">
        <w:rPr>
          <w:rFonts w:ascii="Times New Roman" w:hAnsi="Times New Roman"/>
        </w:rPr>
        <w:t xml:space="preserve"> При </w:t>
      </w:r>
      <w:r>
        <w:rPr>
          <w:rFonts w:ascii="Times New Roman" w:hAnsi="Times New Roman"/>
        </w:rPr>
        <w:t>формировании отчетов по иностранным языкам рекомендуется составлять отчеты отдельно по устной и по письменной части экзамена.</w:t>
      </w:r>
    </w:p>
  </w:footnote>
  <w:footnote w:id="86">
    <w:p w:rsidR="007772EC" w:rsidRPr="001538B8" w:rsidRDefault="007772EC" w:rsidP="0036121B">
      <w:pPr>
        <w:pStyle w:val="a4"/>
        <w:jc w:val="both"/>
        <w:rPr>
          <w:rFonts w:ascii="Times New Roman" w:hAnsi="Times New Roman"/>
        </w:rPr>
      </w:pPr>
      <w:r>
        <w:rPr>
          <w:rStyle w:val="a6"/>
        </w:rPr>
        <w:footnoteRef/>
      </w:r>
      <w:r>
        <w:t xml:space="preserve"> </w:t>
      </w:r>
      <w:r w:rsidRPr="001538B8">
        <w:rPr>
          <w:rFonts w:ascii="Times New Roman" w:hAnsi="Times New Roman"/>
        </w:rPr>
        <w:t xml:space="preserve">Составление рекомендаций проводится на основе проведенного анализа результатов ЕГЭ и анализа выполнения заданий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72D0"/>
    <w:multiLevelType w:val="hybridMultilevel"/>
    <w:tmpl w:val="BC3E4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BE7CB6"/>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84ABB"/>
    <w:multiLevelType w:val="hybridMultilevel"/>
    <w:tmpl w:val="75662D9A"/>
    <w:lvl w:ilvl="0" w:tplc="04190003">
      <w:start w:val="1"/>
      <w:numFmt w:val="bullet"/>
      <w:lvlText w:val="o"/>
      <w:lvlJc w:val="left"/>
      <w:pPr>
        <w:ind w:left="502"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80B77"/>
    <w:multiLevelType w:val="hybridMultilevel"/>
    <w:tmpl w:val="658626AC"/>
    <w:lvl w:ilvl="0" w:tplc="59E666A8">
      <w:start w:val="1"/>
      <w:numFmt w:val="decimal"/>
      <w:lvlText w:val="%1."/>
      <w:lvlJc w:val="left"/>
      <w:pPr>
        <w:ind w:left="900" w:hanging="361"/>
        <w:jc w:val="right"/>
      </w:pPr>
      <w:rPr>
        <w:rFonts w:hint="default"/>
        <w:spacing w:val="0"/>
        <w:w w:val="103"/>
        <w:lang w:val="ru-RU" w:eastAsia="en-US" w:bidi="ar-SA"/>
      </w:rPr>
    </w:lvl>
    <w:lvl w:ilvl="1" w:tplc="C4046DAC">
      <w:numFmt w:val="bullet"/>
      <w:lvlText w:val="•"/>
      <w:lvlJc w:val="left"/>
      <w:pPr>
        <w:ind w:left="1868" w:hanging="361"/>
      </w:pPr>
      <w:rPr>
        <w:rFonts w:hint="default"/>
        <w:lang w:val="ru-RU" w:eastAsia="en-US" w:bidi="ar-SA"/>
      </w:rPr>
    </w:lvl>
    <w:lvl w:ilvl="2" w:tplc="C6C88AFA">
      <w:numFmt w:val="bullet"/>
      <w:lvlText w:val="•"/>
      <w:lvlJc w:val="left"/>
      <w:pPr>
        <w:ind w:left="2837" w:hanging="361"/>
      </w:pPr>
      <w:rPr>
        <w:rFonts w:hint="default"/>
        <w:lang w:val="ru-RU" w:eastAsia="en-US" w:bidi="ar-SA"/>
      </w:rPr>
    </w:lvl>
    <w:lvl w:ilvl="3" w:tplc="0B98383C">
      <w:numFmt w:val="bullet"/>
      <w:lvlText w:val="•"/>
      <w:lvlJc w:val="left"/>
      <w:pPr>
        <w:ind w:left="3806" w:hanging="361"/>
      </w:pPr>
      <w:rPr>
        <w:rFonts w:hint="default"/>
        <w:lang w:val="ru-RU" w:eastAsia="en-US" w:bidi="ar-SA"/>
      </w:rPr>
    </w:lvl>
    <w:lvl w:ilvl="4" w:tplc="E6D4FECE">
      <w:numFmt w:val="bullet"/>
      <w:lvlText w:val="•"/>
      <w:lvlJc w:val="left"/>
      <w:pPr>
        <w:ind w:left="4775" w:hanging="361"/>
      </w:pPr>
      <w:rPr>
        <w:rFonts w:hint="default"/>
        <w:lang w:val="ru-RU" w:eastAsia="en-US" w:bidi="ar-SA"/>
      </w:rPr>
    </w:lvl>
    <w:lvl w:ilvl="5" w:tplc="E94EF632">
      <w:numFmt w:val="bullet"/>
      <w:lvlText w:val="•"/>
      <w:lvlJc w:val="left"/>
      <w:pPr>
        <w:ind w:left="5744" w:hanging="361"/>
      </w:pPr>
      <w:rPr>
        <w:rFonts w:hint="default"/>
        <w:lang w:val="ru-RU" w:eastAsia="en-US" w:bidi="ar-SA"/>
      </w:rPr>
    </w:lvl>
    <w:lvl w:ilvl="6" w:tplc="A3EE9318">
      <w:numFmt w:val="bullet"/>
      <w:lvlText w:val="•"/>
      <w:lvlJc w:val="left"/>
      <w:pPr>
        <w:ind w:left="6713" w:hanging="361"/>
      </w:pPr>
      <w:rPr>
        <w:rFonts w:hint="default"/>
        <w:lang w:val="ru-RU" w:eastAsia="en-US" w:bidi="ar-SA"/>
      </w:rPr>
    </w:lvl>
    <w:lvl w:ilvl="7" w:tplc="8E2825C0">
      <w:numFmt w:val="bullet"/>
      <w:lvlText w:val="•"/>
      <w:lvlJc w:val="left"/>
      <w:pPr>
        <w:ind w:left="7682" w:hanging="361"/>
      </w:pPr>
      <w:rPr>
        <w:rFonts w:hint="default"/>
        <w:lang w:val="ru-RU" w:eastAsia="en-US" w:bidi="ar-SA"/>
      </w:rPr>
    </w:lvl>
    <w:lvl w:ilvl="8" w:tplc="88640A6E">
      <w:numFmt w:val="bullet"/>
      <w:lvlText w:val="•"/>
      <w:lvlJc w:val="left"/>
      <w:pPr>
        <w:ind w:left="8651" w:hanging="361"/>
      </w:pPr>
      <w:rPr>
        <w:rFonts w:hint="default"/>
        <w:lang w:val="ru-RU" w:eastAsia="en-US" w:bidi="ar-SA"/>
      </w:rPr>
    </w:lvl>
  </w:abstractNum>
  <w:abstractNum w:abstractNumId="4">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2EE70669"/>
    <w:multiLevelType w:val="hybridMultilevel"/>
    <w:tmpl w:val="1F961534"/>
    <w:lvl w:ilvl="0" w:tplc="0419000F">
      <w:start w:val="1"/>
      <w:numFmt w:val="decimal"/>
      <w:lvlText w:val="%1."/>
      <w:lvlJc w:val="left"/>
      <w:pPr>
        <w:ind w:left="831" w:hanging="360"/>
      </w:p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6">
    <w:nsid w:val="2F71465C"/>
    <w:multiLevelType w:val="hybridMultilevel"/>
    <w:tmpl w:val="E6587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D622FE"/>
    <w:multiLevelType w:val="multilevel"/>
    <w:tmpl w:val="5CFCB48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38E1E06"/>
    <w:multiLevelType w:val="hybridMultilevel"/>
    <w:tmpl w:val="E1981900"/>
    <w:lvl w:ilvl="0" w:tplc="1C10EF62">
      <w:start w:val="1"/>
      <w:numFmt w:val="bullet"/>
      <w:lvlText w:val="­"/>
      <w:lvlJc w:val="left"/>
      <w:pPr>
        <w:ind w:left="720" w:hanging="360"/>
      </w:pPr>
      <w:rPr>
        <w:rFonts w:ascii="Tempus Sans ITC" w:hAnsi="Tempus Sans ITC"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3E0326"/>
    <w:multiLevelType w:val="hybridMultilevel"/>
    <w:tmpl w:val="0C72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9163EF"/>
    <w:multiLevelType w:val="hybridMultilevel"/>
    <w:tmpl w:val="38B8554E"/>
    <w:lvl w:ilvl="0" w:tplc="2290764A">
      <w:start w:val="10"/>
      <w:numFmt w:val="decimal"/>
      <w:lvlText w:val="%1."/>
      <w:lvlJc w:val="left"/>
      <w:pPr>
        <w:ind w:left="594" w:hanging="290"/>
      </w:pPr>
      <w:rPr>
        <w:rFonts w:ascii="Times New Roman" w:eastAsia="Times New Roman" w:hAnsi="Times New Roman" w:cs="Times New Roman" w:hint="default"/>
        <w:b/>
        <w:bCs/>
        <w:w w:val="101"/>
        <w:sz w:val="19"/>
        <w:szCs w:val="19"/>
        <w:lang w:val="ru-RU" w:eastAsia="en-US" w:bidi="ar-SA"/>
      </w:rPr>
    </w:lvl>
    <w:lvl w:ilvl="1" w:tplc="7896AD2E">
      <w:start w:val="1"/>
      <w:numFmt w:val="decimal"/>
      <w:lvlText w:val="%2."/>
      <w:lvlJc w:val="left"/>
      <w:pPr>
        <w:ind w:left="801" w:hanging="241"/>
      </w:pPr>
      <w:rPr>
        <w:rFonts w:ascii="Times New Roman" w:eastAsia="Times New Roman" w:hAnsi="Times New Roman" w:cs="Times New Roman" w:hint="default"/>
        <w:w w:val="101"/>
        <w:sz w:val="19"/>
        <w:szCs w:val="19"/>
        <w:lang w:val="ru-RU" w:eastAsia="en-US" w:bidi="ar-SA"/>
      </w:rPr>
    </w:lvl>
    <w:lvl w:ilvl="2" w:tplc="437C827C">
      <w:numFmt w:val="bullet"/>
      <w:lvlText w:val="•"/>
      <w:lvlJc w:val="left"/>
      <w:pPr>
        <w:ind w:left="1496" w:hanging="241"/>
      </w:pPr>
      <w:rPr>
        <w:rFonts w:hint="default"/>
        <w:lang w:val="ru-RU" w:eastAsia="en-US" w:bidi="ar-SA"/>
      </w:rPr>
    </w:lvl>
    <w:lvl w:ilvl="3" w:tplc="77DE0EA8">
      <w:numFmt w:val="bullet"/>
      <w:lvlText w:val="•"/>
      <w:lvlJc w:val="left"/>
      <w:pPr>
        <w:ind w:left="2193" w:hanging="241"/>
      </w:pPr>
      <w:rPr>
        <w:rFonts w:hint="default"/>
        <w:lang w:val="ru-RU" w:eastAsia="en-US" w:bidi="ar-SA"/>
      </w:rPr>
    </w:lvl>
    <w:lvl w:ilvl="4" w:tplc="A6FA3E6A">
      <w:numFmt w:val="bullet"/>
      <w:lvlText w:val="•"/>
      <w:lvlJc w:val="left"/>
      <w:pPr>
        <w:ind w:left="2890" w:hanging="241"/>
      </w:pPr>
      <w:rPr>
        <w:rFonts w:hint="default"/>
        <w:lang w:val="ru-RU" w:eastAsia="en-US" w:bidi="ar-SA"/>
      </w:rPr>
    </w:lvl>
    <w:lvl w:ilvl="5" w:tplc="FAF8A812">
      <w:numFmt w:val="bullet"/>
      <w:lvlText w:val="•"/>
      <w:lvlJc w:val="left"/>
      <w:pPr>
        <w:ind w:left="3586" w:hanging="241"/>
      </w:pPr>
      <w:rPr>
        <w:rFonts w:hint="default"/>
        <w:lang w:val="ru-RU" w:eastAsia="en-US" w:bidi="ar-SA"/>
      </w:rPr>
    </w:lvl>
    <w:lvl w:ilvl="6" w:tplc="501CD9F6">
      <w:numFmt w:val="bullet"/>
      <w:lvlText w:val="•"/>
      <w:lvlJc w:val="left"/>
      <w:pPr>
        <w:ind w:left="4283" w:hanging="241"/>
      </w:pPr>
      <w:rPr>
        <w:rFonts w:hint="default"/>
        <w:lang w:val="ru-RU" w:eastAsia="en-US" w:bidi="ar-SA"/>
      </w:rPr>
    </w:lvl>
    <w:lvl w:ilvl="7" w:tplc="488EDDC0">
      <w:numFmt w:val="bullet"/>
      <w:lvlText w:val="•"/>
      <w:lvlJc w:val="left"/>
      <w:pPr>
        <w:ind w:left="4980" w:hanging="241"/>
      </w:pPr>
      <w:rPr>
        <w:rFonts w:hint="default"/>
        <w:lang w:val="ru-RU" w:eastAsia="en-US" w:bidi="ar-SA"/>
      </w:rPr>
    </w:lvl>
    <w:lvl w:ilvl="8" w:tplc="BE7C14FC">
      <w:numFmt w:val="bullet"/>
      <w:lvlText w:val="•"/>
      <w:lvlJc w:val="left"/>
      <w:pPr>
        <w:ind w:left="5676" w:hanging="241"/>
      </w:pPr>
      <w:rPr>
        <w:rFonts w:hint="default"/>
        <w:lang w:val="ru-RU" w:eastAsia="en-US" w:bidi="ar-SA"/>
      </w:rPr>
    </w:lvl>
  </w:abstractNum>
  <w:abstractNum w:abstractNumId="11">
    <w:nsid w:val="3A0C2D35"/>
    <w:multiLevelType w:val="hybridMultilevel"/>
    <w:tmpl w:val="1DA6EFB6"/>
    <w:lvl w:ilvl="0" w:tplc="DB60AAB4">
      <w:numFmt w:val="bullet"/>
      <w:lvlText w:val="-"/>
      <w:lvlJc w:val="left"/>
      <w:pPr>
        <w:ind w:left="821" w:hanging="137"/>
      </w:pPr>
      <w:rPr>
        <w:rFonts w:ascii="Times New Roman" w:eastAsia="Times New Roman" w:hAnsi="Times New Roman" w:cs="Times New Roman" w:hint="default"/>
        <w:w w:val="103"/>
        <w:sz w:val="23"/>
        <w:szCs w:val="23"/>
        <w:lang w:val="ru-RU" w:eastAsia="en-US" w:bidi="ar-SA"/>
      </w:rPr>
    </w:lvl>
    <w:lvl w:ilvl="1" w:tplc="2682BFD4">
      <w:numFmt w:val="bullet"/>
      <w:lvlText w:val="•"/>
      <w:lvlJc w:val="left"/>
      <w:pPr>
        <w:ind w:left="1796" w:hanging="137"/>
      </w:pPr>
      <w:rPr>
        <w:rFonts w:hint="default"/>
        <w:lang w:val="ru-RU" w:eastAsia="en-US" w:bidi="ar-SA"/>
      </w:rPr>
    </w:lvl>
    <w:lvl w:ilvl="2" w:tplc="D59A2FF6">
      <w:numFmt w:val="bullet"/>
      <w:lvlText w:val="•"/>
      <w:lvlJc w:val="left"/>
      <w:pPr>
        <w:ind w:left="2773" w:hanging="137"/>
      </w:pPr>
      <w:rPr>
        <w:rFonts w:hint="default"/>
        <w:lang w:val="ru-RU" w:eastAsia="en-US" w:bidi="ar-SA"/>
      </w:rPr>
    </w:lvl>
    <w:lvl w:ilvl="3" w:tplc="7338A6B6">
      <w:numFmt w:val="bullet"/>
      <w:lvlText w:val="•"/>
      <w:lvlJc w:val="left"/>
      <w:pPr>
        <w:ind w:left="3750" w:hanging="137"/>
      </w:pPr>
      <w:rPr>
        <w:rFonts w:hint="default"/>
        <w:lang w:val="ru-RU" w:eastAsia="en-US" w:bidi="ar-SA"/>
      </w:rPr>
    </w:lvl>
    <w:lvl w:ilvl="4" w:tplc="33D4B6DC">
      <w:numFmt w:val="bullet"/>
      <w:lvlText w:val="•"/>
      <w:lvlJc w:val="left"/>
      <w:pPr>
        <w:ind w:left="4727" w:hanging="137"/>
      </w:pPr>
      <w:rPr>
        <w:rFonts w:hint="default"/>
        <w:lang w:val="ru-RU" w:eastAsia="en-US" w:bidi="ar-SA"/>
      </w:rPr>
    </w:lvl>
    <w:lvl w:ilvl="5" w:tplc="CC42A226">
      <w:numFmt w:val="bullet"/>
      <w:lvlText w:val="•"/>
      <w:lvlJc w:val="left"/>
      <w:pPr>
        <w:ind w:left="5704" w:hanging="137"/>
      </w:pPr>
      <w:rPr>
        <w:rFonts w:hint="default"/>
        <w:lang w:val="ru-RU" w:eastAsia="en-US" w:bidi="ar-SA"/>
      </w:rPr>
    </w:lvl>
    <w:lvl w:ilvl="6" w:tplc="F73089CC">
      <w:numFmt w:val="bullet"/>
      <w:lvlText w:val="•"/>
      <w:lvlJc w:val="left"/>
      <w:pPr>
        <w:ind w:left="6681" w:hanging="137"/>
      </w:pPr>
      <w:rPr>
        <w:rFonts w:hint="default"/>
        <w:lang w:val="ru-RU" w:eastAsia="en-US" w:bidi="ar-SA"/>
      </w:rPr>
    </w:lvl>
    <w:lvl w:ilvl="7" w:tplc="C6E4ABC4">
      <w:numFmt w:val="bullet"/>
      <w:lvlText w:val="•"/>
      <w:lvlJc w:val="left"/>
      <w:pPr>
        <w:ind w:left="7658" w:hanging="137"/>
      </w:pPr>
      <w:rPr>
        <w:rFonts w:hint="default"/>
        <w:lang w:val="ru-RU" w:eastAsia="en-US" w:bidi="ar-SA"/>
      </w:rPr>
    </w:lvl>
    <w:lvl w:ilvl="8" w:tplc="011A7926">
      <w:numFmt w:val="bullet"/>
      <w:lvlText w:val="•"/>
      <w:lvlJc w:val="left"/>
      <w:pPr>
        <w:ind w:left="8635" w:hanging="137"/>
      </w:pPr>
      <w:rPr>
        <w:rFonts w:hint="default"/>
        <w:lang w:val="ru-RU" w:eastAsia="en-US" w:bidi="ar-SA"/>
      </w:rPr>
    </w:lvl>
  </w:abstractNum>
  <w:abstractNum w:abstractNumId="12">
    <w:nsid w:val="43205428"/>
    <w:multiLevelType w:val="hybridMultilevel"/>
    <w:tmpl w:val="EA8A7824"/>
    <w:lvl w:ilvl="0" w:tplc="59E666A8">
      <w:start w:val="1"/>
      <w:numFmt w:val="decimal"/>
      <w:lvlText w:val="%1."/>
      <w:lvlJc w:val="left"/>
      <w:pPr>
        <w:ind w:left="900" w:hanging="361"/>
        <w:jc w:val="right"/>
      </w:pPr>
      <w:rPr>
        <w:rFonts w:hint="default"/>
        <w:spacing w:val="0"/>
        <w:w w:val="103"/>
        <w:lang w:val="ru-RU" w:eastAsia="en-US" w:bidi="ar-SA"/>
      </w:rPr>
    </w:lvl>
    <w:lvl w:ilvl="1" w:tplc="C4046DAC">
      <w:numFmt w:val="bullet"/>
      <w:lvlText w:val="•"/>
      <w:lvlJc w:val="left"/>
      <w:pPr>
        <w:ind w:left="1868" w:hanging="361"/>
      </w:pPr>
      <w:rPr>
        <w:rFonts w:hint="default"/>
        <w:lang w:val="ru-RU" w:eastAsia="en-US" w:bidi="ar-SA"/>
      </w:rPr>
    </w:lvl>
    <w:lvl w:ilvl="2" w:tplc="C6C88AFA">
      <w:numFmt w:val="bullet"/>
      <w:lvlText w:val="•"/>
      <w:lvlJc w:val="left"/>
      <w:pPr>
        <w:ind w:left="2837" w:hanging="361"/>
      </w:pPr>
      <w:rPr>
        <w:rFonts w:hint="default"/>
        <w:lang w:val="ru-RU" w:eastAsia="en-US" w:bidi="ar-SA"/>
      </w:rPr>
    </w:lvl>
    <w:lvl w:ilvl="3" w:tplc="0B98383C">
      <w:numFmt w:val="bullet"/>
      <w:lvlText w:val="•"/>
      <w:lvlJc w:val="left"/>
      <w:pPr>
        <w:ind w:left="3806" w:hanging="361"/>
      </w:pPr>
      <w:rPr>
        <w:rFonts w:hint="default"/>
        <w:lang w:val="ru-RU" w:eastAsia="en-US" w:bidi="ar-SA"/>
      </w:rPr>
    </w:lvl>
    <w:lvl w:ilvl="4" w:tplc="E6D4FECE">
      <w:numFmt w:val="bullet"/>
      <w:lvlText w:val="•"/>
      <w:lvlJc w:val="left"/>
      <w:pPr>
        <w:ind w:left="4775" w:hanging="361"/>
      </w:pPr>
      <w:rPr>
        <w:rFonts w:hint="default"/>
        <w:lang w:val="ru-RU" w:eastAsia="en-US" w:bidi="ar-SA"/>
      </w:rPr>
    </w:lvl>
    <w:lvl w:ilvl="5" w:tplc="E94EF632">
      <w:numFmt w:val="bullet"/>
      <w:lvlText w:val="•"/>
      <w:lvlJc w:val="left"/>
      <w:pPr>
        <w:ind w:left="5744" w:hanging="361"/>
      </w:pPr>
      <w:rPr>
        <w:rFonts w:hint="default"/>
        <w:lang w:val="ru-RU" w:eastAsia="en-US" w:bidi="ar-SA"/>
      </w:rPr>
    </w:lvl>
    <w:lvl w:ilvl="6" w:tplc="A3EE9318">
      <w:numFmt w:val="bullet"/>
      <w:lvlText w:val="•"/>
      <w:lvlJc w:val="left"/>
      <w:pPr>
        <w:ind w:left="6713" w:hanging="361"/>
      </w:pPr>
      <w:rPr>
        <w:rFonts w:hint="default"/>
        <w:lang w:val="ru-RU" w:eastAsia="en-US" w:bidi="ar-SA"/>
      </w:rPr>
    </w:lvl>
    <w:lvl w:ilvl="7" w:tplc="8E2825C0">
      <w:numFmt w:val="bullet"/>
      <w:lvlText w:val="•"/>
      <w:lvlJc w:val="left"/>
      <w:pPr>
        <w:ind w:left="7682" w:hanging="361"/>
      </w:pPr>
      <w:rPr>
        <w:rFonts w:hint="default"/>
        <w:lang w:val="ru-RU" w:eastAsia="en-US" w:bidi="ar-SA"/>
      </w:rPr>
    </w:lvl>
    <w:lvl w:ilvl="8" w:tplc="88640A6E">
      <w:numFmt w:val="bullet"/>
      <w:lvlText w:val="•"/>
      <w:lvlJc w:val="left"/>
      <w:pPr>
        <w:ind w:left="8651" w:hanging="361"/>
      </w:pPr>
      <w:rPr>
        <w:rFonts w:hint="default"/>
        <w:lang w:val="ru-RU" w:eastAsia="en-US" w:bidi="ar-SA"/>
      </w:rPr>
    </w:lvl>
  </w:abstractNum>
  <w:abstractNum w:abstractNumId="13">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47B5A1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6823348"/>
    <w:multiLevelType w:val="multilevel"/>
    <w:tmpl w:val="2F00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6B97A63"/>
    <w:multiLevelType w:val="hybridMultilevel"/>
    <w:tmpl w:val="F2AC60BA"/>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7">
    <w:nsid w:val="47287BC2"/>
    <w:multiLevelType w:val="multilevel"/>
    <w:tmpl w:val="2E0CE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BE3134"/>
    <w:multiLevelType w:val="hybridMultilevel"/>
    <w:tmpl w:val="E960A412"/>
    <w:lvl w:ilvl="0" w:tplc="34DEA6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49F15AF8"/>
    <w:multiLevelType w:val="hybridMultilevel"/>
    <w:tmpl w:val="5FB887A8"/>
    <w:lvl w:ilvl="0" w:tplc="0419000F">
      <w:start w:val="1"/>
      <w:numFmt w:val="decimal"/>
      <w:lvlText w:val="%1."/>
      <w:lvlJc w:val="left"/>
      <w:pPr>
        <w:ind w:left="471" w:hanging="360"/>
      </w:pPr>
      <w:rPr>
        <w:rFonts w:hint="default"/>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20">
    <w:nsid w:val="4CE95E6C"/>
    <w:multiLevelType w:val="hybridMultilevel"/>
    <w:tmpl w:val="27DC840E"/>
    <w:lvl w:ilvl="0" w:tplc="0419000F">
      <w:start w:val="1"/>
      <w:numFmt w:val="decimal"/>
      <w:lvlText w:val="%1."/>
      <w:lvlJc w:val="left"/>
      <w:pPr>
        <w:ind w:left="1147" w:hanging="360"/>
      </w:p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21">
    <w:nsid w:val="4D88190F"/>
    <w:multiLevelType w:val="hybridMultilevel"/>
    <w:tmpl w:val="F1D61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175CEC"/>
    <w:multiLevelType w:val="hybridMultilevel"/>
    <w:tmpl w:val="335E19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4F8559EB"/>
    <w:multiLevelType w:val="hybridMultilevel"/>
    <w:tmpl w:val="B776C7E6"/>
    <w:lvl w:ilvl="0" w:tplc="5FF4B31A">
      <w:numFmt w:val="bullet"/>
      <w:lvlText w:val="-"/>
      <w:lvlJc w:val="left"/>
      <w:pPr>
        <w:ind w:left="821" w:hanging="368"/>
      </w:pPr>
      <w:rPr>
        <w:rFonts w:ascii="Times New Roman" w:eastAsia="Times New Roman" w:hAnsi="Times New Roman" w:cs="Times New Roman" w:hint="default"/>
        <w:w w:val="103"/>
        <w:sz w:val="23"/>
        <w:szCs w:val="23"/>
        <w:lang w:val="ru-RU" w:eastAsia="en-US" w:bidi="ar-SA"/>
      </w:rPr>
    </w:lvl>
    <w:lvl w:ilvl="1" w:tplc="5CAA7E40">
      <w:numFmt w:val="bullet"/>
      <w:lvlText w:val="•"/>
      <w:lvlJc w:val="left"/>
      <w:pPr>
        <w:ind w:left="1796" w:hanging="368"/>
      </w:pPr>
      <w:rPr>
        <w:rFonts w:hint="default"/>
        <w:lang w:val="ru-RU" w:eastAsia="en-US" w:bidi="ar-SA"/>
      </w:rPr>
    </w:lvl>
    <w:lvl w:ilvl="2" w:tplc="E760D394">
      <w:numFmt w:val="bullet"/>
      <w:lvlText w:val="•"/>
      <w:lvlJc w:val="left"/>
      <w:pPr>
        <w:ind w:left="2773" w:hanging="368"/>
      </w:pPr>
      <w:rPr>
        <w:rFonts w:hint="default"/>
        <w:lang w:val="ru-RU" w:eastAsia="en-US" w:bidi="ar-SA"/>
      </w:rPr>
    </w:lvl>
    <w:lvl w:ilvl="3" w:tplc="4D6A6DA6">
      <w:numFmt w:val="bullet"/>
      <w:lvlText w:val="•"/>
      <w:lvlJc w:val="left"/>
      <w:pPr>
        <w:ind w:left="3750" w:hanging="368"/>
      </w:pPr>
      <w:rPr>
        <w:rFonts w:hint="default"/>
        <w:lang w:val="ru-RU" w:eastAsia="en-US" w:bidi="ar-SA"/>
      </w:rPr>
    </w:lvl>
    <w:lvl w:ilvl="4" w:tplc="1064440A">
      <w:numFmt w:val="bullet"/>
      <w:lvlText w:val="•"/>
      <w:lvlJc w:val="left"/>
      <w:pPr>
        <w:ind w:left="4727" w:hanging="368"/>
      </w:pPr>
      <w:rPr>
        <w:rFonts w:hint="default"/>
        <w:lang w:val="ru-RU" w:eastAsia="en-US" w:bidi="ar-SA"/>
      </w:rPr>
    </w:lvl>
    <w:lvl w:ilvl="5" w:tplc="C08067E8">
      <w:numFmt w:val="bullet"/>
      <w:lvlText w:val="•"/>
      <w:lvlJc w:val="left"/>
      <w:pPr>
        <w:ind w:left="5704" w:hanging="368"/>
      </w:pPr>
      <w:rPr>
        <w:rFonts w:hint="default"/>
        <w:lang w:val="ru-RU" w:eastAsia="en-US" w:bidi="ar-SA"/>
      </w:rPr>
    </w:lvl>
    <w:lvl w:ilvl="6" w:tplc="8780D114">
      <w:numFmt w:val="bullet"/>
      <w:lvlText w:val="•"/>
      <w:lvlJc w:val="left"/>
      <w:pPr>
        <w:ind w:left="6681" w:hanging="368"/>
      </w:pPr>
      <w:rPr>
        <w:rFonts w:hint="default"/>
        <w:lang w:val="ru-RU" w:eastAsia="en-US" w:bidi="ar-SA"/>
      </w:rPr>
    </w:lvl>
    <w:lvl w:ilvl="7" w:tplc="6EF66AFE">
      <w:numFmt w:val="bullet"/>
      <w:lvlText w:val="•"/>
      <w:lvlJc w:val="left"/>
      <w:pPr>
        <w:ind w:left="7658" w:hanging="368"/>
      </w:pPr>
      <w:rPr>
        <w:rFonts w:hint="default"/>
        <w:lang w:val="ru-RU" w:eastAsia="en-US" w:bidi="ar-SA"/>
      </w:rPr>
    </w:lvl>
    <w:lvl w:ilvl="8" w:tplc="EF901100">
      <w:numFmt w:val="bullet"/>
      <w:lvlText w:val="•"/>
      <w:lvlJc w:val="left"/>
      <w:pPr>
        <w:ind w:left="8635" w:hanging="368"/>
      </w:pPr>
      <w:rPr>
        <w:rFonts w:hint="default"/>
        <w:lang w:val="ru-RU" w:eastAsia="en-US" w:bidi="ar-SA"/>
      </w:rPr>
    </w:lvl>
  </w:abstractNum>
  <w:abstractNum w:abstractNumId="24">
    <w:nsid w:val="50424C05"/>
    <w:multiLevelType w:val="hybridMultilevel"/>
    <w:tmpl w:val="43FC759A"/>
    <w:lvl w:ilvl="0" w:tplc="117E5D72">
      <w:start w:val="1"/>
      <w:numFmt w:val="decimal"/>
      <w:lvlText w:val="%1)"/>
      <w:lvlJc w:val="left"/>
      <w:pPr>
        <w:tabs>
          <w:tab w:val="num" w:pos="720"/>
        </w:tabs>
        <w:ind w:left="720" w:hanging="360"/>
      </w:pPr>
    </w:lvl>
    <w:lvl w:ilvl="1" w:tplc="45403F1C" w:tentative="1">
      <w:start w:val="1"/>
      <w:numFmt w:val="decimal"/>
      <w:lvlText w:val="%2)"/>
      <w:lvlJc w:val="left"/>
      <w:pPr>
        <w:tabs>
          <w:tab w:val="num" w:pos="1440"/>
        </w:tabs>
        <w:ind w:left="1440" w:hanging="360"/>
      </w:pPr>
    </w:lvl>
    <w:lvl w:ilvl="2" w:tplc="627A3640" w:tentative="1">
      <w:start w:val="1"/>
      <w:numFmt w:val="decimal"/>
      <w:lvlText w:val="%3)"/>
      <w:lvlJc w:val="left"/>
      <w:pPr>
        <w:tabs>
          <w:tab w:val="num" w:pos="2160"/>
        </w:tabs>
        <w:ind w:left="2160" w:hanging="360"/>
      </w:pPr>
    </w:lvl>
    <w:lvl w:ilvl="3" w:tplc="C08EA4F2" w:tentative="1">
      <w:start w:val="1"/>
      <w:numFmt w:val="decimal"/>
      <w:lvlText w:val="%4)"/>
      <w:lvlJc w:val="left"/>
      <w:pPr>
        <w:tabs>
          <w:tab w:val="num" w:pos="2880"/>
        </w:tabs>
        <w:ind w:left="2880" w:hanging="360"/>
      </w:pPr>
    </w:lvl>
    <w:lvl w:ilvl="4" w:tplc="447CD7F0" w:tentative="1">
      <w:start w:val="1"/>
      <w:numFmt w:val="decimal"/>
      <w:lvlText w:val="%5)"/>
      <w:lvlJc w:val="left"/>
      <w:pPr>
        <w:tabs>
          <w:tab w:val="num" w:pos="3600"/>
        </w:tabs>
        <w:ind w:left="3600" w:hanging="360"/>
      </w:pPr>
    </w:lvl>
    <w:lvl w:ilvl="5" w:tplc="8994857C" w:tentative="1">
      <w:start w:val="1"/>
      <w:numFmt w:val="decimal"/>
      <w:lvlText w:val="%6)"/>
      <w:lvlJc w:val="left"/>
      <w:pPr>
        <w:tabs>
          <w:tab w:val="num" w:pos="4320"/>
        </w:tabs>
        <w:ind w:left="4320" w:hanging="360"/>
      </w:pPr>
    </w:lvl>
    <w:lvl w:ilvl="6" w:tplc="69CAD58C" w:tentative="1">
      <w:start w:val="1"/>
      <w:numFmt w:val="decimal"/>
      <w:lvlText w:val="%7)"/>
      <w:lvlJc w:val="left"/>
      <w:pPr>
        <w:tabs>
          <w:tab w:val="num" w:pos="5040"/>
        </w:tabs>
        <w:ind w:left="5040" w:hanging="360"/>
      </w:pPr>
    </w:lvl>
    <w:lvl w:ilvl="7" w:tplc="0CEAAD98" w:tentative="1">
      <w:start w:val="1"/>
      <w:numFmt w:val="decimal"/>
      <w:lvlText w:val="%8)"/>
      <w:lvlJc w:val="left"/>
      <w:pPr>
        <w:tabs>
          <w:tab w:val="num" w:pos="5760"/>
        </w:tabs>
        <w:ind w:left="5760" w:hanging="360"/>
      </w:pPr>
    </w:lvl>
    <w:lvl w:ilvl="8" w:tplc="4C48CFEC" w:tentative="1">
      <w:start w:val="1"/>
      <w:numFmt w:val="decimal"/>
      <w:lvlText w:val="%9)"/>
      <w:lvlJc w:val="left"/>
      <w:pPr>
        <w:tabs>
          <w:tab w:val="num" w:pos="6480"/>
        </w:tabs>
        <w:ind w:left="6480" w:hanging="360"/>
      </w:pPr>
    </w:lvl>
  </w:abstractNum>
  <w:abstractNum w:abstractNumId="25">
    <w:nsid w:val="54D825CA"/>
    <w:multiLevelType w:val="hybridMultilevel"/>
    <w:tmpl w:val="C41CF8A8"/>
    <w:lvl w:ilvl="0" w:tplc="D53CE6B2">
      <w:numFmt w:val="bullet"/>
      <w:lvlText w:val="-"/>
      <w:lvlJc w:val="left"/>
      <w:pPr>
        <w:ind w:left="958" w:hanging="137"/>
      </w:pPr>
      <w:rPr>
        <w:rFonts w:ascii="Times New Roman" w:eastAsia="Times New Roman" w:hAnsi="Times New Roman" w:cs="Times New Roman" w:hint="default"/>
        <w:w w:val="103"/>
        <w:sz w:val="23"/>
        <w:szCs w:val="23"/>
        <w:lang w:val="ru-RU" w:eastAsia="en-US" w:bidi="ar-SA"/>
      </w:rPr>
    </w:lvl>
    <w:lvl w:ilvl="1" w:tplc="D9CAA348">
      <w:numFmt w:val="bullet"/>
      <w:lvlText w:val="•"/>
      <w:lvlJc w:val="left"/>
      <w:pPr>
        <w:ind w:left="1922" w:hanging="137"/>
      </w:pPr>
      <w:rPr>
        <w:rFonts w:hint="default"/>
        <w:lang w:val="ru-RU" w:eastAsia="en-US" w:bidi="ar-SA"/>
      </w:rPr>
    </w:lvl>
    <w:lvl w:ilvl="2" w:tplc="763AF310">
      <w:numFmt w:val="bullet"/>
      <w:lvlText w:val="•"/>
      <w:lvlJc w:val="left"/>
      <w:pPr>
        <w:ind w:left="2885" w:hanging="137"/>
      </w:pPr>
      <w:rPr>
        <w:rFonts w:hint="default"/>
        <w:lang w:val="ru-RU" w:eastAsia="en-US" w:bidi="ar-SA"/>
      </w:rPr>
    </w:lvl>
    <w:lvl w:ilvl="3" w:tplc="3418F904">
      <w:numFmt w:val="bullet"/>
      <w:lvlText w:val="•"/>
      <w:lvlJc w:val="left"/>
      <w:pPr>
        <w:ind w:left="3848" w:hanging="137"/>
      </w:pPr>
      <w:rPr>
        <w:rFonts w:hint="default"/>
        <w:lang w:val="ru-RU" w:eastAsia="en-US" w:bidi="ar-SA"/>
      </w:rPr>
    </w:lvl>
    <w:lvl w:ilvl="4" w:tplc="DB6C5FD2">
      <w:numFmt w:val="bullet"/>
      <w:lvlText w:val="•"/>
      <w:lvlJc w:val="left"/>
      <w:pPr>
        <w:ind w:left="4811" w:hanging="137"/>
      </w:pPr>
      <w:rPr>
        <w:rFonts w:hint="default"/>
        <w:lang w:val="ru-RU" w:eastAsia="en-US" w:bidi="ar-SA"/>
      </w:rPr>
    </w:lvl>
    <w:lvl w:ilvl="5" w:tplc="4E1CF5C6">
      <w:numFmt w:val="bullet"/>
      <w:lvlText w:val="•"/>
      <w:lvlJc w:val="left"/>
      <w:pPr>
        <w:ind w:left="5774" w:hanging="137"/>
      </w:pPr>
      <w:rPr>
        <w:rFonts w:hint="default"/>
        <w:lang w:val="ru-RU" w:eastAsia="en-US" w:bidi="ar-SA"/>
      </w:rPr>
    </w:lvl>
    <w:lvl w:ilvl="6" w:tplc="37D8AB20">
      <w:numFmt w:val="bullet"/>
      <w:lvlText w:val="•"/>
      <w:lvlJc w:val="left"/>
      <w:pPr>
        <w:ind w:left="6737" w:hanging="137"/>
      </w:pPr>
      <w:rPr>
        <w:rFonts w:hint="default"/>
        <w:lang w:val="ru-RU" w:eastAsia="en-US" w:bidi="ar-SA"/>
      </w:rPr>
    </w:lvl>
    <w:lvl w:ilvl="7" w:tplc="610472AC">
      <w:numFmt w:val="bullet"/>
      <w:lvlText w:val="•"/>
      <w:lvlJc w:val="left"/>
      <w:pPr>
        <w:ind w:left="7700" w:hanging="137"/>
      </w:pPr>
      <w:rPr>
        <w:rFonts w:hint="default"/>
        <w:lang w:val="ru-RU" w:eastAsia="en-US" w:bidi="ar-SA"/>
      </w:rPr>
    </w:lvl>
    <w:lvl w:ilvl="8" w:tplc="8B0A72B8">
      <w:numFmt w:val="bullet"/>
      <w:lvlText w:val="•"/>
      <w:lvlJc w:val="left"/>
      <w:pPr>
        <w:ind w:left="8663" w:hanging="137"/>
      </w:pPr>
      <w:rPr>
        <w:rFonts w:hint="default"/>
        <w:lang w:val="ru-RU" w:eastAsia="en-US" w:bidi="ar-SA"/>
      </w:rPr>
    </w:lvl>
  </w:abstractNum>
  <w:abstractNum w:abstractNumId="26">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7">
    <w:nsid w:val="5F39569A"/>
    <w:multiLevelType w:val="hybridMultilevel"/>
    <w:tmpl w:val="4E28C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181C73"/>
    <w:multiLevelType w:val="hybridMultilevel"/>
    <w:tmpl w:val="5880774C"/>
    <w:lvl w:ilvl="0" w:tplc="91421B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56A5B93"/>
    <w:multiLevelType w:val="hybridMultilevel"/>
    <w:tmpl w:val="E4D69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C16758"/>
    <w:multiLevelType w:val="multilevel"/>
    <w:tmpl w:val="CB6C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D5F16C9"/>
    <w:multiLevelType w:val="multilevel"/>
    <w:tmpl w:val="0D26C87E"/>
    <w:lvl w:ilvl="0">
      <w:start w:val="1"/>
      <w:numFmt w:val="decimal"/>
      <w:suff w:val="space"/>
      <w:lvlText w:val="Глава %1"/>
      <w:lvlJc w:val="left"/>
      <w:pPr>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4">
    <w:nsid w:val="715F27A3"/>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1D845ED"/>
    <w:multiLevelType w:val="hybridMultilevel"/>
    <w:tmpl w:val="646E2808"/>
    <w:lvl w:ilvl="0" w:tplc="89C483E0">
      <w:start w:val="1"/>
      <w:numFmt w:val="decimal"/>
      <w:lvlText w:val="%1."/>
      <w:lvlJc w:val="left"/>
      <w:pPr>
        <w:ind w:left="471" w:hanging="360"/>
      </w:pPr>
      <w:rPr>
        <w:rFonts w:hint="default"/>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36">
    <w:nsid w:val="7593638D"/>
    <w:multiLevelType w:val="hybridMultilevel"/>
    <w:tmpl w:val="8A6CD25E"/>
    <w:lvl w:ilvl="0" w:tplc="89C483E0">
      <w:start w:val="1"/>
      <w:numFmt w:val="decimal"/>
      <w:lvlText w:val="%1."/>
      <w:lvlJc w:val="left"/>
      <w:pPr>
        <w:ind w:left="471" w:hanging="360"/>
      </w:pPr>
      <w:rPr>
        <w:rFonts w:hint="default"/>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37">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D128FA"/>
    <w:multiLevelType w:val="hybridMultilevel"/>
    <w:tmpl w:val="D6F64A14"/>
    <w:lvl w:ilvl="0" w:tplc="B6C8CC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0">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7"/>
  </w:num>
  <w:num w:numId="3">
    <w:abstractNumId w:val="2"/>
  </w:num>
  <w:num w:numId="4">
    <w:abstractNumId w:val="13"/>
  </w:num>
  <w:num w:numId="5">
    <w:abstractNumId w:val="31"/>
  </w:num>
  <w:num w:numId="6">
    <w:abstractNumId w:val="33"/>
  </w:num>
  <w:num w:numId="7">
    <w:abstractNumId w:val="7"/>
  </w:num>
  <w:num w:numId="8">
    <w:abstractNumId w:val="26"/>
  </w:num>
  <w:num w:numId="9">
    <w:abstractNumId w:val="4"/>
  </w:num>
  <w:num w:numId="10">
    <w:abstractNumId w:val="1"/>
  </w:num>
  <w:num w:numId="11">
    <w:abstractNumId w:val="9"/>
  </w:num>
  <w:num w:numId="12">
    <w:abstractNumId w:val="38"/>
  </w:num>
  <w:num w:numId="13">
    <w:abstractNumId w:val="18"/>
  </w:num>
  <w:num w:numId="14">
    <w:abstractNumId w:val="17"/>
  </w:num>
  <w:num w:numId="15">
    <w:abstractNumId w:val="24"/>
  </w:num>
  <w:num w:numId="16">
    <w:abstractNumId w:val="36"/>
  </w:num>
  <w:num w:numId="17">
    <w:abstractNumId w:val="28"/>
  </w:num>
  <w:num w:numId="18">
    <w:abstractNumId w:val="19"/>
  </w:num>
  <w:num w:numId="19">
    <w:abstractNumId w:val="5"/>
  </w:num>
  <w:num w:numId="20">
    <w:abstractNumId w:val="35"/>
  </w:num>
  <w:num w:numId="21">
    <w:abstractNumId w:val="21"/>
  </w:num>
  <w:num w:numId="22">
    <w:abstractNumId w:val="32"/>
  </w:num>
  <w:num w:numId="23">
    <w:abstractNumId w:val="40"/>
  </w:num>
  <w:num w:numId="24">
    <w:abstractNumId w:val="8"/>
  </w:num>
  <w:num w:numId="25">
    <w:abstractNumId w:val="15"/>
  </w:num>
  <w:num w:numId="26">
    <w:abstractNumId w:val="14"/>
  </w:num>
  <w:num w:numId="27">
    <w:abstractNumId w:val="34"/>
  </w:num>
  <w:num w:numId="28">
    <w:abstractNumId w:val="29"/>
  </w:num>
  <w:num w:numId="29">
    <w:abstractNumId w:val="3"/>
  </w:num>
  <w:num w:numId="30">
    <w:abstractNumId w:val="23"/>
  </w:num>
  <w:num w:numId="31">
    <w:abstractNumId w:val="25"/>
  </w:num>
  <w:num w:numId="32">
    <w:abstractNumId w:val="11"/>
  </w:num>
  <w:num w:numId="33">
    <w:abstractNumId w:val="12"/>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0"/>
  </w:num>
  <w:num w:numId="37">
    <w:abstractNumId w:val="33"/>
  </w:num>
  <w:num w:numId="38">
    <w:abstractNumId w:val="30"/>
  </w:num>
  <w:num w:numId="39">
    <w:abstractNumId w:val="16"/>
  </w:num>
  <w:num w:numId="40">
    <w:abstractNumId w:val="6"/>
  </w:num>
  <w:num w:numId="41">
    <w:abstractNumId w:val="22"/>
  </w:num>
  <w:num w:numId="42">
    <w:abstractNumId w:val="0"/>
  </w:num>
  <w:num w:numId="43">
    <w:abstractNumId w:val="20"/>
  </w:num>
  <w:num w:numId="44">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10690"/>
    <w:rsid w:val="000113C4"/>
    <w:rsid w:val="00015E89"/>
    <w:rsid w:val="00016B27"/>
    <w:rsid w:val="000203D2"/>
    <w:rsid w:val="000233CB"/>
    <w:rsid w:val="00025430"/>
    <w:rsid w:val="00025606"/>
    <w:rsid w:val="0002642B"/>
    <w:rsid w:val="00030CEB"/>
    <w:rsid w:val="000340F5"/>
    <w:rsid w:val="00037F09"/>
    <w:rsid w:val="00040376"/>
    <w:rsid w:val="00040584"/>
    <w:rsid w:val="000406B8"/>
    <w:rsid w:val="00040B46"/>
    <w:rsid w:val="0004547C"/>
    <w:rsid w:val="0004786D"/>
    <w:rsid w:val="00054B49"/>
    <w:rsid w:val="00057A61"/>
    <w:rsid w:val="00061758"/>
    <w:rsid w:val="000700B8"/>
    <w:rsid w:val="000706C8"/>
    <w:rsid w:val="00070C53"/>
    <w:rsid w:val="000718B2"/>
    <w:rsid w:val="000720BF"/>
    <w:rsid w:val="0007574B"/>
    <w:rsid w:val="000816E9"/>
    <w:rsid w:val="00084DD9"/>
    <w:rsid w:val="000861DC"/>
    <w:rsid w:val="00092D3C"/>
    <w:rsid w:val="000933F0"/>
    <w:rsid w:val="00094B76"/>
    <w:rsid w:val="000A3ED3"/>
    <w:rsid w:val="000B27CB"/>
    <w:rsid w:val="000B39BA"/>
    <w:rsid w:val="000B5073"/>
    <w:rsid w:val="000C6FB8"/>
    <w:rsid w:val="000D0D9B"/>
    <w:rsid w:val="000D1DFD"/>
    <w:rsid w:val="000D30A2"/>
    <w:rsid w:val="000D4B9E"/>
    <w:rsid w:val="000E13E6"/>
    <w:rsid w:val="000E6D5D"/>
    <w:rsid w:val="000E718E"/>
    <w:rsid w:val="000F1557"/>
    <w:rsid w:val="000F3524"/>
    <w:rsid w:val="000F3B34"/>
    <w:rsid w:val="00107F57"/>
    <w:rsid w:val="001116A5"/>
    <w:rsid w:val="00112B97"/>
    <w:rsid w:val="001171AF"/>
    <w:rsid w:val="0012001B"/>
    <w:rsid w:val="00124D4C"/>
    <w:rsid w:val="00124F3F"/>
    <w:rsid w:val="00127CDF"/>
    <w:rsid w:val="001310B8"/>
    <w:rsid w:val="0013376D"/>
    <w:rsid w:val="001370EA"/>
    <w:rsid w:val="00145250"/>
    <w:rsid w:val="00150FB1"/>
    <w:rsid w:val="001538B8"/>
    <w:rsid w:val="00153CEF"/>
    <w:rsid w:val="0015454E"/>
    <w:rsid w:val="00155D2F"/>
    <w:rsid w:val="00162A45"/>
    <w:rsid w:val="00162C73"/>
    <w:rsid w:val="00164394"/>
    <w:rsid w:val="0016729B"/>
    <w:rsid w:val="0016787E"/>
    <w:rsid w:val="00174654"/>
    <w:rsid w:val="0017599E"/>
    <w:rsid w:val="001824A2"/>
    <w:rsid w:val="00194791"/>
    <w:rsid w:val="001955EA"/>
    <w:rsid w:val="00196B29"/>
    <w:rsid w:val="001A49BF"/>
    <w:rsid w:val="001A50EB"/>
    <w:rsid w:val="001B14AE"/>
    <w:rsid w:val="001B2F07"/>
    <w:rsid w:val="001B44F4"/>
    <w:rsid w:val="001B6294"/>
    <w:rsid w:val="001B6368"/>
    <w:rsid w:val="001B639B"/>
    <w:rsid w:val="001C11E0"/>
    <w:rsid w:val="001C19B4"/>
    <w:rsid w:val="001D0284"/>
    <w:rsid w:val="001D2D23"/>
    <w:rsid w:val="001D31A5"/>
    <w:rsid w:val="001D5E78"/>
    <w:rsid w:val="001D623C"/>
    <w:rsid w:val="001E670C"/>
    <w:rsid w:val="001E7F9B"/>
    <w:rsid w:val="001F151B"/>
    <w:rsid w:val="001F2549"/>
    <w:rsid w:val="00201B8D"/>
    <w:rsid w:val="00202452"/>
    <w:rsid w:val="00206E77"/>
    <w:rsid w:val="00211EBD"/>
    <w:rsid w:val="00213F4E"/>
    <w:rsid w:val="00214176"/>
    <w:rsid w:val="00220539"/>
    <w:rsid w:val="00222643"/>
    <w:rsid w:val="00226BA9"/>
    <w:rsid w:val="00241C13"/>
    <w:rsid w:val="00242D30"/>
    <w:rsid w:val="00243121"/>
    <w:rsid w:val="00244055"/>
    <w:rsid w:val="00244A81"/>
    <w:rsid w:val="00244B95"/>
    <w:rsid w:val="00245F52"/>
    <w:rsid w:val="002479AA"/>
    <w:rsid w:val="002568C8"/>
    <w:rsid w:val="00262C87"/>
    <w:rsid w:val="00264D72"/>
    <w:rsid w:val="002747E2"/>
    <w:rsid w:val="00276E91"/>
    <w:rsid w:val="00290841"/>
    <w:rsid w:val="0029227E"/>
    <w:rsid w:val="002932DA"/>
    <w:rsid w:val="00293764"/>
    <w:rsid w:val="00293CED"/>
    <w:rsid w:val="002A19D5"/>
    <w:rsid w:val="002A2F7F"/>
    <w:rsid w:val="002B4243"/>
    <w:rsid w:val="002C3327"/>
    <w:rsid w:val="002C59FF"/>
    <w:rsid w:val="002D3B50"/>
    <w:rsid w:val="002D4710"/>
    <w:rsid w:val="002D77DC"/>
    <w:rsid w:val="002E1147"/>
    <w:rsid w:val="002F0616"/>
    <w:rsid w:val="002F4303"/>
    <w:rsid w:val="002F4737"/>
    <w:rsid w:val="002F51A3"/>
    <w:rsid w:val="002F54DF"/>
    <w:rsid w:val="003001AD"/>
    <w:rsid w:val="00301527"/>
    <w:rsid w:val="00301C93"/>
    <w:rsid w:val="00303D5F"/>
    <w:rsid w:val="00310401"/>
    <w:rsid w:val="00312209"/>
    <w:rsid w:val="00323539"/>
    <w:rsid w:val="00327C96"/>
    <w:rsid w:val="00332A77"/>
    <w:rsid w:val="00332C9D"/>
    <w:rsid w:val="00336AD4"/>
    <w:rsid w:val="00336BA1"/>
    <w:rsid w:val="003421FA"/>
    <w:rsid w:val="00347A56"/>
    <w:rsid w:val="00352931"/>
    <w:rsid w:val="0036121B"/>
    <w:rsid w:val="003659E6"/>
    <w:rsid w:val="0036693A"/>
    <w:rsid w:val="00372A80"/>
    <w:rsid w:val="003735F5"/>
    <w:rsid w:val="00381419"/>
    <w:rsid w:val="00381450"/>
    <w:rsid w:val="00381BC1"/>
    <w:rsid w:val="0038285E"/>
    <w:rsid w:val="00383699"/>
    <w:rsid w:val="00384932"/>
    <w:rsid w:val="00384AD0"/>
    <w:rsid w:val="00386F3B"/>
    <w:rsid w:val="0038738A"/>
    <w:rsid w:val="00391948"/>
    <w:rsid w:val="00393C27"/>
    <w:rsid w:val="003A0E9F"/>
    <w:rsid w:val="003A1491"/>
    <w:rsid w:val="003A1B8C"/>
    <w:rsid w:val="003A2511"/>
    <w:rsid w:val="003A3490"/>
    <w:rsid w:val="003A3B64"/>
    <w:rsid w:val="003A7484"/>
    <w:rsid w:val="003B02B1"/>
    <w:rsid w:val="003B0970"/>
    <w:rsid w:val="003B2A39"/>
    <w:rsid w:val="003B2D6A"/>
    <w:rsid w:val="003B2FD5"/>
    <w:rsid w:val="003B3449"/>
    <w:rsid w:val="003B400B"/>
    <w:rsid w:val="003B47DB"/>
    <w:rsid w:val="003B62A6"/>
    <w:rsid w:val="003C16BC"/>
    <w:rsid w:val="003C4F7A"/>
    <w:rsid w:val="003C6236"/>
    <w:rsid w:val="003C7F96"/>
    <w:rsid w:val="003D0130"/>
    <w:rsid w:val="003D0D44"/>
    <w:rsid w:val="003D4981"/>
    <w:rsid w:val="003D5B22"/>
    <w:rsid w:val="003D6194"/>
    <w:rsid w:val="003E2E1A"/>
    <w:rsid w:val="003E43F2"/>
    <w:rsid w:val="003E49AA"/>
    <w:rsid w:val="003E6F1B"/>
    <w:rsid w:val="003F0A02"/>
    <w:rsid w:val="003F226F"/>
    <w:rsid w:val="003F7527"/>
    <w:rsid w:val="003F78CD"/>
    <w:rsid w:val="00407E4A"/>
    <w:rsid w:val="004113EA"/>
    <w:rsid w:val="004131D8"/>
    <w:rsid w:val="00415F14"/>
    <w:rsid w:val="0042675E"/>
    <w:rsid w:val="00431F25"/>
    <w:rsid w:val="004323C9"/>
    <w:rsid w:val="00436074"/>
    <w:rsid w:val="004361C4"/>
    <w:rsid w:val="00436A7B"/>
    <w:rsid w:val="0043710C"/>
    <w:rsid w:val="00440BEA"/>
    <w:rsid w:val="00441D5F"/>
    <w:rsid w:val="00443B41"/>
    <w:rsid w:val="00447158"/>
    <w:rsid w:val="0046211B"/>
    <w:rsid w:val="00462F19"/>
    <w:rsid w:val="00462FB8"/>
    <w:rsid w:val="00466B40"/>
    <w:rsid w:val="00480031"/>
    <w:rsid w:val="004814BF"/>
    <w:rsid w:val="004829A6"/>
    <w:rsid w:val="00483E5B"/>
    <w:rsid w:val="00487CF1"/>
    <w:rsid w:val="00491998"/>
    <w:rsid w:val="004951BA"/>
    <w:rsid w:val="0049732A"/>
    <w:rsid w:val="00497E70"/>
    <w:rsid w:val="00497E75"/>
    <w:rsid w:val="004A11CA"/>
    <w:rsid w:val="004A2268"/>
    <w:rsid w:val="004A31B4"/>
    <w:rsid w:val="004A64AE"/>
    <w:rsid w:val="004B03CA"/>
    <w:rsid w:val="004B187A"/>
    <w:rsid w:val="004B6E5C"/>
    <w:rsid w:val="004B7E61"/>
    <w:rsid w:val="004C23B5"/>
    <w:rsid w:val="004C30C7"/>
    <w:rsid w:val="004D0586"/>
    <w:rsid w:val="004D44B3"/>
    <w:rsid w:val="004D5ABD"/>
    <w:rsid w:val="004D7A07"/>
    <w:rsid w:val="004D7F00"/>
    <w:rsid w:val="004E141F"/>
    <w:rsid w:val="004E1440"/>
    <w:rsid w:val="004E22C2"/>
    <w:rsid w:val="004E4157"/>
    <w:rsid w:val="004E5D81"/>
    <w:rsid w:val="004E6B9A"/>
    <w:rsid w:val="004E6C6D"/>
    <w:rsid w:val="004F07E6"/>
    <w:rsid w:val="004F1B46"/>
    <w:rsid w:val="00501FAE"/>
    <w:rsid w:val="005060D9"/>
    <w:rsid w:val="00506A93"/>
    <w:rsid w:val="00520DFB"/>
    <w:rsid w:val="00521524"/>
    <w:rsid w:val="00533526"/>
    <w:rsid w:val="00533EC7"/>
    <w:rsid w:val="00540DB2"/>
    <w:rsid w:val="00542909"/>
    <w:rsid w:val="00542F5B"/>
    <w:rsid w:val="00544654"/>
    <w:rsid w:val="00547255"/>
    <w:rsid w:val="005509CC"/>
    <w:rsid w:val="00550D16"/>
    <w:rsid w:val="0055225B"/>
    <w:rsid w:val="005526F0"/>
    <w:rsid w:val="00552ED9"/>
    <w:rsid w:val="00555DDA"/>
    <w:rsid w:val="005564FB"/>
    <w:rsid w:val="00560114"/>
    <w:rsid w:val="00562274"/>
    <w:rsid w:val="00563D0C"/>
    <w:rsid w:val="0056623D"/>
    <w:rsid w:val="005671B0"/>
    <w:rsid w:val="00567AA0"/>
    <w:rsid w:val="0057503C"/>
    <w:rsid w:val="00576F38"/>
    <w:rsid w:val="00580ED1"/>
    <w:rsid w:val="00581F35"/>
    <w:rsid w:val="00583C57"/>
    <w:rsid w:val="00585B83"/>
    <w:rsid w:val="00586C20"/>
    <w:rsid w:val="005962AB"/>
    <w:rsid w:val="005A2050"/>
    <w:rsid w:val="005A24FD"/>
    <w:rsid w:val="005B1843"/>
    <w:rsid w:val="005B1E0E"/>
    <w:rsid w:val="005B33E0"/>
    <w:rsid w:val="005C7472"/>
    <w:rsid w:val="005D4C53"/>
    <w:rsid w:val="005E0876"/>
    <w:rsid w:val="005E780E"/>
    <w:rsid w:val="005F0289"/>
    <w:rsid w:val="005F38EB"/>
    <w:rsid w:val="005F641E"/>
    <w:rsid w:val="006020BB"/>
    <w:rsid w:val="00602549"/>
    <w:rsid w:val="00610833"/>
    <w:rsid w:val="0061189C"/>
    <w:rsid w:val="00614386"/>
    <w:rsid w:val="00614AB8"/>
    <w:rsid w:val="006151D0"/>
    <w:rsid w:val="00616C7E"/>
    <w:rsid w:val="00617579"/>
    <w:rsid w:val="00624FE3"/>
    <w:rsid w:val="006267EB"/>
    <w:rsid w:val="00634251"/>
    <w:rsid w:val="00635EB4"/>
    <w:rsid w:val="00637887"/>
    <w:rsid w:val="00640386"/>
    <w:rsid w:val="00640A1F"/>
    <w:rsid w:val="00644E7E"/>
    <w:rsid w:val="006475C4"/>
    <w:rsid w:val="006547C8"/>
    <w:rsid w:val="00654BC4"/>
    <w:rsid w:val="00654EB4"/>
    <w:rsid w:val="00656D86"/>
    <w:rsid w:val="00660DB9"/>
    <w:rsid w:val="00661FA6"/>
    <w:rsid w:val="00663ED9"/>
    <w:rsid w:val="0066470C"/>
    <w:rsid w:val="00673CA3"/>
    <w:rsid w:val="00675C33"/>
    <w:rsid w:val="00677651"/>
    <w:rsid w:val="0068223F"/>
    <w:rsid w:val="0068296C"/>
    <w:rsid w:val="00683D13"/>
    <w:rsid w:val="00692476"/>
    <w:rsid w:val="00693A63"/>
    <w:rsid w:val="00695215"/>
    <w:rsid w:val="00695E1F"/>
    <w:rsid w:val="0069747A"/>
    <w:rsid w:val="006A6ED9"/>
    <w:rsid w:val="006B44D4"/>
    <w:rsid w:val="006C28AE"/>
    <w:rsid w:val="006C2B74"/>
    <w:rsid w:val="006C4C42"/>
    <w:rsid w:val="006C4FD7"/>
    <w:rsid w:val="006C57EC"/>
    <w:rsid w:val="006C6150"/>
    <w:rsid w:val="006C6436"/>
    <w:rsid w:val="006C73B9"/>
    <w:rsid w:val="006C7C6B"/>
    <w:rsid w:val="006D2922"/>
    <w:rsid w:val="006D3CF0"/>
    <w:rsid w:val="006D44BF"/>
    <w:rsid w:val="006D5136"/>
    <w:rsid w:val="006E2C6E"/>
    <w:rsid w:val="006E4BB8"/>
    <w:rsid w:val="006F1BCE"/>
    <w:rsid w:val="006F3161"/>
    <w:rsid w:val="006F322C"/>
    <w:rsid w:val="006F470F"/>
    <w:rsid w:val="006F67F1"/>
    <w:rsid w:val="00702B6A"/>
    <w:rsid w:val="00706E31"/>
    <w:rsid w:val="00710B57"/>
    <w:rsid w:val="00714359"/>
    <w:rsid w:val="00715B99"/>
    <w:rsid w:val="0072075A"/>
    <w:rsid w:val="007209D9"/>
    <w:rsid w:val="00721964"/>
    <w:rsid w:val="00725896"/>
    <w:rsid w:val="0073008A"/>
    <w:rsid w:val="00735E54"/>
    <w:rsid w:val="007373EC"/>
    <w:rsid w:val="00740E47"/>
    <w:rsid w:val="0074122F"/>
    <w:rsid w:val="0074384A"/>
    <w:rsid w:val="007451DD"/>
    <w:rsid w:val="00745F83"/>
    <w:rsid w:val="00751ED1"/>
    <w:rsid w:val="0075471B"/>
    <w:rsid w:val="00754C57"/>
    <w:rsid w:val="00755348"/>
    <w:rsid w:val="00756A4A"/>
    <w:rsid w:val="00765EB4"/>
    <w:rsid w:val="0077011C"/>
    <w:rsid w:val="007743EF"/>
    <w:rsid w:val="007772EC"/>
    <w:rsid w:val="007773F0"/>
    <w:rsid w:val="00780032"/>
    <w:rsid w:val="007825A6"/>
    <w:rsid w:val="00786D9F"/>
    <w:rsid w:val="00791F29"/>
    <w:rsid w:val="007922B7"/>
    <w:rsid w:val="00796B5A"/>
    <w:rsid w:val="007A16F6"/>
    <w:rsid w:val="007A45B1"/>
    <w:rsid w:val="007A52A3"/>
    <w:rsid w:val="007B0619"/>
    <w:rsid w:val="007B0E21"/>
    <w:rsid w:val="007B4379"/>
    <w:rsid w:val="007B586A"/>
    <w:rsid w:val="007C1772"/>
    <w:rsid w:val="007C2F63"/>
    <w:rsid w:val="007C30CE"/>
    <w:rsid w:val="007C39FB"/>
    <w:rsid w:val="007C3D18"/>
    <w:rsid w:val="007C5707"/>
    <w:rsid w:val="007D0389"/>
    <w:rsid w:val="007D3E27"/>
    <w:rsid w:val="007E32EF"/>
    <w:rsid w:val="007E4720"/>
    <w:rsid w:val="007E60AA"/>
    <w:rsid w:val="007E61D8"/>
    <w:rsid w:val="007E6C34"/>
    <w:rsid w:val="007E7065"/>
    <w:rsid w:val="007F4A50"/>
    <w:rsid w:val="007F5E19"/>
    <w:rsid w:val="0080719C"/>
    <w:rsid w:val="00810C97"/>
    <w:rsid w:val="008136BC"/>
    <w:rsid w:val="00814142"/>
    <w:rsid w:val="00815666"/>
    <w:rsid w:val="00817FD2"/>
    <w:rsid w:val="00820B53"/>
    <w:rsid w:val="00821EC9"/>
    <w:rsid w:val="00822216"/>
    <w:rsid w:val="008222F3"/>
    <w:rsid w:val="00825F34"/>
    <w:rsid w:val="008317D3"/>
    <w:rsid w:val="0083276A"/>
    <w:rsid w:val="00836E95"/>
    <w:rsid w:val="00840053"/>
    <w:rsid w:val="00843FBC"/>
    <w:rsid w:val="008462D8"/>
    <w:rsid w:val="00847D70"/>
    <w:rsid w:val="008500E5"/>
    <w:rsid w:val="0085214D"/>
    <w:rsid w:val="008531A6"/>
    <w:rsid w:val="00855F88"/>
    <w:rsid w:val="0085794C"/>
    <w:rsid w:val="00860479"/>
    <w:rsid w:val="00862E75"/>
    <w:rsid w:val="00870F21"/>
    <w:rsid w:val="00871963"/>
    <w:rsid w:val="008734D1"/>
    <w:rsid w:val="00873ADE"/>
    <w:rsid w:val="008753FA"/>
    <w:rsid w:val="00882F7A"/>
    <w:rsid w:val="00883485"/>
    <w:rsid w:val="00883B30"/>
    <w:rsid w:val="00887518"/>
    <w:rsid w:val="00887A22"/>
    <w:rsid w:val="008919F3"/>
    <w:rsid w:val="00894991"/>
    <w:rsid w:val="00895DDC"/>
    <w:rsid w:val="00897E57"/>
    <w:rsid w:val="008A0CBA"/>
    <w:rsid w:val="008A1066"/>
    <w:rsid w:val="008A3A7A"/>
    <w:rsid w:val="008A40D8"/>
    <w:rsid w:val="008B1329"/>
    <w:rsid w:val="008B2D57"/>
    <w:rsid w:val="008B3321"/>
    <w:rsid w:val="008B4C6D"/>
    <w:rsid w:val="008C0E1D"/>
    <w:rsid w:val="008C35ED"/>
    <w:rsid w:val="008C6AA2"/>
    <w:rsid w:val="008C725A"/>
    <w:rsid w:val="008D1B28"/>
    <w:rsid w:val="008D3BBA"/>
    <w:rsid w:val="008D6DC9"/>
    <w:rsid w:val="008E0C91"/>
    <w:rsid w:val="008E232B"/>
    <w:rsid w:val="008E5308"/>
    <w:rsid w:val="008F010C"/>
    <w:rsid w:val="008F02F1"/>
    <w:rsid w:val="008F470B"/>
    <w:rsid w:val="008F5B17"/>
    <w:rsid w:val="00903006"/>
    <w:rsid w:val="00904946"/>
    <w:rsid w:val="00905127"/>
    <w:rsid w:val="0090568D"/>
    <w:rsid w:val="0090575F"/>
    <w:rsid w:val="00905C58"/>
    <w:rsid w:val="00906841"/>
    <w:rsid w:val="0090700B"/>
    <w:rsid w:val="009129BB"/>
    <w:rsid w:val="00914686"/>
    <w:rsid w:val="00914ADF"/>
    <w:rsid w:val="00916724"/>
    <w:rsid w:val="00920696"/>
    <w:rsid w:val="00931ED4"/>
    <w:rsid w:val="00933201"/>
    <w:rsid w:val="00936D82"/>
    <w:rsid w:val="00937A9F"/>
    <w:rsid w:val="00940B59"/>
    <w:rsid w:val="00940FA6"/>
    <w:rsid w:val="0094115C"/>
    <w:rsid w:val="0094223A"/>
    <w:rsid w:val="009475AC"/>
    <w:rsid w:val="0094789B"/>
    <w:rsid w:val="009522C8"/>
    <w:rsid w:val="00956D81"/>
    <w:rsid w:val="0097741F"/>
    <w:rsid w:val="009839DF"/>
    <w:rsid w:val="0099180F"/>
    <w:rsid w:val="009A03B0"/>
    <w:rsid w:val="009A265A"/>
    <w:rsid w:val="009A37C2"/>
    <w:rsid w:val="009A42EF"/>
    <w:rsid w:val="009A70B0"/>
    <w:rsid w:val="009B01B3"/>
    <w:rsid w:val="009B0D70"/>
    <w:rsid w:val="009B138E"/>
    <w:rsid w:val="009B3770"/>
    <w:rsid w:val="009B3BA8"/>
    <w:rsid w:val="009B4508"/>
    <w:rsid w:val="009B5DEA"/>
    <w:rsid w:val="009B696D"/>
    <w:rsid w:val="009C061E"/>
    <w:rsid w:val="009C0935"/>
    <w:rsid w:val="009C1239"/>
    <w:rsid w:val="009C1279"/>
    <w:rsid w:val="009C358B"/>
    <w:rsid w:val="009D1143"/>
    <w:rsid w:val="009D3990"/>
    <w:rsid w:val="009D3DBE"/>
    <w:rsid w:val="009D4489"/>
    <w:rsid w:val="009E69C8"/>
    <w:rsid w:val="009E769C"/>
    <w:rsid w:val="009F3BB3"/>
    <w:rsid w:val="009F4E7D"/>
    <w:rsid w:val="00A04E8A"/>
    <w:rsid w:val="00A0549C"/>
    <w:rsid w:val="00A0681B"/>
    <w:rsid w:val="00A07C00"/>
    <w:rsid w:val="00A10711"/>
    <w:rsid w:val="00A111EC"/>
    <w:rsid w:val="00A14BF3"/>
    <w:rsid w:val="00A2193A"/>
    <w:rsid w:val="00A21CD4"/>
    <w:rsid w:val="00A2251F"/>
    <w:rsid w:val="00A23E6E"/>
    <w:rsid w:val="00A263F5"/>
    <w:rsid w:val="00A269FE"/>
    <w:rsid w:val="00A31C5B"/>
    <w:rsid w:val="00A343CC"/>
    <w:rsid w:val="00A349CE"/>
    <w:rsid w:val="00A420DA"/>
    <w:rsid w:val="00A44BCD"/>
    <w:rsid w:val="00A44E7F"/>
    <w:rsid w:val="00A4719A"/>
    <w:rsid w:val="00A51CB9"/>
    <w:rsid w:val="00A52ACF"/>
    <w:rsid w:val="00A56C25"/>
    <w:rsid w:val="00A6044D"/>
    <w:rsid w:val="00A61173"/>
    <w:rsid w:val="00A64972"/>
    <w:rsid w:val="00A67C9A"/>
    <w:rsid w:val="00A67D70"/>
    <w:rsid w:val="00A70BF5"/>
    <w:rsid w:val="00A71C0B"/>
    <w:rsid w:val="00A7203C"/>
    <w:rsid w:val="00A745B7"/>
    <w:rsid w:val="00A74CB7"/>
    <w:rsid w:val="00A803E1"/>
    <w:rsid w:val="00A82BB0"/>
    <w:rsid w:val="00A830DD"/>
    <w:rsid w:val="00A84C2F"/>
    <w:rsid w:val="00A84C5A"/>
    <w:rsid w:val="00A9105A"/>
    <w:rsid w:val="00AA5A9D"/>
    <w:rsid w:val="00AA604B"/>
    <w:rsid w:val="00AB5911"/>
    <w:rsid w:val="00AC321B"/>
    <w:rsid w:val="00AC43B4"/>
    <w:rsid w:val="00AC7E55"/>
    <w:rsid w:val="00AD3663"/>
    <w:rsid w:val="00AD5B5A"/>
    <w:rsid w:val="00AD5FA7"/>
    <w:rsid w:val="00AE137A"/>
    <w:rsid w:val="00AE5CE7"/>
    <w:rsid w:val="00AF0ABC"/>
    <w:rsid w:val="00AF4A45"/>
    <w:rsid w:val="00AF4F36"/>
    <w:rsid w:val="00AF7C30"/>
    <w:rsid w:val="00B000AB"/>
    <w:rsid w:val="00B12F61"/>
    <w:rsid w:val="00B13461"/>
    <w:rsid w:val="00B171E8"/>
    <w:rsid w:val="00B204F9"/>
    <w:rsid w:val="00B23C92"/>
    <w:rsid w:val="00B253A1"/>
    <w:rsid w:val="00B25C88"/>
    <w:rsid w:val="00B360B5"/>
    <w:rsid w:val="00B360DA"/>
    <w:rsid w:val="00B43403"/>
    <w:rsid w:val="00B46154"/>
    <w:rsid w:val="00B53D99"/>
    <w:rsid w:val="00B57D31"/>
    <w:rsid w:val="00B62D54"/>
    <w:rsid w:val="00B631CC"/>
    <w:rsid w:val="00B64F21"/>
    <w:rsid w:val="00B70AB7"/>
    <w:rsid w:val="00B759A9"/>
    <w:rsid w:val="00B75C7E"/>
    <w:rsid w:val="00B77C65"/>
    <w:rsid w:val="00B86ACD"/>
    <w:rsid w:val="00B90814"/>
    <w:rsid w:val="00B926B0"/>
    <w:rsid w:val="00B92F80"/>
    <w:rsid w:val="00B93E89"/>
    <w:rsid w:val="00B96BCB"/>
    <w:rsid w:val="00B97000"/>
    <w:rsid w:val="00B97A9D"/>
    <w:rsid w:val="00BA0F66"/>
    <w:rsid w:val="00BA108C"/>
    <w:rsid w:val="00BB0620"/>
    <w:rsid w:val="00BB0F1B"/>
    <w:rsid w:val="00BB22DA"/>
    <w:rsid w:val="00BC108D"/>
    <w:rsid w:val="00BC1C3B"/>
    <w:rsid w:val="00BC34DB"/>
    <w:rsid w:val="00BC71D0"/>
    <w:rsid w:val="00BC72E9"/>
    <w:rsid w:val="00BD47B6"/>
    <w:rsid w:val="00BD48F6"/>
    <w:rsid w:val="00BE21B0"/>
    <w:rsid w:val="00BE4DA9"/>
    <w:rsid w:val="00BE5455"/>
    <w:rsid w:val="00BE5D97"/>
    <w:rsid w:val="00BF36E1"/>
    <w:rsid w:val="00BF573A"/>
    <w:rsid w:val="00C03028"/>
    <w:rsid w:val="00C06AE0"/>
    <w:rsid w:val="00C077A1"/>
    <w:rsid w:val="00C113C6"/>
    <w:rsid w:val="00C11728"/>
    <w:rsid w:val="00C1397D"/>
    <w:rsid w:val="00C30DD4"/>
    <w:rsid w:val="00C373AD"/>
    <w:rsid w:val="00C375C3"/>
    <w:rsid w:val="00C4264D"/>
    <w:rsid w:val="00C4523A"/>
    <w:rsid w:val="00C502F6"/>
    <w:rsid w:val="00C52947"/>
    <w:rsid w:val="00C53965"/>
    <w:rsid w:val="00C541BA"/>
    <w:rsid w:val="00C546AC"/>
    <w:rsid w:val="00C60809"/>
    <w:rsid w:val="00C615DD"/>
    <w:rsid w:val="00C617A5"/>
    <w:rsid w:val="00C6180E"/>
    <w:rsid w:val="00C61998"/>
    <w:rsid w:val="00C6200E"/>
    <w:rsid w:val="00C629A2"/>
    <w:rsid w:val="00C81EB9"/>
    <w:rsid w:val="00C959DD"/>
    <w:rsid w:val="00CA0960"/>
    <w:rsid w:val="00CA3EB7"/>
    <w:rsid w:val="00CA5B88"/>
    <w:rsid w:val="00CA77CE"/>
    <w:rsid w:val="00CA7D04"/>
    <w:rsid w:val="00CA7D6A"/>
    <w:rsid w:val="00CB220A"/>
    <w:rsid w:val="00CB5ECE"/>
    <w:rsid w:val="00CB7F7C"/>
    <w:rsid w:val="00CC1774"/>
    <w:rsid w:val="00CC4E35"/>
    <w:rsid w:val="00CC63D7"/>
    <w:rsid w:val="00CC69B1"/>
    <w:rsid w:val="00CC742A"/>
    <w:rsid w:val="00CC7875"/>
    <w:rsid w:val="00CD2C62"/>
    <w:rsid w:val="00CD3D62"/>
    <w:rsid w:val="00CD56A9"/>
    <w:rsid w:val="00CD7761"/>
    <w:rsid w:val="00CE2D54"/>
    <w:rsid w:val="00CE36D5"/>
    <w:rsid w:val="00CE6EAB"/>
    <w:rsid w:val="00CF2717"/>
    <w:rsid w:val="00CF3E30"/>
    <w:rsid w:val="00CF5463"/>
    <w:rsid w:val="00D0265E"/>
    <w:rsid w:val="00D06C6B"/>
    <w:rsid w:val="00D116BF"/>
    <w:rsid w:val="00D131DA"/>
    <w:rsid w:val="00D17C27"/>
    <w:rsid w:val="00D17F68"/>
    <w:rsid w:val="00D2251F"/>
    <w:rsid w:val="00D23DF8"/>
    <w:rsid w:val="00D2619B"/>
    <w:rsid w:val="00D26219"/>
    <w:rsid w:val="00D32A8F"/>
    <w:rsid w:val="00D43617"/>
    <w:rsid w:val="00D478AB"/>
    <w:rsid w:val="00D47AE0"/>
    <w:rsid w:val="00D5090A"/>
    <w:rsid w:val="00D523D3"/>
    <w:rsid w:val="00D53191"/>
    <w:rsid w:val="00D63F72"/>
    <w:rsid w:val="00D647CC"/>
    <w:rsid w:val="00D65DF5"/>
    <w:rsid w:val="00D70AFD"/>
    <w:rsid w:val="00D712FF"/>
    <w:rsid w:val="00D72FE0"/>
    <w:rsid w:val="00D74754"/>
    <w:rsid w:val="00D748E2"/>
    <w:rsid w:val="00D87F67"/>
    <w:rsid w:val="00D9176F"/>
    <w:rsid w:val="00D96E28"/>
    <w:rsid w:val="00DB13B9"/>
    <w:rsid w:val="00DB5E2F"/>
    <w:rsid w:val="00DB6897"/>
    <w:rsid w:val="00DB7BF1"/>
    <w:rsid w:val="00DC1425"/>
    <w:rsid w:val="00DC24B0"/>
    <w:rsid w:val="00DC741A"/>
    <w:rsid w:val="00DD5D23"/>
    <w:rsid w:val="00DD713B"/>
    <w:rsid w:val="00DE02BB"/>
    <w:rsid w:val="00DE1177"/>
    <w:rsid w:val="00DE15DA"/>
    <w:rsid w:val="00DE1A42"/>
    <w:rsid w:val="00DF2AB3"/>
    <w:rsid w:val="00DF66F9"/>
    <w:rsid w:val="00DF72DB"/>
    <w:rsid w:val="00DF7FB2"/>
    <w:rsid w:val="00E00460"/>
    <w:rsid w:val="00E0279F"/>
    <w:rsid w:val="00E057C9"/>
    <w:rsid w:val="00E14F7D"/>
    <w:rsid w:val="00E178B4"/>
    <w:rsid w:val="00E2039C"/>
    <w:rsid w:val="00E214D1"/>
    <w:rsid w:val="00E223BF"/>
    <w:rsid w:val="00E239A4"/>
    <w:rsid w:val="00E255FB"/>
    <w:rsid w:val="00E26D6B"/>
    <w:rsid w:val="00E27EA5"/>
    <w:rsid w:val="00E305A4"/>
    <w:rsid w:val="00E33C47"/>
    <w:rsid w:val="00E4067A"/>
    <w:rsid w:val="00E41A4B"/>
    <w:rsid w:val="00E433CE"/>
    <w:rsid w:val="00E469B9"/>
    <w:rsid w:val="00E54367"/>
    <w:rsid w:val="00E56CB8"/>
    <w:rsid w:val="00E616B6"/>
    <w:rsid w:val="00E61CEC"/>
    <w:rsid w:val="00E62E0B"/>
    <w:rsid w:val="00E67DE8"/>
    <w:rsid w:val="00E723F1"/>
    <w:rsid w:val="00E72A1D"/>
    <w:rsid w:val="00E76E68"/>
    <w:rsid w:val="00E834C6"/>
    <w:rsid w:val="00E8517F"/>
    <w:rsid w:val="00E874F7"/>
    <w:rsid w:val="00E91130"/>
    <w:rsid w:val="00E93FC6"/>
    <w:rsid w:val="00EA081B"/>
    <w:rsid w:val="00EA1285"/>
    <w:rsid w:val="00EA3912"/>
    <w:rsid w:val="00EA3D6F"/>
    <w:rsid w:val="00EA5E17"/>
    <w:rsid w:val="00EA6973"/>
    <w:rsid w:val="00EA75F4"/>
    <w:rsid w:val="00EB0D09"/>
    <w:rsid w:val="00EB2FE0"/>
    <w:rsid w:val="00EC36C5"/>
    <w:rsid w:val="00ED03BA"/>
    <w:rsid w:val="00ED38DC"/>
    <w:rsid w:val="00ED57AE"/>
    <w:rsid w:val="00EE0695"/>
    <w:rsid w:val="00EE2024"/>
    <w:rsid w:val="00EE65FA"/>
    <w:rsid w:val="00EE69A8"/>
    <w:rsid w:val="00EF0CB8"/>
    <w:rsid w:val="00F02525"/>
    <w:rsid w:val="00F04659"/>
    <w:rsid w:val="00F04E7E"/>
    <w:rsid w:val="00F05600"/>
    <w:rsid w:val="00F10497"/>
    <w:rsid w:val="00F1355D"/>
    <w:rsid w:val="00F178B0"/>
    <w:rsid w:val="00F212E9"/>
    <w:rsid w:val="00F27B19"/>
    <w:rsid w:val="00F33128"/>
    <w:rsid w:val="00F341B5"/>
    <w:rsid w:val="00F358A4"/>
    <w:rsid w:val="00F36DC1"/>
    <w:rsid w:val="00F52FB4"/>
    <w:rsid w:val="00F561D2"/>
    <w:rsid w:val="00F579AB"/>
    <w:rsid w:val="00F57DA5"/>
    <w:rsid w:val="00F61893"/>
    <w:rsid w:val="00F634F6"/>
    <w:rsid w:val="00F636E2"/>
    <w:rsid w:val="00F6429E"/>
    <w:rsid w:val="00F675DB"/>
    <w:rsid w:val="00F74972"/>
    <w:rsid w:val="00F75A33"/>
    <w:rsid w:val="00F77549"/>
    <w:rsid w:val="00F77C9B"/>
    <w:rsid w:val="00F800A4"/>
    <w:rsid w:val="00F8309E"/>
    <w:rsid w:val="00F83F93"/>
    <w:rsid w:val="00F8489C"/>
    <w:rsid w:val="00F84A9D"/>
    <w:rsid w:val="00F84ACB"/>
    <w:rsid w:val="00F8554B"/>
    <w:rsid w:val="00F940FA"/>
    <w:rsid w:val="00F95169"/>
    <w:rsid w:val="00FA13AC"/>
    <w:rsid w:val="00FA4B3A"/>
    <w:rsid w:val="00FA5C08"/>
    <w:rsid w:val="00FA7488"/>
    <w:rsid w:val="00FB0D8B"/>
    <w:rsid w:val="00FB170C"/>
    <w:rsid w:val="00FB2019"/>
    <w:rsid w:val="00FB443D"/>
    <w:rsid w:val="00FC1A6B"/>
    <w:rsid w:val="00FC1CBE"/>
    <w:rsid w:val="00FC51CC"/>
    <w:rsid w:val="00FC5A7E"/>
    <w:rsid w:val="00FC6BBF"/>
    <w:rsid w:val="00FD11DC"/>
    <w:rsid w:val="00FD4DEA"/>
    <w:rsid w:val="00FD6B8B"/>
    <w:rsid w:val="00FD6C07"/>
    <w:rsid w:val="00FE0D77"/>
    <w:rsid w:val="00FE2262"/>
    <w:rsid w:val="00FE3AF8"/>
    <w:rsid w:val="00FE50B2"/>
    <w:rsid w:val="00FE788B"/>
    <w:rsid w:val="00FF221C"/>
    <w:rsid w:val="00FF2246"/>
    <w:rsid w:val="00FF4904"/>
    <w:rsid w:val="00FF53F6"/>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rPr>
      <w:rFonts w:ascii="Times New Roman" w:hAnsi="Times New Roman"/>
      <w:sz w:val="24"/>
      <w:szCs w:val="24"/>
    </w:rPr>
  </w:style>
  <w:style w:type="paragraph" w:styleId="1">
    <w:name w:val="heading 1"/>
    <w:basedOn w:val="a"/>
    <w:next w:val="a"/>
    <w:link w:val="10"/>
    <w:autoRedefine/>
    <w:uiPriority w:val="9"/>
    <w:qFormat/>
    <w:rsid w:val="005C7472"/>
    <w:pPr>
      <w:keepNext/>
      <w:keepLines/>
      <w:spacing w:before="480"/>
      <w:jc w:val="center"/>
      <w:outlineLvl w:val="0"/>
    </w:pPr>
    <w:rPr>
      <w:rFonts w:eastAsia="SimSun"/>
      <w:b/>
      <w:bCs/>
      <w:sz w:val="32"/>
      <w:szCs w:val="28"/>
      <w:lang w:val="x-none"/>
    </w:rPr>
  </w:style>
  <w:style w:type="paragraph" w:styleId="2">
    <w:name w:val="heading 2"/>
    <w:basedOn w:val="a"/>
    <w:next w:val="a"/>
    <w:link w:val="20"/>
    <w:uiPriority w:val="9"/>
    <w:unhideWhenUsed/>
    <w:qFormat/>
    <w:rsid w:val="004B187A"/>
    <w:pPr>
      <w:keepNext/>
      <w:keepLines/>
      <w:numPr>
        <w:ilvl w:val="1"/>
        <w:numId w:val="6"/>
      </w:numPr>
      <w:spacing w:before="40"/>
      <w:outlineLvl w:val="1"/>
    </w:pPr>
    <w:rPr>
      <w:rFonts w:ascii="Cambria" w:eastAsia="SimSun" w:hAnsi="Cambria"/>
      <w:color w:val="365F91"/>
      <w:sz w:val="26"/>
      <w:szCs w:val="26"/>
      <w:lang w:val="x-none"/>
    </w:rPr>
  </w:style>
  <w:style w:type="paragraph" w:styleId="3">
    <w:name w:val="heading 3"/>
    <w:basedOn w:val="a"/>
    <w:next w:val="a"/>
    <w:link w:val="30"/>
    <w:uiPriority w:val="9"/>
    <w:unhideWhenUsed/>
    <w:qFormat/>
    <w:rsid w:val="00887A22"/>
    <w:pPr>
      <w:keepNext/>
      <w:keepLines/>
      <w:numPr>
        <w:ilvl w:val="2"/>
        <w:numId w:val="6"/>
      </w:numPr>
      <w:spacing w:before="200"/>
      <w:outlineLvl w:val="2"/>
    </w:pPr>
    <w:rPr>
      <w:rFonts w:ascii="Cambria" w:eastAsia="SimSun" w:hAnsi="Cambria"/>
      <w:b/>
      <w:bCs/>
      <w:sz w:val="28"/>
      <w:lang w:val="x-none"/>
    </w:rPr>
  </w:style>
  <w:style w:type="paragraph" w:styleId="4">
    <w:name w:val="heading 4"/>
    <w:basedOn w:val="a"/>
    <w:next w:val="a"/>
    <w:link w:val="40"/>
    <w:uiPriority w:val="9"/>
    <w:semiHidden/>
    <w:unhideWhenUsed/>
    <w:qFormat/>
    <w:rsid w:val="004B187A"/>
    <w:pPr>
      <w:keepNext/>
      <w:keepLines/>
      <w:numPr>
        <w:ilvl w:val="3"/>
        <w:numId w:val="6"/>
      </w:numPr>
      <w:spacing w:before="40"/>
      <w:outlineLvl w:val="3"/>
    </w:pPr>
    <w:rPr>
      <w:rFonts w:ascii="Cambria" w:eastAsia="SimSun" w:hAnsi="Cambria"/>
      <w:i/>
      <w:iCs/>
      <w:color w:val="365F91"/>
      <w:lang w:val="x-none"/>
    </w:rPr>
  </w:style>
  <w:style w:type="paragraph" w:styleId="5">
    <w:name w:val="heading 5"/>
    <w:basedOn w:val="a"/>
    <w:next w:val="a"/>
    <w:link w:val="50"/>
    <w:uiPriority w:val="9"/>
    <w:semiHidden/>
    <w:unhideWhenUsed/>
    <w:qFormat/>
    <w:rsid w:val="004B187A"/>
    <w:pPr>
      <w:keepNext/>
      <w:keepLines/>
      <w:numPr>
        <w:ilvl w:val="4"/>
        <w:numId w:val="6"/>
      </w:numPr>
      <w:spacing w:before="40"/>
      <w:outlineLvl w:val="4"/>
    </w:pPr>
    <w:rPr>
      <w:rFonts w:ascii="Cambria" w:eastAsia="SimSun" w:hAnsi="Cambria"/>
      <w:color w:val="365F91"/>
      <w:lang w:val="x-none"/>
    </w:rPr>
  </w:style>
  <w:style w:type="paragraph" w:styleId="6">
    <w:name w:val="heading 6"/>
    <w:basedOn w:val="a"/>
    <w:next w:val="a"/>
    <w:link w:val="60"/>
    <w:uiPriority w:val="9"/>
    <w:semiHidden/>
    <w:unhideWhenUsed/>
    <w:qFormat/>
    <w:rsid w:val="004B187A"/>
    <w:pPr>
      <w:keepNext/>
      <w:keepLines/>
      <w:numPr>
        <w:ilvl w:val="5"/>
        <w:numId w:val="6"/>
      </w:numPr>
      <w:spacing w:before="40"/>
      <w:outlineLvl w:val="5"/>
    </w:pPr>
    <w:rPr>
      <w:rFonts w:ascii="Cambria" w:eastAsia="SimSun" w:hAnsi="Cambria"/>
      <w:color w:val="243F60"/>
      <w:lang w:val="x-none"/>
    </w:rPr>
  </w:style>
  <w:style w:type="paragraph" w:styleId="7">
    <w:name w:val="heading 7"/>
    <w:basedOn w:val="a"/>
    <w:next w:val="a"/>
    <w:link w:val="70"/>
    <w:uiPriority w:val="9"/>
    <w:semiHidden/>
    <w:unhideWhenUsed/>
    <w:qFormat/>
    <w:rsid w:val="004B187A"/>
    <w:pPr>
      <w:keepNext/>
      <w:keepLines/>
      <w:numPr>
        <w:ilvl w:val="6"/>
        <w:numId w:val="6"/>
      </w:numPr>
      <w:spacing w:before="40"/>
      <w:outlineLvl w:val="6"/>
    </w:pPr>
    <w:rPr>
      <w:rFonts w:ascii="Cambria" w:eastAsia="SimSun" w:hAnsi="Cambria"/>
      <w:i/>
      <w:iCs/>
      <w:color w:val="243F60"/>
      <w:lang w:val="x-none"/>
    </w:rPr>
  </w:style>
  <w:style w:type="paragraph" w:styleId="8">
    <w:name w:val="heading 8"/>
    <w:basedOn w:val="a"/>
    <w:next w:val="a"/>
    <w:link w:val="80"/>
    <w:uiPriority w:val="9"/>
    <w:semiHidden/>
    <w:unhideWhenUsed/>
    <w:qFormat/>
    <w:rsid w:val="004B187A"/>
    <w:pPr>
      <w:keepNext/>
      <w:keepLines/>
      <w:numPr>
        <w:ilvl w:val="7"/>
        <w:numId w:val="6"/>
      </w:numPr>
      <w:spacing w:before="40"/>
      <w:outlineLvl w:val="7"/>
    </w:pPr>
    <w:rPr>
      <w:rFonts w:ascii="Cambria" w:eastAsia="SimSun" w:hAnsi="Cambria"/>
      <w:color w:val="272727"/>
      <w:sz w:val="21"/>
      <w:szCs w:val="21"/>
      <w:lang w:val="x-none"/>
    </w:rPr>
  </w:style>
  <w:style w:type="paragraph" w:styleId="9">
    <w:name w:val="heading 9"/>
    <w:basedOn w:val="a"/>
    <w:next w:val="a"/>
    <w:link w:val="90"/>
    <w:uiPriority w:val="9"/>
    <w:semiHidden/>
    <w:unhideWhenUsed/>
    <w:qFormat/>
    <w:rsid w:val="004B187A"/>
    <w:pPr>
      <w:keepNext/>
      <w:keepLines/>
      <w:numPr>
        <w:ilvl w:val="8"/>
        <w:numId w:val="6"/>
      </w:numPr>
      <w:spacing w:before="40"/>
      <w:outlineLvl w:val="8"/>
    </w:pPr>
    <w:rPr>
      <w:rFonts w:ascii="Cambria" w:eastAsia="SimSun" w:hAnsi="Cambria"/>
      <w:i/>
      <w:iCs/>
      <w:color w:val="272727"/>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C7472"/>
    <w:rPr>
      <w:rFonts w:ascii="Times New Roman" w:eastAsia="SimSun" w:hAnsi="Times New Roman"/>
      <w:b/>
      <w:bCs/>
      <w:sz w:val="32"/>
      <w:szCs w:val="28"/>
      <w:lang w:val="x-none"/>
    </w:rPr>
  </w:style>
  <w:style w:type="character" w:customStyle="1" w:styleId="30">
    <w:name w:val="Заголовок 3 Знак"/>
    <w:link w:val="3"/>
    <w:uiPriority w:val="9"/>
    <w:rsid w:val="00887A22"/>
    <w:rPr>
      <w:rFonts w:ascii="Cambria" w:eastAsia="SimSun" w:hAnsi="Cambria"/>
      <w:b/>
      <w:bCs/>
      <w:sz w:val="28"/>
      <w:szCs w:val="24"/>
      <w:lang w:val="x-none"/>
    </w:rPr>
  </w:style>
  <w:style w:type="paragraph" w:styleId="a3">
    <w:name w:val="List Paragraph"/>
    <w:basedOn w:val="a"/>
    <w:uiPriority w:val="34"/>
    <w:qFormat/>
    <w:rsid w:val="005060D9"/>
    <w:pPr>
      <w:spacing w:after="200" w:line="276" w:lineRule="auto"/>
      <w:ind w:left="720"/>
      <w:contextualSpacing/>
    </w:pPr>
    <w:rPr>
      <w:rFonts w:ascii="Calibri" w:hAnsi="Calibri"/>
      <w:sz w:val="22"/>
      <w:szCs w:val="22"/>
      <w:lang w:eastAsia="en-US"/>
    </w:rPr>
  </w:style>
  <w:style w:type="paragraph" w:styleId="a4">
    <w:name w:val="footnote text"/>
    <w:basedOn w:val="a"/>
    <w:link w:val="a5"/>
    <w:uiPriority w:val="99"/>
    <w:unhideWhenUsed/>
    <w:rsid w:val="005060D9"/>
    <w:rPr>
      <w:rFonts w:ascii="Calibri" w:hAnsi="Calibri"/>
      <w:sz w:val="20"/>
      <w:szCs w:val="20"/>
      <w:lang w:val="x-none" w:eastAsia="x-none"/>
    </w:rPr>
  </w:style>
  <w:style w:type="character" w:customStyle="1" w:styleId="a5">
    <w:name w:val="Текст сноски Знак"/>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val="x-none" w:eastAsia="x-none"/>
    </w:rPr>
  </w:style>
  <w:style w:type="character" w:customStyle="1" w:styleId="a9">
    <w:name w:val="Название Знак"/>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hAnsi="Calibri"/>
      <w:sz w:val="20"/>
      <w:szCs w:val="20"/>
      <w:lang w:val="x-none" w:eastAsia="x-none"/>
    </w:rPr>
  </w:style>
  <w:style w:type="character" w:customStyle="1" w:styleId="ab">
    <w:name w:val="Нижний колонтитул Знак"/>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sz w:val="16"/>
      <w:szCs w:val="16"/>
      <w:lang w:val="x-none"/>
    </w:rPr>
  </w:style>
  <w:style w:type="character" w:customStyle="1" w:styleId="ad">
    <w:name w:val="Текст выноски Знак"/>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rPr>
      <w:lang w:val="x-none"/>
    </w:rPr>
  </w:style>
  <w:style w:type="character" w:customStyle="1" w:styleId="af">
    <w:name w:val="Верхний колонтитул Знак"/>
    <w:link w:val="ae"/>
    <w:uiPriority w:val="99"/>
    <w:rsid w:val="001E7F9B"/>
    <w:rPr>
      <w:rFonts w:ascii="Times New Roman" w:hAnsi="Times New Roman" w:cs="Times New Roman"/>
      <w:sz w:val="24"/>
      <w:szCs w:val="24"/>
      <w:lang w:eastAsia="ru-RU"/>
    </w:rPr>
  </w:style>
  <w:style w:type="character" w:styleId="af0">
    <w:name w:val="annotation reference"/>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lang w:val="x-none"/>
    </w:rPr>
  </w:style>
  <w:style w:type="character" w:customStyle="1" w:styleId="af2">
    <w:name w:val="Текст примечания Знак"/>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link w:val="af3"/>
    <w:uiPriority w:val="99"/>
    <w:semiHidden/>
    <w:rsid w:val="0061189C"/>
    <w:rPr>
      <w:rFonts w:ascii="Times New Roman" w:hAnsi="Times New Roman" w:cs="Times New Roman"/>
      <w:b/>
      <w:bCs/>
      <w:sz w:val="20"/>
      <w:szCs w:val="20"/>
      <w:lang w:eastAsia="ru-RU"/>
    </w:rPr>
  </w:style>
  <w:style w:type="character" w:styleId="af5">
    <w:name w:val="Strong"/>
    <w:uiPriority w:val="22"/>
    <w:qFormat/>
    <w:rsid w:val="00A82BB0"/>
    <w:rPr>
      <w:b/>
      <w:bCs/>
    </w:rPr>
  </w:style>
  <w:style w:type="character" w:customStyle="1" w:styleId="ilfuvd">
    <w:name w:val="ilfuvd"/>
    <w:basedOn w:val="a0"/>
    <w:rsid w:val="00C52947"/>
  </w:style>
  <w:style w:type="character" w:styleId="af6">
    <w:name w:val="Emphasis"/>
    <w:uiPriority w:val="20"/>
    <w:qFormat/>
    <w:rsid w:val="001C11E0"/>
    <w:rPr>
      <w:i/>
      <w:iCs/>
    </w:rPr>
  </w:style>
  <w:style w:type="paragraph" w:styleId="af7">
    <w:name w:val="caption"/>
    <w:basedOn w:val="a"/>
    <w:next w:val="a"/>
    <w:uiPriority w:val="35"/>
    <w:unhideWhenUsed/>
    <w:qFormat/>
    <w:rsid w:val="00887A22"/>
    <w:pPr>
      <w:spacing w:after="200"/>
      <w:jc w:val="right"/>
    </w:pPr>
    <w:rPr>
      <w:bCs/>
      <w:i/>
      <w:sz w:val="18"/>
      <w:szCs w:val="18"/>
    </w:rPr>
  </w:style>
  <w:style w:type="character" w:customStyle="1" w:styleId="20">
    <w:name w:val="Заголовок 2 Знак"/>
    <w:link w:val="2"/>
    <w:uiPriority w:val="9"/>
    <w:rsid w:val="004B187A"/>
    <w:rPr>
      <w:rFonts w:ascii="Cambria" w:eastAsia="SimSun" w:hAnsi="Cambria"/>
      <w:color w:val="365F91"/>
      <w:sz w:val="26"/>
      <w:szCs w:val="26"/>
      <w:lang w:val="x-none"/>
    </w:rPr>
  </w:style>
  <w:style w:type="character" w:customStyle="1" w:styleId="40">
    <w:name w:val="Заголовок 4 Знак"/>
    <w:link w:val="4"/>
    <w:uiPriority w:val="9"/>
    <w:semiHidden/>
    <w:rsid w:val="004B187A"/>
    <w:rPr>
      <w:rFonts w:ascii="Cambria" w:eastAsia="SimSun" w:hAnsi="Cambria"/>
      <w:i/>
      <w:iCs/>
      <w:color w:val="365F91"/>
      <w:sz w:val="24"/>
      <w:szCs w:val="24"/>
      <w:lang w:val="x-none"/>
    </w:rPr>
  </w:style>
  <w:style w:type="character" w:customStyle="1" w:styleId="50">
    <w:name w:val="Заголовок 5 Знак"/>
    <w:link w:val="5"/>
    <w:uiPriority w:val="9"/>
    <w:semiHidden/>
    <w:rsid w:val="004B187A"/>
    <w:rPr>
      <w:rFonts w:ascii="Cambria" w:eastAsia="SimSun" w:hAnsi="Cambria"/>
      <w:color w:val="365F91"/>
      <w:sz w:val="24"/>
      <w:szCs w:val="24"/>
      <w:lang w:val="x-none"/>
    </w:rPr>
  </w:style>
  <w:style w:type="character" w:customStyle="1" w:styleId="60">
    <w:name w:val="Заголовок 6 Знак"/>
    <w:link w:val="6"/>
    <w:uiPriority w:val="9"/>
    <w:semiHidden/>
    <w:rsid w:val="004B187A"/>
    <w:rPr>
      <w:rFonts w:ascii="Cambria" w:eastAsia="SimSun" w:hAnsi="Cambria"/>
      <w:color w:val="243F60"/>
      <w:sz w:val="24"/>
      <w:szCs w:val="24"/>
      <w:lang w:val="x-none"/>
    </w:rPr>
  </w:style>
  <w:style w:type="character" w:customStyle="1" w:styleId="70">
    <w:name w:val="Заголовок 7 Знак"/>
    <w:link w:val="7"/>
    <w:uiPriority w:val="9"/>
    <w:semiHidden/>
    <w:rsid w:val="004B187A"/>
    <w:rPr>
      <w:rFonts w:ascii="Cambria" w:eastAsia="SimSun" w:hAnsi="Cambria"/>
      <w:i/>
      <w:iCs/>
      <w:color w:val="243F60"/>
      <w:sz w:val="24"/>
      <w:szCs w:val="24"/>
      <w:lang w:val="x-none"/>
    </w:rPr>
  </w:style>
  <w:style w:type="character" w:customStyle="1" w:styleId="80">
    <w:name w:val="Заголовок 8 Знак"/>
    <w:link w:val="8"/>
    <w:uiPriority w:val="9"/>
    <w:semiHidden/>
    <w:rsid w:val="004B187A"/>
    <w:rPr>
      <w:rFonts w:ascii="Cambria" w:eastAsia="SimSun" w:hAnsi="Cambria"/>
      <w:color w:val="272727"/>
      <w:sz w:val="21"/>
      <w:szCs w:val="21"/>
      <w:lang w:val="x-none"/>
    </w:rPr>
  </w:style>
  <w:style w:type="character" w:customStyle="1" w:styleId="90">
    <w:name w:val="Заголовок 9 Знак"/>
    <w:link w:val="9"/>
    <w:uiPriority w:val="9"/>
    <w:semiHidden/>
    <w:rsid w:val="004B187A"/>
    <w:rPr>
      <w:rFonts w:ascii="Cambria" w:eastAsia="SimSun" w:hAnsi="Cambria"/>
      <w:i/>
      <w:iCs/>
      <w:color w:val="272727"/>
      <w:sz w:val="21"/>
      <w:szCs w:val="21"/>
      <w:lang w:val="x-none"/>
    </w:rPr>
  </w:style>
  <w:style w:type="paragraph" w:styleId="af8">
    <w:name w:val="Revision"/>
    <w:hidden/>
    <w:uiPriority w:val="99"/>
    <w:semiHidden/>
    <w:rsid w:val="00AD3663"/>
    <w:rPr>
      <w:rFonts w:ascii="Times New Roman" w:hAnsi="Times New Roman"/>
      <w:sz w:val="24"/>
      <w:szCs w:val="24"/>
    </w:rPr>
  </w:style>
  <w:style w:type="character" w:styleId="af9">
    <w:name w:val="Placeholder Text"/>
    <w:uiPriority w:val="99"/>
    <w:semiHidden/>
    <w:rsid w:val="00820B53"/>
    <w:rPr>
      <w:color w:val="808080"/>
    </w:rPr>
  </w:style>
  <w:style w:type="paragraph" w:customStyle="1" w:styleId="s1">
    <w:name w:val="s_1"/>
    <w:basedOn w:val="a"/>
    <w:rsid w:val="00386F3B"/>
    <w:pPr>
      <w:spacing w:before="100" w:beforeAutospacing="1" w:after="100" w:afterAutospacing="1"/>
    </w:pPr>
    <w:rPr>
      <w:rFonts w:eastAsia="Times New Roman"/>
    </w:rPr>
  </w:style>
  <w:style w:type="paragraph" w:customStyle="1" w:styleId="Default">
    <w:name w:val="Default"/>
    <w:rsid w:val="0038738A"/>
    <w:pPr>
      <w:autoSpaceDE w:val="0"/>
      <w:autoSpaceDN w:val="0"/>
      <w:adjustRightInd w:val="0"/>
    </w:pPr>
    <w:rPr>
      <w:rFonts w:ascii="Times New Roman" w:hAnsi="Times New Roman"/>
      <w:color w:val="000000"/>
      <w:sz w:val="24"/>
      <w:szCs w:val="24"/>
      <w:lang w:eastAsia="en-US"/>
    </w:rPr>
  </w:style>
  <w:style w:type="character" w:customStyle="1" w:styleId="fontstyle01">
    <w:name w:val="fontstyle01"/>
    <w:rsid w:val="0038738A"/>
    <w:rPr>
      <w:rFonts w:ascii="CharterITC-Regular" w:hAnsi="CharterITC-Regular" w:hint="default"/>
      <w:b w:val="0"/>
      <w:bCs w:val="0"/>
      <w:i w:val="0"/>
      <w:iCs w:val="0"/>
      <w:color w:val="000000"/>
      <w:sz w:val="20"/>
      <w:szCs w:val="20"/>
    </w:rPr>
  </w:style>
  <w:style w:type="paragraph" w:styleId="afa">
    <w:name w:val="Body Text"/>
    <w:basedOn w:val="a"/>
    <w:link w:val="afb"/>
    <w:uiPriority w:val="1"/>
    <w:qFormat/>
    <w:rsid w:val="007A16F6"/>
    <w:pPr>
      <w:widowControl w:val="0"/>
      <w:autoSpaceDE w:val="0"/>
      <w:autoSpaceDN w:val="0"/>
    </w:pPr>
    <w:rPr>
      <w:rFonts w:eastAsia="Times New Roman"/>
      <w:lang w:bidi="ru-RU"/>
    </w:rPr>
  </w:style>
  <w:style w:type="character" w:customStyle="1" w:styleId="afb">
    <w:name w:val="Основной текст Знак"/>
    <w:basedOn w:val="a0"/>
    <w:link w:val="afa"/>
    <w:uiPriority w:val="1"/>
    <w:rsid w:val="007A16F6"/>
    <w:rPr>
      <w:rFonts w:ascii="Times New Roman" w:eastAsia="Times New Roman" w:hAnsi="Times New Roman"/>
      <w:sz w:val="24"/>
      <w:szCs w:val="24"/>
      <w:lang w:bidi="ru-RU"/>
    </w:rPr>
  </w:style>
  <w:style w:type="paragraph" w:customStyle="1" w:styleId="TableParagraph">
    <w:name w:val="Table Paragraph"/>
    <w:basedOn w:val="a"/>
    <w:uiPriority w:val="1"/>
    <w:qFormat/>
    <w:rsid w:val="007A16F6"/>
    <w:pPr>
      <w:widowControl w:val="0"/>
      <w:autoSpaceDE w:val="0"/>
      <w:autoSpaceDN w:val="0"/>
      <w:ind w:left="104"/>
    </w:pPr>
    <w:rPr>
      <w:rFonts w:eastAsia="Times New Roman"/>
      <w:sz w:val="22"/>
      <w:szCs w:val="22"/>
      <w:lang w:bidi="ru-RU"/>
    </w:rPr>
  </w:style>
  <w:style w:type="paragraph" w:styleId="afc">
    <w:name w:val="Normal (Web)"/>
    <w:basedOn w:val="a"/>
    <w:uiPriority w:val="99"/>
    <w:unhideWhenUsed/>
    <w:rsid w:val="00323539"/>
    <w:pPr>
      <w:spacing w:before="100" w:beforeAutospacing="1" w:after="100" w:afterAutospacing="1"/>
    </w:pPr>
    <w:rPr>
      <w:rFonts w:eastAsia="Times New Roman"/>
    </w:rPr>
  </w:style>
  <w:style w:type="paragraph" w:customStyle="1" w:styleId="11">
    <w:name w:val="Заголовок 11"/>
    <w:basedOn w:val="a"/>
    <w:uiPriority w:val="1"/>
    <w:qFormat/>
    <w:rsid w:val="00323539"/>
    <w:pPr>
      <w:widowControl w:val="0"/>
      <w:autoSpaceDE w:val="0"/>
      <w:autoSpaceDN w:val="0"/>
      <w:spacing w:before="90"/>
      <w:ind w:left="928" w:hanging="721"/>
      <w:outlineLvl w:val="1"/>
    </w:pPr>
    <w:rPr>
      <w:rFonts w:eastAsia="Times New Roman"/>
      <w:b/>
      <w:bCs/>
      <w:lang w:bidi="ru-RU"/>
    </w:rPr>
  </w:style>
  <w:style w:type="character" w:customStyle="1" w:styleId="afd">
    <w:name w:val="Заголовок Знак"/>
    <w:uiPriority w:val="10"/>
    <w:rsid w:val="00B92F80"/>
    <w:rPr>
      <w:rFonts w:ascii="Cambria" w:eastAsia="PMingLiU" w:hAnsi="Cambria" w:cs="Times New Roman"/>
      <w:color w:val="17365D"/>
      <w:spacing w:val="5"/>
      <w:kern w:val="28"/>
      <w:sz w:val="52"/>
      <w:szCs w:val="52"/>
    </w:rPr>
  </w:style>
  <w:style w:type="paragraph" w:styleId="afe">
    <w:name w:val="No Spacing"/>
    <w:uiPriority w:val="1"/>
    <w:qFormat/>
    <w:rsid w:val="00BC71D0"/>
    <w:rPr>
      <w:rFonts w:ascii="Times New Roman" w:hAnsi="Times New Roman"/>
      <w:sz w:val="24"/>
      <w:szCs w:val="24"/>
    </w:rPr>
  </w:style>
  <w:style w:type="table" w:customStyle="1" w:styleId="TableGrid">
    <w:name w:val="TableGrid"/>
    <w:rsid w:val="007209D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arkedcontent">
    <w:name w:val="markedcontent"/>
    <w:basedOn w:val="a0"/>
    <w:rsid w:val="008E53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rPr>
      <w:rFonts w:ascii="Times New Roman" w:hAnsi="Times New Roman"/>
      <w:sz w:val="24"/>
      <w:szCs w:val="24"/>
    </w:rPr>
  </w:style>
  <w:style w:type="paragraph" w:styleId="1">
    <w:name w:val="heading 1"/>
    <w:basedOn w:val="a"/>
    <w:next w:val="a"/>
    <w:link w:val="10"/>
    <w:autoRedefine/>
    <w:uiPriority w:val="9"/>
    <w:qFormat/>
    <w:rsid w:val="005C7472"/>
    <w:pPr>
      <w:keepNext/>
      <w:keepLines/>
      <w:spacing w:before="480"/>
      <w:jc w:val="center"/>
      <w:outlineLvl w:val="0"/>
    </w:pPr>
    <w:rPr>
      <w:rFonts w:eastAsia="SimSun"/>
      <w:b/>
      <w:bCs/>
      <w:sz w:val="32"/>
      <w:szCs w:val="28"/>
      <w:lang w:val="x-none"/>
    </w:rPr>
  </w:style>
  <w:style w:type="paragraph" w:styleId="2">
    <w:name w:val="heading 2"/>
    <w:basedOn w:val="a"/>
    <w:next w:val="a"/>
    <w:link w:val="20"/>
    <w:uiPriority w:val="9"/>
    <w:unhideWhenUsed/>
    <w:qFormat/>
    <w:rsid w:val="004B187A"/>
    <w:pPr>
      <w:keepNext/>
      <w:keepLines/>
      <w:numPr>
        <w:ilvl w:val="1"/>
        <w:numId w:val="6"/>
      </w:numPr>
      <w:spacing w:before="40"/>
      <w:outlineLvl w:val="1"/>
    </w:pPr>
    <w:rPr>
      <w:rFonts w:ascii="Cambria" w:eastAsia="SimSun" w:hAnsi="Cambria"/>
      <w:color w:val="365F91"/>
      <w:sz w:val="26"/>
      <w:szCs w:val="26"/>
      <w:lang w:val="x-none"/>
    </w:rPr>
  </w:style>
  <w:style w:type="paragraph" w:styleId="3">
    <w:name w:val="heading 3"/>
    <w:basedOn w:val="a"/>
    <w:next w:val="a"/>
    <w:link w:val="30"/>
    <w:uiPriority w:val="9"/>
    <w:unhideWhenUsed/>
    <w:qFormat/>
    <w:rsid w:val="00887A22"/>
    <w:pPr>
      <w:keepNext/>
      <w:keepLines/>
      <w:numPr>
        <w:ilvl w:val="2"/>
        <w:numId w:val="6"/>
      </w:numPr>
      <w:spacing w:before="200"/>
      <w:outlineLvl w:val="2"/>
    </w:pPr>
    <w:rPr>
      <w:rFonts w:ascii="Cambria" w:eastAsia="SimSun" w:hAnsi="Cambria"/>
      <w:b/>
      <w:bCs/>
      <w:sz w:val="28"/>
      <w:lang w:val="x-none"/>
    </w:rPr>
  </w:style>
  <w:style w:type="paragraph" w:styleId="4">
    <w:name w:val="heading 4"/>
    <w:basedOn w:val="a"/>
    <w:next w:val="a"/>
    <w:link w:val="40"/>
    <w:uiPriority w:val="9"/>
    <w:semiHidden/>
    <w:unhideWhenUsed/>
    <w:qFormat/>
    <w:rsid w:val="004B187A"/>
    <w:pPr>
      <w:keepNext/>
      <w:keepLines/>
      <w:numPr>
        <w:ilvl w:val="3"/>
        <w:numId w:val="6"/>
      </w:numPr>
      <w:spacing w:before="40"/>
      <w:outlineLvl w:val="3"/>
    </w:pPr>
    <w:rPr>
      <w:rFonts w:ascii="Cambria" w:eastAsia="SimSun" w:hAnsi="Cambria"/>
      <w:i/>
      <w:iCs/>
      <w:color w:val="365F91"/>
      <w:lang w:val="x-none"/>
    </w:rPr>
  </w:style>
  <w:style w:type="paragraph" w:styleId="5">
    <w:name w:val="heading 5"/>
    <w:basedOn w:val="a"/>
    <w:next w:val="a"/>
    <w:link w:val="50"/>
    <w:uiPriority w:val="9"/>
    <w:semiHidden/>
    <w:unhideWhenUsed/>
    <w:qFormat/>
    <w:rsid w:val="004B187A"/>
    <w:pPr>
      <w:keepNext/>
      <w:keepLines/>
      <w:numPr>
        <w:ilvl w:val="4"/>
        <w:numId w:val="6"/>
      </w:numPr>
      <w:spacing w:before="40"/>
      <w:outlineLvl w:val="4"/>
    </w:pPr>
    <w:rPr>
      <w:rFonts w:ascii="Cambria" w:eastAsia="SimSun" w:hAnsi="Cambria"/>
      <w:color w:val="365F91"/>
      <w:lang w:val="x-none"/>
    </w:rPr>
  </w:style>
  <w:style w:type="paragraph" w:styleId="6">
    <w:name w:val="heading 6"/>
    <w:basedOn w:val="a"/>
    <w:next w:val="a"/>
    <w:link w:val="60"/>
    <w:uiPriority w:val="9"/>
    <w:semiHidden/>
    <w:unhideWhenUsed/>
    <w:qFormat/>
    <w:rsid w:val="004B187A"/>
    <w:pPr>
      <w:keepNext/>
      <w:keepLines/>
      <w:numPr>
        <w:ilvl w:val="5"/>
        <w:numId w:val="6"/>
      </w:numPr>
      <w:spacing w:before="40"/>
      <w:outlineLvl w:val="5"/>
    </w:pPr>
    <w:rPr>
      <w:rFonts w:ascii="Cambria" w:eastAsia="SimSun" w:hAnsi="Cambria"/>
      <w:color w:val="243F60"/>
      <w:lang w:val="x-none"/>
    </w:rPr>
  </w:style>
  <w:style w:type="paragraph" w:styleId="7">
    <w:name w:val="heading 7"/>
    <w:basedOn w:val="a"/>
    <w:next w:val="a"/>
    <w:link w:val="70"/>
    <w:uiPriority w:val="9"/>
    <w:semiHidden/>
    <w:unhideWhenUsed/>
    <w:qFormat/>
    <w:rsid w:val="004B187A"/>
    <w:pPr>
      <w:keepNext/>
      <w:keepLines/>
      <w:numPr>
        <w:ilvl w:val="6"/>
        <w:numId w:val="6"/>
      </w:numPr>
      <w:spacing w:before="40"/>
      <w:outlineLvl w:val="6"/>
    </w:pPr>
    <w:rPr>
      <w:rFonts w:ascii="Cambria" w:eastAsia="SimSun" w:hAnsi="Cambria"/>
      <w:i/>
      <w:iCs/>
      <w:color w:val="243F60"/>
      <w:lang w:val="x-none"/>
    </w:rPr>
  </w:style>
  <w:style w:type="paragraph" w:styleId="8">
    <w:name w:val="heading 8"/>
    <w:basedOn w:val="a"/>
    <w:next w:val="a"/>
    <w:link w:val="80"/>
    <w:uiPriority w:val="9"/>
    <w:semiHidden/>
    <w:unhideWhenUsed/>
    <w:qFormat/>
    <w:rsid w:val="004B187A"/>
    <w:pPr>
      <w:keepNext/>
      <w:keepLines/>
      <w:numPr>
        <w:ilvl w:val="7"/>
        <w:numId w:val="6"/>
      </w:numPr>
      <w:spacing w:before="40"/>
      <w:outlineLvl w:val="7"/>
    </w:pPr>
    <w:rPr>
      <w:rFonts w:ascii="Cambria" w:eastAsia="SimSun" w:hAnsi="Cambria"/>
      <w:color w:val="272727"/>
      <w:sz w:val="21"/>
      <w:szCs w:val="21"/>
      <w:lang w:val="x-none"/>
    </w:rPr>
  </w:style>
  <w:style w:type="paragraph" w:styleId="9">
    <w:name w:val="heading 9"/>
    <w:basedOn w:val="a"/>
    <w:next w:val="a"/>
    <w:link w:val="90"/>
    <w:uiPriority w:val="9"/>
    <w:semiHidden/>
    <w:unhideWhenUsed/>
    <w:qFormat/>
    <w:rsid w:val="004B187A"/>
    <w:pPr>
      <w:keepNext/>
      <w:keepLines/>
      <w:numPr>
        <w:ilvl w:val="8"/>
        <w:numId w:val="6"/>
      </w:numPr>
      <w:spacing w:before="40"/>
      <w:outlineLvl w:val="8"/>
    </w:pPr>
    <w:rPr>
      <w:rFonts w:ascii="Cambria" w:eastAsia="SimSun" w:hAnsi="Cambria"/>
      <w:i/>
      <w:iCs/>
      <w:color w:val="272727"/>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C7472"/>
    <w:rPr>
      <w:rFonts w:ascii="Times New Roman" w:eastAsia="SimSun" w:hAnsi="Times New Roman"/>
      <w:b/>
      <w:bCs/>
      <w:sz w:val="32"/>
      <w:szCs w:val="28"/>
      <w:lang w:val="x-none"/>
    </w:rPr>
  </w:style>
  <w:style w:type="character" w:customStyle="1" w:styleId="30">
    <w:name w:val="Заголовок 3 Знак"/>
    <w:link w:val="3"/>
    <w:uiPriority w:val="9"/>
    <w:rsid w:val="00887A22"/>
    <w:rPr>
      <w:rFonts w:ascii="Cambria" w:eastAsia="SimSun" w:hAnsi="Cambria"/>
      <w:b/>
      <w:bCs/>
      <w:sz w:val="28"/>
      <w:szCs w:val="24"/>
      <w:lang w:val="x-none"/>
    </w:rPr>
  </w:style>
  <w:style w:type="paragraph" w:styleId="a3">
    <w:name w:val="List Paragraph"/>
    <w:basedOn w:val="a"/>
    <w:uiPriority w:val="34"/>
    <w:qFormat/>
    <w:rsid w:val="005060D9"/>
    <w:pPr>
      <w:spacing w:after="200" w:line="276" w:lineRule="auto"/>
      <w:ind w:left="720"/>
      <w:contextualSpacing/>
    </w:pPr>
    <w:rPr>
      <w:rFonts w:ascii="Calibri" w:hAnsi="Calibri"/>
      <w:sz w:val="22"/>
      <w:szCs w:val="22"/>
      <w:lang w:eastAsia="en-US"/>
    </w:rPr>
  </w:style>
  <w:style w:type="paragraph" w:styleId="a4">
    <w:name w:val="footnote text"/>
    <w:basedOn w:val="a"/>
    <w:link w:val="a5"/>
    <w:uiPriority w:val="99"/>
    <w:unhideWhenUsed/>
    <w:rsid w:val="005060D9"/>
    <w:rPr>
      <w:rFonts w:ascii="Calibri" w:hAnsi="Calibri"/>
      <w:sz w:val="20"/>
      <w:szCs w:val="20"/>
      <w:lang w:val="x-none" w:eastAsia="x-none"/>
    </w:rPr>
  </w:style>
  <w:style w:type="character" w:customStyle="1" w:styleId="a5">
    <w:name w:val="Текст сноски Знак"/>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val="x-none" w:eastAsia="x-none"/>
    </w:rPr>
  </w:style>
  <w:style w:type="character" w:customStyle="1" w:styleId="a9">
    <w:name w:val="Название Знак"/>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hAnsi="Calibri"/>
      <w:sz w:val="20"/>
      <w:szCs w:val="20"/>
      <w:lang w:val="x-none" w:eastAsia="x-none"/>
    </w:rPr>
  </w:style>
  <w:style w:type="character" w:customStyle="1" w:styleId="ab">
    <w:name w:val="Нижний колонтитул Знак"/>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sz w:val="16"/>
      <w:szCs w:val="16"/>
      <w:lang w:val="x-none"/>
    </w:rPr>
  </w:style>
  <w:style w:type="character" w:customStyle="1" w:styleId="ad">
    <w:name w:val="Текст выноски Знак"/>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rPr>
      <w:lang w:val="x-none"/>
    </w:rPr>
  </w:style>
  <w:style w:type="character" w:customStyle="1" w:styleId="af">
    <w:name w:val="Верхний колонтитул Знак"/>
    <w:link w:val="ae"/>
    <w:uiPriority w:val="99"/>
    <w:rsid w:val="001E7F9B"/>
    <w:rPr>
      <w:rFonts w:ascii="Times New Roman" w:hAnsi="Times New Roman" w:cs="Times New Roman"/>
      <w:sz w:val="24"/>
      <w:szCs w:val="24"/>
      <w:lang w:eastAsia="ru-RU"/>
    </w:rPr>
  </w:style>
  <w:style w:type="character" w:styleId="af0">
    <w:name w:val="annotation reference"/>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lang w:val="x-none"/>
    </w:rPr>
  </w:style>
  <w:style w:type="character" w:customStyle="1" w:styleId="af2">
    <w:name w:val="Текст примечания Знак"/>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link w:val="af3"/>
    <w:uiPriority w:val="99"/>
    <w:semiHidden/>
    <w:rsid w:val="0061189C"/>
    <w:rPr>
      <w:rFonts w:ascii="Times New Roman" w:hAnsi="Times New Roman" w:cs="Times New Roman"/>
      <w:b/>
      <w:bCs/>
      <w:sz w:val="20"/>
      <w:szCs w:val="20"/>
      <w:lang w:eastAsia="ru-RU"/>
    </w:rPr>
  </w:style>
  <w:style w:type="character" w:styleId="af5">
    <w:name w:val="Strong"/>
    <w:uiPriority w:val="22"/>
    <w:qFormat/>
    <w:rsid w:val="00A82BB0"/>
    <w:rPr>
      <w:b/>
      <w:bCs/>
    </w:rPr>
  </w:style>
  <w:style w:type="character" w:customStyle="1" w:styleId="ilfuvd">
    <w:name w:val="ilfuvd"/>
    <w:basedOn w:val="a0"/>
    <w:rsid w:val="00C52947"/>
  </w:style>
  <w:style w:type="character" w:styleId="af6">
    <w:name w:val="Emphasis"/>
    <w:uiPriority w:val="20"/>
    <w:qFormat/>
    <w:rsid w:val="001C11E0"/>
    <w:rPr>
      <w:i/>
      <w:iCs/>
    </w:rPr>
  </w:style>
  <w:style w:type="paragraph" w:styleId="af7">
    <w:name w:val="caption"/>
    <w:basedOn w:val="a"/>
    <w:next w:val="a"/>
    <w:uiPriority w:val="35"/>
    <w:unhideWhenUsed/>
    <w:qFormat/>
    <w:rsid w:val="00887A22"/>
    <w:pPr>
      <w:spacing w:after="200"/>
      <w:jc w:val="right"/>
    </w:pPr>
    <w:rPr>
      <w:bCs/>
      <w:i/>
      <w:sz w:val="18"/>
      <w:szCs w:val="18"/>
    </w:rPr>
  </w:style>
  <w:style w:type="character" w:customStyle="1" w:styleId="20">
    <w:name w:val="Заголовок 2 Знак"/>
    <w:link w:val="2"/>
    <w:uiPriority w:val="9"/>
    <w:rsid w:val="004B187A"/>
    <w:rPr>
      <w:rFonts w:ascii="Cambria" w:eastAsia="SimSun" w:hAnsi="Cambria"/>
      <w:color w:val="365F91"/>
      <w:sz w:val="26"/>
      <w:szCs w:val="26"/>
      <w:lang w:val="x-none"/>
    </w:rPr>
  </w:style>
  <w:style w:type="character" w:customStyle="1" w:styleId="40">
    <w:name w:val="Заголовок 4 Знак"/>
    <w:link w:val="4"/>
    <w:uiPriority w:val="9"/>
    <w:semiHidden/>
    <w:rsid w:val="004B187A"/>
    <w:rPr>
      <w:rFonts w:ascii="Cambria" w:eastAsia="SimSun" w:hAnsi="Cambria"/>
      <w:i/>
      <w:iCs/>
      <w:color w:val="365F91"/>
      <w:sz w:val="24"/>
      <w:szCs w:val="24"/>
      <w:lang w:val="x-none"/>
    </w:rPr>
  </w:style>
  <w:style w:type="character" w:customStyle="1" w:styleId="50">
    <w:name w:val="Заголовок 5 Знак"/>
    <w:link w:val="5"/>
    <w:uiPriority w:val="9"/>
    <w:semiHidden/>
    <w:rsid w:val="004B187A"/>
    <w:rPr>
      <w:rFonts w:ascii="Cambria" w:eastAsia="SimSun" w:hAnsi="Cambria"/>
      <w:color w:val="365F91"/>
      <w:sz w:val="24"/>
      <w:szCs w:val="24"/>
      <w:lang w:val="x-none"/>
    </w:rPr>
  </w:style>
  <w:style w:type="character" w:customStyle="1" w:styleId="60">
    <w:name w:val="Заголовок 6 Знак"/>
    <w:link w:val="6"/>
    <w:uiPriority w:val="9"/>
    <w:semiHidden/>
    <w:rsid w:val="004B187A"/>
    <w:rPr>
      <w:rFonts w:ascii="Cambria" w:eastAsia="SimSun" w:hAnsi="Cambria"/>
      <w:color w:val="243F60"/>
      <w:sz w:val="24"/>
      <w:szCs w:val="24"/>
      <w:lang w:val="x-none"/>
    </w:rPr>
  </w:style>
  <w:style w:type="character" w:customStyle="1" w:styleId="70">
    <w:name w:val="Заголовок 7 Знак"/>
    <w:link w:val="7"/>
    <w:uiPriority w:val="9"/>
    <w:semiHidden/>
    <w:rsid w:val="004B187A"/>
    <w:rPr>
      <w:rFonts w:ascii="Cambria" w:eastAsia="SimSun" w:hAnsi="Cambria"/>
      <w:i/>
      <w:iCs/>
      <w:color w:val="243F60"/>
      <w:sz w:val="24"/>
      <w:szCs w:val="24"/>
      <w:lang w:val="x-none"/>
    </w:rPr>
  </w:style>
  <w:style w:type="character" w:customStyle="1" w:styleId="80">
    <w:name w:val="Заголовок 8 Знак"/>
    <w:link w:val="8"/>
    <w:uiPriority w:val="9"/>
    <w:semiHidden/>
    <w:rsid w:val="004B187A"/>
    <w:rPr>
      <w:rFonts w:ascii="Cambria" w:eastAsia="SimSun" w:hAnsi="Cambria"/>
      <w:color w:val="272727"/>
      <w:sz w:val="21"/>
      <w:szCs w:val="21"/>
      <w:lang w:val="x-none"/>
    </w:rPr>
  </w:style>
  <w:style w:type="character" w:customStyle="1" w:styleId="90">
    <w:name w:val="Заголовок 9 Знак"/>
    <w:link w:val="9"/>
    <w:uiPriority w:val="9"/>
    <w:semiHidden/>
    <w:rsid w:val="004B187A"/>
    <w:rPr>
      <w:rFonts w:ascii="Cambria" w:eastAsia="SimSun" w:hAnsi="Cambria"/>
      <w:i/>
      <w:iCs/>
      <w:color w:val="272727"/>
      <w:sz w:val="21"/>
      <w:szCs w:val="21"/>
      <w:lang w:val="x-none"/>
    </w:rPr>
  </w:style>
  <w:style w:type="paragraph" w:styleId="af8">
    <w:name w:val="Revision"/>
    <w:hidden/>
    <w:uiPriority w:val="99"/>
    <w:semiHidden/>
    <w:rsid w:val="00AD3663"/>
    <w:rPr>
      <w:rFonts w:ascii="Times New Roman" w:hAnsi="Times New Roman"/>
      <w:sz w:val="24"/>
      <w:szCs w:val="24"/>
    </w:rPr>
  </w:style>
  <w:style w:type="character" w:styleId="af9">
    <w:name w:val="Placeholder Text"/>
    <w:uiPriority w:val="99"/>
    <w:semiHidden/>
    <w:rsid w:val="00820B53"/>
    <w:rPr>
      <w:color w:val="808080"/>
    </w:rPr>
  </w:style>
  <w:style w:type="paragraph" w:customStyle="1" w:styleId="s1">
    <w:name w:val="s_1"/>
    <w:basedOn w:val="a"/>
    <w:rsid w:val="00386F3B"/>
    <w:pPr>
      <w:spacing w:before="100" w:beforeAutospacing="1" w:after="100" w:afterAutospacing="1"/>
    </w:pPr>
    <w:rPr>
      <w:rFonts w:eastAsia="Times New Roman"/>
    </w:rPr>
  </w:style>
  <w:style w:type="paragraph" w:customStyle="1" w:styleId="Default">
    <w:name w:val="Default"/>
    <w:rsid w:val="0038738A"/>
    <w:pPr>
      <w:autoSpaceDE w:val="0"/>
      <w:autoSpaceDN w:val="0"/>
      <w:adjustRightInd w:val="0"/>
    </w:pPr>
    <w:rPr>
      <w:rFonts w:ascii="Times New Roman" w:hAnsi="Times New Roman"/>
      <w:color w:val="000000"/>
      <w:sz w:val="24"/>
      <w:szCs w:val="24"/>
      <w:lang w:eastAsia="en-US"/>
    </w:rPr>
  </w:style>
  <w:style w:type="character" w:customStyle="1" w:styleId="fontstyle01">
    <w:name w:val="fontstyle01"/>
    <w:rsid w:val="0038738A"/>
    <w:rPr>
      <w:rFonts w:ascii="CharterITC-Regular" w:hAnsi="CharterITC-Regular" w:hint="default"/>
      <w:b w:val="0"/>
      <w:bCs w:val="0"/>
      <w:i w:val="0"/>
      <w:iCs w:val="0"/>
      <w:color w:val="000000"/>
      <w:sz w:val="20"/>
      <w:szCs w:val="20"/>
    </w:rPr>
  </w:style>
  <w:style w:type="paragraph" w:styleId="afa">
    <w:name w:val="Body Text"/>
    <w:basedOn w:val="a"/>
    <w:link w:val="afb"/>
    <w:uiPriority w:val="1"/>
    <w:qFormat/>
    <w:rsid w:val="007A16F6"/>
    <w:pPr>
      <w:widowControl w:val="0"/>
      <w:autoSpaceDE w:val="0"/>
      <w:autoSpaceDN w:val="0"/>
    </w:pPr>
    <w:rPr>
      <w:rFonts w:eastAsia="Times New Roman"/>
      <w:lang w:bidi="ru-RU"/>
    </w:rPr>
  </w:style>
  <w:style w:type="character" w:customStyle="1" w:styleId="afb">
    <w:name w:val="Основной текст Знак"/>
    <w:basedOn w:val="a0"/>
    <w:link w:val="afa"/>
    <w:uiPriority w:val="1"/>
    <w:rsid w:val="007A16F6"/>
    <w:rPr>
      <w:rFonts w:ascii="Times New Roman" w:eastAsia="Times New Roman" w:hAnsi="Times New Roman"/>
      <w:sz w:val="24"/>
      <w:szCs w:val="24"/>
      <w:lang w:bidi="ru-RU"/>
    </w:rPr>
  </w:style>
  <w:style w:type="paragraph" w:customStyle="1" w:styleId="TableParagraph">
    <w:name w:val="Table Paragraph"/>
    <w:basedOn w:val="a"/>
    <w:uiPriority w:val="1"/>
    <w:qFormat/>
    <w:rsid w:val="007A16F6"/>
    <w:pPr>
      <w:widowControl w:val="0"/>
      <w:autoSpaceDE w:val="0"/>
      <w:autoSpaceDN w:val="0"/>
      <w:ind w:left="104"/>
    </w:pPr>
    <w:rPr>
      <w:rFonts w:eastAsia="Times New Roman"/>
      <w:sz w:val="22"/>
      <w:szCs w:val="22"/>
      <w:lang w:bidi="ru-RU"/>
    </w:rPr>
  </w:style>
  <w:style w:type="paragraph" w:styleId="afc">
    <w:name w:val="Normal (Web)"/>
    <w:basedOn w:val="a"/>
    <w:uiPriority w:val="99"/>
    <w:unhideWhenUsed/>
    <w:rsid w:val="00323539"/>
    <w:pPr>
      <w:spacing w:before="100" w:beforeAutospacing="1" w:after="100" w:afterAutospacing="1"/>
    </w:pPr>
    <w:rPr>
      <w:rFonts w:eastAsia="Times New Roman"/>
    </w:rPr>
  </w:style>
  <w:style w:type="paragraph" w:customStyle="1" w:styleId="11">
    <w:name w:val="Заголовок 11"/>
    <w:basedOn w:val="a"/>
    <w:uiPriority w:val="1"/>
    <w:qFormat/>
    <w:rsid w:val="00323539"/>
    <w:pPr>
      <w:widowControl w:val="0"/>
      <w:autoSpaceDE w:val="0"/>
      <w:autoSpaceDN w:val="0"/>
      <w:spacing w:before="90"/>
      <w:ind w:left="928" w:hanging="721"/>
      <w:outlineLvl w:val="1"/>
    </w:pPr>
    <w:rPr>
      <w:rFonts w:eastAsia="Times New Roman"/>
      <w:b/>
      <w:bCs/>
      <w:lang w:bidi="ru-RU"/>
    </w:rPr>
  </w:style>
  <w:style w:type="character" w:customStyle="1" w:styleId="afd">
    <w:name w:val="Заголовок Знак"/>
    <w:uiPriority w:val="10"/>
    <w:rsid w:val="00B92F80"/>
    <w:rPr>
      <w:rFonts w:ascii="Cambria" w:eastAsia="PMingLiU" w:hAnsi="Cambria" w:cs="Times New Roman"/>
      <w:color w:val="17365D"/>
      <w:spacing w:val="5"/>
      <w:kern w:val="28"/>
      <w:sz w:val="52"/>
      <w:szCs w:val="52"/>
    </w:rPr>
  </w:style>
  <w:style w:type="paragraph" w:styleId="afe">
    <w:name w:val="No Spacing"/>
    <w:uiPriority w:val="1"/>
    <w:qFormat/>
    <w:rsid w:val="00BC71D0"/>
    <w:rPr>
      <w:rFonts w:ascii="Times New Roman" w:hAnsi="Times New Roman"/>
      <w:sz w:val="24"/>
      <w:szCs w:val="24"/>
    </w:rPr>
  </w:style>
  <w:style w:type="table" w:customStyle="1" w:styleId="TableGrid">
    <w:name w:val="TableGrid"/>
    <w:rsid w:val="007209D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arkedcontent">
    <w:name w:val="markedcontent"/>
    <w:basedOn w:val="a0"/>
    <w:rsid w:val="008E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54010">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80815322">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540043905">
      <w:bodyDiv w:val="1"/>
      <w:marLeft w:val="0"/>
      <w:marRight w:val="0"/>
      <w:marTop w:val="0"/>
      <w:marBottom w:val="0"/>
      <w:divBdr>
        <w:top w:val="none" w:sz="0" w:space="0" w:color="auto"/>
        <w:left w:val="none" w:sz="0" w:space="0" w:color="auto"/>
        <w:bottom w:val="none" w:sz="0" w:space="0" w:color="auto"/>
        <w:right w:val="none" w:sz="0" w:space="0" w:color="auto"/>
      </w:divBdr>
      <w:divsChild>
        <w:div w:id="195897743">
          <w:marLeft w:val="0"/>
          <w:marRight w:val="0"/>
          <w:marTop w:val="0"/>
          <w:marBottom w:val="0"/>
          <w:divBdr>
            <w:top w:val="none" w:sz="0" w:space="0" w:color="auto"/>
            <w:left w:val="none" w:sz="0" w:space="0" w:color="auto"/>
            <w:bottom w:val="none" w:sz="0" w:space="0" w:color="auto"/>
            <w:right w:val="none" w:sz="0" w:space="0" w:color="auto"/>
          </w:divBdr>
          <w:divsChild>
            <w:div w:id="1509439846">
              <w:marLeft w:val="0"/>
              <w:marRight w:val="0"/>
              <w:marTop w:val="0"/>
              <w:marBottom w:val="0"/>
              <w:divBdr>
                <w:top w:val="single" w:sz="12" w:space="0" w:color="1A73E8"/>
                <w:left w:val="single" w:sz="12" w:space="2" w:color="1A73E8"/>
                <w:bottom w:val="single" w:sz="12" w:space="0" w:color="1A73E8"/>
                <w:right w:val="single" w:sz="12" w:space="2" w:color="1A73E8"/>
              </w:divBdr>
              <w:divsChild>
                <w:div w:id="12132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10.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1BDD6-2453-4E20-A43C-DBEE1919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211</Pages>
  <Words>49822</Words>
  <Characters>283988</Characters>
  <Application>Microsoft Office Word</Application>
  <DocSecurity>0</DocSecurity>
  <Lines>2366</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Пискеева</dc:creator>
  <cp:lastModifiedBy>медиацентр</cp:lastModifiedBy>
  <cp:revision>192</cp:revision>
  <cp:lastPrinted>2022-07-11T07:20:00Z</cp:lastPrinted>
  <dcterms:created xsi:type="dcterms:W3CDTF">2022-06-10T05:19:00Z</dcterms:created>
  <dcterms:modified xsi:type="dcterms:W3CDTF">2022-10-24T07:09:00Z</dcterms:modified>
</cp:coreProperties>
</file>