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A4" w:rsidRDefault="00CC025B" w:rsidP="00CC025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2E5">
        <w:rPr>
          <w:rFonts w:ascii="Times New Roman" w:hAnsi="Times New Roman" w:cs="Times New Roman"/>
          <w:b/>
          <w:sz w:val="28"/>
          <w:szCs w:val="28"/>
        </w:rPr>
        <w:t>План по повышению качества образования.</w:t>
      </w:r>
    </w:p>
    <w:p w:rsidR="000562E5" w:rsidRPr="000562E5" w:rsidRDefault="000562E5" w:rsidP="00CC025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СОШ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Богдановка.</w:t>
      </w:r>
    </w:p>
    <w:p w:rsidR="00A75101" w:rsidRPr="000562E5" w:rsidRDefault="00A75101" w:rsidP="00A751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62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146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3373"/>
        <w:gridCol w:w="2478"/>
        <w:gridCol w:w="3032"/>
        <w:gridCol w:w="4820"/>
      </w:tblGrid>
      <w:tr w:rsidR="00A75101" w:rsidRPr="000562E5" w:rsidTr="000562E5">
        <w:tc>
          <w:tcPr>
            <w:tcW w:w="913" w:type="dxa"/>
            <w:shd w:val="clear" w:color="auto" w:fill="auto"/>
            <w:hideMark/>
          </w:tcPr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73" w:type="dxa"/>
            <w:shd w:val="clear" w:color="auto" w:fill="auto"/>
            <w:hideMark/>
          </w:tcPr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78" w:type="dxa"/>
            <w:shd w:val="clear" w:color="auto" w:fill="auto"/>
            <w:hideMark/>
          </w:tcPr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32" w:type="dxa"/>
            <w:shd w:val="clear" w:color="auto" w:fill="auto"/>
            <w:hideMark/>
          </w:tcPr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4820" w:type="dxa"/>
            <w:shd w:val="clear" w:color="auto" w:fill="auto"/>
            <w:hideMark/>
          </w:tcPr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A75101" w:rsidRPr="000562E5" w:rsidTr="000562E5">
        <w:tc>
          <w:tcPr>
            <w:tcW w:w="14616" w:type="dxa"/>
            <w:gridSpan w:val="5"/>
            <w:shd w:val="clear" w:color="auto" w:fill="auto"/>
            <w:hideMark/>
          </w:tcPr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 Аналитические и организационные мероприятия</w:t>
            </w:r>
          </w:p>
        </w:tc>
      </w:tr>
      <w:tr w:rsidR="00A75101" w:rsidRPr="000562E5" w:rsidTr="000562E5">
        <w:tc>
          <w:tcPr>
            <w:tcW w:w="913" w:type="dxa"/>
            <w:shd w:val="clear" w:color="auto" w:fill="auto"/>
            <w:hideMark/>
          </w:tcPr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3" w:type="dxa"/>
            <w:shd w:val="clear" w:color="auto" w:fill="auto"/>
            <w:hideMark/>
          </w:tcPr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и анализ мониторинга качества образования по всем классам и предметам</w:t>
            </w:r>
          </w:p>
        </w:tc>
        <w:tc>
          <w:tcPr>
            <w:tcW w:w="2478" w:type="dxa"/>
            <w:shd w:val="clear" w:color="auto" w:fill="auto"/>
            <w:hideMark/>
          </w:tcPr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итогам четвертей, полугодий, года</w:t>
            </w:r>
          </w:p>
        </w:tc>
        <w:tc>
          <w:tcPr>
            <w:tcW w:w="3032" w:type="dxa"/>
            <w:shd w:val="clear" w:color="auto" w:fill="auto"/>
            <w:hideMark/>
          </w:tcPr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иректора</w:t>
            </w:r>
            <w:proofErr w:type="spell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УВР, классные руководители</w:t>
            </w:r>
          </w:p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уровня и качества подготовки учащихся.</w:t>
            </w:r>
          </w:p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Обозначение проблемных мест в обучении</w:t>
            </w:r>
          </w:p>
        </w:tc>
      </w:tr>
      <w:tr w:rsidR="00A75101" w:rsidRPr="000562E5" w:rsidTr="000562E5">
        <w:tc>
          <w:tcPr>
            <w:tcW w:w="14616" w:type="dxa"/>
            <w:gridSpan w:val="5"/>
            <w:shd w:val="clear" w:color="auto" w:fill="auto"/>
            <w:hideMark/>
          </w:tcPr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II</w:t>
            </w:r>
            <w:r w:rsidR="005D0EE9" w:rsidRPr="00056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56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 Работа с 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1.       Работа с неуспевающими и слабоуспевающими школьниками</w:t>
            </w:r>
          </w:p>
        </w:tc>
      </w:tr>
      <w:tr w:rsidR="00A75101" w:rsidRPr="000562E5" w:rsidTr="000562E5">
        <w:tc>
          <w:tcPr>
            <w:tcW w:w="913" w:type="dxa"/>
            <w:shd w:val="clear" w:color="auto" w:fill="auto"/>
            <w:hideMark/>
          </w:tcPr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3" w:type="dxa"/>
            <w:shd w:val="clear" w:color="auto" w:fill="auto"/>
            <w:hideMark/>
          </w:tcPr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Выявление группы учащихся с «низкой мотивацией» к учению</w:t>
            </w:r>
          </w:p>
        </w:tc>
        <w:tc>
          <w:tcPr>
            <w:tcW w:w="2478" w:type="dxa"/>
            <w:shd w:val="clear" w:color="auto" w:fill="auto"/>
            <w:hideMark/>
          </w:tcPr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 (в течение года)</w:t>
            </w:r>
          </w:p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shd w:val="clear" w:color="auto" w:fill="auto"/>
            <w:hideMark/>
          </w:tcPr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учителя, классные руководители</w:t>
            </w:r>
          </w:p>
        </w:tc>
        <w:tc>
          <w:tcPr>
            <w:tcW w:w="4820" w:type="dxa"/>
            <w:shd w:val="clear" w:color="auto" w:fill="auto"/>
            <w:hideMark/>
          </w:tcPr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Снижение количества 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неуспевающих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A75101" w:rsidRPr="000562E5" w:rsidRDefault="00A75101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своевременная психолого-педагогическая поддержка</w:t>
            </w: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индивидуальной работы с учащимися, имеющими пробелы в знаниях и испытывающими трудности в обучении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соответствии с графиком проведения индивидуальных занятий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иректора</w:t>
            </w:r>
            <w:proofErr w:type="spell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УВР, классные руководители, учителя – предметники</w:t>
            </w: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Повышение уровня </w:t>
            </w: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ликвидация пробелов</w:t>
            </w: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Дифференцирование домашних заданий с учетом возможности и </w:t>
            </w: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способностей ребенка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– предметники</w:t>
            </w: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Снижение количества 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неуспевающих</w:t>
            </w:r>
            <w:proofErr w:type="gramEnd"/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заседаний ШМО, малых педсоветов, анализ успеваемости и работы со 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слабоуспевающими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педагогических советах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иректора</w:t>
            </w:r>
            <w:proofErr w:type="spell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УВР,</w:t>
            </w: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руководители ШМО</w:t>
            </w: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Повышение уровня </w:t>
            </w: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ликвидация пробелов в званиях</w:t>
            </w: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Своевременное ознакомление родителей о неуспеваемости детей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Повышение уровня </w:t>
            </w: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обученности</w:t>
            </w:r>
            <w:proofErr w:type="spellEnd"/>
          </w:p>
        </w:tc>
      </w:tr>
      <w:tr w:rsidR="005D0EE9" w:rsidRPr="000562E5" w:rsidTr="000562E5">
        <w:tc>
          <w:tcPr>
            <w:tcW w:w="14616" w:type="dxa"/>
            <w:gridSpan w:val="5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2  Учебная деятельность</w:t>
            </w: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Административный 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состоянием преподавания предметов с низким рейтингом по результатам внешней оценки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качества преподавания предметов</w:t>
            </w: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школы в ВПР по математике и русскому языку, окружающему миру, истории, биологии и т.д.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Сентябрь, октябрь, апрель, май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директора по УРВ,</w:t>
            </w: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Определение уровня и качества 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подготовки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обучающихся по предметам</w:t>
            </w: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Классно-обобщающий контроль в 2-8 классах, проведение контрольных работ, проверка тетрадей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иректора</w:t>
            </w:r>
            <w:proofErr w:type="spell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УВР,</w:t>
            </w: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руководители ШМО</w:t>
            </w: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Получение информации по уровню подготовки обучающихся, разработка рекомендаций по повышению качества обучению</w:t>
            </w: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обучения </w:t>
            </w: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детей, пропускающих уроки по уважительным причинам, по индивидуальным образовательным маршрутам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Повышение качества преподавания </w:t>
            </w: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предметов</w:t>
            </w: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итогового повторения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иректора</w:t>
            </w:r>
            <w:proofErr w:type="spell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УВР</w:t>
            </w: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Прочность усвоения ЗУН учащимися</w:t>
            </w:r>
          </w:p>
        </w:tc>
      </w:tr>
      <w:tr w:rsidR="005D0EE9" w:rsidRPr="000562E5" w:rsidTr="000562E5">
        <w:tc>
          <w:tcPr>
            <w:tcW w:w="14616" w:type="dxa"/>
            <w:gridSpan w:val="5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III  Работа с родителями</w:t>
            </w: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Усиление работы по мотивации всех участников образовательных отношений: обучающихся, родителей, учителей.</w:t>
            </w: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родительских собраний, знакомство родителей с итогами ВПР за предыдущий год и с проблемами при подготовке к ВПР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иректора</w:t>
            </w:r>
            <w:proofErr w:type="spell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УВР, </w:t>
            </w: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руководители</w:t>
            </w: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Выработка рекомендаций и предложений по повышению качества знаний</w:t>
            </w: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сотрудничества с родителями по вопросам качества образования (Управляющий совет, родительский комитет, совет профилактики, </w:t>
            </w: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индивидуальная работа с родителями)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руководители</w:t>
            </w: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Повышение родительской мотивации к 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успеваемостью, исправление неудовлетворительных и нежелательных оценок</w:t>
            </w: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ресурсов сайта школы в целях информирования родителей по вопросам качества знания, подготовки к ВПР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Информирование общественности о процедуре проведения ГИА и образовательных услугах</w:t>
            </w: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 консультация с родителями по вопросам качества образования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уководители, администрация школы</w:t>
            </w: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Повышение родительской мотивации 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контроля за успеваемостью</w:t>
            </w:r>
          </w:p>
        </w:tc>
      </w:tr>
      <w:tr w:rsidR="005D0EE9" w:rsidRPr="000562E5" w:rsidTr="000562E5">
        <w:tc>
          <w:tcPr>
            <w:tcW w:w="14616" w:type="dxa"/>
            <w:gridSpan w:val="5"/>
            <w:shd w:val="clear" w:color="auto" w:fill="auto"/>
            <w:hideMark/>
          </w:tcPr>
          <w:p w:rsidR="005D0EE9" w:rsidRPr="000562E5" w:rsidRDefault="00C128C5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I </w:t>
            </w:r>
            <w:r w:rsidR="005D0EE9" w:rsidRPr="00056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V Работа с педагогическими кадрами</w:t>
            </w: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иректора</w:t>
            </w:r>
            <w:proofErr w:type="spell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УВР,</w:t>
            </w: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качества преподавания предметов</w:t>
            </w: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уроков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Обмен опытом по повышению качества образования</w:t>
            </w: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Перекрестные проверки контрольных работ учителями-предметниками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Единство требований к проверке работ, объективность выставления оценок</w:t>
            </w: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Персональный контроль учителей-предметников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Разработка рекомендации по повышению уровня преподавания предметов, принятие управленческих </w:t>
            </w: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решений.</w:t>
            </w: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Участие в работе </w:t>
            </w:r>
            <w:r w:rsidR="00C128C5"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районных</w:t>
            </w: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 учителей-предметников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уровня педагогического мастерства</w:t>
            </w: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Административные совещания (результатов успеваемости и качества знаний по итогам триместров, года)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уровня и качества подготовки обучающихся, разработка рекомендаций по повышению успеваемости и качества образования</w:t>
            </w: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выполнением программ по предметам</w:t>
            </w: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иректора</w:t>
            </w:r>
            <w:proofErr w:type="spell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УВР,</w:t>
            </w: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руководители ШМО</w:t>
            </w:r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Анализ освоения 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стандарта общего образования, разработка рекомендаций по корректировки выполнения программ.</w:t>
            </w:r>
          </w:p>
        </w:tc>
      </w:tr>
      <w:tr w:rsidR="005D0EE9" w:rsidRPr="000562E5" w:rsidTr="000562E5">
        <w:tc>
          <w:tcPr>
            <w:tcW w:w="14616" w:type="dxa"/>
            <w:gridSpan w:val="5"/>
            <w:shd w:val="clear" w:color="auto" w:fill="auto"/>
            <w:hideMark/>
          </w:tcPr>
          <w:p w:rsidR="005D0EE9" w:rsidRPr="000562E5" w:rsidRDefault="004B3770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V </w:t>
            </w:r>
            <w:r w:rsidR="005D0EE9" w:rsidRPr="00056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Мониторинг качества знаний</w:t>
            </w:r>
          </w:p>
        </w:tc>
      </w:tr>
      <w:tr w:rsidR="005D0EE9" w:rsidRPr="000562E5" w:rsidTr="000562E5">
        <w:tc>
          <w:tcPr>
            <w:tcW w:w="91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73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Мониторинг и диагностика по следующим направлениям:</w:t>
            </w: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качество образования на основе государственной итоговой аттестации учащихся 9 класса</w:t>
            </w: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качество образовательных услуг по предметам</w:t>
            </w: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учебные и </w:t>
            </w: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внеучебные</w:t>
            </w:r>
            <w:proofErr w:type="spell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достижения учащихся</w:t>
            </w: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оценка качества образования родителями</w:t>
            </w: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образовательные потребности учащихся</w:t>
            </w: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состояние здоровья учащихся</w:t>
            </w: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Июнь-август</w:t>
            </w: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562E5" w:rsidRDefault="000562E5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67237F" w:rsidRDefault="0067237F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5D0EE9" w:rsidRPr="000562E5" w:rsidRDefault="005D0EE9" w:rsidP="0067237F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  <w:p w:rsidR="0067237F" w:rsidRDefault="0067237F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5D0EE9" w:rsidRPr="000562E5" w:rsidRDefault="005D0EE9" w:rsidP="0067237F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gram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иректора</w:t>
            </w:r>
            <w:proofErr w:type="spell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УВР, руководители ШМО, </w:t>
            </w: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4820" w:type="dxa"/>
            <w:shd w:val="clear" w:color="auto" w:fill="auto"/>
            <w:hideMark/>
          </w:tcPr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0EE9" w:rsidRPr="000562E5" w:rsidRDefault="005D0EE9" w:rsidP="000562E5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Объективная оценка качества образования, определение уровня </w:t>
            </w:r>
            <w:proofErr w:type="spellStart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056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достижений учащихся</w:t>
            </w:r>
          </w:p>
        </w:tc>
      </w:tr>
    </w:tbl>
    <w:p w:rsidR="00A75101" w:rsidRDefault="00A75101" w:rsidP="00E5751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513" w:rsidRPr="000562E5" w:rsidRDefault="00E57513" w:rsidP="00E5751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Сасина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Е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вгеньевна</w:t>
      </w:r>
    </w:p>
    <w:p w:rsidR="00A75101" w:rsidRPr="007356A4" w:rsidRDefault="00A75101" w:rsidP="00CC025B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sectPr w:rsidR="00A75101" w:rsidRPr="007356A4" w:rsidSect="00A751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A0"/>
    <w:rsid w:val="000562E5"/>
    <w:rsid w:val="00255D97"/>
    <w:rsid w:val="003F4591"/>
    <w:rsid w:val="004B3770"/>
    <w:rsid w:val="005D0EE9"/>
    <w:rsid w:val="006716B8"/>
    <w:rsid w:val="0067237F"/>
    <w:rsid w:val="007356A4"/>
    <w:rsid w:val="008F3B30"/>
    <w:rsid w:val="009A54D8"/>
    <w:rsid w:val="00A56732"/>
    <w:rsid w:val="00A75101"/>
    <w:rsid w:val="00AB65B0"/>
    <w:rsid w:val="00AB7A5F"/>
    <w:rsid w:val="00AE0F38"/>
    <w:rsid w:val="00C128C5"/>
    <w:rsid w:val="00CC025B"/>
    <w:rsid w:val="00CD7A41"/>
    <w:rsid w:val="00D672A0"/>
    <w:rsid w:val="00D75824"/>
    <w:rsid w:val="00E5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2020-05-17T15:38:00Z</dcterms:created>
  <dcterms:modified xsi:type="dcterms:W3CDTF">2020-11-30T09:19:00Z</dcterms:modified>
</cp:coreProperties>
</file>