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E6" w:rsidRDefault="00AF26E6" w:rsidP="00AF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</w:t>
      </w:r>
    </w:p>
    <w:p w:rsidR="00AF26E6" w:rsidRDefault="00AF26E6" w:rsidP="00AF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старших воспитателей и методистов ДОО Кинельского образовательного округа </w:t>
      </w:r>
    </w:p>
    <w:p w:rsidR="00AF26E6" w:rsidRDefault="00AF26E6" w:rsidP="00AF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2878C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DB4FDC">
        <w:rPr>
          <w:rFonts w:ascii="Times New Roman" w:hAnsi="Times New Roman" w:cs="Times New Roman"/>
          <w:b/>
          <w:sz w:val="28"/>
          <w:szCs w:val="28"/>
        </w:rPr>
        <w:t>2</w:t>
      </w:r>
      <w:r w:rsidR="002878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303B47" w:rsidRDefault="00303B47" w:rsidP="00303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3C8" w:rsidRDefault="00AF26E6" w:rsidP="00303B47">
      <w:pPr>
        <w:pStyle w:val="a3"/>
        <w:shd w:val="clear" w:color="auto" w:fill="FFFFFF"/>
        <w:spacing w:before="0" w:beforeAutospacing="0" w:after="0" w:afterAutospacing="0" w:line="276" w:lineRule="auto"/>
        <w:ind w:left="6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sz w:val="28"/>
          <w:szCs w:val="28"/>
        </w:rPr>
        <w:t> </w:t>
      </w:r>
      <w:r>
        <w:rPr>
          <w:color w:val="816551"/>
          <w:sz w:val="28"/>
          <w:szCs w:val="28"/>
        </w:rPr>
        <w:t>   </w:t>
      </w:r>
      <w:r>
        <w:rPr>
          <w:sz w:val="28"/>
          <w:szCs w:val="28"/>
        </w:rPr>
        <w:t> </w:t>
      </w:r>
      <w:r w:rsidR="00303B47">
        <w:rPr>
          <w:sz w:val="28"/>
          <w:szCs w:val="28"/>
        </w:rPr>
        <w:t>о</w:t>
      </w:r>
      <w:r w:rsidR="00303B47" w:rsidRPr="00303B47">
        <w:rPr>
          <w:sz w:val="28"/>
          <w:szCs w:val="28"/>
        </w:rPr>
        <w:t xml:space="preserve">казать действенную помощь старшим воспитателям в организации работы в дошкольных учреждениях по повышению компетентности педагогов в области организации инновационной образовательной деятельности с дошкольниками в условиях реализации ФГОС </w:t>
      </w:r>
      <w:proofErr w:type="gramStart"/>
      <w:r w:rsidR="00303B47" w:rsidRPr="00303B47">
        <w:rPr>
          <w:sz w:val="28"/>
          <w:szCs w:val="28"/>
        </w:rPr>
        <w:t>ДО</w:t>
      </w:r>
      <w:proofErr w:type="gramEnd"/>
      <w:r w:rsidR="00303B47">
        <w:rPr>
          <w:sz w:val="28"/>
          <w:szCs w:val="28"/>
        </w:rPr>
        <w:t>.</w:t>
      </w:r>
    </w:p>
    <w:p w:rsidR="005573C8" w:rsidRDefault="005573C8" w:rsidP="00303B47">
      <w:pPr>
        <w:pStyle w:val="a3"/>
        <w:shd w:val="clear" w:color="auto" w:fill="FFFFFF"/>
        <w:spacing w:before="0" w:beforeAutospacing="0" w:after="0" w:afterAutospacing="0" w:line="276" w:lineRule="auto"/>
        <w:ind w:left="600"/>
        <w:rPr>
          <w:sz w:val="28"/>
          <w:szCs w:val="28"/>
        </w:rPr>
      </w:pPr>
    </w:p>
    <w:p w:rsidR="00AF26E6" w:rsidRDefault="00AF26E6" w:rsidP="00303B47">
      <w:pPr>
        <w:pStyle w:val="a4"/>
        <w:spacing w:line="276" w:lineRule="auto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Задачи:</w:t>
      </w:r>
    </w:p>
    <w:p w:rsidR="005573C8" w:rsidRDefault="005573C8" w:rsidP="00303B47">
      <w:pPr>
        <w:pStyle w:val="a4"/>
        <w:spacing w:line="276" w:lineRule="auto"/>
        <w:jc w:val="both"/>
        <w:rPr>
          <w:b/>
          <w:sz w:val="28"/>
          <w:szCs w:val="28"/>
          <w:lang w:val="ru-RU" w:eastAsia="ru-RU" w:bidi="ar-SA"/>
        </w:rPr>
      </w:pPr>
    </w:p>
    <w:p w:rsidR="00303B47" w:rsidRPr="00303B47" w:rsidRDefault="00303B47" w:rsidP="00303B47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3B47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педагогических работников с учетом требований ФГОС ДО и возможностей образовательного пространства ДОО, в том числе с применением дистанционных технологий;</w:t>
      </w:r>
    </w:p>
    <w:p w:rsidR="00303B47" w:rsidRPr="00303B47" w:rsidRDefault="00303B47" w:rsidP="00303B47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3B47">
        <w:rPr>
          <w:rFonts w:ascii="Times New Roman" w:hAnsi="Times New Roman" w:cs="Times New Roman"/>
          <w:sz w:val="28"/>
          <w:szCs w:val="28"/>
        </w:rPr>
        <w:t>совершенствование работы дошкольных образовательных организаций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процесса;</w:t>
      </w:r>
    </w:p>
    <w:p w:rsidR="00303B47" w:rsidRPr="00303B47" w:rsidRDefault="00303B47" w:rsidP="00303B47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03B47">
        <w:rPr>
          <w:rFonts w:ascii="Times New Roman" w:hAnsi="Times New Roman" w:cs="Times New Roman"/>
          <w:sz w:val="28"/>
          <w:szCs w:val="28"/>
        </w:rPr>
        <w:t>активизация работы по освоению новых педагогических технологий, инновационных образовательных программ;</w:t>
      </w:r>
    </w:p>
    <w:p w:rsidR="00303B47" w:rsidRPr="00303B47" w:rsidRDefault="00303B47" w:rsidP="00303B47">
      <w:pPr>
        <w:numPr>
          <w:ilvl w:val="1"/>
          <w:numId w:val="1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03B47">
        <w:rPr>
          <w:rFonts w:ascii="Times New Roman" w:hAnsi="Times New Roman" w:cs="Times New Roman"/>
          <w:sz w:val="28"/>
          <w:szCs w:val="28"/>
        </w:rPr>
        <w:t>азвитие ответственных и взаимозависимых отношений с семьями воспитанников, обеспечивающие развитие личности ребенка в процессе реализации традиционных и инновационных форм сотрудничества, в том числе дистанционных.</w:t>
      </w:r>
    </w:p>
    <w:p w:rsidR="00446DCC" w:rsidRDefault="00446DCC" w:rsidP="00303B47">
      <w:pPr>
        <w:pStyle w:val="a4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446DCC" w:rsidRDefault="00446DCC" w:rsidP="00303B47">
      <w:pPr>
        <w:pStyle w:val="a4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446DCC" w:rsidRDefault="00446DCC" w:rsidP="00303B47">
      <w:pPr>
        <w:pStyle w:val="a4"/>
        <w:spacing w:line="276" w:lineRule="auto"/>
        <w:ind w:left="720"/>
        <w:jc w:val="both"/>
        <w:rPr>
          <w:sz w:val="28"/>
          <w:szCs w:val="28"/>
          <w:lang w:val="ru-RU"/>
        </w:rPr>
      </w:pPr>
    </w:p>
    <w:p w:rsidR="00446DCC" w:rsidRDefault="00446DCC" w:rsidP="00AF26E6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841068" w:rsidRDefault="00841068" w:rsidP="00AF26E6">
      <w:pPr>
        <w:pStyle w:val="a4"/>
        <w:ind w:left="720"/>
        <w:jc w:val="both"/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65"/>
        <w:gridCol w:w="6421"/>
        <w:gridCol w:w="2577"/>
        <w:gridCol w:w="2475"/>
        <w:gridCol w:w="2348"/>
      </w:tblGrid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Заседания методических объединений</w:t>
            </w: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5A7D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>Установочное заседание  «Основные направления работы на 20</w:t>
            </w:r>
            <w:r w:rsidR="005A7D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7D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80E45" w:rsidP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>брь 20</w:t>
            </w:r>
            <w:r w:rsidR="00F125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303B47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6E6" w:rsidTr="00F1254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Pr="00AF26E6" w:rsidRDefault="00AF26E6" w:rsidP="005A7D62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A80E45"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  <w:r w:rsidR="00F12548">
              <w:rPr>
                <w:rFonts w:ascii="Times New Roman" w:hAnsi="Times New Roman" w:cs="Times New Roman"/>
                <w:sz w:val="28"/>
                <w:szCs w:val="28"/>
              </w:rPr>
              <w:t xml:space="preserve"> из опыта работы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7D62">
              <w:rPr>
                <w:rFonts w:ascii="Times New Roman" w:hAnsi="Times New Roman" w:cs="Times New Roman"/>
                <w:sz w:val="28"/>
                <w:szCs w:val="28"/>
              </w:rPr>
              <w:t>Опыт работы педагогов дошкольного образования по сохранению и укреплению здоровья воспитанников, их семей и коллектива сотрудников детского сада в новых условиях</w:t>
            </w:r>
            <w:r w:rsidR="00A80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80E45" w:rsidP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</w:t>
            </w:r>
            <w:r w:rsidR="00F1254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Pr="005A7D62" w:rsidRDefault="005A7D62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26E6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 w:rsidP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F12548">
              <w:rPr>
                <w:rFonts w:ascii="Times New Roman" w:hAnsi="Times New Roman" w:cs="Times New Roman"/>
                <w:sz w:val="28"/>
                <w:szCs w:val="28"/>
              </w:rPr>
              <w:t>-практикум из опыта работы</w:t>
            </w:r>
            <w:r w:rsidRPr="00AF26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1254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инициативы детей дошкольного возраста посредством дистанционной работы с родителями»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F12548" w:rsidP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AF26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E6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E6" w:rsidRDefault="00AF26E6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 w:rsidP="00D46C8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Pr="00AF26E6" w:rsidRDefault="00A80E45" w:rsidP="00F12548">
            <w:pPr>
              <w:spacing w:before="45" w:line="34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="00F12548">
              <w:rPr>
                <w:rFonts w:ascii="Times New Roman" w:hAnsi="Times New Roman" w:cs="Times New Roman"/>
                <w:sz w:val="28"/>
                <w:szCs w:val="28"/>
              </w:rPr>
              <w:t>Инновационный опыт внедрения цифровых технологий в образовательную деятельность пилотных площадок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 w:rsidP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F125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выездное</w:t>
            </w:r>
          </w:p>
        </w:tc>
      </w:tr>
      <w:tr w:rsidR="00A80E45" w:rsidTr="00A80E4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 w:rsidP="00F125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6FBF">
              <w:rPr>
                <w:rFonts w:ascii="Times New Roman" w:hAnsi="Times New Roman" w:cs="Times New Roman"/>
                <w:sz w:val="28"/>
                <w:szCs w:val="28"/>
              </w:rPr>
              <w:t>Итоговое заседание ОМО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тоги методической работы за 20</w:t>
            </w:r>
            <w:r w:rsidR="00F125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12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6FB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 w:rsidP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</w:t>
            </w:r>
            <w:r w:rsidR="00F125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 w:rsidP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Окружные конкурсы</w:t>
            </w: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 w:rsidP="00D32F83">
            <w:pPr>
              <w:pStyle w:val="a4"/>
              <w:rPr>
                <w:rStyle w:val="c2"/>
                <w:sz w:val="28"/>
                <w:szCs w:val="28"/>
              </w:rPr>
            </w:pP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Окружной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этап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областного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конкурса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профессионального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мастерства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Воспитатель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года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 w:rsidP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7725D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евраль 202</w:t>
            </w:r>
            <w:r w:rsidR="00F125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5573C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 Ресурсный центр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E45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1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45" w:rsidRDefault="00A80E45">
            <w:pPr>
              <w:pStyle w:val="a4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c2"/>
                <w:rFonts w:cs="Times New Roman"/>
                <w:b/>
                <w:sz w:val="28"/>
                <w:szCs w:val="28"/>
              </w:rPr>
              <w:t>Консультативная</w:t>
            </w:r>
            <w:proofErr w:type="spellEnd"/>
            <w:r>
              <w:rPr>
                <w:rStyle w:val="c2"/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F12548" w:rsidTr="00F12548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 w:rsidP="00F12548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Индивидуальное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консультирование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c2"/>
                <w:rFonts w:cs="Times New Roman"/>
                <w:sz w:val="28"/>
                <w:szCs w:val="28"/>
                <w:lang w:val="ru-RU"/>
              </w:rPr>
              <w:t xml:space="preserve">старших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воспитателей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2"/>
                <w:rFonts w:cs="Times New Roman"/>
                <w:sz w:val="28"/>
                <w:szCs w:val="28"/>
              </w:rPr>
              <w:t>запросам</w:t>
            </w:r>
            <w:proofErr w:type="spellEnd"/>
            <w:r>
              <w:rPr>
                <w:rStyle w:val="c2"/>
                <w:rFonts w:cs="Times New Roman"/>
                <w:sz w:val="28"/>
                <w:szCs w:val="28"/>
              </w:rPr>
              <w:t>)</w:t>
            </w:r>
          </w:p>
          <w:p w:rsidR="00F12548" w:rsidRPr="00F12548" w:rsidRDefault="00F12548" w:rsidP="00F12548">
            <w:pPr>
              <w:pStyle w:val="a4"/>
              <w:rPr>
                <w:rStyle w:val="c2"/>
                <w:sz w:val="28"/>
                <w:szCs w:val="28"/>
                <w:lang w:val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 w:rsidP="006D2269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2548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Pr="00A80E45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Pr="00A80E45" w:rsidRDefault="00F12548">
            <w:pPr>
              <w:pStyle w:val="a4"/>
              <w:rPr>
                <w:rStyle w:val="c2"/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Style w:val="c2"/>
                <w:rFonts w:cs="Times New Roman"/>
                <w:b/>
                <w:sz w:val="28"/>
                <w:szCs w:val="28"/>
                <w:lang w:val="ru-RU"/>
              </w:rPr>
              <w:t>Другая деятельность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2548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Pr="00A80E45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Pr="00C7725D" w:rsidRDefault="00F12548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r w:rsidRPr="00C7725D">
              <w:rPr>
                <w:rStyle w:val="c2"/>
                <w:rFonts w:cs="Times New Roman"/>
                <w:sz w:val="28"/>
                <w:szCs w:val="28"/>
                <w:lang w:val="ru-RU"/>
              </w:rPr>
              <w:t>Организация «Школы педагогического мастерства» (по отдельному плану)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 w:rsidP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января по май 2021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</w:tr>
      <w:tr w:rsidR="00F12548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Pr="00BE5A86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Pr="00C7725D" w:rsidRDefault="00F12548" w:rsidP="00BE5A86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r w:rsidRPr="00C7725D">
              <w:rPr>
                <w:rStyle w:val="c2"/>
                <w:rFonts w:cs="Times New Roman"/>
                <w:sz w:val="28"/>
                <w:szCs w:val="28"/>
                <w:lang w:val="ru-RU"/>
              </w:rPr>
              <w:t>Методические дни окружных пилотных площадок (по отдельному плану)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 w:rsidP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июнь 2021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базе детских садов округа</w:t>
            </w:r>
          </w:p>
        </w:tc>
      </w:tr>
      <w:tr w:rsidR="00F12548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Pr="00BE5A86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Pr="00C7725D" w:rsidRDefault="00F12548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r w:rsidRPr="00C7725D">
              <w:rPr>
                <w:rStyle w:val="c2"/>
                <w:rFonts w:cs="Times New Roman"/>
                <w:sz w:val="28"/>
                <w:szCs w:val="28"/>
                <w:lang w:val="ru-RU"/>
              </w:rPr>
              <w:t>Участие в региональных мероприятиях, конкурсах профессионального мастерства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 w:rsidP="00C7725D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2548" w:rsidTr="00AF26E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Pr="00C7725D" w:rsidRDefault="00F12548">
            <w:pPr>
              <w:pStyle w:val="a4"/>
              <w:rPr>
                <w:rStyle w:val="c2"/>
                <w:rFonts w:cs="Times New Roman"/>
                <w:sz w:val="28"/>
                <w:szCs w:val="28"/>
                <w:lang w:val="ru-RU"/>
              </w:rPr>
            </w:pPr>
            <w:r w:rsidRPr="00C7725D">
              <w:rPr>
                <w:rStyle w:val="c2"/>
                <w:rFonts w:cs="Times New Roman"/>
                <w:sz w:val="28"/>
                <w:szCs w:val="28"/>
                <w:lang w:val="ru-RU"/>
              </w:rPr>
              <w:t>Участие в окружных тематических семинарах в рамках ОМО воспитателей, инструкторов по физической культуре, музыкальных руководителей.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 w:rsidP="00C7725D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48" w:rsidRDefault="00F12548">
            <w:pPr>
              <w:spacing w:before="45" w:line="34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26E6" w:rsidRDefault="00AF26E6" w:rsidP="00AF26E6">
      <w:pPr>
        <w:spacing w:before="45"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57A9A" w:rsidRDefault="00F57A9A"/>
    <w:p w:rsidR="00E03C90" w:rsidRDefault="00E03C90"/>
    <w:p w:rsidR="00E03C90" w:rsidRDefault="00E03C90"/>
    <w:p w:rsidR="00E03C90" w:rsidRDefault="00E03C90"/>
    <w:p w:rsidR="00E03C90" w:rsidRDefault="00E03C90"/>
    <w:p w:rsidR="00E03C90" w:rsidRDefault="00E03C90"/>
    <w:p w:rsidR="00E03C90" w:rsidRDefault="00E03C90"/>
    <w:p w:rsidR="00E03C90" w:rsidRDefault="00E03C90"/>
    <w:p w:rsidR="00E03C90" w:rsidRDefault="00E03C90"/>
    <w:p w:rsidR="00E03C90" w:rsidRDefault="00E03C90"/>
    <w:sectPr w:rsidR="00E03C90" w:rsidSect="00AF26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160"/>
    <w:multiLevelType w:val="multilevel"/>
    <w:tmpl w:val="3E14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6"/>
    <w:rsid w:val="00106FBF"/>
    <w:rsid w:val="002878CE"/>
    <w:rsid w:val="00303B47"/>
    <w:rsid w:val="00446DCC"/>
    <w:rsid w:val="005573C8"/>
    <w:rsid w:val="005A7D62"/>
    <w:rsid w:val="00841068"/>
    <w:rsid w:val="00922DB3"/>
    <w:rsid w:val="00A80E45"/>
    <w:rsid w:val="00AF26E6"/>
    <w:rsid w:val="00BE5A86"/>
    <w:rsid w:val="00C7725D"/>
    <w:rsid w:val="00DB4FDC"/>
    <w:rsid w:val="00E03C90"/>
    <w:rsid w:val="00E63D30"/>
    <w:rsid w:val="00F06F23"/>
    <w:rsid w:val="00F12548"/>
    <w:rsid w:val="00F5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26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AF26E6"/>
  </w:style>
  <w:style w:type="table" w:styleId="a5">
    <w:name w:val="Table Grid"/>
    <w:basedOn w:val="a1"/>
    <w:uiPriority w:val="59"/>
    <w:rsid w:val="00AF26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26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2">
    <w:name w:val="c2"/>
    <w:basedOn w:val="a0"/>
    <w:rsid w:val="00AF26E6"/>
  </w:style>
  <w:style w:type="table" w:styleId="a5">
    <w:name w:val="Table Grid"/>
    <w:basedOn w:val="a1"/>
    <w:uiPriority w:val="59"/>
    <w:rsid w:val="00AF26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11</cp:revision>
  <cp:lastPrinted>2020-10-02T08:13:00Z</cp:lastPrinted>
  <dcterms:created xsi:type="dcterms:W3CDTF">2018-10-17T06:40:00Z</dcterms:created>
  <dcterms:modified xsi:type="dcterms:W3CDTF">2020-10-02T08:14:00Z</dcterms:modified>
</cp:coreProperties>
</file>