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33AF" w:rsidRPr="00864FC0" w:rsidRDefault="00846333" w:rsidP="00864FC0">
      <w:pPr>
        <w:pStyle w:val="a3"/>
        <w:jc w:val="center"/>
        <w:rPr>
          <w:rFonts w:ascii="Times New Roman" w:hAnsi="Times New Roman" w:cs="Times New Roman"/>
          <w:b/>
          <w:sz w:val="28"/>
          <w:szCs w:val="28"/>
        </w:rPr>
      </w:pPr>
      <w:r w:rsidRPr="00864FC0">
        <w:rPr>
          <w:rFonts w:ascii="Times New Roman" w:hAnsi="Times New Roman" w:cs="Times New Roman"/>
          <w:b/>
          <w:sz w:val="28"/>
          <w:szCs w:val="28"/>
        </w:rPr>
        <w:t>Теоретические аспекты проблемы профилактики</w:t>
      </w:r>
      <w:r w:rsidR="00852965">
        <w:rPr>
          <w:rFonts w:ascii="Times New Roman" w:hAnsi="Times New Roman" w:cs="Times New Roman"/>
          <w:b/>
          <w:sz w:val="28"/>
          <w:szCs w:val="28"/>
        </w:rPr>
        <w:t xml:space="preserve"> </w:t>
      </w:r>
      <w:bookmarkStart w:id="0" w:name="_GoBack"/>
      <w:bookmarkEnd w:id="0"/>
      <w:proofErr w:type="spellStart"/>
      <w:r w:rsidRPr="00864FC0">
        <w:rPr>
          <w:rFonts w:ascii="Times New Roman" w:hAnsi="Times New Roman" w:cs="Times New Roman"/>
          <w:b/>
          <w:sz w:val="28"/>
          <w:szCs w:val="28"/>
        </w:rPr>
        <w:t>делинквентного</w:t>
      </w:r>
      <w:proofErr w:type="spellEnd"/>
      <w:r w:rsidRPr="00864FC0">
        <w:rPr>
          <w:rFonts w:ascii="Times New Roman" w:hAnsi="Times New Roman" w:cs="Times New Roman"/>
          <w:b/>
          <w:sz w:val="28"/>
          <w:szCs w:val="28"/>
        </w:rPr>
        <w:t xml:space="preserve"> поведения в подростковом возрасте</w:t>
      </w:r>
    </w:p>
    <w:p w:rsidR="00846333" w:rsidRPr="00864FC0"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Одной из важнейших социальных проблем во всем мире является совершение противоправных поступков несовершеннолетними. Даже для развитых стран мира характерен рост преступности подрастающего поколения. Причин такого явления много, среди основных из которых нестабильность социальной и политической обстановке в стране, влекущая за собой неуверенность молодежи в своем будущем, отсутствие социального контроля к несовершеннолетним со стороны взрослых в процессе воспитания и образования, распады семей.</w:t>
      </w:r>
    </w:p>
    <w:p w:rsidR="00846333" w:rsidRPr="00864FC0" w:rsidRDefault="00846333" w:rsidP="00864FC0">
      <w:pPr>
        <w:pStyle w:val="a3"/>
        <w:rPr>
          <w:rFonts w:ascii="Times New Roman" w:hAnsi="Times New Roman" w:cs="Times New Roman"/>
          <w:sz w:val="28"/>
          <w:szCs w:val="28"/>
        </w:rPr>
      </w:pPr>
      <w:proofErr w:type="spellStart"/>
      <w:r w:rsidRPr="00864FC0">
        <w:rPr>
          <w:rFonts w:ascii="Times New Roman" w:hAnsi="Times New Roman" w:cs="Times New Roman"/>
          <w:sz w:val="28"/>
          <w:szCs w:val="28"/>
        </w:rPr>
        <w:t>Делинквентное</w:t>
      </w:r>
      <w:proofErr w:type="spellEnd"/>
      <w:r w:rsidRPr="00864FC0">
        <w:rPr>
          <w:rFonts w:ascii="Times New Roman" w:hAnsi="Times New Roman" w:cs="Times New Roman"/>
          <w:sz w:val="28"/>
          <w:szCs w:val="28"/>
        </w:rPr>
        <w:t xml:space="preserve"> поведение является следствием негативного развития личности ребенка, связанного как с патологическими нарушениями психического состояния несовершеннолетнего, так и непатологическими формами нарушений. Однако в основном </w:t>
      </w:r>
      <w:proofErr w:type="spellStart"/>
      <w:r w:rsidRPr="00864FC0">
        <w:rPr>
          <w:rFonts w:ascii="Times New Roman" w:hAnsi="Times New Roman" w:cs="Times New Roman"/>
          <w:sz w:val="28"/>
          <w:szCs w:val="28"/>
        </w:rPr>
        <w:t>делинквентное</w:t>
      </w:r>
      <w:proofErr w:type="spellEnd"/>
      <w:r w:rsidRPr="00864FC0">
        <w:rPr>
          <w:rFonts w:ascii="Times New Roman" w:hAnsi="Times New Roman" w:cs="Times New Roman"/>
          <w:sz w:val="28"/>
          <w:szCs w:val="28"/>
        </w:rPr>
        <w:t xml:space="preserve"> поведение несовершеннолетних возникает под негативным влиянием социального окружения ребенка, которое оказывает воздействие на становление нравственно – этических установок несовершеннолетних и их жизненных ценностей</w:t>
      </w:r>
      <w:r w:rsidR="005B191C">
        <w:rPr>
          <w:rFonts w:ascii="Times New Roman" w:hAnsi="Times New Roman" w:cs="Times New Roman"/>
          <w:sz w:val="28"/>
          <w:szCs w:val="28"/>
        </w:rPr>
        <w:t>.</w:t>
      </w:r>
    </w:p>
    <w:p w:rsidR="005B191C" w:rsidRDefault="005B191C" w:rsidP="00864FC0">
      <w:pPr>
        <w:pStyle w:val="a3"/>
        <w:rPr>
          <w:rFonts w:ascii="Times New Roman" w:hAnsi="Times New Roman" w:cs="Times New Roman"/>
          <w:sz w:val="28"/>
          <w:szCs w:val="28"/>
        </w:rPr>
      </w:pPr>
    </w:p>
    <w:p w:rsidR="005B191C" w:rsidRDefault="005B191C" w:rsidP="00864FC0">
      <w:pPr>
        <w:pStyle w:val="a3"/>
        <w:rPr>
          <w:rFonts w:ascii="Times New Roman" w:hAnsi="Times New Roman" w:cs="Times New Roman"/>
          <w:sz w:val="28"/>
          <w:szCs w:val="28"/>
        </w:rPr>
      </w:pPr>
      <w:r>
        <w:rPr>
          <w:rFonts w:ascii="Times New Roman" w:hAnsi="Times New Roman" w:cs="Times New Roman"/>
          <w:sz w:val="28"/>
          <w:szCs w:val="28"/>
        </w:rPr>
        <w:t>Н</w:t>
      </w:r>
      <w:r w:rsidR="00846333" w:rsidRPr="00864FC0">
        <w:rPr>
          <w:rFonts w:ascii="Times New Roman" w:hAnsi="Times New Roman" w:cs="Times New Roman"/>
          <w:sz w:val="28"/>
          <w:szCs w:val="28"/>
        </w:rPr>
        <w:t>аблюдается рост противоправных поступков несовершеннолетних, совершенных в состоянии алкогольного или наркотического опьянения. По данным статистики каждый пятый подросток идет на правонарушение в состоянии алк</w:t>
      </w:r>
      <w:r>
        <w:rPr>
          <w:rFonts w:ascii="Times New Roman" w:hAnsi="Times New Roman" w:cs="Times New Roman"/>
          <w:sz w:val="28"/>
          <w:szCs w:val="28"/>
        </w:rPr>
        <w:t>огольного опьянения. Принимая</w:t>
      </w:r>
      <w:r w:rsidR="00846333" w:rsidRPr="00864FC0">
        <w:rPr>
          <w:rFonts w:ascii="Times New Roman" w:hAnsi="Times New Roman" w:cs="Times New Roman"/>
          <w:sz w:val="28"/>
          <w:szCs w:val="28"/>
        </w:rPr>
        <w:t xml:space="preserve"> алкоголь, подросток якобы </w:t>
      </w:r>
      <w:proofErr w:type="spellStart"/>
      <w:r w:rsidR="00846333" w:rsidRPr="00864FC0">
        <w:rPr>
          <w:rFonts w:ascii="Times New Roman" w:hAnsi="Times New Roman" w:cs="Times New Roman"/>
          <w:sz w:val="28"/>
          <w:szCs w:val="28"/>
        </w:rPr>
        <w:t>самоутверждается</w:t>
      </w:r>
      <w:proofErr w:type="spellEnd"/>
      <w:r w:rsidR="00846333" w:rsidRPr="00864FC0">
        <w:rPr>
          <w:rFonts w:ascii="Times New Roman" w:hAnsi="Times New Roman" w:cs="Times New Roman"/>
          <w:sz w:val="28"/>
          <w:szCs w:val="28"/>
        </w:rPr>
        <w:t xml:space="preserve">, становится взрослым. Иногда подростки принимают алкогольные напитки, чтобы свободно общаться, т.к. алкоголь снимает психологические барьеры закрепощенности. Для многих несовершеннолетних прием алкоголя является способом проведения досуга. </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Кроме того среди несовершеннолетних также распространен прием токсических, одурманивающих веществ, что приводит к отклоняющемуся поведению. Мотивы употребления токсических веществ почти совпадают с мотивами употребления алкоголя. </w:t>
      </w:r>
      <w:proofErr w:type="gramStart"/>
      <w:r w:rsidRPr="00864FC0">
        <w:rPr>
          <w:rFonts w:ascii="Times New Roman" w:hAnsi="Times New Roman" w:cs="Times New Roman"/>
          <w:sz w:val="28"/>
          <w:szCs w:val="28"/>
        </w:rPr>
        <w:t>Основные из них:</w:t>
      </w:r>
      <w:proofErr w:type="gramEnd"/>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w:t>
      </w:r>
      <w:r w:rsidRPr="00864FC0">
        <w:rPr>
          <w:rFonts w:ascii="Times New Roman" w:hAnsi="Times New Roman" w:cs="Times New Roman"/>
          <w:sz w:val="28"/>
          <w:szCs w:val="28"/>
        </w:rPr>
        <w:sym w:font="Symbol" w:char="F02D"/>
      </w:r>
      <w:r w:rsidRPr="00864FC0">
        <w:rPr>
          <w:rFonts w:ascii="Times New Roman" w:hAnsi="Times New Roman" w:cs="Times New Roman"/>
          <w:sz w:val="28"/>
          <w:szCs w:val="28"/>
        </w:rPr>
        <w:t xml:space="preserve"> потребление из любопытства;</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w:t>
      </w:r>
      <w:r w:rsidRPr="00864FC0">
        <w:rPr>
          <w:rFonts w:ascii="Times New Roman" w:hAnsi="Times New Roman" w:cs="Times New Roman"/>
          <w:sz w:val="28"/>
          <w:szCs w:val="28"/>
        </w:rPr>
        <w:sym w:font="Symbol" w:char="F02D"/>
      </w:r>
      <w:r w:rsidRPr="00864FC0">
        <w:rPr>
          <w:rFonts w:ascii="Times New Roman" w:hAnsi="Times New Roman" w:cs="Times New Roman"/>
          <w:sz w:val="28"/>
          <w:szCs w:val="28"/>
        </w:rPr>
        <w:t xml:space="preserve"> бравада своей смелостью; </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sym w:font="Symbol" w:char="F02D"/>
      </w:r>
      <w:r w:rsidRPr="00864FC0">
        <w:rPr>
          <w:rFonts w:ascii="Times New Roman" w:hAnsi="Times New Roman" w:cs="Times New Roman"/>
          <w:sz w:val="28"/>
          <w:szCs w:val="28"/>
        </w:rPr>
        <w:t xml:space="preserve"> стремление самоутвердиться в среде себе подобных;</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w:t>
      </w:r>
      <w:r w:rsidRPr="00864FC0">
        <w:rPr>
          <w:rFonts w:ascii="Times New Roman" w:hAnsi="Times New Roman" w:cs="Times New Roman"/>
          <w:sz w:val="28"/>
          <w:szCs w:val="28"/>
        </w:rPr>
        <w:sym w:font="Symbol" w:char="F02D"/>
      </w:r>
      <w:r w:rsidRPr="00864FC0">
        <w:rPr>
          <w:rFonts w:ascii="Times New Roman" w:hAnsi="Times New Roman" w:cs="Times New Roman"/>
          <w:sz w:val="28"/>
          <w:szCs w:val="28"/>
        </w:rPr>
        <w:t xml:space="preserve"> групповая сопричастность (“за компанию”);</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w:t>
      </w:r>
      <w:r w:rsidRPr="00864FC0">
        <w:rPr>
          <w:rFonts w:ascii="Times New Roman" w:hAnsi="Times New Roman" w:cs="Times New Roman"/>
          <w:sz w:val="28"/>
          <w:szCs w:val="28"/>
        </w:rPr>
        <w:sym w:font="Symbol" w:char="F02D"/>
      </w:r>
      <w:r w:rsidRPr="00864FC0">
        <w:rPr>
          <w:rFonts w:ascii="Times New Roman" w:hAnsi="Times New Roman" w:cs="Times New Roman"/>
          <w:sz w:val="28"/>
          <w:szCs w:val="28"/>
        </w:rPr>
        <w:t xml:space="preserve"> желание получить “</w:t>
      </w:r>
      <w:proofErr w:type="gramStart"/>
      <w:r w:rsidRPr="00864FC0">
        <w:rPr>
          <w:rFonts w:ascii="Times New Roman" w:hAnsi="Times New Roman" w:cs="Times New Roman"/>
          <w:sz w:val="28"/>
          <w:szCs w:val="28"/>
        </w:rPr>
        <w:t>кайф</w:t>
      </w:r>
      <w:proofErr w:type="gramEnd"/>
      <w:r w:rsidRPr="00864FC0">
        <w:rPr>
          <w:rFonts w:ascii="Times New Roman" w:hAnsi="Times New Roman" w:cs="Times New Roman"/>
          <w:sz w:val="28"/>
          <w:szCs w:val="28"/>
        </w:rPr>
        <w:t>”;</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w:t>
      </w:r>
      <w:r w:rsidRPr="00864FC0">
        <w:rPr>
          <w:rFonts w:ascii="Times New Roman" w:hAnsi="Times New Roman" w:cs="Times New Roman"/>
          <w:sz w:val="28"/>
          <w:szCs w:val="28"/>
        </w:rPr>
        <w:sym w:font="Symbol" w:char="F02D"/>
      </w:r>
      <w:r w:rsidRPr="00864FC0">
        <w:rPr>
          <w:rFonts w:ascii="Times New Roman" w:hAnsi="Times New Roman" w:cs="Times New Roman"/>
          <w:sz w:val="28"/>
          <w:szCs w:val="28"/>
        </w:rPr>
        <w:t xml:space="preserve"> желание развлечь себя;</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w:t>
      </w:r>
      <w:r w:rsidRPr="00864FC0">
        <w:rPr>
          <w:rFonts w:ascii="Times New Roman" w:hAnsi="Times New Roman" w:cs="Times New Roman"/>
          <w:sz w:val="28"/>
          <w:szCs w:val="28"/>
        </w:rPr>
        <w:sym w:font="Symbol" w:char="F02D"/>
      </w:r>
      <w:r w:rsidRPr="00864FC0">
        <w:rPr>
          <w:rFonts w:ascii="Times New Roman" w:hAnsi="Times New Roman" w:cs="Times New Roman"/>
          <w:sz w:val="28"/>
          <w:szCs w:val="28"/>
        </w:rPr>
        <w:t xml:space="preserve"> желание уйти от реальных жизненных проблем в мир галлюцинаций;</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w:t>
      </w:r>
      <w:r w:rsidRPr="00864FC0">
        <w:rPr>
          <w:rFonts w:ascii="Times New Roman" w:hAnsi="Times New Roman" w:cs="Times New Roman"/>
          <w:sz w:val="28"/>
          <w:szCs w:val="28"/>
        </w:rPr>
        <w:sym w:font="Symbol" w:char="F02D"/>
      </w:r>
      <w:r w:rsidRPr="00864FC0">
        <w:rPr>
          <w:rFonts w:ascii="Times New Roman" w:hAnsi="Times New Roman" w:cs="Times New Roman"/>
          <w:sz w:val="28"/>
          <w:szCs w:val="28"/>
        </w:rPr>
        <w:t xml:space="preserve"> снять психологический барьер перед совершением других форм асоциального и криминального поведения. </w:t>
      </w:r>
    </w:p>
    <w:p w:rsidR="005B191C" w:rsidRDefault="005B191C" w:rsidP="00864FC0">
      <w:pPr>
        <w:pStyle w:val="a3"/>
        <w:rPr>
          <w:rFonts w:ascii="Times New Roman" w:hAnsi="Times New Roman" w:cs="Times New Roman"/>
          <w:sz w:val="28"/>
          <w:szCs w:val="28"/>
        </w:rPr>
      </w:pP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Выраженность преступной направленности несовершеннолетних правонарушителей имеет различные виды. По данному показателю различают 4 типа несовершеннолетних, совершающих противоправные поступки: </w:t>
      </w:r>
    </w:p>
    <w:p w:rsidR="005B191C" w:rsidRPr="005B191C" w:rsidRDefault="00846333" w:rsidP="00864FC0">
      <w:pPr>
        <w:pStyle w:val="a3"/>
        <w:rPr>
          <w:rFonts w:ascii="Times New Roman" w:hAnsi="Times New Roman" w:cs="Times New Roman"/>
          <w:b/>
          <w:sz w:val="28"/>
          <w:szCs w:val="28"/>
        </w:rPr>
      </w:pPr>
      <w:r w:rsidRPr="005B191C">
        <w:rPr>
          <w:rFonts w:ascii="Times New Roman" w:hAnsi="Times New Roman" w:cs="Times New Roman"/>
          <w:b/>
          <w:sz w:val="28"/>
          <w:szCs w:val="28"/>
        </w:rPr>
        <w:t xml:space="preserve">1 тип. </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Несовершеннолетние с преступной направленностью (10-15 %). Данный тип несовершеннолетних правонарушителей характеризуется агрессивностью, жестокостью, примитивными потребностями, склонностью к азартным играм и бездельничеству. </w:t>
      </w:r>
    </w:p>
    <w:p w:rsidR="005B191C" w:rsidRDefault="00846333" w:rsidP="00864FC0">
      <w:pPr>
        <w:pStyle w:val="a3"/>
        <w:rPr>
          <w:rFonts w:ascii="Times New Roman" w:hAnsi="Times New Roman" w:cs="Times New Roman"/>
          <w:sz w:val="28"/>
          <w:szCs w:val="28"/>
        </w:rPr>
      </w:pPr>
      <w:r w:rsidRPr="005B191C">
        <w:rPr>
          <w:rFonts w:ascii="Times New Roman" w:hAnsi="Times New Roman" w:cs="Times New Roman"/>
          <w:b/>
          <w:sz w:val="28"/>
          <w:szCs w:val="28"/>
        </w:rPr>
        <w:t>2 тип</w:t>
      </w:r>
      <w:r w:rsidRPr="00864FC0">
        <w:rPr>
          <w:rFonts w:ascii="Times New Roman" w:hAnsi="Times New Roman" w:cs="Times New Roman"/>
          <w:sz w:val="28"/>
          <w:szCs w:val="28"/>
        </w:rPr>
        <w:t xml:space="preserve">. </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Несовершеннолетние с отрицательной направле</w:t>
      </w:r>
      <w:r w:rsidR="005B191C">
        <w:rPr>
          <w:rFonts w:ascii="Times New Roman" w:hAnsi="Times New Roman" w:cs="Times New Roman"/>
          <w:sz w:val="28"/>
          <w:szCs w:val="28"/>
        </w:rPr>
        <w:t xml:space="preserve">нностью личности (30 - 40 %). </w:t>
      </w:r>
      <w:r w:rsidRPr="00864FC0">
        <w:rPr>
          <w:rFonts w:ascii="Times New Roman" w:hAnsi="Times New Roman" w:cs="Times New Roman"/>
          <w:sz w:val="28"/>
          <w:szCs w:val="28"/>
        </w:rPr>
        <w:t xml:space="preserve"> </w:t>
      </w:r>
      <w:proofErr w:type="gramStart"/>
      <w:r w:rsidRPr="00864FC0">
        <w:rPr>
          <w:rFonts w:ascii="Times New Roman" w:hAnsi="Times New Roman" w:cs="Times New Roman"/>
          <w:sz w:val="28"/>
          <w:szCs w:val="28"/>
        </w:rPr>
        <w:t>Д</w:t>
      </w:r>
      <w:proofErr w:type="gramEnd"/>
      <w:r w:rsidRPr="00864FC0">
        <w:rPr>
          <w:rFonts w:ascii="Times New Roman" w:hAnsi="Times New Roman" w:cs="Times New Roman"/>
          <w:sz w:val="28"/>
          <w:szCs w:val="28"/>
        </w:rPr>
        <w:t>ля таких несовершеннолетних характерны употребление алкоголя, склонность к бесцельному времяпрепровождению. Они не готовятся к совершению противоправного действия,</w:t>
      </w:r>
      <w:r w:rsidR="005B191C">
        <w:rPr>
          <w:rFonts w:ascii="Times New Roman" w:hAnsi="Times New Roman" w:cs="Times New Roman"/>
          <w:sz w:val="28"/>
          <w:szCs w:val="28"/>
        </w:rPr>
        <w:t xml:space="preserve"> а совершают их «между прочим».</w:t>
      </w:r>
    </w:p>
    <w:p w:rsidR="005B191C" w:rsidRDefault="00846333" w:rsidP="00864FC0">
      <w:pPr>
        <w:pStyle w:val="a3"/>
        <w:rPr>
          <w:rFonts w:ascii="Times New Roman" w:hAnsi="Times New Roman" w:cs="Times New Roman"/>
          <w:sz w:val="28"/>
          <w:szCs w:val="28"/>
        </w:rPr>
      </w:pPr>
      <w:r w:rsidRPr="005B191C">
        <w:rPr>
          <w:rFonts w:ascii="Times New Roman" w:hAnsi="Times New Roman" w:cs="Times New Roman"/>
          <w:b/>
          <w:sz w:val="28"/>
          <w:szCs w:val="28"/>
        </w:rPr>
        <w:lastRenderedPageBreak/>
        <w:t>3 тип</w:t>
      </w:r>
      <w:r w:rsidRPr="00864FC0">
        <w:rPr>
          <w:rFonts w:ascii="Times New Roman" w:hAnsi="Times New Roman" w:cs="Times New Roman"/>
          <w:sz w:val="28"/>
          <w:szCs w:val="28"/>
        </w:rPr>
        <w:t xml:space="preserve">. </w:t>
      </w:r>
    </w:p>
    <w:p w:rsidR="005B191C"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Несовершеннолетние с неустойчивой личностной направленностью (25–30 %). Данной категории несовершеннолетних характерна внутренняя борьба отрицательных и положительных качеств. Совершив противоправное деяние, они раскаиваются в своем поступке. Мотивами совершения преступления у таких детей является престиж или подражание.</w:t>
      </w:r>
    </w:p>
    <w:p w:rsidR="005B191C" w:rsidRPr="005B191C" w:rsidRDefault="00846333" w:rsidP="00864FC0">
      <w:pPr>
        <w:pStyle w:val="a3"/>
        <w:rPr>
          <w:rFonts w:ascii="Times New Roman" w:hAnsi="Times New Roman" w:cs="Times New Roman"/>
          <w:b/>
          <w:sz w:val="28"/>
          <w:szCs w:val="28"/>
        </w:rPr>
      </w:pPr>
      <w:r w:rsidRPr="00864FC0">
        <w:rPr>
          <w:rFonts w:ascii="Times New Roman" w:hAnsi="Times New Roman" w:cs="Times New Roman"/>
          <w:sz w:val="28"/>
          <w:szCs w:val="28"/>
        </w:rPr>
        <w:t xml:space="preserve"> </w:t>
      </w:r>
      <w:r w:rsidRPr="005B191C">
        <w:rPr>
          <w:rFonts w:ascii="Times New Roman" w:hAnsi="Times New Roman" w:cs="Times New Roman"/>
          <w:b/>
          <w:sz w:val="28"/>
          <w:szCs w:val="28"/>
        </w:rPr>
        <w:t xml:space="preserve">4 тип. </w:t>
      </w:r>
    </w:p>
    <w:p w:rsidR="00846333" w:rsidRPr="00864FC0"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Несовершеннолетние с положительной направленностью личности (25 - 30 %). Совершение противоправного поступка осуществляется ими случайно. Причиной является легкомысленность, неправильная оценка самого действия и его последствий</w:t>
      </w:r>
      <w:r w:rsidR="005B191C">
        <w:rPr>
          <w:rFonts w:ascii="Times New Roman" w:hAnsi="Times New Roman" w:cs="Times New Roman"/>
          <w:sz w:val="28"/>
          <w:szCs w:val="28"/>
        </w:rPr>
        <w:t>.</w:t>
      </w:r>
    </w:p>
    <w:p w:rsidR="00846333" w:rsidRPr="00864FC0" w:rsidRDefault="00846333" w:rsidP="00864FC0">
      <w:pPr>
        <w:pStyle w:val="a3"/>
        <w:rPr>
          <w:rFonts w:ascii="Times New Roman" w:hAnsi="Times New Roman" w:cs="Times New Roman"/>
          <w:sz w:val="28"/>
          <w:szCs w:val="28"/>
        </w:rPr>
      </w:pPr>
    </w:p>
    <w:p w:rsidR="00846333" w:rsidRPr="00864FC0"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Особенности подросткового возраста и их влияние на возникновение </w:t>
      </w:r>
      <w:proofErr w:type="spellStart"/>
      <w:r w:rsidRPr="00864FC0">
        <w:rPr>
          <w:rFonts w:ascii="Times New Roman" w:hAnsi="Times New Roman" w:cs="Times New Roman"/>
          <w:sz w:val="28"/>
          <w:szCs w:val="28"/>
        </w:rPr>
        <w:t>делинквентного</w:t>
      </w:r>
      <w:proofErr w:type="spellEnd"/>
      <w:r w:rsidRPr="00864FC0">
        <w:rPr>
          <w:rFonts w:ascii="Times New Roman" w:hAnsi="Times New Roman" w:cs="Times New Roman"/>
          <w:sz w:val="28"/>
          <w:szCs w:val="28"/>
        </w:rPr>
        <w:t xml:space="preserve"> поведения Несовершеннолетние дети (подростки) составляют одну из многочисленных и активных групп населения. Подростковый возраст является переходным от детства к взрослости. В онтогенезе человека этот возраст считается одним из сложных. В подростковом возрасте коренным образом перестраиваются уже сложившиеся ранее психологические структуры. Корме того в данный возрастной период у человека формируются нравственные понятия, ценности и установки, складывается общая направленность личности. В психологической сфере ребенка подросткового возраста возникает такое новообразование как чувство взрослости, что обусловлено возникновением новых потребностей и способностей. Основная потребность подростков – это потребность в общении</w:t>
      </w:r>
    </w:p>
    <w:p w:rsidR="00846333" w:rsidRPr="00864FC0" w:rsidRDefault="00846333" w:rsidP="00864FC0">
      <w:pPr>
        <w:pStyle w:val="a3"/>
        <w:rPr>
          <w:rFonts w:ascii="Times New Roman" w:hAnsi="Times New Roman" w:cs="Times New Roman"/>
          <w:sz w:val="28"/>
          <w:szCs w:val="28"/>
        </w:rPr>
      </w:pPr>
      <w:r w:rsidRPr="00864FC0">
        <w:rPr>
          <w:rFonts w:ascii="Times New Roman" w:hAnsi="Times New Roman" w:cs="Times New Roman"/>
          <w:sz w:val="28"/>
          <w:szCs w:val="28"/>
        </w:rPr>
        <w:t>Острое протекание подросткового периода онтогенеза обусловлено переплетением различных противореч</w:t>
      </w:r>
      <w:r w:rsidRPr="00864FC0">
        <w:rPr>
          <w:rFonts w:ascii="Times New Roman" w:hAnsi="Times New Roman" w:cs="Times New Roman"/>
          <w:sz w:val="28"/>
          <w:szCs w:val="28"/>
        </w:rPr>
        <w:t>ий личности подростка</w:t>
      </w:r>
      <w:proofErr w:type="gramStart"/>
      <w:r w:rsidRPr="00864FC0">
        <w:rPr>
          <w:rFonts w:ascii="Times New Roman" w:hAnsi="Times New Roman" w:cs="Times New Roman"/>
          <w:sz w:val="28"/>
          <w:szCs w:val="28"/>
        </w:rPr>
        <w:t xml:space="preserve"> </w:t>
      </w:r>
      <w:r w:rsidRPr="00864FC0">
        <w:rPr>
          <w:rFonts w:ascii="Times New Roman" w:hAnsi="Times New Roman" w:cs="Times New Roman"/>
          <w:sz w:val="28"/>
          <w:szCs w:val="28"/>
        </w:rPr>
        <w:t>.</w:t>
      </w:r>
      <w:proofErr w:type="gramEnd"/>
      <w:r w:rsidRPr="00864FC0">
        <w:rPr>
          <w:rFonts w:ascii="Times New Roman" w:hAnsi="Times New Roman" w:cs="Times New Roman"/>
          <w:sz w:val="28"/>
          <w:szCs w:val="28"/>
        </w:rPr>
        <w:t xml:space="preserve"> Возрастной диапазон данного возрастного периода развития детей от 11–12 лет до 15–16 лет. К подросткам применимо понятие</w:t>
      </w:r>
      <w:r w:rsidR="005B191C">
        <w:rPr>
          <w:rFonts w:ascii="Times New Roman" w:hAnsi="Times New Roman" w:cs="Times New Roman"/>
          <w:sz w:val="28"/>
          <w:szCs w:val="28"/>
        </w:rPr>
        <w:t xml:space="preserve"> </w:t>
      </w:r>
      <w:r w:rsidRPr="00864FC0">
        <w:rPr>
          <w:rFonts w:ascii="Times New Roman" w:hAnsi="Times New Roman" w:cs="Times New Roman"/>
          <w:sz w:val="28"/>
          <w:szCs w:val="28"/>
        </w:rPr>
        <w:t>«несовершеннолетние», определяемое юридический статус ребенка, позволяющий разграничить различные права и обязанности между взрослыми и детьми. Отметим, что в соответствии с законодательством страны несовершеннолетними считаются лица возрасте до 18 лет, с которым связано наступление дееспособности</w:t>
      </w:r>
      <w:r w:rsidR="005B191C">
        <w:rPr>
          <w:rFonts w:ascii="Times New Roman" w:hAnsi="Times New Roman" w:cs="Times New Roman"/>
          <w:sz w:val="28"/>
          <w:szCs w:val="28"/>
        </w:rPr>
        <w:t>.</w:t>
      </w:r>
    </w:p>
    <w:p w:rsidR="00846333" w:rsidRPr="00864FC0" w:rsidRDefault="00846333" w:rsidP="00864FC0">
      <w:pPr>
        <w:pStyle w:val="a3"/>
        <w:rPr>
          <w:rFonts w:ascii="Times New Roman" w:hAnsi="Times New Roman" w:cs="Times New Roman"/>
          <w:sz w:val="28"/>
          <w:szCs w:val="28"/>
        </w:rPr>
      </w:pPr>
    </w:p>
    <w:p w:rsidR="005B191C" w:rsidRPr="005B191C" w:rsidRDefault="004A178F" w:rsidP="00864FC0">
      <w:pPr>
        <w:pStyle w:val="a3"/>
        <w:rPr>
          <w:rFonts w:ascii="Times New Roman" w:hAnsi="Times New Roman" w:cs="Times New Roman"/>
          <w:b/>
          <w:sz w:val="28"/>
          <w:szCs w:val="28"/>
        </w:rPr>
      </w:pPr>
      <w:r w:rsidRPr="005B191C">
        <w:rPr>
          <w:rFonts w:ascii="Times New Roman" w:hAnsi="Times New Roman" w:cs="Times New Roman"/>
          <w:b/>
          <w:sz w:val="28"/>
          <w:szCs w:val="28"/>
        </w:rPr>
        <w:t xml:space="preserve">Наиболее распространенные варианты </w:t>
      </w:r>
      <w:proofErr w:type="spellStart"/>
      <w:r w:rsidRPr="005B191C">
        <w:rPr>
          <w:rFonts w:ascii="Times New Roman" w:hAnsi="Times New Roman" w:cs="Times New Roman"/>
          <w:b/>
          <w:sz w:val="28"/>
          <w:szCs w:val="28"/>
        </w:rPr>
        <w:t>делинквентного</w:t>
      </w:r>
      <w:proofErr w:type="spellEnd"/>
      <w:r w:rsidRPr="005B191C">
        <w:rPr>
          <w:rFonts w:ascii="Times New Roman" w:hAnsi="Times New Roman" w:cs="Times New Roman"/>
          <w:b/>
          <w:sz w:val="28"/>
          <w:szCs w:val="28"/>
        </w:rPr>
        <w:t xml:space="preserve"> поведения подростков </w:t>
      </w:r>
    </w:p>
    <w:p w:rsidR="004A178F" w:rsidRPr="00864FC0"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Важной особенностью подросткового возраста является стремление к идеалу. У подростков-правонарушителей идеал часто не соответствует нормам морали. Их героями зачастую становятся те, кто отождествляет собой силу, разбой и бандитизм. Немаловажным для характеристики личности несовершеннолетнего правонарушителя является изучение особенностей его правового сознания. У подростков, склонных к противоправному поведению, отмечается также слабое развитие волевой сферы личности. </w:t>
      </w:r>
      <w:proofErr w:type="gramStart"/>
      <w:r w:rsidRPr="00864FC0">
        <w:rPr>
          <w:rFonts w:ascii="Times New Roman" w:hAnsi="Times New Roman" w:cs="Times New Roman"/>
          <w:sz w:val="28"/>
          <w:szCs w:val="28"/>
        </w:rPr>
        <w:t>Они не умеют сдерживать себя, управлять своими эмоциями, регулировать потребности, соизмерять сущее с должным, желаемое с действительным.</w:t>
      </w:r>
      <w:proofErr w:type="gramEnd"/>
      <w:r w:rsidRPr="00864FC0">
        <w:rPr>
          <w:rFonts w:ascii="Times New Roman" w:hAnsi="Times New Roman" w:cs="Times New Roman"/>
          <w:sz w:val="28"/>
          <w:szCs w:val="28"/>
        </w:rPr>
        <w:t xml:space="preserve"> В связи с этим следование антиобщественным формам поведения для них представляется более легким и удобным способом существования. Вследствие недостатков в воспитании у несовершеннолетних правонарушителей некоторые волевые свойства могут закрепляться и выступать как отрицательные волевые черты характера</w:t>
      </w:r>
    </w:p>
    <w:p w:rsidR="004A178F" w:rsidRPr="00864FC0"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Таким образом, психологические переживания несовершеннолетних, в силу их эмоциональной и интеллектуальной незрелости, сопровождающиеся непониманием окружающиеся непониманием окружающими – семьей, школой, сублимируются в антисоциальные, криминальные формы поведения, которые ведут к конфликтам с законом</w:t>
      </w:r>
    </w:p>
    <w:p w:rsidR="005B191C"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Среди факторов, приводящих к деформации правового сознания ребенка мы </w:t>
      </w:r>
      <w:proofErr w:type="gramStart"/>
      <w:r w:rsidRPr="00864FC0">
        <w:rPr>
          <w:rFonts w:ascii="Times New Roman" w:hAnsi="Times New Roman" w:cs="Times New Roman"/>
          <w:sz w:val="28"/>
          <w:szCs w:val="28"/>
        </w:rPr>
        <w:t>определяем</w:t>
      </w:r>
      <w:proofErr w:type="gramEnd"/>
      <w:r w:rsidRPr="00864FC0">
        <w:rPr>
          <w:rFonts w:ascii="Times New Roman" w:hAnsi="Times New Roman" w:cs="Times New Roman"/>
          <w:sz w:val="28"/>
          <w:szCs w:val="28"/>
        </w:rPr>
        <w:t xml:space="preserve"> прежде всего неблагополучную семью. Признаками неблагополучной семьи можно </w:t>
      </w:r>
      <w:r w:rsidRPr="00864FC0">
        <w:rPr>
          <w:rFonts w:ascii="Times New Roman" w:hAnsi="Times New Roman" w:cs="Times New Roman"/>
          <w:sz w:val="28"/>
          <w:szCs w:val="28"/>
        </w:rPr>
        <w:lastRenderedPageBreak/>
        <w:t>определить чрезмерную занятость родителей на работе, отсутствие совместной с ребенком деятельности, асоциальные явления алкоголизма, наркомании и безработицы. Достойно конкурировать с семьей, сегодня, не может ни одно общественное или государственное воспитательное учреждение.</w:t>
      </w:r>
    </w:p>
    <w:p w:rsidR="004A178F" w:rsidRPr="00864FC0"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Отсутствие родительской семьи или семейное неблагополучие почти всегда создают реальные сложности в формировании детей и подростков, преодолеть которые обществу до сегодняшнего дня не удается</w:t>
      </w:r>
      <w:r w:rsidR="005B191C">
        <w:rPr>
          <w:rFonts w:ascii="Times New Roman" w:hAnsi="Times New Roman" w:cs="Times New Roman"/>
          <w:sz w:val="28"/>
          <w:szCs w:val="28"/>
        </w:rPr>
        <w:t>.</w:t>
      </w:r>
    </w:p>
    <w:p w:rsidR="005B191C"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Отсутствие внимания родителей приводит ребенка на улицу, где он часто попадает под влияние уличной компании. </w:t>
      </w:r>
    </w:p>
    <w:p w:rsidR="004A178F" w:rsidRPr="00864FC0"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Отсутствие работы у большинства родителей заставляет подростка бросать образовательное учреждение и искать дополнительный источник дохода. Практика показывает, что основная трудовая деятельность несовершеннолетних правонарушителей — это мойка машин, уборка территории, продажа газет.</w:t>
      </w:r>
    </w:p>
    <w:p w:rsidR="000945BD" w:rsidRDefault="000945BD" w:rsidP="00864FC0">
      <w:pPr>
        <w:pStyle w:val="a3"/>
        <w:rPr>
          <w:rFonts w:ascii="Times New Roman" w:hAnsi="Times New Roman" w:cs="Times New Roman"/>
          <w:sz w:val="28"/>
          <w:szCs w:val="28"/>
        </w:rPr>
      </w:pPr>
    </w:p>
    <w:p w:rsidR="004A178F" w:rsidRPr="00864FC0"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Другим фактором, приводящим к возникновению </w:t>
      </w:r>
      <w:proofErr w:type="spellStart"/>
      <w:r w:rsidRPr="00864FC0">
        <w:rPr>
          <w:rFonts w:ascii="Times New Roman" w:hAnsi="Times New Roman" w:cs="Times New Roman"/>
          <w:sz w:val="28"/>
          <w:szCs w:val="28"/>
        </w:rPr>
        <w:t>делинквентного</w:t>
      </w:r>
      <w:proofErr w:type="spellEnd"/>
      <w:r w:rsidRPr="00864FC0">
        <w:rPr>
          <w:rFonts w:ascii="Times New Roman" w:hAnsi="Times New Roman" w:cs="Times New Roman"/>
          <w:sz w:val="28"/>
          <w:szCs w:val="28"/>
        </w:rPr>
        <w:t xml:space="preserve"> поведения, может являться психологическая неграмотность и равнодушие учителей. Нередко педагоги, получив диплом о специальном педагогическом образовании, в профессиональной деятельности проявляют психологическую некомпетентность: не учитывают закономерности возрастного развития, особенности формирования когнитивных процессов и поведения школьников.</w:t>
      </w:r>
    </w:p>
    <w:p w:rsidR="004A178F" w:rsidRPr="00864FC0"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Таким образом, можно сделать вывод, что подросток - правонарушитель — это молодой человек с завышенной или заниженной самооценкой часто из неполной и (или) неблагополучной семьи. В большинстве случаев он бросил учебу в связи с различными трудностями в школе и дома. Подросток с </w:t>
      </w:r>
      <w:proofErr w:type="spellStart"/>
      <w:r w:rsidRPr="00864FC0">
        <w:rPr>
          <w:rFonts w:ascii="Times New Roman" w:hAnsi="Times New Roman" w:cs="Times New Roman"/>
          <w:sz w:val="28"/>
          <w:szCs w:val="28"/>
        </w:rPr>
        <w:t>делинквентным</w:t>
      </w:r>
      <w:proofErr w:type="spellEnd"/>
      <w:r w:rsidRPr="00864FC0">
        <w:rPr>
          <w:rFonts w:ascii="Times New Roman" w:hAnsi="Times New Roman" w:cs="Times New Roman"/>
          <w:sz w:val="28"/>
          <w:szCs w:val="28"/>
        </w:rPr>
        <w:t xml:space="preserve"> поведением характеризуется узким кругозором, отсутствием трудовых навыков, интересов и увлечений, безразличием к своей дальнейшей судьбе. Для таких подростков характерно недоразвитие духовных чувств и эмоций, недисциплинированность, грубость, агрессивность, лживость и лень. Их привлекает лишь то, что не требует целенаправленного, систематического умственного или физического напряжения, что носит легкий, развлекательный характер, вызывает острые ощущения</w:t>
      </w:r>
      <w:r w:rsidR="000945BD">
        <w:rPr>
          <w:rFonts w:ascii="Times New Roman" w:hAnsi="Times New Roman" w:cs="Times New Roman"/>
          <w:sz w:val="28"/>
          <w:szCs w:val="28"/>
        </w:rPr>
        <w:t>.</w:t>
      </w:r>
    </w:p>
    <w:p w:rsidR="00843E39"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Безусловно, подростковый период представляет собой время, когда большинство личностных структур, а также характер и система ценностей уже практически сформировались. И изменить их кардинальным образом бывает очень трудно. Однако регулярность, последовательность действий в сочетание с верой в подростка и его силы рано или поздно способны </w:t>
      </w:r>
      <w:proofErr w:type="gramStart"/>
      <w:r w:rsidRPr="00864FC0">
        <w:rPr>
          <w:rFonts w:ascii="Times New Roman" w:hAnsi="Times New Roman" w:cs="Times New Roman"/>
          <w:sz w:val="28"/>
          <w:szCs w:val="28"/>
        </w:rPr>
        <w:t>принести видимый результат</w:t>
      </w:r>
      <w:proofErr w:type="gramEnd"/>
      <w:r w:rsidRPr="00864FC0">
        <w:rPr>
          <w:rFonts w:ascii="Times New Roman" w:hAnsi="Times New Roman" w:cs="Times New Roman"/>
          <w:sz w:val="28"/>
          <w:szCs w:val="28"/>
        </w:rPr>
        <w:t xml:space="preserve">. </w:t>
      </w:r>
    </w:p>
    <w:p w:rsidR="00843E39" w:rsidRDefault="00843E39" w:rsidP="00864FC0">
      <w:pPr>
        <w:pStyle w:val="a3"/>
        <w:rPr>
          <w:rFonts w:ascii="Times New Roman" w:hAnsi="Times New Roman" w:cs="Times New Roman"/>
          <w:sz w:val="28"/>
          <w:szCs w:val="28"/>
        </w:rPr>
      </w:pPr>
    </w:p>
    <w:p w:rsidR="00843E39"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Прежде всего, стоит отметить, что профилактическую работу с подростком необходимо осуществлять, строго учитывая его психологические качества и в соответствии с его личностными особенностями, учетом его потребностей. </w:t>
      </w:r>
    </w:p>
    <w:p w:rsidR="00843E39"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1) В ходе бесед с несовершеннолетними важно не только порицать их за негативные поступки, но обращать внимание и на их положительные качества, даже если найти их, на первый взгляд, окажется довольно трудно. А также подчеркивать их важность, указывая на роль в дальнейшей жизни. В противном случае неверие в собственные силы может привести их к полной социальной изоляции.</w:t>
      </w:r>
    </w:p>
    <w:p w:rsidR="00843E39"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2) Рассматривая конфликтные ситуации, необходимо обращать внимание несовершеннолетних на то, какую угрозу они на самом деле представляют собой для его будущего. Попытки воззвать к </w:t>
      </w:r>
      <w:proofErr w:type="spellStart"/>
      <w:r w:rsidRPr="00864FC0">
        <w:rPr>
          <w:rFonts w:ascii="Times New Roman" w:hAnsi="Times New Roman" w:cs="Times New Roman"/>
          <w:sz w:val="28"/>
          <w:szCs w:val="28"/>
        </w:rPr>
        <w:t>моральноэтическим</w:t>
      </w:r>
      <w:proofErr w:type="spellEnd"/>
      <w:r w:rsidRPr="00864FC0">
        <w:rPr>
          <w:rFonts w:ascii="Times New Roman" w:hAnsi="Times New Roman" w:cs="Times New Roman"/>
          <w:sz w:val="28"/>
          <w:szCs w:val="28"/>
        </w:rPr>
        <w:t xml:space="preserve"> нормам довольно эффективны, однако в силу того, что подростки зачастую отличаются уже достаточно сформированными личностными структурами и мировоззрением, не всег</w:t>
      </w:r>
      <w:r w:rsidR="00843E39">
        <w:rPr>
          <w:rFonts w:ascii="Times New Roman" w:hAnsi="Times New Roman" w:cs="Times New Roman"/>
          <w:sz w:val="28"/>
          <w:szCs w:val="28"/>
        </w:rPr>
        <w:t xml:space="preserve">да приносят ожидаемый эффект. </w:t>
      </w:r>
    </w:p>
    <w:p w:rsidR="00843E39"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lastRenderedPageBreak/>
        <w:t xml:space="preserve"> 3) Необходимо попробовать пустить разрушительную энергию подростка «в мирное русло», </w:t>
      </w:r>
      <w:proofErr w:type="gramStart"/>
      <w:r w:rsidRPr="00864FC0">
        <w:rPr>
          <w:rFonts w:ascii="Times New Roman" w:hAnsi="Times New Roman" w:cs="Times New Roman"/>
          <w:sz w:val="28"/>
          <w:szCs w:val="28"/>
        </w:rPr>
        <w:t>использовав</w:t>
      </w:r>
      <w:proofErr w:type="gramEnd"/>
      <w:r w:rsidRPr="00864FC0">
        <w:rPr>
          <w:rFonts w:ascii="Times New Roman" w:hAnsi="Times New Roman" w:cs="Times New Roman"/>
          <w:sz w:val="28"/>
          <w:szCs w:val="28"/>
        </w:rPr>
        <w:t xml:space="preserve"> ее в позитивном ключе. Например, импульсивный подросток, имеющий проблемы с самоконтролем и одержимый жаждой любой деятельности, сможет прекрасно проявить себя в качестве организатора (например, помощника вожатого, капитана школьной спортивной команды и т.д.). </w:t>
      </w:r>
    </w:p>
    <w:p w:rsidR="00843E39"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Правильное использование сильной стороны характера даст возможность с одной стороны, дать ему возможность самореализации, с другой – развить в себе такие недостающие качества, как усидчивость, трудолюбие, способность доводить до конца начатое дело. И хотя на начальном этапе деятельность должна осуществляться под строгим контролем, по мере развития самосознания подростка, ему можно предоставлять больше самостоятельности. </w:t>
      </w:r>
    </w:p>
    <w:p w:rsidR="00843E39"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4) Если подростку присущи такие психологические особенности, как повышенная жажда внимания и признания со стороны окружающих, до него нужно донести, что заслужить их можно не прибегая к формам неадекватного поведения. Для этого им прекрасно подойдет любая творческая деятельность, в особенности требующая нестандартного, творческого подхода (например, занятия в театральной студии и т.д.). Это объясняется тем, что </w:t>
      </w:r>
      <w:proofErr w:type="spellStart"/>
      <w:r w:rsidRPr="00864FC0">
        <w:rPr>
          <w:rFonts w:ascii="Times New Roman" w:hAnsi="Times New Roman" w:cs="Times New Roman"/>
          <w:sz w:val="28"/>
          <w:szCs w:val="28"/>
        </w:rPr>
        <w:t>девиантное</w:t>
      </w:r>
      <w:proofErr w:type="spellEnd"/>
      <w:r w:rsidRPr="00864FC0">
        <w:rPr>
          <w:rFonts w:ascii="Times New Roman" w:hAnsi="Times New Roman" w:cs="Times New Roman"/>
          <w:sz w:val="28"/>
          <w:szCs w:val="28"/>
        </w:rPr>
        <w:t xml:space="preserve"> поведение у таких подростков чаще носит демонстративный характер. Прямого и грубого воздействия лучше всего избегать, заменив его живыми и понятными подростку примерами. Параллельно, можно указать на последствия, к которым может привести безответственность. Например, определение в центр временной изоляции, постановка на учет и т.д. </w:t>
      </w:r>
    </w:p>
    <w:p w:rsidR="004A178F" w:rsidRPr="00864FC0" w:rsidRDefault="004A178F" w:rsidP="00864FC0">
      <w:pPr>
        <w:pStyle w:val="a3"/>
        <w:rPr>
          <w:rFonts w:ascii="Times New Roman" w:hAnsi="Times New Roman" w:cs="Times New Roman"/>
          <w:sz w:val="28"/>
          <w:szCs w:val="28"/>
        </w:rPr>
      </w:pPr>
      <w:r w:rsidRPr="00864FC0">
        <w:rPr>
          <w:rFonts w:ascii="Times New Roman" w:hAnsi="Times New Roman" w:cs="Times New Roman"/>
          <w:sz w:val="28"/>
          <w:szCs w:val="28"/>
        </w:rPr>
        <w:t>5) Немного сложнее профилактическая работа осуществляется с замкнутыми подростками, которые крайне болезненно воспринимают любую попытку вторжения в его внутренний мир. В таких случаях очень важно действовать на подростка не напрямую, а через лиц, вызывающих у него уважение или симпатию</w:t>
      </w:r>
    </w:p>
    <w:p w:rsidR="00843E39" w:rsidRDefault="00843E39" w:rsidP="00864FC0">
      <w:pPr>
        <w:pStyle w:val="a3"/>
        <w:rPr>
          <w:rFonts w:ascii="Times New Roman" w:hAnsi="Times New Roman" w:cs="Times New Roman"/>
          <w:sz w:val="28"/>
          <w:szCs w:val="28"/>
        </w:rPr>
      </w:pPr>
    </w:p>
    <w:p w:rsidR="00843E39" w:rsidRDefault="00864FC0" w:rsidP="00864FC0">
      <w:pPr>
        <w:pStyle w:val="a3"/>
        <w:rPr>
          <w:rFonts w:ascii="Times New Roman" w:hAnsi="Times New Roman" w:cs="Times New Roman"/>
          <w:sz w:val="28"/>
          <w:szCs w:val="28"/>
        </w:rPr>
      </w:pPr>
      <w:r w:rsidRPr="00864FC0">
        <w:rPr>
          <w:rFonts w:ascii="Times New Roman" w:hAnsi="Times New Roman" w:cs="Times New Roman"/>
          <w:sz w:val="28"/>
          <w:szCs w:val="28"/>
        </w:rPr>
        <w:t>Выделим следующие методы и приемы профилактики отклоняющегося поведения подростков:</w:t>
      </w:r>
    </w:p>
    <w:p w:rsidR="00843E39" w:rsidRDefault="00864FC0"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w:t>
      </w:r>
      <w:r w:rsidRPr="00864FC0">
        <w:rPr>
          <w:rFonts w:ascii="Times New Roman" w:hAnsi="Times New Roman" w:cs="Times New Roman"/>
          <w:sz w:val="28"/>
          <w:szCs w:val="28"/>
        </w:rPr>
        <w:sym w:font="Symbol" w:char="F0BE"/>
      </w:r>
      <w:r w:rsidRPr="00864FC0">
        <w:rPr>
          <w:rFonts w:ascii="Times New Roman" w:hAnsi="Times New Roman" w:cs="Times New Roman"/>
          <w:sz w:val="28"/>
          <w:szCs w:val="28"/>
        </w:rPr>
        <w:t xml:space="preserve"> Методы развития произвольности </w:t>
      </w:r>
      <w:proofErr w:type="gramStart"/>
      <w:r w:rsidRPr="00864FC0">
        <w:rPr>
          <w:rFonts w:ascii="Times New Roman" w:hAnsi="Times New Roman" w:cs="Times New Roman"/>
          <w:sz w:val="28"/>
          <w:szCs w:val="28"/>
        </w:rPr>
        <w:t>в</w:t>
      </w:r>
      <w:proofErr w:type="gramEnd"/>
      <w:r w:rsidRPr="00864FC0">
        <w:rPr>
          <w:rFonts w:ascii="Times New Roman" w:hAnsi="Times New Roman" w:cs="Times New Roman"/>
          <w:sz w:val="28"/>
          <w:szCs w:val="28"/>
        </w:rPr>
        <w:t xml:space="preserve"> </w:t>
      </w:r>
      <w:proofErr w:type="gramStart"/>
      <w:r w:rsidRPr="00864FC0">
        <w:rPr>
          <w:rFonts w:ascii="Times New Roman" w:hAnsi="Times New Roman" w:cs="Times New Roman"/>
          <w:sz w:val="28"/>
          <w:szCs w:val="28"/>
        </w:rPr>
        <w:t>двигательной</w:t>
      </w:r>
      <w:proofErr w:type="gramEnd"/>
      <w:r w:rsidRPr="00864FC0">
        <w:rPr>
          <w:rFonts w:ascii="Times New Roman" w:hAnsi="Times New Roman" w:cs="Times New Roman"/>
          <w:sz w:val="28"/>
          <w:szCs w:val="28"/>
        </w:rPr>
        <w:t xml:space="preserve"> и эмоциональной сферах, поведении, общении: </w:t>
      </w:r>
      <w:proofErr w:type="spellStart"/>
      <w:r w:rsidRPr="00864FC0">
        <w:rPr>
          <w:rFonts w:ascii="Times New Roman" w:hAnsi="Times New Roman" w:cs="Times New Roman"/>
          <w:sz w:val="28"/>
          <w:szCs w:val="28"/>
        </w:rPr>
        <w:t>психогимнастика</w:t>
      </w:r>
      <w:proofErr w:type="spellEnd"/>
      <w:r w:rsidRPr="00864FC0">
        <w:rPr>
          <w:rFonts w:ascii="Times New Roman" w:hAnsi="Times New Roman" w:cs="Times New Roman"/>
          <w:sz w:val="28"/>
          <w:szCs w:val="28"/>
        </w:rPr>
        <w:t xml:space="preserve">, терапия средствами искусства; развитие вербальной и невербальной сферы общения. </w:t>
      </w:r>
    </w:p>
    <w:p w:rsidR="00843E39" w:rsidRDefault="00864FC0" w:rsidP="00864FC0">
      <w:pPr>
        <w:pStyle w:val="a3"/>
        <w:rPr>
          <w:rFonts w:ascii="Times New Roman" w:hAnsi="Times New Roman" w:cs="Times New Roman"/>
          <w:sz w:val="28"/>
          <w:szCs w:val="28"/>
        </w:rPr>
      </w:pPr>
      <w:r w:rsidRPr="00864FC0">
        <w:rPr>
          <w:rFonts w:ascii="Times New Roman" w:hAnsi="Times New Roman" w:cs="Times New Roman"/>
          <w:sz w:val="28"/>
          <w:szCs w:val="28"/>
        </w:rPr>
        <w:sym w:font="Symbol" w:char="F0BE"/>
      </w:r>
      <w:r w:rsidRPr="00864FC0">
        <w:rPr>
          <w:rFonts w:ascii="Times New Roman" w:hAnsi="Times New Roman" w:cs="Times New Roman"/>
          <w:sz w:val="28"/>
          <w:szCs w:val="28"/>
        </w:rPr>
        <w:t xml:space="preserve"> Коммуникативные игры, тренинг, ролевые игры.</w:t>
      </w:r>
    </w:p>
    <w:p w:rsidR="00843E39" w:rsidRDefault="00864FC0" w:rsidP="00864FC0">
      <w:pPr>
        <w:pStyle w:val="a3"/>
        <w:rPr>
          <w:rFonts w:ascii="Times New Roman" w:hAnsi="Times New Roman" w:cs="Times New Roman"/>
          <w:sz w:val="28"/>
          <w:szCs w:val="28"/>
        </w:rPr>
      </w:pPr>
      <w:r w:rsidRPr="00864FC0">
        <w:rPr>
          <w:rFonts w:ascii="Times New Roman" w:hAnsi="Times New Roman" w:cs="Times New Roman"/>
          <w:sz w:val="28"/>
          <w:szCs w:val="28"/>
        </w:rPr>
        <w:t xml:space="preserve"> </w:t>
      </w:r>
      <w:r w:rsidRPr="00864FC0">
        <w:rPr>
          <w:rFonts w:ascii="Times New Roman" w:hAnsi="Times New Roman" w:cs="Times New Roman"/>
          <w:sz w:val="28"/>
          <w:szCs w:val="28"/>
        </w:rPr>
        <w:sym w:font="Symbol" w:char="F0BE"/>
      </w:r>
      <w:r w:rsidRPr="00864FC0">
        <w:rPr>
          <w:rFonts w:ascii="Times New Roman" w:hAnsi="Times New Roman" w:cs="Times New Roman"/>
          <w:sz w:val="28"/>
          <w:szCs w:val="28"/>
        </w:rPr>
        <w:t xml:space="preserve"> Выработка адекватной самооценки: профилактика страхов, выработка внутренней позиции обучающегося. </w:t>
      </w:r>
    </w:p>
    <w:p w:rsidR="00864FC0" w:rsidRDefault="00864FC0" w:rsidP="00864FC0">
      <w:pPr>
        <w:pStyle w:val="a3"/>
        <w:rPr>
          <w:rFonts w:ascii="Times New Roman" w:hAnsi="Times New Roman" w:cs="Times New Roman"/>
          <w:sz w:val="28"/>
          <w:szCs w:val="28"/>
        </w:rPr>
      </w:pPr>
      <w:r w:rsidRPr="00864FC0">
        <w:rPr>
          <w:rFonts w:ascii="Times New Roman" w:hAnsi="Times New Roman" w:cs="Times New Roman"/>
          <w:sz w:val="28"/>
          <w:szCs w:val="28"/>
        </w:rPr>
        <w:sym w:font="Symbol" w:char="F0BE"/>
      </w:r>
      <w:r w:rsidRPr="00864FC0">
        <w:rPr>
          <w:rFonts w:ascii="Times New Roman" w:hAnsi="Times New Roman" w:cs="Times New Roman"/>
          <w:sz w:val="28"/>
          <w:szCs w:val="28"/>
        </w:rPr>
        <w:t xml:space="preserve"> Личностное развитие: создание условий для развития положительных стойких отношений с педагогами, родителями, сверстниками с целью выведения обучающегося из состояния отрицательной мотивации</w:t>
      </w:r>
      <w:r w:rsidR="00843E39">
        <w:rPr>
          <w:rFonts w:ascii="Times New Roman" w:hAnsi="Times New Roman" w:cs="Times New Roman"/>
          <w:sz w:val="28"/>
          <w:szCs w:val="28"/>
        </w:rPr>
        <w:t>.</w:t>
      </w:r>
    </w:p>
    <w:p w:rsidR="00E45F1F" w:rsidRDefault="00E45F1F" w:rsidP="00864FC0">
      <w:pPr>
        <w:pStyle w:val="a3"/>
        <w:rPr>
          <w:rFonts w:ascii="Times New Roman" w:hAnsi="Times New Roman" w:cs="Times New Roman"/>
          <w:sz w:val="28"/>
          <w:szCs w:val="28"/>
        </w:rPr>
      </w:pPr>
    </w:p>
    <w:p w:rsidR="00E45F1F" w:rsidRPr="00E45F1F" w:rsidRDefault="00E45F1F" w:rsidP="00864FC0">
      <w:pPr>
        <w:pStyle w:val="a3"/>
        <w:rPr>
          <w:rFonts w:ascii="Times New Roman" w:hAnsi="Times New Roman" w:cs="Times New Roman"/>
          <w:sz w:val="28"/>
          <w:szCs w:val="28"/>
        </w:rPr>
      </w:pPr>
      <w:r w:rsidRPr="00E45F1F">
        <w:rPr>
          <w:rFonts w:ascii="Times New Roman" w:hAnsi="Times New Roman" w:cs="Times New Roman"/>
          <w:sz w:val="28"/>
          <w:szCs w:val="28"/>
        </w:rPr>
        <w:t xml:space="preserve">На сегодняшний день проблема правонарушений подростков остается весьма сложной и актуальной, так как данный период обычно характеризуется как один из самых трудных детских возрастов, когда личность находится в стадии формирования ее важнейших черт и качеств. Ключевой фигурой в профилактической деятельности является педагог. В теории и на практике существуют различные подходы к определению методов педагогической деятельности при работе с подростками </w:t>
      </w:r>
      <w:proofErr w:type="spellStart"/>
      <w:r w:rsidRPr="00E45F1F">
        <w:rPr>
          <w:rFonts w:ascii="Times New Roman" w:hAnsi="Times New Roman" w:cs="Times New Roman"/>
          <w:sz w:val="28"/>
          <w:szCs w:val="28"/>
        </w:rPr>
        <w:t>делинквентного</w:t>
      </w:r>
      <w:proofErr w:type="spellEnd"/>
      <w:r w:rsidRPr="00E45F1F">
        <w:rPr>
          <w:rFonts w:ascii="Times New Roman" w:hAnsi="Times New Roman" w:cs="Times New Roman"/>
          <w:sz w:val="28"/>
          <w:szCs w:val="28"/>
        </w:rPr>
        <w:t xml:space="preserve"> поведения. Только во взаимосвязи методы и приемы профилактики асоциального поведения способны оказать влияние на подростков, склонных к правонарушениям. Эффективная профилактика </w:t>
      </w:r>
      <w:proofErr w:type="spellStart"/>
      <w:r w:rsidRPr="00E45F1F">
        <w:rPr>
          <w:rFonts w:ascii="Times New Roman" w:hAnsi="Times New Roman" w:cs="Times New Roman"/>
          <w:sz w:val="28"/>
          <w:szCs w:val="28"/>
        </w:rPr>
        <w:t>делинквентного</w:t>
      </w:r>
      <w:proofErr w:type="spellEnd"/>
      <w:r w:rsidRPr="00E45F1F">
        <w:rPr>
          <w:rFonts w:ascii="Times New Roman" w:hAnsi="Times New Roman" w:cs="Times New Roman"/>
          <w:sz w:val="28"/>
          <w:szCs w:val="28"/>
        </w:rPr>
        <w:t xml:space="preserve"> поведения будет способствовать социальному благополучию подростков в будущем.</w:t>
      </w:r>
    </w:p>
    <w:p w:rsidR="00846333" w:rsidRPr="00864FC0" w:rsidRDefault="00846333" w:rsidP="00864FC0">
      <w:pPr>
        <w:pStyle w:val="a3"/>
        <w:rPr>
          <w:rFonts w:ascii="Times New Roman" w:hAnsi="Times New Roman" w:cs="Times New Roman"/>
          <w:sz w:val="28"/>
          <w:szCs w:val="28"/>
        </w:rPr>
      </w:pPr>
    </w:p>
    <w:sectPr w:rsidR="00846333" w:rsidRPr="00864FC0" w:rsidSect="00864FC0">
      <w:pgSz w:w="11906" w:h="16838"/>
      <w:pgMar w:top="426" w:right="424" w:bottom="426"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2262"/>
    <w:rsid w:val="000945BD"/>
    <w:rsid w:val="004A178F"/>
    <w:rsid w:val="005B191C"/>
    <w:rsid w:val="007B33AF"/>
    <w:rsid w:val="00843E39"/>
    <w:rsid w:val="00846333"/>
    <w:rsid w:val="00852965"/>
    <w:rsid w:val="00864FC0"/>
    <w:rsid w:val="00902262"/>
    <w:rsid w:val="00E45F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4FC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64F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Pages>
  <Words>1919</Words>
  <Characters>10940</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6</cp:revision>
  <dcterms:created xsi:type="dcterms:W3CDTF">2020-04-15T09:44:00Z</dcterms:created>
  <dcterms:modified xsi:type="dcterms:W3CDTF">2020-04-15T10:46:00Z</dcterms:modified>
</cp:coreProperties>
</file>