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43" w:rsidRDefault="005A1243" w:rsidP="005A1243">
      <w:pPr>
        <w:shd w:val="clear" w:color="auto" w:fill="FFFFFF"/>
        <w:spacing w:after="144"/>
        <w:ind w:firstLine="708"/>
        <w:jc w:val="both"/>
        <w:outlineLvl w:val="2"/>
        <w:rPr>
          <w:bCs/>
          <w:color w:val="000000" w:themeColor="text1"/>
          <w:sz w:val="28"/>
          <w:szCs w:val="28"/>
        </w:rPr>
      </w:pPr>
      <w:r w:rsidRPr="005A1243">
        <w:rPr>
          <w:bCs/>
          <w:color w:val="000000" w:themeColor="text1"/>
          <w:sz w:val="28"/>
          <w:szCs w:val="28"/>
        </w:rPr>
        <w:t xml:space="preserve">Какая ответственность предусмотрена за потребление  несовершеннолетними новых потенциально опасных </w:t>
      </w:r>
      <w:proofErr w:type="spellStart"/>
      <w:r w:rsidRPr="005A1243">
        <w:rPr>
          <w:bCs/>
          <w:color w:val="000000" w:themeColor="text1"/>
          <w:sz w:val="28"/>
          <w:szCs w:val="28"/>
        </w:rPr>
        <w:t>психоактивных</w:t>
      </w:r>
      <w:proofErr w:type="spellEnd"/>
      <w:r w:rsidRPr="005A1243">
        <w:rPr>
          <w:bCs/>
          <w:color w:val="000000" w:themeColor="text1"/>
          <w:sz w:val="28"/>
          <w:szCs w:val="28"/>
        </w:rPr>
        <w:t xml:space="preserve"> веществ</w:t>
      </w:r>
      <w:r>
        <w:rPr>
          <w:bCs/>
          <w:color w:val="000000" w:themeColor="text1"/>
          <w:sz w:val="28"/>
          <w:szCs w:val="28"/>
        </w:rPr>
        <w:t>?</w:t>
      </w:r>
    </w:p>
    <w:p w:rsidR="005A1243" w:rsidRPr="005A1243" w:rsidRDefault="005A1243" w:rsidP="005A1243">
      <w:pPr>
        <w:shd w:val="clear" w:color="auto" w:fill="FFFFFF"/>
        <w:spacing w:after="144"/>
        <w:ind w:firstLine="708"/>
        <w:jc w:val="both"/>
        <w:outlineLvl w:val="2"/>
        <w:rPr>
          <w:bCs/>
          <w:color w:val="000000" w:themeColor="text1"/>
          <w:sz w:val="28"/>
          <w:szCs w:val="28"/>
        </w:rPr>
      </w:pPr>
      <w:r>
        <w:rPr>
          <w:bCs/>
          <w:color w:val="000000" w:themeColor="text1"/>
          <w:sz w:val="28"/>
          <w:szCs w:val="28"/>
        </w:rPr>
        <w:t>На вопрос отвечает Похвистневский межрайонный прокурор Маркелов С.Ю.</w:t>
      </w:r>
    </w:p>
    <w:p w:rsidR="003E239C" w:rsidRDefault="005A1243" w:rsidP="005A1243">
      <w:pPr>
        <w:shd w:val="clear" w:color="auto" w:fill="FFFFFF"/>
        <w:spacing w:after="96"/>
        <w:ind w:firstLine="709"/>
        <w:contextualSpacing/>
        <w:jc w:val="both"/>
        <w:rPr>
          <w:color w:val="1F282C"/>
          <w:sz w:val="28"/>
          <w:szCs w:val="28"/>
        </w:rPr>
      </w:pPr>
      <w:bookmarkStart w:id="0" w:name="_GoBack"/>
      <w:bookmarkEnd w:id="0"/>
      <w:proofErr w:type="gramStart"/>
      <w:r>
        <w:rPr>
          <w:color w:val="1F282C"/>
          <w:sz w:val="28"/>
          <w:szCs w:val="28"/>
        </w:rPr>
        <w:t>Согласно Федеральному закону</w:t>
      </w:r>
      <w:r w:rsidRPr="005A1243">
        <w:rPr>
          <w:color w:val="1F282C"/>
          <w:sz w:val="28"/>
          <w:szCs w:val="28"/>
        </w:rPr>
        <w:t xml:space="preserve"> от 03.02.2015 № 7-ФЗ </w:t>
      </w:r>
      <w:r>
        <w:rPr>
          <w:color w:val="1F282C"/>
          <w:sz w:val="28"/>
          <w:szCs w:val="28"/>
        </w:rPr>
        <w:t>н</w:t>
      </w:r>
      <w:r w:rsidRPr="005A1243">
        <w:rPr>
          <w:color w:val="1F282C"/>
          <w:sz w:val="28"/>
          <w:szCs w:val="28"/>
        </w:rPr>
        <w:t xml:space="preserve">овыми </w:t>
      </w:r>
      <w:proofErr w:type="spellStart"/>
      <w:r w:rsidRPr="005A1243">
        <w:rPr>
          <w:color w:val="1F282C"/>
          <w:sz w:val="28"/>
          <w:szCs w:val="28"/>
        </w:rPr>
        <w:t>психоактивными</w:t>
      </w:r>
      <w:proofErr w:type="spellEnd"/>
      <w:r w:rsidRPr="005A1243">
        <w:rPr>
          <w:color w:val="1F282C"/>
          <w:sz w:val="28"/>
          <w:szCs w:val="28"/>
        </w:rPr>
        <w:t xml:space="preserve"> веществами признаются вещества синтетического или естественного происхождения, вызывающие у человека состояние наркотического или иного токсического опьянения, опасное для его жизни и здоровья, в отношении которых не установлены санитарно-эпидемиологические требования либо меры контроля за их оборотом. </w:t>
      </w:r>
      <w:proofErr w:type="gramEnd"/>
    </w:p>
    <w:p w:rsidR="005A1243" w:rsidRPr="005A1243" w:rsidRDefault="005A1243" w:rsidP="005A1243">
      <w:pPr>
        <w:shd w:val="clear" w:color="auto" w:fill="FFFFFF"/>
        <w:spacing w:after="96"/>
        <w:ind w:firstLine="709"/>
        <w:contextualSpacing/>
        <w:jc w:val="both"/>
        <w:rPr>
          <w:rFonts w:ascii="Arial" w:hAnsi="Arial" w:cs="Arial"/>
          <w:color w:val="1F282C"/>
          <w:sz w:val="28"/>
          <w:szCs w:val="28"/>
        </w:rPr>
      </w:pPr>
      <w:r w:rsidRPr="005A1243">
        <w:rPr>
          <w:color w:val="1F282C"/>
          <w:sz w:val="28"/>
          <w:szCs w:val="28"/>
        </w:rPr>
        <w:t xml:space="preserve">Новые потенциально опасные </w:t>
      </w:r>
      <w:proofErr w:type="spellStart"/>
      <w:r w:rsidRPr="005A1243">
        <w:rPr>
          <w:color w:val="1F282C"/>
          <w:sz w:val="28"/>
          <w:szCs w:val="28"/>
        </w:rPr>
        <w:t>психоактивные</w:t>
      </w:r>
      <w:proofErr w:type="spellEnd"/>
      <w:r w:rsidRPr="005A1243">
        <w:rPr>
          <w:color w:val="1F282C"/>
          <w:sz w:val="28"/>
          <w:szCs w:val="28"/>
        </w:rPr>
        <w:t xml:space="preserve"> вещества, оборот которых в Российской Федерации запрещён, вносятся в особый реестр.</w:t>
      </w:r>
    </w:p>
    <w:p w:rsidR="005A1243" w:rsidRPr="005A1243" w:rsidRDefault="005A1243" w:rsidP="005A1243">
      <w:pPr>
        <w:shd w:val="clear" w:color="auto" w:fill="FFFFFF"/>
        <w:spacing w:after="96"/>
        <w:ind w:firstLine="708"/>
        <w:contextualSpacing/>
        <w:jc w:val="both"/>
        <w:rPr>
          <w:rFonts w:ascii="Arial" w:hAnsi="Arial" w:cs="Arial"/>
          <w:color w:val="1F282C"/>
          <w:sz w:val="28"/>
          <w:szCs w:val="28"/>
        </w:rPr>
      </w:pPr>
      <w:r>
        <w:rPr>
          <w:color w:val="1F282C"/>
          <w:sz w:val="28"/>
          <w:szCs w:val="28"/>
        </w:rPr>
        <w:t>Н</w:t>
      </w:r>
      <w:r w:rsidRPr="005A1243">
        <w:rPr>
          <w:color w:val="1F282C"/>
          <w:sz w:val="28"/>
          <w:szCs w:val="28"/>
        </w:rPr>
        <w:t xml:space="preserve">есовершеннолетние, достигшие возраста 16 лет, несут административную ответственность, в соответствии со ст. 6.9 КоАП РФ – за потребление новых потенциально опасных </w:t>
      </w:r>
      <w:proofErr w:type="spellStart"/>
      <w:r w:rsidRPr="005A1243">
        <w:rPr>
          <w:color w:val="1F282C"/>
          <w:sz w:val="28"/>
          <w:szCs w:val="28"/>
        </w:rPr>
        <w:t>психоактивных</w:t>
      </w:r>
      <w:proofErr w:type="spellEnd"/>
      <w:r w:rsidRPr="005A1243">
        <w:rPr>
          <w:color w:val="1F282C"/>
          <w:sz w:val="28"/>
          <w:szCs w:val="28"/>
        </w:rPr>
        <w:t xml:space="preserve"> веществ, по ч. 2 ст. 20.20 КоАП РФ – за потребление новых потенциально опасных </w:t>
      </w:r>
      <w:proofErr w:type="spellStart"/>
      <w:r w:rsidRPr="005A1243">
        <w:rPr>
          <w:color w:val="1F282C"/>
          <w:sz w:val="28"/>
          <w:szCs w:val="28"/>
        </w:rPr>
        <w:t>психоактивных</w:t>
      </w:r>
      <w:proofErr w:type="spellEnd"/>
      <w:r w:rsidRPr="005A1243">
        <w:rPr>
          <w:color w:val="1F282C"/>
          <w:sz w:val="28"/>
          <w:szCs w:val="28"/>
        </w:rPr>
        <w:t xml:space="preserve"> веществ в общественных местах;</w:t>
      </w:r>
    </w:p>
    <w:p w:rsidR="005A1243" w:rsidRPr="005A1243" w:rsidRDefault="005A1243" w:rsidP="005A1243">
      <w:pPr>
        <w:shd w:val="clear" w:color="auto" w:fill="FFFFFF"/>
        <w:spacing w:after="96"/>
        <w:ind w:firstLine="709"/>
        <w:contextualSpacing/>
        <w:jc w:val="both"/>
        <w:rPr>
          <w:b/>
          <w:color w:val="1F282C"/>
          <w:sz w:val="28"/>
          <w:szCs w:val="28"/>
        </w:rPr>
      </w:pPr>
      <w:r w:rsidRPr="005A1243">
        <w:rPr>
          <w:b/>
          <w:color w:val="1F282C"/>
          <w:sz w:val="28"/>
          <w:szCs w:val="28"/>
        </w:rPr>
        <w:t>Кто несет ответственность, если потребление новых потенциально опасных веществ допущено несовершеннолетним, который не достиг возраста 16 лет?</w:t>
      </w:r>
    </w:p>
    <w:p w:rsidR="005A1243" w:rsidRPr="005A1243" w:rsidRDefault="005A1243" w:rsidP="005A1243">
      <w:pPr>
        <w:shd w:val="clear" w:color="auto" w:fill="FFFFFF"/>
        <w:spacing w:after="96"/>
        <w:ind w:firstLine="709"/>
        <w:contextualSpacing/>
        <w:jc w:val="both"/>
        <w:rPr>
          <w:rFonts w:ascii="Arial" w:hAnsi="Arial" w:cs="Arial"/>
          <w:color w:val="1F282C"/>
          <w:sz w:val="28"/>
          <w:szCs w:val="28"/>
        </w:rPr>
      </w:pPr>
      <w:r w:rsidRPr="005A1243">
        <w:rPr>
          <w:color w:val="1F282C"/>
          <w:sz w:val="28"/>
          <w:szCs w:val="28"/>
        </w:rPr>
        <w:t xml:space="preserve">Если потребление новых потенциально опасных </w:t>
      </w:r>
      <w:proofErr w:type="spellStart"/>
      <w:r w:rsidRPr="005A1243">
        <w:rPr>
          <w:color w:val="1F282C"/>
          <w:sz w:val="28"/>
          <w:szCs w:val="28"/>
        </w:rPr>
        <w:t>психоактивных</w:t>
      </w:r>
      <w:proofErr w:type="spellEnd"/>
      <w:r w:rsidRPr="005A1243">
        <w:rPr>
          <w:color w:val="1F282C"/>
          <w:sz w:val="28"/>
          <w:szCs w:val="28"/>
        </w:rPr>
        <w:t xml:space="preserve"> веществ допущено несовершеннолетними, не достигшими возраста шестнадцати лет, административную ответственность на основании ст. 20.22 КоАП РФ несут их родители или иные законные представители (опекуны, попечители, приёмные родители), на которых налагается штраф в размере от одной тысячи пятисот до двух тысяч рублей.</w:t>
      </w:r>
    </w:p>
    <w:p w:rsidR="005A1243" w:rsidRDefault="005A1243" w:rsidP="005A1243">
      <w:pPr>
        <w:shd w:val="clear" w:color="auto" w:fill="FFFFFF"/>
        <w:spacing w:after="96"/>
        <w:ind w:firstLine="708"/>
        <w:contextualSpacing/>
        <w:jc w:val="both"/>
        <w:rPr>
          <w:color w:val="1F282C"/>
          <w:sz w:val="28"/>
          <w:szCs w:val="28"/>
        </w:rPr>
      </w:pPr>
      <w:r w:rsidRPr="005A1243">
        <w:rPr>
          <w:color w:val="1F282C"/>
          <w:sz w:val="28"/>
          <w:szCs w:val="28"/>
        </w:rPr>
        <w:t xml:space="preserve">Кроме того, за вовлечение несовершеннолетних к употреблению наркотических средств, психотропных и </w:t>
      </w:r>
      <w:proofErr w:type="spellStart"/>
      <w:r w:rsidRPr="005A1243">
        <w:rPr>
          <w:color w:val="1F282C"/>
          <w:sz w:val="28"/>
          <w:szCs w:val="28"/>
        </w:rPr>
        <w:t>психоактивных</w:t>
      </w:r>
      <w:proofErr w:type="spellEnd"/>
      <w:r w:rsidRPr="005A1243">
        <w:rPr>
          <w:color w:val="1F282C"/>
          <w:sz w:val="28"/>
          <w:szCs w:val="28"/>
        </w:rPr>
        <w:t xml:space="preserve"> веще</w:t>
      </w:r>
      <w:proofErr w:type="gramStart"/>
      <w:r w:rsidRPr="005A1243">
        <w:rPr>
          <w:color w:val="1F282C"/>
          <w:sz w:val="28"/>
          <w:szCs w:val="28"/>
        </w:rPr>
        <w:t>ств пр</w:t>
      </w:r>
      <w:proofErr w:type="gramEnd"/>
      <w:r w:rsidRPr="005A1243">
        <w:rPr>
          <w:color w:val="1F282C"/>
          <w:sz w:val="28"/>
          <w:szCs w:val="28"/>
        </w:rPr>
        <w:t>едусмотрена и уголовная ответственность.</w:t>
      </w:r>
    </w:p>
    <w:p w:rsidR="005A1243" w:rsidRPr="005A1243" w:rsidRDefault="005A1243" w:rsidP="005A1243">
      <w:pPr>
        <w:shd w:val="clear" w:color="auto" w:fill="FFFFFF"/>
        <w:spacing w:after="96"/>
        <w:ind w:firstLine="708"/>
        <w:jc w:val="both"/>
        <w:rPr>
          <w:rFonts w:ascii="Arial" w:hAnsi="Arial" w:cs="Arial"/>
          <w:color w:val="1F282C"/>
          <w:sz w:val="28"/>
          <w:szCs w:val="28"/>
        </w:rPr>
      </w:pPr>
    </w:p>
    <w:p w:rsidR="005A1243" w:rsidRPr="005A1243" w:rsidRDefault="005A1243" w:rsidP="005A1243">
      <w:pPr>
        <w:shd w:val="clear" w:color="auto" w:fill="FFFFFF"/>
        <w:jc w:val="both"/>
        <w:rPr>
          <w:rFonts w:ascii="Arial" w:hAnsi="Arial" w:cs="Arial"/>
          <w:color w:val="1F282C"/>
          <w:sz w:val="28"/>
          <w:szCs w:val="28"/>
        </w:rPr>
      </w:pPr>
      <w:r w:rsidRPr="005A1243">
        <w:rPr>
          <w:color w:val="1F282C"/>
          <w:sz w:val="28"/>
          <w:szCs w:val="28"/>
        </w:rPr>
        <w:t>.</w:t>
      </w:r>
    </w:p>
    <w:p w:rsidR="00B36172" w:rsidRPr="005A1243" w:rsidRDefault="00B36172" w:rsidP="005A1243">
      <w:pPr>
        <w:jc w:val="both"/>
        <w:rPr>
          <w:sz w:val="28"/>
          <w:szCs w:val="28"/>
        </w:rPr>
      </w:pPr>
    </w:p>
    <w:sectPr w:rsidR="00B36172" w:rsidRPr="005A1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88"/>
    <w:rsid w:val="003E239C"/>
    <w:rsid w:val="005A1243"/>
    <w:rsid w:val="00787A88"/>
    <w:rsid w:val="00B36172"/>
    <w:rsid w:val="00C1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39C"/>
    <w:rPr>
      <w:rFonts w:ascii="Tahoma" w:hAnsi="Tahoma" w:cs="Tahoma"/>
      <w:sz w:val="16"/>
      <w:szCs w:val="16"/>
    </w:rPr>
  </w:style>
  <w:style w:type="character" w:customStyle="1" w:styleId="a4">
    <w:name w:val="Текст выноски Знак"/>
    <w:basedOn w:val="a0"/>
    <w:link w:val="a3"/>
    <w:uiPriority w:val="99"/>
    <w:semiHidden/>
    <w:rsid w:val="003E23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39C"/>
    <w:rPr>
      <w:rFonts w:ascii="Tahoma" w:hAnsi="Tahoma" w:cs="Tahoma"/>
      <w:sz w:val="16"/>
      <w:szCs w:val="16"/>
    </w:rPr>
  </w:style>
  <w:style w:type="character" w:customStyle="1" w:styleId="a4">
    <w:name w:val="Текст выноски Знак"/>
    <w:basedOn w:val="a0"/>
    <w:link w:val="a3"/>
    <w:uiPriority w:val="99"/>
    <w:semiHidden/>
    <w:rsid w:val="003E23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0648">
      <w:bodyDiv w:val="1"/>
      <w:marLeft w:val="0"/>
      <w:marRight w:val="0"/>
      <w:marTop w:val="0"/>
      <w:marBottom w:val="0"/>
      <w:divBdr>
        <w:top w:val="none" w:sz="0" w:space="0" w:color="auto"/>
        <w:left w:val="none" w:sz="0" w:space="0" w:color="auto"/>
        <w:bottom w:val="none" w:sz="0" w:space="0" w:color="auto"/>
        <w:right w:val="none" w:sz="0" w:space="0" w:color="auto"/>
      </w:divBdr>
      <w:divsChild>
        <w:div w:id="642085168">
          <w:marLeft w:val="0"/>
          <w:marRight w:val="0"/>
          <w:marTop w:val="0"/>
          <w:marBottom w:val="150"/>
          <w:divBdr>
            <w:top w:val="none" w:sz="0" w:space="0" w:color="auto"/>
            <w:left w:val="none" w:sz="0" w:space="0" w:color="auto"/>
            <w:bottom w:val="single" w:sz="6" w:space="8" w:color="DBE8ED"/>
            <w:right w:val="none" w:sz="0" w:space="0" w:color="auto"/>
          </w:divBdr>
        </w:div>
        <w:div w:id="160172006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User040008</dc:creator>
  <cp:lastModifiedBy>User040008</cp:lastModifiedBy>
  <cp:revision>2</cp:revision>
  <dcterms:created xsi:type="dcterms:W3CDTF">2019-10-16T14:45:00Z</dcterms:created>
  <dcterms:modified xsi:type="dcterms:W3CDTF">2019-10-16T14:45:00Z</dcterms:modified>
</cp:coreProperties>
</file>