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7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Вдовина Ксения Викторовна</w:t>
      </w:r>
    </w:p>
    <w:p w:rsidR="00A45627" w:rsidRPr="006D15A2" w:rsidRDefault="00A45627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Должность: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учитель математики и информатики</w:t>
      </w:r>
    </w:p>
    <w:p w:rsidR="00B27E43" w:rsidRDefault="00A45627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организация: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ГБОУ СОШ пос. </w:t>
      </w:r>
      <w:proofErr w:type="spellStart"/>
      <w:r w:rsidRPr="006D15A2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</w:p>
    <w:p w:rsidR="00A87DC1" w:rsidRPr="006D15A2" w:rsidRDefault="00A87DC1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DC1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8"/>
        </w:rPr>
        <w:t>: «Разработка урока»</w:t>
      </w:r>
    </w:p>
    <w:p w:rsidR="00B27E43" w:rsidRPr="006D15A2" w:rsidRDefault="006D284B" w:rsidP="00A45627">
      <w:pPr>
        <w:pStyle w:val="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9kwmfaefk0p" w:colFirst="0" w:colLast="0"/>
      <w:bookmarkEnd w:id="0"/>
      <w:r w:rsidRPr="006D1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урока:</w:t>
      </w:r>
      <w:r w:rsidRPr="006D1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627" w:rsidRPr="006D15A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D15A2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подход к измерению информации</w:t>
      </w:r>
      <w:r w:rsidR="00A45627" w:rsidRPr="006D1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№ урока по теме</w:t>
      </w:r>
      <w:r w:rsidR="00BA08CA">
        <w:rPr>
          <w:rFonts w:ascii="Times New Roman" w:eastAsia="Times New Roman" w:hAnsi="Times New Roman" w:cs="Times New Roman"/>
          <w:sz w:val="28"/>
          <w:szCs w:val="28"/>
        </w:rPr>
        <w:t>: 1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: урок изучения нового материала (реализуемый в форме 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учебного исследования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развитие у обучающихся навыков колич</w:t>
      </w:r>
      <w:r w:rsidR="00A45627" w:rsidRPr="006D15A2">
        <w:rPr>
          <w:rFonts w:ascii="Times New Roman" w:eastAsia="Times New Roman" w:hAnsi="Times New Roman" w:cs="Times New Roman"/>
          <w:sz w:val="28"/>
          <w:szCs w:val="28"/>
        </w:rPr>
        <w:t>ественного измерения информации.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38281B" w:rsidRPr="006D15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получение практических навыков измерения информации с использованием вероятностного подхода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5A2">
        <w:rPr>
          <w:rFonts w:ascii="Times New Roman" w:eastAsia="Times New Roman" w:hAnsi="Times New Roman" w:cs="Times New Roman"/>
          <w:sz w:val="28"/>
          <w:szCs w:val="28"/>
        </w:rPr>
        <w:t>умение контролировать и оценивать процесс и результаты деятельности (сопоставление полученного результата с условием задачи)</w:t>
      </w:r>
      <w:r w:rsidR="006D15A2">
        <w:rPr>
          <w:rFonts w:ascii="Times New Roman" w:eastAsia="Times New Roman" w:hAnsi="Times New Roman" w:cs="Times New Roman"/>
          <w:sz w:val="28"/>
          <w:szCs w:val="28"/>
        </w:rPr>
        <w:t xml:space="preserve"> по самостоятельно определенным и заданными критериям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B27E43" w:rsidRPr="006D15A2" w:rsidRDefault="006D284B" w:rsidP="00A4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умение структурировать знания по теме и применять их на практике;</w:t>
      </w:r>
    </w:p>
    <w:p w:rsidR="00B27E43" w:rsidRPr="006D15A2" w:rsidRDefault="006D284B" w:rsidP="00A4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символы для решения учебных задач;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B27E43" w:rsidRPr="006D15A2" w:rsidRDefault="006D284B" w:rsidP="00A4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proofErr w:type="gramStart"/>
      <w:r w:rsidRPr="006D15A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к принятию решения в ходе диалога и согласованию его с классом;</w:t>
      </w:r>
    </w:p>
    <w:p w:rsidR="00B27E43" w:rsidRPr="006D15A2" w:rsidRDefault="006D284B" w:rsidP="00A456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умение использовать компьютерные технологии для решения информационных и коммуникационных учебных задач (при работе с online</w:t>
      </w:r>
      <w:r w:rsidR="0038281B" w:rsidRPr="006D15A2">
        <w:rPr>
          <w:rFonts w:ascii="Times New Roman" w:eastAsia="Times New Roman" w:hAnsi="Times New Roman" w:cs="Times New Roman"/>
          <w:sz w:val="28"/>
          <w:szCs w:val="28"/>
        </w:rPr>
        <w:t>-сервисами “</w:t>
      </w:r>
      <w:r w:rsidR="00625C9A" w:rsidRPr="006D15A2">
        <w:rPr>
          <w:rFonts w:ascii="Times New Roman" w:eastAsia="Times New Roman" w:hAnsi="Times New Roman" w:cs="Times New Roman"/>
          <w:sz w:val="28"/>
          <w:szCs w:val="28"/>
        </w:rPr>
        <w:t>Монета</w:t>
      </w:r>
      <w:r w:rsidR="0038281B" w:rsidRPr="006D15A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="00625C9A" w:rsidRPr="006D15A2">
        <w:rPr>
          <w:rFonts w:ascii="Times New Roman" w:eastAsia="Times New Roman" w:hAnsi="Times New Roman" w:cs="Times New Roman"/>
          <w:sz w:val="28"/>
          <w:szCs w:val="28"/>
        </w:rPr>
        <w:t>Игральный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кубик”)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личностные результаты: 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и способность к саморазвитию и самообразованию.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Организационно-методические условия и программное обеспечение:</w:t>
      </w:r>
    </w:p>
    <w:p w:rsidR="00625C9A" w:rsidRPr="006D15A2" w:rsidRDefault="006D284B" w:rsidP="00A45627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компьютеры (ноутбуки)</w:t>
      </w:r>
      <w:r w:rsidR="006D15A2">
        <w:rPr>
          <w:rFonts w:ascii="Times New Roman" w:eastAsia="Times New Roman" w:hAnsi="Times New Roman" w:cs="Times New Roman"/>
          <w:sz w:val="28"/>
          <w:szCs w:val="28"/>
        </w:rPr>
        <w:t xml:space="preserve"> с подключённым доступом в Сеть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5C9A" w:rsidRPr="006D15A2" w:rsidRDefault="00625C9A" w:rsidP="00A45627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проектор; </w:t>
      </w:r>
    </w:p>
    <w:p w:rsidR="00625C9A" w:rsidRPr="006D15A2" w:rsidRDefault="00625C9A" w:rsidP="00A45627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проекционный экран;</w:t>
      </w:r>
      <w:r w:rsidR="006D284B" w:rsidRPr="006D1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10C" w:rsidRPr="006D15A2" w:rsidRDefault="006D284B" w:rsidP="00A45627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марке</w:t>
      </w:r>
      <w:r w:rsidR="00625C9A" w:rsidRPr="006D15A2">
        <w:rPr>
          <w:rFonts w:ascii="Times New Roman" w:eastAsia="Times New Roman" w:hAnsi="Times New Roman" w:cs="Times New Roman"/>
          <w:sz w:val="28"/>
          <w:szCs w:val="28"/>
        </w:rPr>
        <w:t>ры;</w:t>
      </w:r>
    </w:p>
    <w:p w:rsidR="00B27E43" w:rsidRPr="006D15A2" w:rsidRDefault="006D284B" w:rsidP="00A45627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раздаточный материал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5A2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4C2A07" w:rsidRPr="006D15A2" w:rsidRDefault="004C2A07" w:rsidP="00A45627">
      <w:pPr>
        <w:pStyle w:val="4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</w:rPr>
      </w:pPr>
      <w:bookmarkStart w:id="1" w:name="_hrhwhz8wgf9r" w:colFirst="0" w:colLast="0"/>
      <w:bookmarkEnd w:id="1"/>
      <w:r w:rsidRPr="006D15A2">
        <w:rPr>
          <w:rFonts w:ascii="Times New Roman" w:hAnsi="Times New Roman" w:cs="Times New Roman"/>
          <w:color w:val="0000FF"/>
          <w:sz w:val="28"/>
          <w:szCs w:val="28"/>
          <w:highlight w:val="white"/>
        </w:rPr>
        <w:t>Видео-урок</w:t>
      </w:r>
      <w:r w:rsidRPr="006D15A2">
        <w:rPr>
          <w:rFonts w:ascii="Times New Roman" w:hAnsi="Times New Roman" w:cs="Times New Roman"/>
          <w:color w:val="015FF9"/>
          <w:sz w:val="28"/>
          <w:szCs w:val="28"/>
          <w:highlight w:val="white"/>
        </w:rPr>
        <w:t xml:space="preserve"> </w:t>
      </w:r>
      <w:r w:rsidRPr="006D15A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D15A2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6D15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D15A2" w:rsidRPr="006D15A2">
        <w:rPr>
          <w:rFonts w:ascii="Times New Roman" w:hAnsi="Times New Roman" w:cs="Times New Roman"/>
          <w:color w:val="auto"/>
          <w:sz w:val="28"/>
          <w:szCs w:val="28"/>
        </w:rPr>
        <w:t>адрес</w:t>
      </w:r>
      <w:r w:rsidRPr="006D15A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D15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D15A2">
          <w:rPr>
            <w:rStyle w:val="ac"/>
            <w:rFonts w:ascii="Times New Roman" w:hAnsi="Times New Roman" w:cs="Times New Roman"/>
            <w:sz w:val="28"/>
            <w:szCs w:val="28"/>
          </w:rPr>
          <w:t>https://ru.cou</w:t>
        </w:r>
        <w:r w:rsidRPr="006D15A2">
          <w:rPr>
            <w:rStyle w:val="ac"/>
            <w:rFonts w:ascii="Times New Roman" w:hAnsi="Times New Roman" w:cs="Times New Roman"/>
            <w:sz w:val="28"/>
            <w:szCs w:val="28"/>
          </w:rPr>
          <w:t>r</w:t>
        </w:r>
        <w:r w:rsidRPr="006D15A2">
          <w:rPr>
            <w:rStyle w:val="ac"/>
            <w:rFonts w:ascii="Times New Roman" w:hAnsi="Times New Roman" w:cs="Times New Roman"/>
            <w:sz w:val="28"/>
            <w:szCs w:val="28"/>
          </w:rPr>
          <w:t>sera.org/lecture/chelovecheskiy-faktor-razrabotke-korporativnykh-sistem/osnovy-tieorii-informatsii-AYbB0</w:t>
        </w:r>
      </w:hyperlink>
      <w:r w:rsidRPr="006D15A2"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фрагмент с 2:35 минуты)</w:t>
      </w:r>
    </w:p>
    <w:p w:rsidR="00B27E43" w:rsidRPr="006D15A2" w:rsidRDefault="00BD424A" w:rsidP="00A45627">
      <w:pPr>
        <w:pStyle w:val="4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</w:rPr>
      </w:pPr>
      <w:hyperlink r:id="rId10">
        <w:r w:rsidR="006D284B" w:rsidRPr="006D15A2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Бросок монеты</w:t>
        </w:r>
      </w:hyperlink>
      <w:r w:rsidR="006D284B" w:rsidRPr="006D15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 (</w:t>
      </w:r>
      <w:hyperlink r:id="rId11">
        <w:r w:rsidR="006D284B" w:rsidRPr="006D15A2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http://grafodel.ru/games/dash.html</w:t>
        </w:r>
      </w:hyperlink>
      <w:r w:rsidR="006D284B" w:rsidRPr="006D15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)</w:t>
      </w:r>
    </w:p>
    <w:bookmarkStart w:id="2" w:name="_ufe8psebgs3m" w:colFirst="0" w:colLast="0"/>
    <w:bookmarkEnd w:id="2"/>
    <w:p w:rsidR="00A45627" w:rsidRPr="006D15A2" w:rsidRDefault="00D75E77" w:rsidP="00A45627">
      <w:pPr>
        <w:pStyle w:val="4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</w:pPr>
      <w:r w:rsidRPr="006D15A2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6D15A2">
        <w:rPr>
          <w:rFonts w:ascii="Times New Roman" w:hAnsi="Times New Roman" w:cs="Times New Roman"/>
          <w:color w:val="0000FF"/>
          <w:sz w:val="28"/>
          <w:szCs w:val="28"/>
        </w:rPr>
        <w:instrText>HYPERLINK "http://grafodel.ru/games/dash.html" \h</w:instrText>
      </w:r>
      <w:r w:rsidRPr="006D15A2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="006D284B" w:rsidRPr="006D15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  <w:t>Игральный кубик</w:t>
      </w:r>
      <w:r w:rsidRPr="006D15A2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6D284B" w:rsidRPr="006D15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 (</w:t>
      </w:r>
      <w:hyperlink r:id="rId12">
        <w:r w:rsidR="006D284B" w:rsidRPr="006D15A2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http://grafodel.ru/games/dash.html</w:t>
        </w:r>
      </w:hyperlink>
      <w:r w:rsidR="006D284B" w:rsidRPr="006D15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) </w:t>
      </w:r>
    </w:p>
    <w:p w:rsidR="006D15A2" w:rsidRPr="006D15A2" w:rsidRDefault="00A45627" w:rsidP="006D15A2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hAnsi="Times New Roman" w:cs="Times New Roman"/>
          <w:color w:val="0000FF"/>
          <w:sz w:val="28"/>
          <w:szCs w:val="28"/>
          <w:highlight w:val="white"/>
        </w:rPr>
        <w:t>Интерактивное упражнение</w:t>
      </w:r>
      <w:r w:rsidRPr="006D15A2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r w:rsidR="006D15A2">
        <w:rPr>
          <w:rFonts w:ascii="Times New Roman" w:hAnsi="Times New Roman" w:cs="Times New Roman"/>
          <w:sz w:val="28"/>
          <w:szCs w:val="28"/>
          <w:highlight w:val="white"/>
        </w:rPr>
        <w:t xml:space="preserve">созданное в приложении </w:t>
      </w:r>
      <w:proofErr w:type="spellStart"/>
      <w:r w:rsidR="006D15A2" w:rsidRPr="006D15A2">
        <w:rPr>
          <w:rFonts w:ascii="Times New Roman" w:hAnsi="Times New Roman" w:cs="Times New Roman"/>
          <w:i/>
          <w:sz w:val="28"/>
          <w:szCs w:val="28"/>
          <w:highlight w:val="white"/>
          <w:lang w:val="en-US"/>
        </w:rPr>
        <w:t>LearningApps</w:t>
      </w:r>
      <w:proofErr w:type="spellEnd"/>
      <w:r w:rsidR="006D15A2" w:rsidRPr="006D15A2">
        <w:rPr>
          <w:rFonts w:ascii="Times New Roman" w:hAnsi="Times New Roman" w:cs="Times New Roman"/>
          <w:sz w:val="28"/>
          <w:szCs w:val="28"/>
          <w:highlight w:val="white"/>
        </w:rPr>
        <w:t xml:space="preserve">; </w:t>
      </w:r>
    </w:p>
    <w:p w:rsidR="00A45627" w:rsidRPr="006D15A2" w:rsidRDefault="006D15A2" w:rsidP="006D15A2">
      <w:pPr>
        <w:pStyle w:val="ad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highlight w:val="white"/>
        </w:rPr>
        <w:t>-адрес:</w:t>
      </w:r>
      <w:r w:rsidRPr="006D15A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13" w:history="1">
        <w:r w:rsidRPr="006D15A2">
          <w:rPr>
            <w:rStyle w:val="ac"/>
            <w:rFonts w:ascii="Times New Roman" w:hAnsi="Times New Roman" w:cs="Times New Roman"/>
            <w:sz w:val="28"/>
            <w:szCs w:val="28"/>
            <w:highlight w:val="white"/>
          </w:rPr>
          <w:t>https://learningapps.o</w:t>
        </w:r>
        <w:r w:rsidRPr="006D15A2">
          <w:rPr>
            <w:rStyle w:val="ac"/>
            <w:rFonts w:ascii="Times New Roman" w:hAnsi="Times New Roman" w:cs="Times New Roman"/>
            <w:sz w:val="28"/>
            <w:szCs w:val="28"/>
            <w:highlight w:val="white"/>
          </w:rPr>
          <w:t>r</w:t>
        </w:r>
        <w:r w:rsidRPr="006D15A2">
          <w:rPr>
            <w:rStyle w:val="ac"/>
            <w:rFonts w:ascii="Times New Roman" w:hAnsi="Times New Roman" w:cs="Times New Roman"/>
            <w:sz w:val="28"/>
            <w:szCs w:val="28"/>
            <w:highlight w:val="white"/>
          </w:rPr>
          <w:t>g/watch?v=pabseyri316</w:t>
        </w:r>
      </w:hyperlink>
      <w:r w:rsidR="00A45627" w:rsidRPr="006D15A2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B27E43" w:rsidRPr="006D15A2" w:rsidRDefault="006D284B" w:rsidP="00A4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Семакин И.Г. Информатика и ИКТ: учебник для 8 класса / И.Г. Семакин, Л.А. </w:t>
      </w:r>
      <w:proofErr w:type="spellStart"/>
      <w:r w:rsidRPr="006D15A2">
        <w:rPr>
          <w:rFonts w:ascii="Times New Roman" w:eastAsia="Times New Roman" w:hAnsi="Times New Roman" w:cs="Times New Roman"/>
          <w:sz w:val="28"/>
          <w:szCs w:val="28"/>
        </w:rPr>
        <w:t>Залогова</w:t>
      </w:r>
      <w:proofErr w:type="spellEnd"/>
      <w:r w:rsidRPr="006D15A2">
        <w:rPr>
          <w:rFonts w:ascii="Times New Roman" w:eastAsia="Times New Roman" w:hAnsi="Times New Roman" w:cs="Times New Roman"/>
          <w:sz w:val="28"/>
          <w:szCs w:val="28"/>
        </w:rPr>
        <w:t>, С.В. Русаков, Л.В. Шестакова. – М.: БИНОМ. Лаборатория знаний, 2017</w:t>
      </w:r>
      <w:r w:rsidR="002D710C" w:rsidRPr="006D1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E43" w:rsidRPr="006D15A2" w:rsidRDefault="006D284B" w:rsidP="00A456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Информатика. Задачник - практикум в 2 т./ И.Г. Семакин, Е.К. </w:t>
      </w:r>
      <w:proofErr w:type="spellStart"/>
      <w:r w:rsidRPr="006D15A2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D15A2">
        <w:rPr>
          <w:rFonts w:ascii="Times New Roman" w:eastAsia="Times New Roman" w:hAnsi="Times New Roman" w:cs="Times New Roman"/>
          <w:sz w:val="28"/>
          <w:szCs w:val="28"/>
        </w:rPr>
        <w:t>: Том 1.– М.:</w:t>
      </w:r>
      <w:r w:rsidR="002D710C" w:rsidRPr="006D1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Лаборатория Базовых знаний, 2015-304 с.: ил.</w:t>
      </w:r>
    </w:p>
    <w:p w:rsidR="00B27E43" w:rsidRPr="006D15A2" w:rsidRDefault="006D284B" w:rsidP="00A4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Организационный этап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 мин</w:t>
      </w: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Этап повторения пройденного материала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5-7 мин</w:t>
      </w: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Мотивационный этап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5-7 мин</w:t>
      </w: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Этап изучения нового материала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10-12 мин</w:t>
      </w:r>
      <w:r w:rsidRPr="006D15A2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Этап закрепления нового материала(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15 мин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Рефлексия урока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3 мин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7E43" w:rsidRPr="006D15A2" w:rsidRDefault="006D284B" w:rsidP="00A456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D15A2">
        <w:rPr>
          <w:rFonts w:ascii="Times New Roman" w:eastAsia="Times New Roman" w:hAnsi="Times New Roman" w:cs="Times New Roman"/>
          <w:sz w:val="28"/>
          <w:szCs w:val="28"/>
        </w:rPr>
        <w:t>Этап постановки домашнего задания (</w:t>
      </w:r>
      <w:r w:rsidRPr="006D15A2">
        <w:rPr>
          <w:rFonts w:ascii="Times New Roman" w:eastAsia="Times New Roman" w:hAnsi="Times New Roman" w:cs="Times New Roman"/>
          <w:b/>
          <w:sz w:val="28"/>
          <w:szCs w:val="28"/>
        </w:rPr>
        <w:t>1 мин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16B4" w:rsidRPr="006D15A2" w:rsidRDefault="00BC16B4" w:rsidP="00BC1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D317A" w:rsidRPr="006D15A2" w:rsidRDefault="002D317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D317A" w:rsidRPr="006D15A2" w:rsidSect="005267C4">
          <w:pgSz w:w="11909" w:h="16834"/>
          <w:pgMar w:top="1134" w:right="1134" w:bottom="851" w:left="1134" w:header="0" w:footer="720" w:gutter="0"/>
          <w:pgNumType w:start="1"/>
          <w:cols w:space="720"/>
        </w:sectPr>
      </w:pPr>
    </w:p>
    <w:tbl>
      <w:tblPr>
        <w:tblStyle w:val="a5"/>
        <w:tblW w:w="5218" w:type="pct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707"/>
        <w:gridCol w:w="6637"/>
        <w:gridCol w:w="4825"/>
      </w:tblGrid>
      <w:tr w:rsidR="00BC16B4" w:rsidRPr="006D15A2" w:rsidTr="0069353F">
        <w:trPr>
          <w:trHeight w:val="900"/>
        </w:trPr>
        <w:tc>
          <w:tcPr>
            <w:tcW w:w="180" w:type="pct"/>
            <w:vAlign w:val="center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№</w:t>
            </w:r>
          </w:p>
        </w:tc>
        <w:tc>
          <w:tcPr>
            <w:tcW w:w="1178" w:type="pct"/>
            <w:vAlign w:val="center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Этап урока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длительность этапа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(мин)</w:t>
            </w:r>
          </w:p>
        </w:tc>
        <w:tc>
          <w:tcPr>
            <w:tcW w:w="2109" w:type="pct"/>
            <w:vAlign w:val="center"/>
          </w:tcPr>
          <w:p w:rsidR="00B27E43" w:rsidRPr="006D15A2" w:rsidRDefault="006D28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Содержание этапа</w:t>
            </w:r>
          </w:p>
        </w:tc>
        <w:tc>
          <w:tcPr>
            <w:tcW w:w="1533" w:type="pct"/>
            <w:vAlign w:val="center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Педагогическая эффективность этапа</w:t>
            </w:r>
          </w:p>
        </w:tc>
      </w:tr>
      <w:tr w:rsidR="00BC16B4" w:rsidRPr="006D15A2" w:rsidTr="001F0C74">
        <w:trPr>
          <w:trHeight w:val="150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1178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Организационный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этап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(3 мин)</w:t>
            </w:r>
          </w:p>
        </w:tc>
        <w:tc>
          <w:tcPr>
            <w:tcW w:w="2109" w:type="pct"/>
            <w:vAlign w:val="center"/>
          </w:tcPr>
          <w:p w:rsidR="00B27E43" w:rsidRPr="006D15A2" w:rsidRDefault="006D284B" w:rsidP="00BC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Озвучивание темы и цели урока</w:t>
            </w:r>
          </w:p>
        </w:tc>
        <w:tc>
          <w:tcPr>
            <w:tcW w:w="1533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Этот этап урока предназначен для создания у </w:t>
            </w:r>
            <w:proofErr w:type="gram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рабочего настроя</w:t>
            </w:r>
          </w:p>
        </w:tc>
      </w:tr>
      <w:tr w:rsidR="00BC16B4" w:rsidRPr="006D15A2" w:rsidTr="001F0C74">
        <w:trPr>
          <w:trHeight w:val="126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1178" w:type="pct"/>
          </w:tcPr>
          <w:p w:rsidR="00BC16B4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Этап повторения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пройденного материала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(5-7 мин)</w:t>
            </w:r>
          </w:p>
        </w:tc>
        <w:tc>
          <w:tcPr>
            <w:tcW w:w="2109" w:type="pct"/>
          </w:tcPr>
          <w:p w:rsidR="00B27E43" w:rsidRPr="006D15A2" w:rsidRDefault="002D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фронтального опроса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 целью проверки качества усвоения ранее изученного материала (в течение 3-5 минут)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Примерные вопросы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1. Какова главная особенность алфавитного подхода измере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ния информации? (</w:t>
            </w:r>
            <w:r w:rsidR="00BC16B4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Примерный ответ: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информационное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сообщение рассматривается как после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довательность знаков; т.е. здесь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смысловое содержание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не имеет значения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);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2. Что представляет собой алфавит? (</w:t>
            </w:r>
            <w:r w:rsidR="00BC16B4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Примерный ответ: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совокупность символов, используемых в некотором языке для представления информации);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3. Что принято понимать под мощностью алфавита? (</w:t>
            </w:r>
            <w:r w:rsidR="00BC16B4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Примерный ответ: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символов в алфавите)</w:t>
            </w:r>
          </w:p>
          <w:p w:rsidR="00B27E43" w:rsidRPr="006D15A2" w:rsidRDefault="00BC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4.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От какого показателя зависит информационная ёмкость знака? (</w:t>
            </w: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Примерный ответ: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от мощности алфавита);</w:t>
            </w:r>
          </w:p>
          <w:p w:rsidR="00BC16B4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5.  Какой вид имеет формула Хартли?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B27E43" w:rsidRPr="006D15A2" w:rsidRDefault="002D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О</w:t>
            </w:r>
            <w:r w:rsidR="00BC16B4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твет: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N=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i</m:t>
                    </m:r>
                  </m:sup>
                </m:sSup>
              </m:oMath>
            </m:oMathPara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7. Какой вид имеет формула информационной ёмкости?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D710C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О</w:t>
            </w:r>
            <w:r w:rsidR="00BC16B4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твет:</w:t>
            </w:r>
          </w:p>
          <w:p w:rsidR="00B27E43" w:rsidRPr="006D15A2" w:rsidRDefault="00BD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=i*K</m:t>
                </m:r>
              </m:oMath>
            </m:oMathPara>
          </w:p>
          <w:p w:rsidR="002D710C" w:rsidRPr="006D15A2" w:rsidRDefault="006D284B" w:rsidP="002D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Задачи на перевод единиц измерения</w:t>
            </w:r>
          </w:p>
          <w:p w:rsidR="00B27E43" w:rsidRPr="006D15A2" w:rsidRDefault="006D284B" w:rsidP="002D7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(с краткой записью условия):</w:t>
            </w:r>
          </w:p>
          <w:p w:rsidR="00B27E43" w:rsidRPr="006D15A2" w:rsidRDefault="00BC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1)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Вся книга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содержит 17 Мбайт информации.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Какое количество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бит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содержит книга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?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2)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Получен те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кстовый файл размером 1,5 Кбайт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. Сколько байт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содержится в этом файле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?</w:t>
            </w:r>
          </w:p>
          <w:p w:rsidR="00B27E43" w:rsidRPr="006D15A2" w:rsidRDefault="006D284B" w:rsidP="00BC1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3) 17 предложений </w:t>
            </w:r>
            <w:r w:rsidR="00BC16B4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сочинения по литературе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содержат 512 байт информации</w:t>
            </w:r>
            <w:r w:rsidR="002D710C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. Какую часть Кбайт составляют эти предложения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?</w:t>
            </w:r>
          </w:p>
        </w:tc>
        <w:tc>
          <w:tcPr>
            <w:tcW w:w="1533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Данный этап урока предназначен для актуализации опорных знаний у обучающихся, полученных на предыдущих уроках (при изучении темы “Алфавитный подход к измерению информации”)</w:t>
            </w:r>
            <w:proofErr w:type="gramEnd"/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C16B4" w:rsidRPr="006D15A2" w:rsidTr="001F0C74">
        <w:trPr>
          <w:trHeight w:val="172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1178" w:type="pct"/>
          </w:tcPr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Мотивационный 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этап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(5-7 мин)</w:t>
            </w:r>
          </w:p>
        </w:tc>
        <w:tc>
          <w:tcPr>
            <w:tcW w:w="2109" w:type="pct"/>
          </w:tcPr>
          <w:p w:rsidR="00B27E43" w:rsidRPr="006D15A2" w:rsidRDefault="006D284B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3" w:name="_l3u5mmxbz5ug" w:colFirst="0" w:colLast="0"/>
            <w:bookmarkEnd w:id="3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Учитель</w:t>
            </w:r>
            <w:r w:rsidR="002D317A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демонстрирует </w:t>
            </w:r>
            <w:r w:rsid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фрагмент урока</w:t>
            </w:r>
            <w:r w:rsidR="002D317A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снятие </w:t>
            </w:r>
            <w:r w:rsidR="002D710C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неопределенности знаний в “У</w:t>
            </w:r>
            <w:r w:rsidR="00BC16B4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стройствах” и “У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человека”</w:t>
            </w:r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(</w:t>
            </w:r>
            <w:hyperlink r:id="rId14" w:history="1">
              <w:r w:rsidR="004C2A07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</w:rPr>
                <w:t>видео-урок</w:t>
              </w:r>
            </w:hyperlink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, </w:t>
            </w:r>
            <w:r w:rsidR="002D710C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начало - </w:t>
            </w:r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с </w:t>
            </w:r>
            <w:r w:rsidR="00BD424A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>2:35</w:t>
            </w:r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минуты</w:t>
            </w:r>
            <w:r w:rsidR="00BD42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; завершение –</w:t>
            </w:r>
            <w:bookmarkStart w:id="4" w:name="_GoBack"/>
            <w:bookmarkEnd w:id="4"/>
            <w:r w:rsidR="00BD42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3:23</w:t>
            </w:r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)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), акцентирует внимание на снятие </w:t>
            </w:r>
            <w:r w:rsidR="002D710C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неопределенности знаний в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устройствах (т.е. просит учеников дать определение информации), затем задаёт вопрос: как происходит снятие неопределенности знаний у человека?</w:t>
            </w:r>
          </w:p>
          <w:p w:rsidR="00B27E43" w:rsidRPr="006D15A2" w:rsidRDefault="006D284B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5" w:name="_1h9o3fldkupu" w:colFirst="0" w:colLast="0"/>
            <w:bookmarkEnd w:id="5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За</w:t>
            </w:r>
            <w:r w:rsidR="004C2A07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тем учитель приводит несколько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примеров</w:t>
            </w:r>
            <w:r w:rsid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, привлекая</w:t>
            </w:r>
            <w:r w:rsidR="006D15A2">
              <w:rPr>
                <w:rStyle w:val="af3"/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footnoteReference w:id="1"/>
            </w:r>
            <w:r w:rsid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к участию обучающихся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:</w:t>
            </w:r>
          </w:p>
          <w:bookmarkStart w:id="6" w:name="_epqd44ckr1q1" w:colFirst="0" w:colLast="0"/>
          <w:bookmarkEnd w:id="6"/>
          <w:p w:rsidR="00B27E43" w:rsidRPr="006D15A2" w:rsidRDefault="00D75E77" w:rsidP="00BC16B4">
            <w:pPr>
              <w:pStyle w:val="4"/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fldChar w:fldCharType="begin"/>
            </w:r>
            <w:r w:rsidRPr="006D15A2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instrText>HYPERLINK "http://grafodel.ru/games/moneta.html" \h</w:instrText>
            </w:r>
            <w:r w:rsidRPr="006D15A2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fldChar w:fldCharType="separate"/>
            </w:r>
            <w:r w:rsidR="006D284B" w:rsidRPr="006D15A2"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highlight w:val="white"/>
                <w:u w:val="single"/>
              </w:rPr>
              <w:t>броска монеты</w:t>
            </w:r>
            <w:r w:rsidRPr="006D15A2">
              <w:rPr>
                <w:rFonts w:ascii="Times New Roman" w:hAnsi="Times New Roman" w:cs="Times New Roman"/>
                <w:color w:val="0000FF"/>
                <w:sz w:val="25"/>
                <w:szCs w:val="25"/>
              </w:rPr>
              <w:fldChar w:fldCharType="end"/>
            </w:r>
            <w:r w:rsidR="006D284B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и попытки угадать, какой стороной она упадет на поверхность</w:t>
            </w:r>
            <w:r w:rsidR="002D710C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(пример реализации – в </w:t>
            </w:r>
            <w:hyperlink w:anchor="Приложение" w:history="1">
              <w:r w:rsidR="002D710C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Приложении 1</w:t>
              </w:r>
            </w:hyperlink>
            <w:r w:rsidR="002D710C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)</w:t>
            </w:r>
            <w:r w:rsidR="002433B1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;</w:t>
            </w:r>
          </w:p>
          <w:p w:rsidR="00B27E43" w:rsidRPr="006D15A2" w:rsidRDefault="006D284B" w:rsidP="0085781E">
            <w:pPr>
              <w:pStyle w:val="4"/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7" w:name="_dt73u1l45z8z" w:colFirst="0" w:colLast="0"/>
            <w:bookmarkEnd w:id="7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подбрасывание </w:t>
            </w:r>
            <w:hyperlink r:id="rId15" w:history="1">
              <w:r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игрального кубика</w:t>
              </w:r>
            </w:hyperlink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(в этом случае, </w:t>
            </w:r>
            <w:r w:rsidR="0085781E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может быть получен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один результат из шести равновероятных</w:t>
            </w:r>
            <w:r w:rsid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; </w:t>
            </w:r>
            <w:r w:rsidR="0085781E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пример реализации – в </w:t>
            </w:r>
            <w:hyperlink w:anchor="Приложение2" w:history="1">
              <w:r w:rsidR="0085781E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Приложении 2</w:t>
              </w:r>
            </w:hyperlink>
            <w:r w:rsidR="0085781E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).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задаёт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вопросы</w:t>
            </w:r>
            <w:r w:rsidRPr="006D15A2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008FF" w:rsidRPr="006D15A2" w:rsidRDefault="002433B1" w:rsidP="0024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-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Предположим, что монета содержит две одинаковых грани;</w:t>
            </w:r>
            <w:bookmarkStart w:id="8" w:name="_xln9aefonuwd" w:colFirst="0" w:colLast="0"/>
            <w:bookmarkEnd w:id="8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будет ли получена В</w:t>
            </w:r>
            <w:r w:rsidR="006D284B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ами новая информация после </w:t>
            </w:r>
            <w:r w:rsidR="008008FF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её </w:t>
            </w:r>
            <w:r w:rsidR="006D284B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броска?</w:t>
            </w:r>
          </w:p>
          <w:p w:rsidR="00B27E43" w:rsidRPr="006D15A2" w:rsidRDefault="008008FF" w:rsidP="0024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(</w:t>
            </w: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Примерный ответ: нет, т.к. определённость знаний не была снята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)</w:t>
            </w:r>
            <w:r w:rsidR="006D284B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</w:p>
          <w:p w:rsidR="00B27E43" w:rsidRPr="006D15A2" w:rsidRDefault="006D284B" w:rsidP="008008F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</w:pPr>
            <w:bookmarkStart w:id="9" w:name="_9qbi2s35hws2" w:colFirst="0" w:colLast="0"/>
            <w:bookmarkEnd w:id="9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- Будет ли информативным сообщение о результате броска?</w:t>
            </w:r>
            <w:r w:rsidR="0069353F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(</w:t>
            </w:r>
            <w:r w:rsidR="0069353F"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>Ответ: нет</w:t>
            </w:r>
            <w:r w:rsidR="0069353F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)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</w:p>
          <w:p w:rsidR="00B27E43" w:rsidRPr="006D15A2" w:rsidRDefault="006D284B" w:rsidP="008008F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0" w:name="_hje3kqyh85ld" w:colFirst="0" w:colLast="0"/>
            <w:bookmarkEnd w:id="10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- Чему равно количество информации в этом случае? </w:t>
            </w:r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>(Нулю, т.к. оно неи</w:t>
            </w:r>
            <w:r w:rsidR="008008FF"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>нформативно</w:t>
            </w:r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>)</w:t>
            </w:r>
          </w:p>
          <w:p w:rsidR="00B27E43" w:rsidRPr="006D15A2" w:rsidRDefault="006D284B" w:rsidP="0069353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11" w:name="_kuwpzuszcm8x" w:colFirst="0" w:colLast="0"/>
            <w:bookmarkEnd w:id="11"/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В примере с кубиком учитель подводит класс к выводу о том, что в данном случае </w:t>
            </w:r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неопределенность знаний равна шести,</w:t>
            </w:r>
            <w:r w:rsidR="002D317A"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т.к. </w:t>
            </w:r>
            <w:r w:rsidR="0069353F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всего возможно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шесть равновероятных событий, которые могут произойти, т.е. после броска кубика было получено зрительное сообщение о результате</w:t>
            </w:r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 xml:space="preserve">, </w:t>
            </w:r>
            <w:r w:rsidR="0069353F"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поэтому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</w:t>
            </w:r>
            <w:r w:rsidR="00BE7339"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 xml:space="preserve">неопределенность </w:t>
            </w:r>
            <w:r w:rsidR="0069353F"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знаний уменьшилась в шесть раз</w:t>
            </w:r>
          </w:p>
        </w:tc>
        <w:tc>
          <w:tcPr>
            <w:tcW w:w="1533" w:type="pct"/>
          </w:tcPr>
          <w:p w:rsidR="00B27E43" w:rsidRPr="006D15A2" w:rsidRDefault="006D284B" w:rsidP="002D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На данном этапе  выстраивается активная диалого</w:t>
            </w:r>
            <w:r w:rsidR="008008FF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вая беседа: учитель организует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совместн</w:t>
            </w:r>
            <w:r w:rsidR="008008FF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ое обсуждение с классом, в ходе,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которого разбираются основные вопросы</w:t>
            </w:r>
          </w:p>
          <w:p w:rsidR="00B27E43" w:rsidRPr="006D15A2" w:rsidRDefault="008008FF" w:rsidP="002D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связанные со снятием неопределённости з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наний, где  эмпирическим путём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устанавливается прямая зависимость между числом исходов события с количеством получаемой информации); подобная форма организации деятельности способствует развитию коммуникативных и регулятивных </w:t>
            </w:r>
            <w:r w:rsidR="0085781E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УУД и  положительно влияет на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усвоение нового материала школьниками.</w:t>
            </w: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Вывод делается на основе личных наблюдений (развитие логического мышления: от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частного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общему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C16B4" w:rsidRPr="006D15A2" w:rsidTr="001F0C74">
        <w:trPr>
          <w:trHeight w:val="228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4.</w:t>
            </w:r>
          </w:p>
        </w:tc>
        <w:tc>
          <w:tcPr>
            <w:tcW w:w="1178" w:type="pct"/>
          </w:tcPr>
          <w:p w:rsidR="004C2A07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Этап изучения 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нового материала</w:t>
            </w:r>
          </w:p>
          <w:p w:rsidR="00B27E43" w:rsidRPr="006D15A2" w:rsidRDefault="006D284B" w:rsidP="0069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(10-12 мин)</w:t>
            </w:r>
          </w:p>
        </w:tc>
        <w:tc>
          <w:tcPr>
            <w:tcW w:w="2109" w:type="pct"/>
          </w:tcPr>
          <w:p w:rsidR="00B27E43" w:rsidRPr="006D15A2" w:rsidRDefault="002D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Учитель</w:t>
            </w:r>
            <w:r w:rsidR="0069353F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, продолжая фронтальную беседу,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задает вопрос классу: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явл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яются ли равновероятными сообще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ния «из здания выйдет д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евочка», «из здания выйдет маль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чик»?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 xml:space="preserve">Примерный ответ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предполагает следующее: однозначного ответа на этот вопрос 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дать нельзя, поскольку всё зави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сит от того, о каком здании идёт речь.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Далее </w:t>
            </w:r>
            <w:r w:rsid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учителем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приводятся примеры различных типов зданий (например, кадетский корпус, школа балета и т.п.)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2.Учитель отмечает, что для задач такого ро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да американский учёный Клод Шен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нон предложил в 194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8 году формулу определения коли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чества информации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, учитывающую возможную неодина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ковую вероятность сообщений в наборе. </w:t>
            </w:r>
          </w:p>
          <w:p w:rsidR="00B27E43" w:rsidRPr="006D15A2" w:rsidRDefault="006D284B" w:rsidP="0069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3. Затем приводит формулу вероятности, </w:t>
            </w:r>
            <w:r w:rsid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о которой обучающиеся имеют фрагментарное представление: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где </w:t>
            </w:r>
            <w:r w:rsidR="0069353F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  <w:lang w:val="en-US"/>
              </w:rPr>
              <w:t>N</w:t>
            </w: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-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lastRenderedPageBreak/>
              <w:t>общее число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="0069353F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возможных исходов какого-ли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бо процесса, где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интересующее событие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может произойти</w:t>
            </w:r>
            <w:proofErr w:type="gramStart"/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highlight w:val="white"/>
              </w:rPr>
              <w:t>К</w:t>
            </w:r>
            <w:proofErr w:type="gramEnd"/>
            <w:r w:rsidR="002D317A" w:rsidRPr="006D15A2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highlight w:val="white"/>
              </w:rPr>
              <w:t xml:space="preserve"> </w:t>
            </w:r>
            <w:r w:rsidR="0069353F"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>раз;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то</w:t>
            </w:r>
            <w:r w:rsidR="0069353F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гда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вероятность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 этого события равна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N</m:t>
                  </m:r>
                </m:den>
              </m:f>
            </m:oMath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>.</w:t>
            </w:r>
          </w:p>
          <w:p w:rsidR="002D317A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Опираясь на знание учениками  формулы измерения информации </w:t>
            </w:r>
            <w:r w:rsidR="0069353F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в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>алфавитном подходе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, выводится формула, связывающая вероятность некоторого события, по которой можно найти количество информации в сообщении:</w:t>
            </w:r>
          </w:p>
          <w:p w:rsidR="00B27E43" w:rsidRPr="006D15A2" w:rsidRDefault="00BD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i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p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</w:rPr>
                <m:t>(*)</m:t>
              </m:r>
            </m:oMath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, где </w:t>
            </w:r>
            <w:proofErr w:type="gramStart"/>
            <w:r w:rsidR="006D284B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>Р</w:t>
            </w:r>
            <w:proofErr w:type="gramEnd"/>
            <w:r w:rsidR="006D284B"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 xml:space="preserve">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-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вероятность данного события.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Затем устанавливается следующая взаимосвязь: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чем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>меньше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вероятность некоторого события, тем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>больше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информации содержит сообщение об этом событии.</w:t>
            </w:r>
          </w:p>
        </w:tc>
        <w:tc>
          <w:tcPr>
            <w:tcW w:w="153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43" w:rsidRPr="006D15A2" w:rsidRDefault="006D284B" w:rsidP="002D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Данный этап урока предназначен для ознакомления </w:t>
            </w:r>
            <w:proofErr w:type="gram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обуча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ю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щихся</w:t>
            </w:r>
            <w:proofErr w:type="gram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новой темой. Характерная особенность этапа заключается в том, что  подача материала осуществляется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абстрактно-индуктивным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методом. Этот этап проходит в форме диалога учителя с учениками. Подобная форма организации этапа является благоприятной для получения новых знаний, для формирования коммуникативных УУД (способность обучающихся к принятию решения в ходе диалога)</w:t>
            </w:r>
          </w:p>
        </w:tc>
      </w:tr>
      <w:tr w:rsidR="00BC16B4" w:rsidRPr="006D15A2" w:rsidTr="001F0C74">
        <w:trPr>
          <w:trHeight w:val="176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5.</w:t>
            </w:r>
          </w:p>
        </w:tc>
        <w:tc>
          <w:tcPr>
            <w:tcW w:w="1178" w:type="pct"/>
          </w:tcPr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Этап закрепления нового материала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(15 мин)</w:t>
            </w:r>
          </w:p>
        </w:tc>
        <w:tc>
          <w:tcPr>
            <w:tcW w:w="2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Обучающиеся отрабатывают навык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и решения задач на </w:t>
            </w:r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первичное </w:t>
            </w:r>
            <w:r w:rsidR="002D317A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закрепление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нового материала</w:t>
            </w:r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(</w:t>
            </w:r>
            <w:hyperlink w:anchor="Приложение3" w:history="1">
              <w:r w:rsidR="00ED7876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Приложение 3</w:t>
              </w:r>
            </w:hyperlink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)</w:t>
            </w:r>
            <w:bookmarkStart w:id="12" w:name="_he9dgwlqf6e1" w:colFirst="0" w:colLast="0"/>
            <w:bookmarkEnd w:id="12"/>
          </w:p>
        </w:tc>
        <w:tc>
          <w:tcPr>
            <w:tcW w:w="1533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Данный этап урока направлен на получение практических навыков измерения информации с использованием вероятностного подхода, а также на закрепление навыков структурирования знаний по теме и применению их на практике (регулятивные УУД), на отработку умения создавать, применять и преобразовывать символы при решении задач (познавательные УУД);</w:t>
            </w:r>
          </w:p>
        </w:tc>
      </w:tr>
      <w:tr w:rsidR="00BC16B4" w:rsidRPr="006D15A2" w:rsidTr="001F0C74">
        <w:trPr>
          <w:trHeight w:val="96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6.</w:t>
            </w:r>
          </w:p>
        </w:tc>
        <w:tc>
          <w:tcPr>
            <w:tcW w:w="1178" w:type="pct"/>
          </w:tcPr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Рефлексия урока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(3 мин)</w:t>
            </w:r>
          </w:p>
        </w:tc>
        <w:tc>
          <w:tcPr>
            <w:tcW w:w="2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09" w:rsidRPr="006D15A2" w:rsidRDefault="00F12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У</w:t>
            </w:r>
            <w:r w:rsidR="006D284B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читель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обращает внимание обучающихся на экран (на нём запущено упражнение</w:t>
            </w:r>
            <w:r w:rsidR="003061B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hyperlink w:anchor="Приложение4" w:history="1">
              <w:r w:rsidR="003061B7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</w:rPr>
                <w:t>Приложение 4</w:t>
              </w:r>
            </w:hyperlink>
            <w:r w:rsidR="003061B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предназначенное для </w:t>
            </w:r>
            <w:proofErr w:type="gram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обобщения</w:t>
            </w:r>
            <w:proofErr w:type="gram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изученного на уроке материала)</w:t>
            </w:r>
            <w:r w:rsidR="003061B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; по </w:t>
            </w:r>
            <w:r w:rsidR="003061B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завершении работы над упражнением учитель</w:t>
            </w:r>
          </w:p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раздаёт ученикам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листы </w:t>
            </w:r>
            <w:proofErr w:type="spellStart"/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самооценивания</w:t>
            </w:r>
            <w:proofErr w:type="spellEnd"/>
            <w:r w:rsidR="00554E3C">
              <w:rPr>
                <w:rStyle w:val="af3"/>
                <w:rFonts w:ascii="Times New Roman" w:eastAsia="Times New Roman" w:hAnsi="Times New Roman" w:cs="Times New Roman"/>
                <w:b/>
                <w:sz w:val="25"/>
                <w:szCs w:val="25"/>
              </w:rPr>
              <w:footnoteReference w:id="2"/>
            </w:r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1F0C74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(</w:t>
            </w:r>
            <w:hyperlink w:anchor="Приложение5" w:history="1">
              <w:r w:rsidR="00A45627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Приложение 5</w:t>
              </w:r>
            </w:hyperlink>
            <w:r w:rsidR="001F0C74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)</w:t>
            </w:r>
          </w:p>
        </w:tc>
        <w:tc>
          <w:tcPr>
            <w:tcW w:w="1533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Данный этап способствует формированию регулятивных УУД - ученики (при помощи листа </w:t>
            </w:r>
            <w:proofErr w:type="spell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самооценивания</w:t>
            </w:r>
            <w:proofErr w:type="spell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дают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оценку завершённому процессу усвоения нового материала и сопоставляют  результаты своей деятельности, т.е. определяют, что   они узнали на уроке, чему новому научились, где у них возникли затруднения.</w:t>
            </w:r>
            <w:proofErr w:type="gramEnd"/>
          </w:p>
        </w:tc>
      </w:tr>
      <w:tr w:rsidR="00BC16B4" w:rsidRPr="006D15A2" w:rsidTr="001F0C74">
        <w:trPr>
          <w:trHeight w:val="960"/>
        </w:trPr>
        <w:tc>
          <w:tcPr>
            <w:tcW w:w="180" w:type="pct"/>
          </w:tcPr>
          <w:p w:rsidR="00B27E43" w:rsidRPr="006D15A2" w:rsidRDefault="006D284B" w:rsidP="001F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7.</w:t>
            </w:r>
          </w:p>
        </w:tc>
        <w:tc>
          <w:tcPr>
            <w:tcW w:w="1178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Этап постановки домашнего задания </w:t>
            </w:r>
          </w:p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(1 мин)</w:t>
            </w:r>
          </w:p>
          <w:p w:rsidR="00B27E43" w:rsidRPr="006D15A2" w:rsidRDefault="00B2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43" w:rsidRPr="006D15A2" w:rsidRDefault="006D2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Ученикам выдается</w:t>
            </w:r>
            <w:r w:rsidRPr="006D15A2">
              <w:rPr>
                <w:rFonts w:ascii="Times New Roman" w:eastAsia="Times New Roman" w:hAnsi="Times New Roman" w:cs="Times New Roman"/>
                <w:color w:val="1155CC"/>
                <w:sz w:val="25"/>
                <w:szCs w:val="25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домашнее задание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hyperlink w:anchor="Приложение6" w:history="1">
              <w:r w:rsidR="00A45627" w:rsidRPr="006D15A2">
                <w:rPr>
                  <w:rStyle w:val="ac"/>
                  <w:rFonts w:ascii="Times New Roman" w:eastAsia="Times New Roman" w:hAnsi="Times New Roman" w:cs="Times New Roman"/>
                  <w:sz w:val="25"/>
                  <w:szCs w:val="25"/>
                  <w:highlight w:val="white"/>
                </w:rPr>
                <w:t>Приложение 6</w:t>
              </w:r>
            </w:hyperlink>
            <w:r w:rsidR="00A4562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- решить 2 задачи,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одну из которых нужно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составить</w:t>
            </w:r>
            <w:r w:rsidR="00A45627"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самим</w:t>
            </w:r>
          </w:p>
        </w:tc>
        <w:tc>
          <w:tcPr>
            <w:tcW w:w="1533" w:type="pct"/>
          </w:tcPr>
          <w:p w:rsidR="00B27E43" w:rsidRPr="006D15A2" w:rsidRDefault="006D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На данном этапе происходит вторичное закрепление нового материала, где обучающиеся продолжают отрабатывать навыки по преобразованию знаков в символы при решении задач на применени</w:t>
            </w:r>
            <w:r w:rsidR="0077376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 формулы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нахождения информации, поиска вероятности событий (познавательные УУД) и осуществлять контроль своей деятельности (регулятивные УУД)</w:t>
            </w:r>
          </w:p>
        </w:tc>
      </w:tr>
    </w:tbl>
    <w:p w:rsidR="00BE7339" w:rsidRPr="006D15A2" w:rsidRDefault="00BE73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sectPr w:rsidR="00BE7339" w:rsidRPr="006D15A2" w:rsidSect="005267C4">
          <w:pgSz w:w="16834" w:h="11909" w:orient="landscape"/>
          <w:pgMar w:top="1134" w:right="567" w:bottom="1134" w:left="1418" w:header="0" w:footer="720" w:gutter="0"/>
          <w:pgNumType w:start="1"/>
          <w:cols w:space="720"/>
          <w:docGrid w:linePitch="299"/>
        </w:sectPr>
      </w:pPr>
    </w:p>
    <w:p w:rsidR="0085781E" w:rsidRPr="006D15A2" w:rsidRDefault="0085781E" w:rsidP="002433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bookmarkStart w:id="13" w:name="Приложение"/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lastRenderedPageBreak/>
        <w:t>Приложение 1</w:t>
      </w:r>
      <w:bookmarkEnd w:id="13"/>
    </w:p>
    <w:tbl>
      <w:tblPr>
        <w:tblStyle w:val="af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32"/>
        <w:gridCol w:w="7533"/>
      </w:tblGrid>
      <w:tr w:rsidR="002433B1" w:rsidRPr="006D15A2" w:rsidTr="0028357F">
        <w:tc>
          <w:tcPr>
            <w:tcW w:w="7532" w:type="dxa"/>
            <w:vAlign w:val="center"/>
          </w:tcPr>
          <w:p w:rsidR="002433B1" w:rsidRPr="006D15A2" w:rsidRDefault="002433B1" w:rsidP="0028357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D1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B13562" wp14:editId="1859CAAB">
                  <wp:extent cx="4257675" cy="203810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13499" r="5528" b="6060"/>
                          <a:stretch/>
                        </pic:blipFill>
                        <pic:spPr bwMode="auto">
                          <a:xfrm>
                            <a:off x="0" y="0"/>
                            <a:ext cx="4259240" cy="203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964E9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 xml:space="preserve">Подбрасывание №1 </w:t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 w:val="0"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>(Результат «</w:t>
            </w:r>
            <w:proofErr w:type="gramStart"/>
            <w:r w:rsidRPr="006D15A2">
              <w:rPr>
                <w:rFonts w:ascii="Times New Roman" w:hAnsi="Times New Roman" w:cs="Times New Roman"/>
                <w:color w:val="0964E9"/>
              </w:rPr>
              <w:t>Решка</w:t>
            </w:r>
            <w:proofErr w:type="gramEnd"/>
            <w:r w:rsidRPr="006D15A2">
              <w:rPr>
                <w:rFonts w:ascii="Times New Roman" w:hAnsi="Times New Roman" w:cs="Times New Roman"/>
                <w:color w:val="0964E9"/>
              </w:rPr>
              <w:t>» (справа))</w:t>
            </w:r>
          </w:p>
        </w:tc>
        <w:tc>
          <w:tcPr>
            <w:tcW w:w="7533" w:type="dxa"/>
            <w:vAlign w:val="center"/>
          </w:tcPr>
          <w:p w:rsidR="002433B1" w:rsidRPr="006D15A2" w:rsidRDefault="002433B1" w:rsidP="0028357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D1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C0C256" wp14:editId="48EC2A45">
                  <wp:extent cx="4302406" cy="208447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6659" t="13499" b="6061"/>
                          <a:stretch/>
                        </pic:blipFill>
                        <pic:spPr bwMode="auto">
                          <a:xfrm>
                            <a:off x="0" y="0"/>
                            <a:ext cx="4303987" cy="2085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964E9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>Подбрасывание №2</w:t>
            </w:r>
          </w:p>
          <w:p w:rsidR="002433B1" w:rsidRPr="006D15A2" w:rsidRDefault="002433B1" w:rsidP="0028357F">
            <w:pPr>
              <w:jc w:val="center"/>
              <w:rPr>
                <w:rFonts w:ascii="Times New Roman" w:hAnsi="Times New Roman" w:cs="Times New Roman"/>
                <w:b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b/>
                <w:bCs/>
                <w:color w:val="0964E9"/>
                <w:sz w:val="18"/>
                <w:szCs w:val="18"/>
              </w:rPr>
              <w:t>(Результат «Орёл» (справа))</w:t>
            </w:r>
          </w:p>
        </w:tc>
      </w:tr>
      <w:tr w:rsidR="002433B1" w:rsidRPr="006D15A2" w:rsidTr="0028357F">
        <w:tc>
          <w:tcPr>
            <w:tcW w:w="7532" w:type="dxa"/>
          </w:tcPr>
          <w:p w:rsidR="002433B1" w:rsidRPr="006D15A2" w:rsidRDefault="002433B1" w:rsidP="0028357F">
            <w:pPr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</w:pPr>
            <w:r w:rsidRPr="006D15A2"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  <w:t>...</w:t>
            </w:r>
          </w:p>
        </w:tc>
        <w:tc>
          <w:tcPr>
            <w:tcW w:w="7533" w:type="dxa"/>
          </w:tcPr>
          <w:p w:rsidR="002433B1" w:rsidRPr="006D15A2" w:rsidRDefault="002433B1" w:rsidP="0028357F">
            <w:pPr>
              <w:rPr>
                <w:rFonts w:ascii="Times New Roman" w:hAnsi="Times New Roman" w:cs="Times New Roman"/>
                <w:b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  <w:t>...</w:t>
            </w:r>
          </w:p>
        </w:tc>
      </w:tr>
    </w:tbl>
    <w:p w:rsidR="00BE7339" w:rsidRPr="006D15A2" w:rsidRDefault="00BE7339" w:rsidP="00BE73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980000"/>
          <w:sz w:val="28"/>
          <w:szCs w:val="28"/>
        </w:rPr>
      </w:pPr>
    </w:p>
    <w:p w:rsidR="00BE7339" w:rsidRPr="006D15A2" w:rsidRDefault="00BE7339" w:rsidP="00BE73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bookmarkStart w:id="14" w:name="Приложение2"/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t>Приложение 2</w:t>
      </w:r>
    </w:p>
    <w:tbl>
      <w:tblPr>
        <w:tblStyle w:val="af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32"/>
        <w:gridCol w:w="7533"/>
      </w:tblGrid>
      <w:tr w:rsidR="002433B1" w:rsidRPr="006D15A2" w:rsidTr="0028357F">
        <w:tc>
          <w:tcPr>
            <w:tcW w:w="7532" w:type="dxa"/>
            <w:vAlign w:val="center"/>
          </w:tcPr>
          <w:bookmarkEnd w:id="14"/>
          <w:p w:rsidR="002433B1" w:rsidRPr="006D15A2" w:rsidRDefault="002433B1" w:rsidP="0028357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D1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1E686B" wp14:editId="5498920F">
                  <wp:extent cx="2588120" cy="1762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t="9918" r="34489" b="10743"/>
                          <a:stretch/>
                        </pic:blipFill>
                        <pic:spPr bwMode="auto">
                          <a:xfrm>
                            <a:off x="0" y="0"/>
                            <a:ext cx="2595057" cy="1766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964E9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 xml:space="preserve">Подбрасывание №1 </w:t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 w:val="0"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>(с одной костью)</w:t>
            </w:r>
          </w:p>
        </w:tc>
        <w:tc>
          <w:tcPr>
            <w:tcW w:w="7533" w:type="dxa"/>
            <w:vAlign w:val="center"/>
          </w:tcPr>
          <w:p w:rsidR="002433B1" w:rsidRPr="006D15A2" w:rsidRDefault="002433B1" w:rsidP="0028357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D1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82455" wp14:editId="2B06DDBF">
                  <wp:extent cx="2528529" cy="1762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t="10468" r="35109" b="9091"/>
                          <a:stretch/>
                        </pic:blipFill>
                        <pic:spPr bwMode="auto">
                          <a:xfrm>
                            <a:off x="0" y="0"/>
                            <a:ext cx="2529458" cy="176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33B1" w:rsidRPr="006D15A2" w:rsidRDefault="002433B1" w:rsidP="0028357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964E9"/>
              </w:rPr>
            </w:pPr>
            <w:r w:rsidRPr="006D15A2">
              <w:rPr>
                <w:rFonts w:ascii="Times New Roman" w:hAnsi="Times New Roman" w:cs="Times New Roman"/>
                <w:color w:val="0964E9"/>
              </w:rPr>
              <w:t>Подбрасывание №2</w:t>
            </w:r>
          </w:p>
          <w:p w:rsidR="002433B1" w:rsidRPr="006D15A2" w:rsidRDefault="002433B1" w:rsidP="0028357F">
            <w:pPr>
              <w:jc w:val="center"/>
              <w:rPr>
                <w:rFonts w:ascii="Times New Roman" w:hAnsi="Times New Roman" w:cs="Times New Roman"/>
                <w:b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b/>
                <w:bCs/>
                <w:color w:val="0964E9"/>
                <w:sz w:val="18"/>
                <w:szCs w:val="18"/>
              </w:rPr>
              <w:t>(с двумя костями)</w:t>
            </w:r>
          </w:p>
        </w:tc>
      </w:tr>
      <w:tr w:rsidR="002433B1" w:rsidRPr="006D15A2" w:rsidTr="0028357F">
        <w:tc>
          <w:tcPr>
            <w:tcW w:w="7532" w:type="dxa"/>
          </w:tcPr>
          <w:p w:rsidR="002433B1" w:rsidRPr="006D15A2" w:rsidRDefault="002433B1" w:rsidP="0028357F">
            <w:pPr>
              <w:jc w:val="center"/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</w:pPr>
            <w:r w:rsidRPr="006D15A2"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  <w:t>...</w:t>
            </w:r>
          </w:p>
        </w:tc>
        <w:tc>
          <w:tcPr>
            <w:tcW w:w="7533" w:type="dxa"/>
          </w:tcPr>
          <w:p w:rsidR="002433B1" w:rsidRPr="006D15A2" w:rsidRDefault="002433B1" w:rsidP="0028357F">
            <w:pPr>
              <w:jc w:val="center"/>
              <w:rPr>
                <w:rFonts w:ascii="Times New Roman" w:hAnsi="Times New Roman" w:cs="Times New Roman"/>
                <w:b/>
                <w:color w:val="980000"/>
                <w:sz w:val="28"/>
                <w:szCs w:val="28"/>
              </w:rPr>
            </w:pPr>
            <w:r w:rsidRPr="006D15A2">
              <w:rPr>
                <w:rFonts w:ascii="Times New Roman" w:hAnsi="Times New Roman" w:cs="Times New Roman"/>
                <w:b/>
                <w:color w:val="0964E9"/>
                <w:sz w:val="24"/>
                <w:szCs w:val="24"/>
              </w:rPr>
              <w:t>...</w:t>
            </w:r>
          </w:p>
        </w:tc>
      </w:tr>
    </w:tbl>
    <w:p w:rsidR="00A45627" w:rsidRPr="006D15A2" w:rsidRDefault="00A45627" w:rsidP="00ED78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  <w:sectPr w:rsidR="00A45627" w:rsidRPr="006D15A2" w:rsidSect="005267C4">
          <w:pgSz w:w="16834" w:h="11909" w:orient="landscape"/>
          <w:pgMar w:top="1134" w:right="567" w:bottom="1134" w:left="1418" w:header="0" w:footer="720" w:gutter="0"/>
          <w:pgNumType w:start="1"/>
          <w:cols w:space="720"/>
          <w:docGrid w:linePitch="299"/>
        </w:sectPr>
      </w:pPr>
      <w:bookmarkStart w:id="15" w:name="Приложение3"/>
    </w:p>
    <w:p w:rsidR="00ED7876" w:rsidRPr="006D15A2" w:rsidRDefault="00ED7876" w:rsidP="00ED78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lastRenderedPageBreak/>
        <w:t>Приложение 3</w:t>
      </w:r>
    </w:p>
    <w:tbl>
      <w:tblPr>
        <w:tblStyle w:val="a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63"/>
        <w:gridCol w:w="8286"/>
      </w:tblGrid>
      <w:tr w:rsidR="00ED7876" w:rsidRPr="006D15A2" w:rsidTr="00ED7876">
        <w:trPr>
          <w:trHeight w:val="3020"/>
        </w:trPr>
        <w:tc>
          <w:tcPr>
            <w:tcW w:w="2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5"/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№1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.Вы подошли к светофору, когда горел желтый свет. После этого загорелся зелёный. Какое количество информации вы при этом получили?</w:t>
            </w:r>
          </w:p>
        </w:tc>
        <w:tc>
          <w:tcPr>
            <w:tcW w:w="2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16" w:name="_4glcertaiqvw" w:colFirst="0" w:colLast="0"/>
            <w:bookmarkEnd w:id="16"/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 xml:space="preserve">Решение: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из двух сигналов (желтого и зеленого) необходимо выбрать один - зеленый. Поэтому N = 2, а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5"/>
                  <w:szCs w:val="25"/>
                  <w:highlight w:val="white"/>
                  <w:lang w:val="en-US"/>
                </w:rPr>
                <m:t>i</m:t>
              </m:r>
              <m:r>
                <w:rPr>
                  <w:rFonts w:ascii="Cambria Math" w:eastAsia="Times New Roman" w:hAnsi="Cambria Math" w:cs="Times New Roman"/>
                  <w:color w:val="000000"/>
                  <w:sz w:val="25"/>
                  <w:szCs w:val="25"/>
                  <w:highlight w:val="white"/>
                </w:rPr>
                <m:t xml:space="preserve"> = 1</m:t>
              </m:r>
            </m:oMath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бит.</w:t>
            </w:r>
          </w:p>
          <w:p w:rsidR="00ED7876" w:rsidRPr="006D15A2" w:rsidRDefault="00ED7876" w:rsidP="00ED7876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17" w:name="_urf43yij5sll" w:colFirst="0" w:colLast="0"/>
            <w:bookmarkEnd w:id="17"/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 xml:space="preserve">Ответ: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1 бит.</w:t>
            </w:r>
          </w:p>
        </w:tc>
      </w:tr>
      <w:tr w:rsidR="00ED7876" w:rsidRPr="006D15A2" w:rsidTr="00ED7876">
        <w:tc>
          <w:tcPr>
            <w:tcW w:w="2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18" w:name="_rd7o838gcorp" w:colFirst="0" w:colLast="0"/>
            <w:bookmarkEnd w:id="18"/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№2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. Группа школьников пришла в бассейн, в котором 4 дорожки для плавания. Тренер сообщил, что группа будет плавать на дорожке номер 3.  Сколько информации получили школьники из этого сообщения?</w:t>
            </w:r>
          </w:p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</w:pPr>
          </w:p>
        </w:tc>
        <w:tc>
          <w:tcPr>
            <w:tcW w:w="2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19" w:name="_3mns9p6kpssn" w:colFirst="0" w:colLast="0"/>
            <w:bookmarkEnd w:id="19"/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 xml:space="preserve">Решение: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из 4 дорожек необходимо выбрать одну, т.е. N = 4. Значит по формуле i = 2, т.к. 4 = 2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  <w:vertAlign w:val="superscript"/>
              </w:rPr>
              <w:t>2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.</w:t>
            </w:r>
          </w:p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0" w:name="_xbr9pco2zjig" w:colFirst="0" w:colLast="0"/>
            <w:bookmarkEnd w:id="20"/>
            <w:r w:rsidRPr="006D15A2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highlight w:val="white"/>
              </w:rPr>
              <w:t xml:space="preserve">Ответ: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2 бита.</w:t>
            </w:r>
          </w:p>
          <w:p w:rsidR="00ED7876" w:rsidRPr="006D15A2" w:rsidRDefault="00ED7876" w:rsidP="0028357F">
            <w:pPr>
              <w:pStyle w:val="4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</w:pPr>
            <w:bookmarkStart w:id="21" w:name="_myf6i7vupuzd" w:colFirst="0" w:colLast="0"/>
            <w:bookmarkEnd w:id="21"/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Пояснение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: номер дорожки (3) не влияет на количество информации, так как </w:t>
            </w:r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вероятности событий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 в этих задачах мы приняли считать </w:t>
            </w:r>
            <w:r w:rsidRPr="006D15A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white"/>
              </w:rPr>
              <w:t>одинаковыми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>.</w:t>
            </w:r>
          </w:p>
          <w:p w:rsidR="00ED7876" w:rsidRPr="006D15A2" w:rsidRDefault="00ED7876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</w:p>
        </w:tc>
      </w:tr>
      <w:tr w:rsidR="00ED7876" w:rsidRPr="006D15A2" w:rsidTr="00ED7876">
        <w:tc>
          <w:tcPr>
            <w:tcW w:w="2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 xml:space="preserve">№3.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лотерее 50 билетов, из них -40 </w:t>
            </w:r>
            <w:proofErr w:type="spell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безвыигрышных</w:t>
            </w:r>
            <w:proofErr w:type="spell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и 10 с выигрышем. Очевидно, вероятность того, что при вытаскивании «не глядя» попадётся </w:t>
            </w:r>
            <w:proofErr w:type="spell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безвыигрышный</w:t>
            </w:r>
            <w:proofErr w:type="spell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билет, больше, чем вероятность попадания билета с выигрышем. Докажите это.</w:t>
            </w:r>
          </w:p>
          <w:p w:rsidR="00ED7876" w:rsidRPr="006D15A2" w:rsidRDefault="00ED7876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</w:p>
        </w:tc>
        <w:tc>
          <w:tcPr>
            <w:tcW w:w="2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Решение.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Обозначим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  <m:t>ч</m:t>
                  </m:r>
                </m:sub>
              </m:sSub>
            </m:oMath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вероятность попадания при вытаскивании чёрного шара,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</w:rPr>
                    <m:t>б</m:t>
                  </m:r>
                </m:sub>
              </m:sSub>
            </m:oMath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- вероятность попадания белого шара. Тогда:</w:t>
            </w:r>
          </w:p>
          <w:p w:rsidR="00ED7876" w:rsidRPr="006D15A2" w:rsidRDefault="00BD424A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=0,2</m:t>
                </m:r>
              </m:oMath>
            </m:oMathPara>
          </w:p>
          <w:p w:rsidR="00ED7876" w:rsidRPr="006D15A2" w:rsidRDefault="00BD424A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б/в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40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=0,8</m:t>
                </m:r>
              </m:oMath>
            </m:oMathPara>
          </w:p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Заметим, что вероятность попадания </w:t>
            </w:r>
            <w:proofErr w:type="spellStart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>безвыигрышного</w:t>
            </w:r>
            <w:proofErr w:type="spellEnd"/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билета в 4 раза больше, чем с выигрышем.</w:t>
            </w:r>
          </w:p>
          <w:p w:rsidR="00ED7876" w:rsidRPr="006D15A2" w:rsidRDefault="00ED7876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</w:p>
        </w:tc>
      </w:tr>
      <w:tr w:rsidR="00ED7876" w:rsidRPr="006D15A2" w:rsidTr="00ED7876">
        <w:tc>
          <w:tcPr>
            <w:tcW w:w="2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lastRenderedPageBreak/>
              <w:t>Дополнительная задача*</w:t>
            </w:r>
          </w:p>
        </w:tc>
        <w:tc>
          <w:tcPr>
            <w:tcW w:w="2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</w:p>
        </w:tc>
      </w:tr>
      <w:tr w:rsidR="00ED7876" w:rsidRPr="006D15A2" w:rsidTr="00ED7876">
        <w:tc>
          <w:tcPr>
            <w:tcW w:w="2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ED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К остановке подъезжают автобусы с разными номерами. Сообщение о том, что к остановке подъехал автобус с номером 1, несёт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>4 бита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 информации. Вероятность появления на остановке автобуса номер 2 в </w:t>
            </w:r>
            <w:r w:rsidRPr="006D15A2"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white"/>
              </w:rPr>
              <w:t>два раза меньше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, чем вероятность появления автобуса с номером 1. Сколько информации несёт сообщение о появлении на остановке автобуса с номером 2?</w:t>
            </w:r>
          </w:p>
        </w:tc>
        <w:tc>
          <w:tcPr>
            <w:tcW w:w="2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Обозначим </w:t>
            </w:r>
            <w:proofErr w:type="gramStart"/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>р</w:t>
            </w:r>
            <w:proofErr w:type="gramEnd"/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- вероятность появления на остановке автобуса № 1, </w:t>
            </w:r>
          </w:p>
          <w:p w:rsidR="00ED7876" w:rsidRPr="006D15A2" w:rsidRDefault="00BD424A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  <w:highlight w:val="whit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2</m:t>
                  </m:r>
                </m:sub>
              </m:sSub>
            </m:oMath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- вероятность появления на остановке автобуса 2. </w:t>
            </w:r>
            <w:proofErr w:type="gramStart"/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Тог­да, количество информации для первого автобуса можно определить из формулы (*). Получаем, что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i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p</m:t>
                  </m:r>
                </m:den>
              </m:f>
            </m:oMath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. Поскольку вероятность появления второго автобуса в два раза меньше, то </w:t>
            </w:r>
            <m:oMath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  <w:lang w:val="en-US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5"/>
                      <w:szCs w:val="25"/>
                      <w:highlight w:val="white"/>
                    </w:rPr>
                    <m:t>32</m:t>
                  </m:r>
                </m:den>
              </m:f>
            </m:oMath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 xml:space="preserve">. Таким образом, находим количество информации в данном сообщении: </w:t>
            </w:r>
            <m:oMath>
              <m:r>
                <w:rPr>
                  <w:rFonts w:ascii="Cambria Math" w:eastAsia="Times New Roman" w:hAnsi="Cambria Math" w:cs="Times New Roman"/>
                  <w:sz w:val="25"/>
                  <w:szCs w:val="25"/>
                  <w:highlight w:val="white"/>
                </w:rPr>
                <m:t>i=5</m:t>
              </m:r>
            </m:oMath>
            <w:r w:rsidR="00ED7876"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, т. е. сообщение о том, что к остановке подъехал автобус с номером 2, несёт 5 бит информации.</w:t>
            </w:r>
            <w:proofErr w:type="gramEnd"/>
          </w:p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</w:pPr>
            <w:r w:rsidRPr="006D15A2">
              <w:rPr>
                <w:rFonts w:ascii="Times New Roman" w:eastAsia="Times New Roman" w:hAnsi="Times New Roman" w:cs="Times New Roman"/>
                <w:i/>
                <w:sz w:val="25"/>
                <w:szCs w:val="25"/>
                <w:highlight w:val="white"/>
              </w:rPr>
              <w:t xml:space="preserve">Ответ: </w:t>
            </w:r>
            <w:r w:rsidRPr="006D15A2">
              <w:rPr>
                <w:rFonts w:ascii="Times New Roman" w:eastAsia="Times New Roman" w:hAnsi="Times New Roman" w:cs="Times New Roman"/>
                <w:sz w:val="25"/>
                <w:szCs w:val="25"/>
                <w:highlight w:val="white"/>
              </w:rPr>
              <w:t>сообщение о появлении на остановке автобуса с номером 2 несёт 5 бит информации.</w:t>
            </w:r>
          </w:p>
        </w:tc>
      </w:tr>
    </w:tbl>
    <w:p w:rsidR="00A45627" w:rsidRPr="00BD424A" w:rsidRDefault="00A45627" w:rsidP="00ED78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  <w:sectPr w:rsidR="00A45627" w:rsidRPr="00BD424A" w:rsidSect="005267C4">
          <w:pgSz w:w="16834" w:h="11909" w:orient="landscape"/>
          <w:pgMar w:top="1134" w:right="567" w:bottom="1134" w:left="1418" w:header="0" w:footer="720" w:gutter="0"/>
          <w:pgNumType w:start="1"/>
          <w:cols w:space="720"/>
          <w:docGrid w:linePitch="299"/>
        </w:sectPr>
      </w:pPr>
    </w:p>
    <w:p w:rsidR="00A45627" w:rsidRPr="006D15A2" w:rsidRDefault="00ED7876" w:rsidP="00ED78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bookmarkStart w:id="22" w:name="Приложение4"/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lastRenderedPageBreak/>
        <w:t xml:space="preserve">Приложение 4. </w:t>
      </w:r>
      <w:r w:rsidR="00A45627" w:rsidRPr="006D15A2">
        <w:rPr>
          <w:rFonts w:ascii="Times New Roman" w:hAnsi="Times New Roman" w:cs="Times New Roman"/>
          <w:b/>
          <w:color w:val="0964E9"/>
          <w:sz w:val="28"/>
          <w:szCs w:val="28"/>
        </w:rPr>
        <w:t>Интерактивное упражнение</w:t>
      </w:r>
    </w:p>
    <w:p w:rsidR="00A45627" w:rsidRDefault="00A45627" w:rsidP="00A456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964E9"/>
          <w:sz w:val="28"/>
          <w:szCs w:val="28"/>
        </w:rPr>
      </w:pPr>
      <w:r w:rsidRPr="006D15A2">
        <w:rPr>
          <w:rFonts w:ascii="Times New Roman" w:hAnsi="Times New Roman" w:cs="Times New Roman"/>
          <w:noProof/>
        </w:rPr>
        <w:drawing>
          <wp:inline distT="0" distB="0" distL="0" distR="0" wp14:anchorId="759A96E3" wp14:editId="469B855D">
            <wp:extent cx="6229350" cy="3136305"/>
            <wp:effectExtent l="19050" t="1905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477" t="10744" r="8317" b="9366"/>
                    <a:stretch/>
                  </pic:blipFill>
                  <pic:spPr bwMode="auto">
                    <a:xfrm>
                      <a:off x="0" y="0"/>
                      <a:ext cx="6231639" cy="31374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5A2" w:rsidRPr="006D15A2" w:rsidRDefault="006D15A2" w:rsidP="00A456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964E9"/>
          <w:sz w:val="28"/>
          <w:szCs w:val="28"/>
        </w:rPr>
      </w:pPr>
    </w:p>
    <w:p w:rsidR="00554E3C" w:rsidRDefault="00554E3C" w:rsidP="00A456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  <w:sectPr w:rsidR="00554E3C" w:rsidSect="005267C4">
          <w:pgSz w:w="16834" w:h="11909" w:orient="landscape"/>
          <w:pgMar w:top="1134" w:right="567" w:bottom="1134" w:left="1418" w:header="0" w:footer="720" w:gutter="0"/>
          <w:pgNumType w:start="1"/>
          <w:cols w:space="720"/>
          <w:docGrid w:linePitch="299"/>
        </w:sectPr>
      </w:pPr>
      <w:bookmarkStart w:id="23" w:name="Приложение5"/>
    </w:p>
    <w:p w:rsidR="00ED7876" w:rsidRPr="006D15A2" w:rsidRDefault="00A45627" w:rsidP="00A456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lastRenderedPageBreak/>
        <w:t xml:space="preserve">Приложение 5. </w:t>
      </w:r>
      <w:r w:rsidR="00ED7876" w:rsidRPr="006D15A2">
        <w:rPr>
          <w:rFonts w:ascii="Times New Roman" w:hAnsi="Times New Roman" w:cs="Times New Roman"/>
          <w:b/>
          <w:color w:val="0964E9"/>
          <w:sz w:val="28"/>
          <w:szCs w:val="28"/>
        </w:rPr>
        <w:t xml:space="preserve">Лист </w:t>
      </w:r>
      <w:proofErr w:type="spellStart"/>
      <w:r w:rsidR="00ED7876" w:rsidRPr="006D15A2">
        <w:rPr>
          <w:rFonts w:ascii="Times New Roman" w:hAnsi="Times New Roman" w:cs="Times New Roman"/>
          <w:b/>
          <w:color w:val="0964E9"/>
          <w:sz w:val="28"/>
          <w:szCs w:val="28"/>
        </w:rPr>
        <w:t>самооценивания</w:t>
      </w:r>
      <w:bookmarkEnd w:id="23"/>
      <w:bookmarkEnd w:id="22"/>
      <w:proofErr w:type="spellEnd"/>
    </w:p>
    <w:tbl>
      <w:tblPr>
        <w:tblStyle w:val="a8"/>
        <w:tblW w:w="5000" w:type="pct"/>
        <w:tblInd w:w="0" w:type="dxa"/>
        <w:tblLook w:val="0600" w:firstRow="0" w:lastRow="0" w:firstColumn="0" w:lastColumn="0" w:noHBand="1" w:noVBand="1"/>
      </w:tblPr>
      <w:tblGrid>
        <w:gridCol w:w="12206"/>
        <w:gridCol w:w="2723"/>
      </w:tblGrid>
      <w:tr w:rsidR="00ED7876" w:rsidRPr="006D15A2" w:rsidTr="0028357F">
        <w:trPr>
          <w:trHeight w:val="2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  <w:t>Дайте оценку проделанной работе:</w:t>
            </w:r>
          </w:p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  <w:t>для этого напротив каждого вопроса выберите цифру,</w:t>
            </w:r>
          </w:p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</w:pPr>
            <w:proofErr w:type="gramStart"/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  <w:t>характеризующую</w:t>
            </w:r>
            <w:proofErr w:type="gramEnd"/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  <w:t xml:space="preserve"> качество выполнения данного задания (от 5 до 10, где 5 – это «Мой минимум», 10 – это «Мой максимум»):</w:t>
            </w:r>
          </w:p>
          <w:p w:rsidR="00F12D09" w:rsidRPr="006D15A2" w:rsidRDefault="00F12D09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9DAF8"/>
              </w:rPr>
              <w:t>*</w:t>
            </w:r>
            <w:r w:rsidRPr="00554E3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C9DAF8"/>
              </w:rPr>
              <w:t>В 6 строку нужно вписать свои пожелания и предложения</w:t>
            </w: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2CC"/>
              </w:rPr>
              <w:t>Критерий оценивания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4CCCC"/>
              </w:rPr>
              <w:t>Моя оценка</w:t>
            </w: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1. Насколько быстро я выполнял задания?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12D09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Насколько правильно были выполнены эти задания?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Насколько сложным для меня было сегодняшнее занятие?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F12D09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4. Насколько понятно</w:t>
            </w:r>
            <w:r w:rsidR="00ED7876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меня было изложено условие и содержание заданий?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5. Что бы мне хотелось обсудить ещё раз?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876" w:rsidRPr="006D15A2" w:rsidTr="0028357F">
        <w:tc>
          <w:tcPr>
            <w:tcW w:w="4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6. Мои пожелания и предложения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7876" w:rsidRPr="006D15A2" w:rsidRDefault="00ED7876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7876" w:rsidRPr="006D15A2" w:rsidRDefault="00ED7876" w:rsidP="00F12D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ED7876" w:rsidRPr="006D15A2" w:rsidRDefault="00ED7876" w:rsidP="00ED78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  <w:lang w:val="en-US"/>
        </w:rPr>
        <w:sectPr w:rsidR="00ED7876" w:rsidRPr="006D15A2" w:rsidSect="005267C4">
          <w:pgSz w:w="16834" w:h="11909" w:orient="landscape"/>
          <w:pgMar w:top="1134" w:right="567" w:bottom="1134" w:left="1418" w:header="0" w:footer="720" w:gutter="0"/>
          <w:pgNumType w:start="1"/>
          <w:cols w:space="720"/>
          <w:docGrid w:linePitch="299"/>
        </w:sectPr>
      </w:pPr>
    </w:p>
    <w:p w:rsidR="001F0C74" w:rsidRPr="006D15A2" w:rsidRDefault="00ED7876" w:rsidP="005267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  <w:bookmarkStart w:id="24" w:name="Приложение6"/>
      <w:r w:rsidRPr="006D15A2">
        <w:rPr>
          <w:rFonts w:ascii="Times New Roman" w:hAnsi="Times New Roman" w:cs="Times New Roman"/>
          <w:b/>
          <w:color w:val="0964E9"/>
          <w:sz w:val="28"/>
          <w:szCs w:val="28"/>
        </w:rPr>
        <w:lastRenderedPageBreak/>
        <w:t xml:space="preserve">Приложение </w:t>
      </w:r>
      <w:r w:rsidR="00A45627" w:rsidRPr="006D15A2">
        <w:rPr>
          <w:rFonts w:ascii="Times New Roman" w:hAnsi="Times New Roman" w:cs="Times New Roman"/>
          <w:b/>
          <w:color w:val="0964E9"/>
          <w:sz w:val="28"/>
          <w:szCs w:val="28"/>
        </w:rPr>
        <w:t>6</w:t>
      </w:r>
      <w:r w:rsidR="001F0C74" w:rsidRPr="006D15A2">
        <w:rPr>
          <w:rFonts w:ascii="Times New Roman" w:hAnsi="Times New Roman" w:cs="Times New Roman"/>
          <w:b/>
          <w:color w:val="0964E9"/>
          <w:sz w:val="28"/>
          <w:szCs w:val="28"/>
        </w:rPr>
        <w:t xml:space="preserve">. </w:t>
      </w:r>
      <w:r w:rsidRPr="006D15A2">
        <w:rPr>
          <w:rFonts w:ascii="Times New Roman" w:eastAsia="Times New Roman" w:hAnsi="Times New Roman" w:cs="Times New Roman"/>
          <w:b/>
          <w:color w:val="015FF9"/>
          <w:sz w:val="28"/>
          <w:szCs w:val="28"/>
        </w:rPr>
        <w:t>Домашнее задание</w:t>
      </w:r>
    </w:p>
    <w:bookmarkEnd w:id="24"/>
    <w:p w:rsidR="005267C4" w:rsidRPr="006D15A2" w:rsidRDefault="005267C4" w:rsidP="005267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964E9"/>
          <w:sz w:val="28"/>
          <w:szCs w:val="28"/>
        </w:rPr>
      </w:pPr>
    </w:p>
    <w:tbl>
      <w:tblPr>
        <w:tblStyle w:val="a7"/>
        <w:tblW w:w="5000" w:type="pct"/>
        <w:tblInd w:w="0" w:type="dxa"/>
        <w:tblBorders>
          <w:top w:val="dashSmallGap" w:sz="4" w:space="0" w:color="015FF9"/>
          <w:left w:val="dashSmallGap" w:sz="4" w:space="0" w:color="015FF9"/>
          <w:bottom w:val="dashSmallGap" w:sz="4" w:space="0" w:color="015FF9"/>
          <w:right w:val="dashSmallGap" w:sz="4" w:space="0" w:color="015FF9"/>
          <w:insideH w:val="dashSmallGap" w:sz="4" w:space="0" w:color="015FF9"/>
          <w:insideV w:val="dashSmallGap" w:sz="4" w:space="0" w:color="015FF9"/>
        </w:tblBorders>
        <w:tblLook w:val="0600" w:firstRow="0" w:lastRow="0" w:firstColumn="0" w:lastColumn="0" w:noHBand="1" w:noVBand="1"/>
      </w:tblPr>
      <w:tblGrid>
        <w:gridCol w:w="9841"/>
      </w:tblGrid>
      <w:tr w:rsidR="001F0C74" w:rsidRPr="006D15A2" w:rsidTr="005267C4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C74" w:rsidRPr="006D15A2" w:rsidRDefault="001F0C74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заданий</w:t>
            </w:r>
          </w:p>
        </w:tc>
      </w:tr>
      <w:tr w:rsidR="001F0C74" w:rsidRPr="006D15A2" w:rsidTr="005267C4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C74" w:rsidRPr="006D15A2" w:rsidRDefault="005267C4" w:rsidP="002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0C74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F0C74" w:rsidRPr="006D1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Решить задачу</w:t>
            </w:r>
            <w:r w:rsidR="001F0C74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*:</w:t>
            </w:r>
          </w:p>
          <w:p w:rsidR="001F0C74" w:rsidRPr="006D15A2" w:rsidRDefault="005267C4" w:rsidP="0052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_c0nqmpaqwv25" w:colFirst="0" w:colLast="0"/>
            <w:bookmarkEnd w:id="25"/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 двух коробках лежат подарки для воспитанников лагеря:</w:t>
            </w:r>
            <w:r w:rsidR="001F0C74"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равное и чётное число разноцветных</w:t>
            </w:r>
            <w:r w:rsidR="001F0C74" w:rsidRPr="006D1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блокнотов </w:t>
            </w:r>
            <w:r w:rsidR="001F0C74"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нагрудных значков. Какое количество блокнотов</w:t>
            </w:r>
            <w:r w:rsidR="001F0C74"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значков</w:t>
            </w:r>
            <w:r w:rsidR="001F0C74"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содержится в каждой коробке, если информация о том, что из коробки достали синий 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блокнот и зелёный значок, равна по 4 бита?</w:t>
            </w:r>
            <w:r w:rsidRPr="006D1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ероятность выпадения блокнота и значка считать одинаковой.</w:t>
            </w:r>
          </w:p>
          <w:p w:rsidR="005267C4" w:rsidRPr="006D15A2" w:rsidRDefault="005267C4" w:rsidP="0052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C74" w:rsidRPr="006D15A2" w:rsidRDefault="001F0C74" w:rsidP="002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15A2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5267C4" w:rsidRPr="006D15A2">
              <w:rPr>
                <w:rFonts w:ascii="Times New Roman" w:hAnsi="Times New Roman" w:cs="Times New Roman"/>
                <w:i/>
                <w:sz w:val="28"/>
                <w:szCs w:val="28"/>
              </w:rPr>
              <w:t>Подсказка</w:t>
            </w:r>
            <w:r w:rsidR="005267C4" w:rsidRPr="006D15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267C4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этой информации </w:t>
            </w: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делении на 4 даёт в ос</w:t>
            </w:r>
            <w:r w:rsidR="005267C4"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>татке 0 и находится между значениями от 16 до 34).</w:t>
            </w:r>
            <w:proofErr w:type="gramEnd"/>
          </w:p>
          <w:p w:rsidR="005267C4" w:rsidRPr="006D15A2" w:rsidRDefault="005267C4" w:rsidP="0052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D1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Придумать задачу</w:t>
            </w:r>
            <w:r w:rsidRPr="006D1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закрепление изученной темы и записать её на отдельном листе (для сдачи на проверку); условие задачи должно отражать пример из повседневной жизни.</w:t>
            </w:r>
          </w:p>
        </w:tc>
      </w:tr>
    </w:tbl>
    <w:p w:rsidR="00B27E43" w:rsidRPr="006D15A2" w:rsidRDefault="00B27E43" w:rsidP="00ED78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sectPr w:rsidR="00B27E43" w:rsidRPr="006D15A2" w:rsidSect="00A45627">
      <w:pgSz w:w="11909" w:h="16834"/>
      <w:pgMar w:top="1418" w:right="1134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A2" w:rsidRDefault="006D15A2" w:rsidP="006D15A2">
      <w:pPr>
        <w:spacing w:line="240" w:lineRule="auto"/>
      </w:pPr>
      <w:r>
        <w:separator/>
      </w:r>
    </w:p>
  </w:endnote>
  <w:endnote w:type="continuationSeparator" w:id="0">
    <w:p w:rsidR="006D15A2" w:rsidRDefault="006D15A2" w:rsidP="006D1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A2" w:rsidRDefault="006D15A2" w:rsidP="006D15A2">
      <w:pPr>
        <w:spacing w:line="240" w:lineRule="auto"/>
      </w:pPr>
      <w:r>
        <w:separator/>
      </w:r>
    </w:p>
  </w:footnote>
  <w:footnote w:type="continuationSeparator" w:id="0">
    <w:p w:rsidR="006D15A2" w:rsidRDefault="006D15A2" w:rsidP="006D15A2">
      <w:pPr>
        <w:spacing w:line="240" w:lineRule="auto"/>
      </w:pPr>
      <w:r>
        <w:continuationSeparator/>
      </w:r>
    </w:p>
  </w:footnote>
  <w:footnote w:id="1">
    <w:p w:rsidR="006D15A2" w:rsidRPr="00554E3C" w:rsidRDefault="006D15A2">
      <w:pPr>
        <w:pStyle w:val="af1"/>
        <w:rPr>
          <w:rFonts w:ascii="Times New Roman" w:hAnsi="Times New Roman" w:cs="Times New Roman"/>
          <w:sz w:val="23"/>
          <w:szCs w:val="23"/>
        </w:rPr>
      </w:pPr>
      <w:r w:rsidRPr="00554E3C">
        <w:rPr>
          <w:rStyle w:val="af3"/>
          <w:rFonts w:ascii="Times New Roman" w:hAnsi="Times New Roman" w:cs="Times New Roman"/>
          <w:sz w:val="23"/>
          <w:szCs w:val="23"/>
        </w:rPr>
        <w:footnoteRef/>
      </w:r>
      <w:r w:rsidRPr="00554E3C">
        <w:rPr>
          <w:rFonts w:ascii="Times New Roman" w:hAnsi="Times New Roman" w:cs="Times New Roman"/>
          <w:sz w:val="23"/>
          <w:szCs w:val="23"/>
        </w:rPr>
        <w:t xml:space="preserve"> Предполагается, что ссылки на сервисы заблаговременно открыты на ПК обучающихся (закреплены в «</w:t>
      </w:r>
      <w:r w:rsidRPr="00554E3C">
        <w:rPr>
          <w:rFonts w:ascii="Times New Roman" w:hAnsi="Times New Roman" w:cs="Times New Roman"/>
          <w:b/>
          <w:sz w:val="23"/>
          <w:szCs w:val="23"/>
        </w:rPr>
        <w:t>Закладках</w:t>
      </w:r>
      <w:r w:rsidRPr="00554E3C">
        <w:rPr>
          <w:rFonts w:ascii="Times New Roman" w:hAnsi="Times New Roman" w:cs="Times New Roman"/>
          <w:sz w:val="23"/>
          <w:szCs w:val="23"/>
        </w:rPr>
        <w:t>» браузера)</w:t>
      </w:r>
    </w:p>
  </w:footnote>
  <w:footnote w:id="2">
    <w:p w:rsidR="00554E3C" w:rsidRPr="00554E3C" w:rsidRDefault="00554E3C">
      <w:pPr>
        <w:pStyle w:val="af1"/>
        <w:rPr>
          <w:rFonts w:ascii="Times New Roman" w:hAnsi="Times New Roman" w:cs="Times New Roman"/>
          <w:sz w:val="23"/>
          <w:szCs w:val="23"/>
        </w:rPr>
      </w:pPr>
      <w:r w:rsidRPr="00554E3C">
        <w:rPr>
          <w:rStyle w:val="af3"/>
          <w:rFonts w:ascii="Times New Roman" w:hAnsi="Times New Roman" w:cs="Times New Roman"/>
          <w:sz w:val="23"/>
          <w:szCs w:val="23"/>
        </w:rPr>
        <w:footnoteRef/>
      </w:r>
      <w:r w:rsidRPr="00554E3C">
        <w:rPr>
          <w:rFonts w:ascii="Times New Roman" w:hAnsi="Times New Roman" w:cs="Times New Roman"/>
          <w:sz w:val="23"/>
          <w:szCs w:val="23"/>
        </w:rPr>
        <w:t xml:space="preserve"> В качестве альтернативного варианта, при наличии </w:t>
      </w:r>
      <w:r w:rsidRPr="00BD424A">
        <w:rPr>
          <w:rFonts w:ascii="Times New Roman" w:hAnsi="Times New Roman" w:cs="Times New Roman"/>
          <w:b/>
          <w:sz w:val="23"/>
          <w:szCs w:val="23"/>
        </w:rPr>
        <w:t>Корпоративной сети</w:t>
      </w:r>
      <w:r>
        <w:rPr>
          <w:rFonts w:ascii="Times New Roman" w:hAnsi="Times New Roman" w:cs="Times New Roman"/>
          <w:sz w:val="23"/>
          <w:szCs w:val="23"/>
        </w:rPr>
        <w:t xml:space="preserve"> («Сетки»)</w:t>
      </w:r>
      <w:r w:rsidRPr="00554E3C">
        <w:rPr>
          <w:rFonts w:ascii="Times New Roman" w:hAnsi="Times New Roman" w:cs="Times New Roman"/>
          <w:sz w:val="23"/>
          <w:szCs w:val="23"/>
        </w:rPr>
        <w:t xml:space="preserve">, учитель может предложить обучающимся открыть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554E3C">
        <w:rPr>
          <w:rFonts w:ascii="Times New Roman" w:hAnsi="Times New Roman" w:cs="Times New Roman"/>
          <w:b/>
          <w:sz w:val="23"/>
          <w:szCs w:val="23"/>
        </w:rPr>
        <w:t xml:space="preserve">Лист </w:t>
      </w:r>
      <w:proofErr w:type="spellStart"/>
      <w:r w:rsidRPr="00554E3C">
        <w:rPr>
          <w:rFonts w:ascii="Times New Roman" w:hAnsi="Times New Roman" w:cs="Times New Roman"/>
          <w:b/>
          <w:sz w:val="23"/>
          <w:szCs w:val="23"/>
        </w:rPr>
        <w:t>самооценивания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554E3C">
        <w:rPr>
          <w:rFonts w:ascii="Times New Roman" w:hAnsi="Times New Roman" w:cs="Times New Roman"/>
          <w:sz w:val="23"/>
          <w:szCs w:val="23"/>
        </w:rPr>
        <w:t xml:space="preserve"> в формате файла с расширением .</w:t>
      </w:r>
      <w:proofErr w:type="spellStart"/>
      <w:r w:rsidRPr="00554E3C">
        <w:rPr>
          <w:rFonts w:ascii="Times New Roman" w:hAnsi="Times New Roman" w:cs="Times New Roman"/>
          <w:sz w:val="23"/>
          <w:szCs w:val="23"/>
          <w:lang w:val="en-US"/>
        </w:rPr>
        <w:t>xls</w:t>
      </w:r>
      <w:proofErr w:type="spellEnd"/>
      <w:r w:rsidRPr="00554E3C">
        <w:rPr>
          <w:rFonts w:ascii="Times New Roman" w:hAnsi="Times New Roman" w:cs="Times New Roman"/>
          <w:sz w:val="23"/>
          <w:szCs w:val="23"/>
        </w:rPr>
        <w:t>(</w:t>
      </w:r>
      <w:r w:rsidRPr="00554E3C">
        <w:rPr>
          <w:rFonts w:ascii="Times New Roman" w:hAnsi="Times New Roman" w:cs="Times New Roman"/>
          <w:sz w:val="23"/>
          <w:szCs w:val="23"/>
          <w:lang w:val="en-US"/>
        </w:rPr>
        <w:t>x</w:t>
      </w:r>
      <w:r w:rsidRPr="00554E3C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с целью </w:t>
      </w:r>
      <w:r w:rsidR="002057DB">
        <w:rPr>
          <w:rFonts w:ascii="Times New Roman" w:hAnsi="Times New Roman" w:cs="Times New Roman"/>
          <w:sz w:val="23"/>
          <w:szCs w:val="23"/>
        </w:rPr>
        <w:t xml:space="preserve">своевременного </w:t>
      </w:r>
      <w:r>
        <w:rPr>
          <w:rFonts w:ascii="Times New Roman" w:hAnsi="Times New Roman" w:cs="Times New Roman"/>
          <w:sz w:val="23"/>
          <w:szCs w:val="23"/>
        </w:rPr>
        <w:t>анализа</w:t>
      </w:r>
      <w:r w:rsidR="002057DB">
        <w:rPr>
          <w:rFonts w:ascii="Times New Roman" w:hAnsi="Times New Roman" w:cs="Times New Roman"/>
          <w:sz w:val="23"/>
          <w:szCs w:val="23"/>
        </w:rPr>
        <w:t xml:space="preserve"> полученных результатов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C31"/>
    <w:multiLevelType w:val="multilevel"/>
    <w:tmpl w:val="04C095D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5A05504"/>
    <w:multiLevelType w:val="multilevel"/>
    <w:tmpl w:val="816A2FD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2175C0"/>
    <w:multiLevelType w:val="multilevel"/>
    <w:tmpl w:val="32D8EB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EC95DAC"/>
    <w:multiLevelType w:val="multilevel"/>
    <w:tmpl w:val="ED4072DC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3F260E"/>
    <w:multiLevelType w:val="hybridMultilevel"/>
    <w:tmpl w:val="1F6E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3"/>
    <w:rsid w:val="001F0C74"/>
    <w:rsid w:val="002057DB"/>
    <w:rsid w:val="002433B1"/>
    <w:rsid w:val="002D317A"/>
    <w:rsid w:val="002D710C"/>
    <w:rsid w:val="003061B7"/>
    <w:rsid w:val="0038281B"/>
    <w:rsid w:val="004C2A07"/>
    <w:rsid w:val="005267C4"/>
    <w:rsid w:val="00554E3C"/>
    <w:rsid w:val="00625C9A"/>
    <w:rsid w:val="0069353F"/>
    <w:rsid w:val="006D15A2"/>
    <w:rsid w:val="006D284B"/>
    <w:rsid w:val="0077376D"/>
    <w:rsid w:val="00787BC5"/>
    <w:rsid w:val="008008FF"/>
    <w:rsid w:val="0085781E"/>
    <w:rsid w:val="00A45627"/>
    <w:rsid w:val="00A87DC1"/>
    <w:rsid w:val="00B27E43"/>
    <w:rsid w:val="00BA08CA"/>
    <w:rsid w:val="00BC16B4"/>
    <w:rsid w:val="00BD424A"/>
    <w:rsid w:val="00BE7339"/>
    <w:rsid w:val="00D64FF0"/>
    <w:rsid w:val="00D75E77"/>
    <w:rsid w:val="00E80FAE"/>
    <w:rsid w:val="00ED7876"/>
    <w:rsid w:val="00F1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E77"/>
  </w:style>
  <w:style w:type="paragraph" w:styleId="1">
    <w:name w:val="heading 1"/>
    <w:basedOn w:val="a"/>
    <w:next w:val="a"/>
    <w:rsid w:val="00D75E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75E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75E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75E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75E7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75E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5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5E7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75E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75E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75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75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75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17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D317A"/>
    <w:rPr>
      <w:color w:val="808080"/>
    </w:rPr>
  </w:style>
  <w:style w:type="character" w:styleId="ac">
    <w:name w:val="Hyperlink"/>
    <w:basedOn w:val="a0"/>
    <w:uiPriority w:val="99"/>
    <w:unhideWhenUsed/>
    <w:rsid w:val="004C2A0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C2A07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D710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857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85781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6D15A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D15A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D1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watch?v=pabseyri316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rafodel.ru/games/dash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fodel.ru/games/dash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fodel.ru/games/dash.html" TargetMode="External"/><Relationship Id="rId10" Type="http://schemas.openxmlformats.org/officeDocument/2006/relationships/hyperlink" Target="http://grafodel.ru/games/moneta.html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ru.coursera.org/lecture/chelovecheskiy-faktor-razrabotke-korporativnykh-sistem/osnovy-tieorii-informatsii-AYbB0" TargetMode="External"/><Relationship Id="rId14" Type="http://schemas.openxmlformats.org/officeDocument/2006/relationships/hyperlink" Target="https://ru.coursera.org/lecture/chelovecheskiy-faktor-razrabotke-korporativnykh-sistem/osnovy-tieorii-informatsii-AYb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E769-AAC3-4DE8-A2D3-FCC0865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2019-06-24T16:06:00Z</cp:lastPrinted>
  <dcterms:created xsi:type="dcterms:W3CDTF">2019-06-23T19:40:00Z</dcterms:created>
  <dcterms:modified xsi:type="dcterms:W3CDTF">2019-06-24T16:30:00Z</dcterms:modified>
</cp:coreProperties>
</file>