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4" w:rsidRDefault="0070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5DA">
        <w:rPr>
          <w:rFonts w:ascii="Times New Roman" w:hAnsi="Times New Roman" w:cs="Times New Roman"/>
          <w:sz w:val="28"/>
          <w:szCs w:val="28"/>
        </w:rPr>
        <w:t>С 5 по 7 февраля в МГУ имени М.В. Ломоносова</w:t>
      </w:r>
      <w:r w:rsidR="005F480B">
        <w:rPr>
          <w:rFonts w:ascii="Times New Roman" w:hAnsi="Times New Roman" w:cs="Times New Roman"/>
          <w:sz w:val="28"/>
          <w:szCs w:val="28"/>
        </w:rPr>
        <w:t xml:space="preserve"> проходил всероссийский съезд учителей и преподавателей химии, посвященный Международному году периодической</w:t>
      </w:r>
      <w:r w:rsidR="005C1199">
        <w:rPr>
          <w:rFonts w:ascii="Times New Roman" w:hAnsi="Times New Roman" w:cs="Times New Roman"/>
          <w:sz w:val="28"/>
          <w:szCs w:val="28"/>
        </w:rPr>
        <w:t xml:space="preserve"> таблицы химических элементов, в котором принимали участие делегаты из 78 регионов РФ.</w:t>
      </w:r>
    </w:p>
    <w:p w:rsidR="005C1199" w:rsidRDefault="0070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199">
        <w:rPr>
          <w:rFonts w:ascii="Times New Roman" w:hAnsi="Times New Roman" w:cs="Times New Roman"/>
          <w:sz w:val="28"/>
          <w:szCs w:val="28"/>
        </w:rPr>
        <w:t>На съезде обсуждались состояние и пе</w:t>
      </w:r>
      <w:r>
        <w:rPr>
          <w:rFonts w:ascii="Times New Roman" w:hAnsi="Times New Roman" w:cs="Times New Roman"/>
          <w:sz w:val="28"/>
          <w:szCs w:val="28"/>
        </w:rPr>
        <w:t xml:space="preserve">рспектива развития химического </w:t>
      </w:r>
      <w:r w:rsidR="005C1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C1199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>. Химическая наука проникла во все сферы жизни человека, а образование в области химии имеет большое значение для развития таких отраслей экономики как металлургия, нефтегазовое производство, медицина и фармацевтика и множества других отраслей науки и экономики.</w:t>
      </w:r>
    </w:p>
    <w:p w:rsidR="007003BE" w:rsidRPr="001035DA" w:rsidRDefault="0070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Самарскую область представляли 6 делегатов, из них  делегат – Петина Оксана Викторовна, учитель химии ГБОУ СОШ №4,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  <w:bookmarkStart w:id="0" w:name="_GoBack"/>
      <w:bookmarkEnd w:id="0"/>
    </w:p>
    <w:sectPr w:rsidR="007003BE" w:rsidRPr="0010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1"/>
    <w:rsid w:val="001035DA"/>
    <w:rsid w:val="005C1199"/>
    <w:rsid w:val="005F480B"/>
    <w:rsid w:val="007003BE"/>
    <w:rsid w:val="009E2FD1"/>
    <w:rsid w:val="00D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2019-02-14T07:46:00Z</dcterms:created>
  <dcterms:modified xsi:type="dcterms:W3CDTF">2019-02-14T09:20:00Z</dcterms:modified>
</cp:coreProperties>
</file>