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6F" w:rsidRDefault="00F52C68" w:rsidP="003F776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</w:t>
      </w:r>
      <w:r w:rsidR="003F776F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                              ПРОЕКТ</w:t>
      </w:r>
    </w:p>
    <w:p w:rsidR="003F776F" w:rsidRDefault="003F776F" w:rsidP="003F776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и проведении окружного этапа </w:t>
      </w:r>
    </w:p>
    <w:p w:rsidR="003F776F" w:rsidRDefault="003F776F" w:rsidP="003F776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Всероссийского конкурса чтецов </w:t>
      </w:r>
    </w:p>
    <w:p w:rsidR="003F776F" w:rsidRDefault="003F776F" w:rsidP="003F776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«Живая классика»</w:t>
      </w:r>
    </w:p>
    <w:p w:rsidR="003F776F" w:rsidRDefault="003F776F" w:rsidP="003F776F">
      <w:pPr>
        <w:pStyle w:val="a3"/>
        <w:spacing w:before="0" w:beforeAutospacing="0" w:after="0" w:afterAutospacing="0" w:line="276" w:lineRule="auto"/>
        <w:jc w:val="center"/>
        <w:rPr>
          <w:b/>
          <w:bCs/>
          <w:spacing w:val="-1"/>
          <w:sz w:val="28"/>
          <w:szCs w:val="28"/>
        </w:rPr>
      </w:pPr>
    </w:p>
    <w:p w:rsidR="003F776F" w:rsidRDefault="003F776F" w:rsidP="003F776F">
      <w:pPr>
        <w:pStyle w:val="a3"/>
        <w:spacing w:before="0" w:beforeAutospacing="0" w:after="0" w:afterAutospacing="0" w:line="360" w:lineRule="auto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1. Общие положения</w:t>
      </w:r>
    </w:p>
    <w:p w:rsidR="003F776F" w:rsidRDefault="003F776F" w:rsidP="003F776F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bCs/>
          <w:spacing w:val="-3"/>
          <w:sz w:val="28"/>
          <w:szCs w:val="28"/>
        </w:rPr>
      </w:pPr>
      <w:r>
        <w:rPr>
          <w:spacing w:val="-13"/>
          <w:sz w:val="28"/>
          <w:szCs w:val="28"/>
        </w:rPr>
        <w:t>1.1.</w:t>
      </w:r>
      <w:r>
        <w:rPr>
          <w:spacing w:val="-1"/>
          <w:sz w:val="28"/>
          <w:szCs w:val="28"/>
        </w:rPr>
        <w:t>Настоящее положение определяет порядок</w:t>
      </w:r>
      <w:r>
        <w:rPr>
          <w:sz w:val="28"/>
          <w:szCs w:val="28"/>
        </w:rPr>
        <w:t xml:space="preserve"> организации и проведения окружного этапа Всероссийского конкурса чтецов «Живая классика» (далее - Конкурс).</w:t>
      </w:r>
    </w:p>
    <w:p w:rsidR="003F776F" w:rsidRPr="00807440" w:rsidRDefault="003F776F" w:rsidP="003F776F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Основными целями и задачами Конкурса являются:</w:t>
      </w:r>
    </w:p>
    <w:p w:rsidR="003F776F" w:rsidRDefault="003F776F" w:rsidP="003F776F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07440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807440">
        <w:rPr>
          <w:color w:val="000000"/>
          <w:sz w:val="28"/>
          <w:szCs w:val="28"/>
        </w:rPr>
        <w:t>овышение интереса к чтению у детей и подростков</w:t>
      </w:r>
      <w:r>
        <w:rPr>
          <w:color w:val="000000"/>
          <w:sz w:val="28"/>
          <w:szCs w:val="28"/>
        </w:rPr>
        <w:t>;</w:t>
      </w:r>
    </w:p>
    <w:p w:rsidR="003F776F" w:rsidRDefault="003F776F" w:rsidP="003F776F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807440">
        <w:rPr>
          <w:color w:val="000000"/>
          <w:sz w:val="28"/>
          <w:szCs w:val="28"/>
        </w:rPr>
        <w:t>асширение читательского кругозора детей</w:t>
      </w:r>
      <w:r>
        <w:rPr>
          <w:color w:val="000000"/>
          <w:sz w:val="28"/>
          <w:szCs w:val="28"/>
        </w:rPr>
        <w:t>;</w:t>
      </w:r>
    </w:p>
    <w:p w:rsidR="003F776F" w:rsidRDefault="003F776F" w:rsidP="003F776F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Pr="00807440">
        <w:rPr>
          <w:color w:val="000000"/>
          <w:sz w:val="28"/>
          <w:szCs w:val="28"/>
        </w:rPr>
        <w:t>накомство детей с произведениями русской литературы XVIII-XX вв., которые не входят в школьную программу</w:t>
      </w:r>
      <w:r>
        <w:rPr>
          <w:color w:val="000000"/>
          <w:sz w:val="28"/>
          <w:szCs w:val="28"/>
        </w:rPr>
        <w:t>;</w:t>
      </w:r>
    </w:p>
    <w:p w:rsidR="003F776F" w:rsidRDefault="003F776F" w:rsidP="003F776F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Pr="00807440">
        <w:rPr>
          <w:color w:val="000000"/>
          <w:sz w:val="28"/>
          <w:szCs w:val="28"/>
        </w:rPr>
        <w:t>накомство детей с современной русской детской и подростковой литературой</w:t>
      </w:r>
      <w:r>
        <w:rPr>
          <w:color w:val="000000"/>
          <w:sz w:val="28"/>
          <w:szCs w:val="28"/>
        </w:rPr>
        <w:t>;</w:t>
      </w:r>
    </w:p>
    <w:p w:rsidR="003F776F" w:rsidRDefault="003F776F" w:rsidP="003F776F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Pr="00807440">
        <w:rPr>
          <w:color w:val="000000"/>
          <w:sz w:val="28"/>
          <w:szCs w:val="28"/>
        </w:rPr>
        <w:t>накомство детей с зарубежной и региональной литературой</w:t>
      </w:r>
      <w:r>
        <w:rPr>
          <w:color w:val="000000"/>
          <w:sz w:val="28"/>
          <w:szCs w:val="28"/>
        </w:rPr>
        <w:t>;</w:t>
      </w:r>
    </w:p>
    <w:p w:rsidR="003F776F" w:rsidRDefault="003F776F" w:rsidP="003F776F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Pr="00807440">
        <w:rPr>
          <w:color w:val="000000"/>
          <w:sz w:val="28"/>
          <w:szCs w:val="28"/>
        </w:rPr>
        <w:t>накомство школьников с возможностями современных библиотек</w:t>
      </w:r>
      <w:r>
        <w:rPr>
          <w:color w:val="000000"/>
          <w:sz w:val="28"/>
          <w:szCs w:val="28"/>
        </w:rPr>
        <w:t>;</w:t>
      </w:r>
    </w:p>
    <w:p w:rsidR="003F776F" w:rsidRDefault="003F776F" w:rsidP="003F776F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807440">
        <w:rPr>
          <w:color w:val="000000"/>
          <w:sz w:val="28"/>
          <w:szCs w:val="28"/>
        </w:rPr>
        <w:t>оиск и поддержка талантливых детей</w:t>
      </w:r>
      <w:r>
        <w:rPr>
          <w:color w:val="000000"/>
          <w:sz w:val="28"/>
          <w:szCs w:val="28"/>
        </w:rPr>
        <w:t>;</w:t>
      </w:r>
    </w:p>
    <w:p w:rsidR="003F776F" w:rsidRDefault="003F776F" w:rsidP="003F776F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807440">
        <w:rPr>
          <w:color w:val="000000"/>
          <w:sz w:val="28"/>
          <w:szCs w:val="28"/>
        </w:rPr>
        <w:t>ормирование сообщества читающих детей</w:t>
      </w:r>
      <w:r>
        <w:rPr>
          <w:color w:val="000000"/>
          <w:sz w:val="28"/>
          <w:szCs w:val="28"/>
        </w:rPr>
        <w:t>.</w:t>
      </w:r>
    </w:p>
    <w:p w:rsidR="003F776F" w:rsidRDefault="003F776F" w:rsidP="003F776F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07440">
        <w:rPr>
          <w:spacing w:val="-12"/>
          <w:sz w:val="28"/>
          <w:szCs w:val="28"/>
        </w:rPr>
        <w:t>1.3.</w:t>
      </w:r>
      <w:r w:rsidRPr="00807440">
        <w:rPr>
          <w:sz w:val="28"/>
          <w:szCs w:val="28"/>
        </w:rPr>
        <w:t xml:space="preserve">Организатор окружного этапа </w:t>
      </w:r>
      <w:r>
        <w:rPr>
          <w:sz w:val="28"/>
          <w:szCs w:val="28"/>
        </w:rPr>
        <w:t>Конкурса</w:t>
      </w:r>
      <w:r w:rsidRPr="00807440">
        <w:rPr>
          <w:sz w:val="28"/>
          <w:szCs w:val="28"/>
        </w:rPr>
        <w:t xml:space="preserve"> - государственное бюджетное учреждение</w:t>
      </w:r>
      <w:r>
        <w:rPr>
          <w:sz w:val="28"/>
          <w:szCs w:val="28"/>
        </w:rPr>
        <w:t xml:space="preserve"> дополнительного профессионального образования Самарской области «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ресурсный центр».</w:t>
      </w:r>
    </w:p>
    <w:p w:rsidR="003F776F" w:rsidRDefault="003F776F" w:rsidP="003F776F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3F776F" w:rsidRDefault="003F776F" w:rsidP="003F776F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2. Участники конкурса</w:t>
      </w:r>
    </w:p>
    <w:p w:rsidR="003F776F" w:rsidRDefault="003F776F" w:rsidP="003F7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В конкурсе принимают участие учащиеся шестых-десятых  классов общеобразовательных учреждений и воспитанники учреждений дополнительного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Кинельского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округа.</w:t>
      </w:r>
    </w:p>
    <w:p w:rsidR="003F776F" w:rsidRDefault="003F776F" w:rsidP="003F776F">
      <w:pPr>
        <w:pStyle w:val="a3"/>
        <w:spacing w:line="276" w:lineRule="auto"/>
        <w:ind w:firstLine="708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3. Порядок проведения конкурса</w:t>
      </w:r>
    </w:p>
    <w:p w:rsidR="003F776F" w:rsidRDefault="003F776F" w:rsidP="003F776F">
      <w:pPr>
        <w:pStyle w:val="a3"/>
        <w:spacing w:before="0" w:beforeAutospacing="0" w:after="0" w:afterAutospacing="0" w:line="276" w:lineRule="auto"/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3.1. Конкурс проводится в 2 этапа:</w:t>
      </w:r>
    </w:p>
    <w:p w:rsidR="003F776F" w:rsidRDefault="003F776F" w:rsidP="003F776F">
      <w:pPr>
        <w:pStyle w:val="a3"/>
        <w:spacing w:before="0" w:beforeAutospacing="0" w:after="0" w:afterAutospacing="0" w:line="276" w:lineRule="auto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 этап</w:t>
      </w:r>
      <w:r>
        <w:rPr>
          <w:spacing w:val="-2"/>
          <w:sz w:val="28"/>
          <w:szCs w:val="28"/>
        </w:rPr>
        <w:t xml:space="preserve"> – школьный, проводится в общеобразовательных учреждениях </w:t>
      </w:r>
      <w:r>
        <w:rPr>
          <w:spacing w:val="-1"/>
          <w:sz w:val="28"/>
          <w:szCs w:val="28"/>
        </w:rPr>
        <w:t>до 20 февраля 2017 года.</w:t>
      </w:r>
    </w:p>
    <w:p w:rsidR="003F776F" w:rsidRDefault="003F776F" w:rsidP="003F776F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этап – окружной, проводится по результатам первого этапа в форме конкурса чтецов</w:t>
      </w:r>
      <w:r w:rsidRPr="00E90229">
        <w:rPr>
          <w:sz w:val="28"/>
          <w:szCs w:val="28"/>
        </w:rPr>
        <w:t>. Срок проведения – 1</w:t>
      </w:r>
      <w:r>
        <w:rPr>
          <w:sz w:val="28"/>
          <w:szCs w:val="28"/>
        </w:rPr>
        <w:t>5 марта 2017</w:t>
      </w:r>
      <w:r w:rsidRPr="00E90229">
        <w:rPr>
          <w:sz w:val="28"/>
          <w:szCs w:val="28"/>
        </w:rPr>
        <w:t xml:space="preserve"> года.</w:t>
      </w:r>
    </w:p>
    <w:p w:rsidR="003F776F" w:rsidRPr="00E90229" w:rsidRDefault="003F776F" w:rsidP="003F776F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Заявки на участие в окружном этапе победителей школьного этапа Конкурса предоставляются в Ресурсный центр не позднее 22 февраля</w:t>
      </w:r>
      <w:r w:rsidRPr="00E90229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E90229">
        <w:rPr>
          <w:sz w:val="28"/>
          <w:szCs w:val="28"/>
        </w:rPr>
        <w:t xml:space="preserve"> года.</w:t>
      </w:r>
    </w:p>
    <w:p w:rsidR="003F776F" w:rsidRDefault="003F776F" w:rsidP="003F77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Форма заявки прилагается </w:t>
      </w:r>
      <w:r>
        <w:rPr>
          <w:rFonts w:ascii="Times New Roman" w:hAnsi="Times New Roman" w:cs="Times New Roman"/>
          <w:sz w:val="28"/>
          <w:szCs w:val="28"/>
        </w:rPr>
        <w:t>(см. Приложение 1 к Положению)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776F" w:rsidRDefault="003F776F" w:rsidP="003F7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В рамках Конкурса участникам предлагается прочитать на русском языке отрывок из выбранного ими прозаического произведения российского или зарубежного автора, которое не входит в базовый уровень школьной программы по литературе. Отрывок декламируется по памяти. </w:t>
      </w:r>
    </w:p>
    <w:p w:rsidR="003F776F" w:rsidRDefault="003F776F" w:rsidP="003F7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Продолжительность выступления каждого участника – не более 5 минут. </w:t>
      </w:r>
    </w:p>
    <w:p w:rsidR="003F776F" w:rsidRDefault="003F776F" w:rsidP="003F7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выступления могут быть использованы музыкальное сопровождение, декорации, костюмы. </w:t>
      </w:r>
    </w:p>
    <w:p w:rsidR="003F776F" w:rsidRDefault="003F776F" w:rsidP="003F7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 не имеет права использовать запись голоса. Каждый участник Конкурса выступает самостоятельно и не может прибегать во время выступления к помощи других лиц.</w:t>
      </w:r>
    </w:p>
    <w:p w:rsidR="003F776F" w:rsidRDefault="003F776F" w:rsidP="003F77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76F" w:rsidRDefault="003F776F" w:rsidP="003F776F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Критерии оценки</w:t>
      </w:r>
    </w:p>
    <w:p w:rsidR="003F776F" w:rsidRDefault="003F776F" w:rsidP="003F776F">
      <w:pPr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Выступления оцениваются по следующим параметрам:</w:t>
      </w:r>
    </w:p>
    <w:p w:rsidR="003F776F" w:rsidRDefault="003F776F" w:rsidP="003F776F">
      <w:pPr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выбор текста прозаического произведения: органичность выбранного произведения исполнителю;</w:t>
      </w:r>
    </w:p>
    <w:p w:rsidR="003F776F" w:rsidRDefault="003F776F" w:rsidP="003F776F">
      <w:pPr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глубина проникновения в образную систему и смысловую структуру текста;</w:t>
      </w:r>
    </w:p>
    <w:p w:rsidR="003F776F" w:rsidRDefault="003F776F" w:rsidP="003F776F">
      <w:pPr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грамотная речь; </w:t>
      </w:r>
    </w:p>
    <w:p w:rsidR="003F776F" w:rsidRDefault="003F776F" w:rsidP="003F776F">
      <w:pPr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артистизм исполнения; </w:t>
      </w:r>
    </w:p>
    <w:p w:rsidR="003F776F" w:rsidRDefault="003F776F" w:rsidP="003F776F">
      <w:pPr>
        <w:tabs>
          <w:tab w:val="num" w:pos="720"/>
        </w:tabs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 способность оказывать эстетическое</w:t>
      </w:r>
      <w:r w:rsidRPr="004F62C6">
        <w:rPr>
          <w:rFonts w:ascii="Times New Roman" w:eastAsia="Symbol" w:hAnsi="Times New Roman" w:cs="Times New Roman"/>
          <w:sz w:val="28"/>
          <w:szCs w:val="28"/>
        </w:rPr>
        <w:t>,</w:t>
      </w:r>
      <w:r>
        <w:rPr>
          <w:rFonts w:ascii="Times New Roman" w:eastAsia="Symbol" w:hAnsi="Times New Roman" w:cs="Times New Roman"/>
          <w:sz w:val="28"/>
          <w:szCs w:val="28"/>
        </w:rPr>
        <w:t xml:space="preserve"> интеллектуальное и эмоциональное воздействие на зрителя.</w:t>
      </w:r>
    </w:p>
    <w:p w:rsidR="003F776F" w:rsidRPr="00BA3B47" w:rsidRDefault="003F776F" w:rsidP="003F7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Оценка выступления участника осуществляется по10-балльной шкале.</w:t>
      </w:r>
    </w:p>
    <w:p w:rsidR="003F776F" w:rsidRDefault="003F776F" w:rsidP="003F776F">
      <w:pPr>
        <w:spacing w:after="0" w:line="48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Награждение победителей</w:t>
      </w:r>
    </w:p>
    <w:p w:rsidR="003F776F" w:rsidRDefault="003F776F" w:rsidP="003F77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Победители окружного этапа конкурса награждаются дипломами и получают право участвовать </w:t>
      </w:r>
      <w:r w:rsidRPr="004F62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F62C6">
        <w:rPr>
          <w:rFonts w:ascii="Times New Roman" w:hAnsi="Times New Roman" w:cs="Times New Roman"/>
          <w:sz w:val="28"/>
          <w:szCs w:val="28"/>
        </w:rPr>
        <w:t xml:space="preserve"> региональном</w:t>
      </w:r>
      <w:r>
        <w:rPr>
          <w:rFonts w:ascii="Times New Roman" w:hAnsi="Times New Roman" w:cs="Times New Roman"/>
          <w:sz w:val="28"/>
          <w:szCs w:val="28"/>
        </w:rPr>
        <w:t xml:space="preserve"> этапе Конкурса.</w:t>
      </w:r>
    </w:p>
    <w:p w:rsidR="003F776F" w:rsidRPr="00BA3B47" w:rsidRDefault="003F776F" w:rsidP="003F776F">
      <w:pPr>
        <w:spacing w:after="0"/>
        <w:ind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Участники конкурса получают сертификат об участии.</w:t>
      </w:r>
    </w:p>
    <w:p w:rsidR="003F776F" w:rsidRDefault="003F776F" w:rsidP="003F77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6F" w:rsidRDefault="003F776F" w:rsidP="003F77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6F" w:rsidRDefault="003F776F" w:rsidP="003F77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6F" w:rsidRDefault="003F776F" w:rsidP="003F77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6F" w:rsidRDefault="003F776F" w:rsidP="003F77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6F" w:rsidRDefault="003F776F" w:rsidP="003F77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6F" w:rsidRDefault="003F776F" w:rsidP="003F77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6F" w:rsidRDefault="003F776F" w:rsidP="003F77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6F" w:rsidRDefault="003F776F" w:rsidP="003F77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6F" w:rsidRDefault="003F776F" w:rsidP="003F77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6F" w:rsidRDefault="003F776F" w:rsidP="003F77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6F" w:rsidRDefault="003F776F" w:rsidP="003F77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776F" w:rsidRDefault="003F776F" w:rsidP="003F7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76F" w:rsidRDefault="003F776F" w:rsidP="003F776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ОРГКОМИТЕТА</w:t>
      </w:r>
    </w:p>
    <w:p w:rsidR="003F776F" w:rsidRDefault="003F776F" w:rsidP="003F776F">
      <w:pPr>
        <w:spacing w:after="0"/>
        <w:ind w:firstLine="567"/>
        <w:jc w:val="center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окружного этапа</w:t>
      </w:r>
      <w:r>
        <w:rPr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Всероссийского конкурса чтецов «Живая классика»</w:t>
      </w:r>
    </w:p>
    <w:p w:rsidR="003F776F" w:rsidRDefault="003F776F" w:rsidP="003F77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8"/>
        <w:gridCol w:w="3357"/>
        <w:gridCol w:w="5446"/>
      </w:tblGrid>
      <w:tr w:rsidR="003F776F" w:rsidTr="008540B9">
        <w:tc>
          <w:tcPr>
            <w:tcW w:w="768" w:type="dxa"/>
            <w:hideMark/>
          </w:tcPr>
          <w:p w:rsidR="003F776F" w:rsidRDefault="003F776F" w:rsidP="008540B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57" w:type="dxa"/>
          </w:tcPr>
          <w:p w:rsidR="003F776F" w:rsidRDefault="003F776F" w:rsidP="0085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Петрук Валентина Дмитриевна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776F" w:rsidRDefault="003F776F" w:rsidP="0085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3F776F" w:rsidRDefault="003F776F" w:rsidP="0085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 информационно-методической  библиотекой Самарского Дворца детского и юношеского творчества  </w:t>
            </w:r>
          </w:p>
          <w:p w:rsidR="003F776F" w:rsidRDefault="003F776F" w:rsidP="0085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76F" w:rsidTr="008540B9">
        <w:tc>
          <w:tcPr>
            <w:tcW w:w="768" w:type="dxa"/>
            <w:hideMark/>
          </w:tcPr>
          <w:p w:rsidR="003F776F" w:rsidRDefault="003F776F" w:rsidP="008540B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57" w:type="dxa"/>
            <w:hideMark/>
          </w:tcPr>
          <w:p w:rsidR="003F776F" w:rsidRDefault="003F776F" w:rsidP="0085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Ларина Лилия </w:t>
            </w:r>
          </w:p>
          <w:p w:rsidR="003F776F" w:rsidRDefault="003F776F" w:rsidP="0085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46" w:type="dxa"/>
          </w:tcPr>
          <w:p w:rsidR="003F776F" w:rsidRDefault="003F776F" w:rsidP="0085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методист ГБОУ ДПО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ресурсный центр» </w:t>
            </w:r>
          </w:p>
          <w:p w:rsidR="003F776F" w:rsidRDefault="003F776F" w:rsidP="0085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776F" w:rsidRDefault="003F776F" w:rsidP="003F776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                    - зам. директора по работе с детьми</w:t>
      </w:r>
    </w:p>
    <w:p w:rsidR="003F776F" w:rsidRDefault="003F776F" w:rsidP="003F776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Ивановна                                МБУК ЦГБС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</w:p>
    <w:p w:rsidR="003F776F" w:rsidRDefault="003F776F" w:rsidP="003F776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(по согласованию)</w:t>
      </w:r>
    </w:p>
    <w:p w:rsidR="003F776F" w:rsidRDefault="003F776F" w:rsidP="003F776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            - методист ГБОУ ДПО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3F776F" w:rsidRDefault="003F776F" w:rsidP="003F776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Сергеевна                             ресурсный центр»</w:t>
      </w:r>
    </w:p>
    <w:p w:rsidR="003F776F" w:rsidRDefault="003F776F" w:rsidP="003F7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76F" w:rsidRDefault="003F776F" w:rsidP="003F7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76F" w:rsidRDefault="003F776F" w:rsidP="003F7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76F" w:rsidRDefault="003F776F" w:rsidP="003F776F">
      <w:pPr>
        <w:spacing w:after="0"/>
        <w:jc w:val="both"/>
        <w:rPr>
          <w:sz w:val="28"/>
          <w:szCs w:val="28"/>
        </w:rPr>
      </w:pPr>
    </w:p>
    <w:p w:rsidR="003F776F" w:rsidRDefault="003F776F" w:rsidP="003F7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76F" w:rsidRDefault="003F776F" w:rsidP="003F7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76F" w:rsidRDefault="003F776F" w:rsidP="003F7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76F" w:rsidRDefault="003F776F" w:rsidP="003F7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76F" w:rsidRDefault="003F776F" w:rsidP="003F7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76F" w:rsidRDefault="003F776F" w:rsidP="003F7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76F" w:rsidRDefault="003F776F" w:rsidP="003F7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76F" w:rsidRDefault="003F776F" w:rsidP="003F7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76F" w:rsidRDefault="003F776F" w:rsidP="003F7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76F" w:rsidRDefault="003F776F" w:rsidP="003F7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76F" w:rsidRDefault="003F776F" w:rsidP="003F7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76F" w:rsidRDefault="003F776F" w:rsidP="003F7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76F" w:rsidRDefault="003F776F" w:rsidP="003F7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76F" w:rsidRDefault="003F776F" w:rsidP="003F7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76F" w:rsidRDefault="003F776F" w:rsidP="003F7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76F" w:rsidRDefault="003F776F" w:rsidP="003F7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76F" w:rsidRDefault="003F776F" w:rsidP="003F7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76F" w:rsidRDefault="003F776F" w:rsidP="003F7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76F" w:rsidRDefault="003F776F" w:rsidP="003F77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 ЖЮРИ</w:t>
      </w:r>
    </w:p>
    <w:p w:rsidR="003F776F" w:rsidRDefault="003F776F" w:rsidP="003F776F">
      <w:pPr>
        <w:spacing w:after="0"/>
        <w:jc w:val="center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окружного этапа</w:t>
      </w:r>
      <w:r>
        <w:rPr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Всероссийского конкурса чтецов «Живая классика»</w:t>
      </w:r>
    </w:p>
    <w:p w:rsidR="003F776F" w:rsidRDefault="003F776F" w:rsidP="003F776F">
      <w:pPr>
        <w:spacing w:after="0"/>
        <w:jc w:val="center"/>
        <w:rPr>
          <w:rFonts w:ascii="Times New Roman" w:hAnsi="Times New Roman" w:cs="Times New Roman"/>
          <w:bCs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9"/>
        <w:gridCol w:w="4792"/>
      </w:tblGrid>
      <w:tr w:rsidR="003F776F" w:rsidTr="008540B9"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6F" w:rsidRDefault="003F776F" w:rsidP="0085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Ларина Лилия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6F" w:rsidRDefault="003F776F" w:rsidP="0085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ГБУ ДПО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Ресурсный центр» </w:t>
            </w:r>
          </w:p>
        </w:tc>
      </w:tr>
      <w:tr w:rsidR="003F776F" w:rsidTr="008540B9"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6F" w:rsidRDefault="003F776F" w:rsidP="0085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Петрук Валентина Дмитриевна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776F" w:rsidRDefault="003F776F" w:rsidP="0085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6F" w:rsidRDefault="003F776F" w:rsidP="0085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 информационно-методической  библиотекой Самарского Дворца детского и юношеского творчества (по согласованию)</w:t>
            </w:r>
          </w:p>
        </w:tc>
      </w:tr>
      <w:tr w:rsidR="003F776F" w:rsidTr="008540B9"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6F" w:rsidRDefault="003F776F" w:rsidP="0085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6F" w:rsidRDefault="003F776F" w:rsidP="0085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работе с детьми МБУК ЦГБС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F776F" w:rsidTr="008540B9"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6F" w:rsidRDefault="003F776F" w:rsidP="0085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Леонова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Лукинична</w:t>
            </w:r>
            <w:proofErr w:type="spell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6F" w:rsidRDefault="003F776F" w:rsidP="0085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Союза журналистов России </w:t>
            </w:r>
          </w:p>
          <w:p w:rsidR="003F776F" w:rsidRDefault="003F776F" w:rsidP="0085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F776F" w:rsidTr="008540B9"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6F" w:rsidRDefault="003F776F" w:rsidP="0085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Халитовна</w:t>
            </w:r>
            <w:proofErr w:type="spell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6F" w:rsidRDefault="003F776F" w:rsidP="0085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литературного объединения «Вдохновение» МБУК ЦГБС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F776F" w:rsidTr="008540B9"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6F" w:rsidRDefault="003F776F" w:rsidP="0085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Комарова 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Акбаровна</w:t>
            </w:r>
            <w:proofErr w:type="spell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6F" w:rsidRDefault="003F776F" w:rsidP="008540B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члена Союза писателей России</w:t>
            </w:r>
          </w:p>
          <w:p w:rsidR="003F776F" w:rsidRPr="00B521ED" w:rsidRDefault="003F776F" w:rsidP="0085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F776F" w:rsidTr="008540B9"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6F" w:rsidRDefault="003F776F" w:rsidP="0085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Леонидовна Давыдова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6F" w:rsidRPr="003F776F" w:rsidRDefault="003F776F" w:rsidP="008540B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76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корреспондент общественно-политической газеты «Междуречье» </w:t>
            </w:r>
            <w:proofErr w:type="spellStart"/>
            <w:r w:rsidRPr="003F776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м.р</w:t>
            </w:r>
            <w:proofErr w:type="spellEnd"/>
            <w:r w:rsidRPr="003F776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Pr="003F776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Кинельский</w:t>
            </w:r>
            <w:proofErr w:type="spellEnd"/>
            <w:r w:rsidRPr="003F776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(по согласованию)</w:t>
            </w:r>
          </w:p>
        </w:tc>
      </w:tr>
    </w:tbl>
    <w:p w:rsidR="003F776F" w:rsidRDefault="003F776F" w:rsidP="003F776F">
      <w:pPr>
        <w:rPr>
          <w:rFonts w:ascii="Times New Roman" w:hAnsi="Times New Roman" w:cs="Times New Roman"/>
          <w:sz w:val="28"/>
          <w:szCs w:val="28"/>
        </w:rPr>
      </w:pPr>
    </w:p>
    <w:p w:rsidR="003F776F" w:rsidRDefault="003F776F" w:rsidP="003F776F">
      <w:pPr>
        <w:rPr>
          <w:rFonts w:ascii="Times New Roman" w:hAnsi="Times New Roman" w:cs="Times New Roman"/>
          <w:sz w:val="24"/>
          <w:szCs w:val="24"/>
        </w:rPr>
      </w:pPr>
    </w:p>
    <w:p w:rsidR="003F776F" w:rsidRDefault="003F776F" w:rsidP="003F776F">
      <w:pPr>
        <w:rPr>
          <w:rFonts w:ascii="Times New Roman" w:hAnsi="Times New Roman" w:cs="Times New Roman"/>
          <w:sz w:val="24"/>
          <w:szCs w:val="24"/>
        </w:rPr>
      </w:pPr>
    </w:p>
    <w:p w:rsidR="003F776F" w:rsidRDefault="003F776F" w:rsidP="003F776F">
      <w:pPr>
        <w:rPr>
          <w:rFonts w:ascii="Times New Roman" w:hAnsi="Times New Roman" w:cs="Times New Roman"/>
          <w:sz w:val="24"/>
          <w:szCs w:val="24"/>
        </w:rPr>
      </w:pPr>
    </w:p>
    <w:p w:rsidR="003F776F" w:rsidRDefault="003F776F" w:rsidP="003F776F">
      <w:pPr>
        <w:rPr>
          <w:rFonts w:ascii="Times New Roman" w:hAnsi="Times New Roman" w:cs="Times New Roman"/>
          <w:sz w:val="24"/>
          <w:szCs w:val="24"/>
        </w:rPr>
      </w:pPr>
    </w:p>
    <w:p w:rsidR="003F776F" w:rsidRDefault="003F776F" w:rsidP="003F776F">
      <w:pPr>
        <w:rPr>
          <w:rFonts w:ascii="Times New Roman" w:hAnsi="Times New Roman" w:cs="Times New Roman"/>
          <w:sz w:val="24"/>
          <w:szCs w:val="24"/>
        </w:rPr>
      </w:pPr>
    </w:p>
    <w:p w:rsidR="003F776F" w:rsidRDefault="003F776F" w:rsidP="003F776F">
      <w:pPr>
        <w:rPr>
          <w:rFonts w:ascii="Times New Roman" w:hAnsi="Times New Roman" w:cs="Times New Roman"/>
          <w:sz w:val="24"/>
          <w:szCs w:val="24"/>
        </w:rPr>
      </w:pPr>
    </w:p>
    <w:p w:rsidR="003F776F" w:rsidRDefault="003F776F" w:rsidP="003F776F">
      <w:pPr>
        <w:rPr>
          <w:rFonts w:ascii="Times New Roman" w:hAnsi="Times New Roman" w:cs="Times New Roman"/>
          <w:sz w:val="24"/>
          <w:szCs w:val="24"/>
        </w:rPr>
      </w:pPr>
    </w:p>
    <w:p w:rsidR="003F776F" w:rsidRDefault="003F776F" w:rsidP="003F776F">
      <w:pPr>
        <w:rPr>
          <w:rFonts w:ascii="Times New Roman" w:hAnsi="Times New Roman" w:cs="Times New Roman"/>
          <w:sz w:val="24"/>
          <w:szCs w:val="24"/>
        </w:rPr>
      </w:pPr>
    </w:p>
    <w:p w:rsidR="003F776F" w:rsidRDefault="003F776F" w:rsidP="003F776F">
      <w:pPr>
        <w:rPr>
          <w:rFonts w:ascii="Times New Roman" w:hAnsi="Times New Roman" w:cs="Times New Roman"/>
          <w:sz w:val="24"/>
          <w:szCs w:val="24"/>
        </w:rPr>
      </w:pPr>
    </w:p>
    <w:p w:rsidR="003F776F" w:rsidRDefault="003F776F" w:rsidP="003F776F">
      <w:pPr>
        <w:rPr>
          <w:rFonts w:ascii="Times New Roman" w:hAnsi="Times New Roman" w:cs="Times New Roman"/>
          <w:sz w:val="24"/>
          <w:szCs w:val="24"/>
        </w:rPr>
      </w:pPr>
    </w:p>
    <w:p w:rsidR="003F776F" w:rsidRDefault="003F776F" w:rsidP="003F77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F776F" w:rsidRDefault="003F776F" w:rsidP="003F776F">
      <w:pPr>
        <w:pStyle w:val="a3"/>
        <w:spacing w:before="0" w:beforeAutospacing="0" w:after="0" w:afterAutospacing="0" w:line="276" w:lineRule="auto"/>
        <w:jc w:val="right"/>
      </w:pPr>
      <w:r>
        <w:t>к  Положению о конкурсе</w:t>
      </w:r>
    </w:p>
    <w:p w:rsidR="003F776F" w:rsidRDefault="003F776F" w:rsidP="003F776F">
      <w:pPr>
        <w:pStyle w:val="a3"/>
        <w:spacing w:before="0" w:beforeAutospacing="0" w:after="0" w:afterAutospacing="0" w:line="276" w:lineRule="auto"/>
        <w:jc w:val="right"/>
        <w:rPr>
          <w:b/>
          <w:bCs/>
          <w:spacing w:val="-1"/>
          <w:sz w:val="28"/>
          <w:szCs w:val="28"/>
        </w:rPr>
      </w:pPr>
      <w:r>
        <w:t>юных чтецов «Живая классика»</w:t>
      </w:r>
      <w:r>
        <w:rPr>
          <w:b/>
          <w:bCs/>
          <w:spacing w:val="-1"/>
          <w:sz w:val="28"/>
          <w:szCs w:val="28"/>
        </w:rPr>
        <w:t xml:space="preserve"> </w:t>
      </w:r>
    </w:p>
    <w:p w:rsidR="003F776F" w:rsidRDefault="003F776F" w:rsidP="003F77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776F" w:rsidRDefault="003F776F" w:rsidP="003F776F">
      <w:pPr>
        <w:jc w:val="center"/>
        <w:rPr>
          <w:sz w:val="28"/>
          <w:szCs w:val="28"/>
        </w:rPr>
      </w:pPr>
    </w:p>
    <w:p w:rsidR="003F776F" w:rsidRDefault="003F776F" w:rsidP="003F7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</w:t>
      </w:r>
    </w:p>
    <w:p w:rsidR="003F776F" w:rsidRDefault="003F776F" w:rsidP="003F7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учреждения в окружном этапе конкурса</w:t>
      </w:r>
    </w:p>
    <w:p w:rsidR="003F776F" w:rsidRDefault="003F776F" w:rsidP="003F776F">
      <w:pPr>
        <w:rPr>
          <w:sz w:val="28"/>
          <w:szCs w:val="28"/>
        </w:rPr>
      </w:pPr>
    </w:p>
    <w:tbl>
      <w:tblPr>
        <w:tblStyle w:val="a4"/>
        <w:tblW w:w="9464" w:type="dxa"/>
        <w:tblLook w:val="01E0" w:firstRow="1" w:lastRow="1" w:firstColumn="1" w:lastColumn="1" w:noHBand="0" w:noVBand="0"/>
      </w:tblPr>
      <w:tblGrid>
        <w:gridCol w:w="567"/>
        <w:gridCol w:w="676"/>
        <w:gridCol w:w="1221"/>
        <w:gridCol w:w="993"/>
        <w:gridCol w:w="1221"/>
        <w:gridCol w:w="1063"/>
        <w:gridCol w:w="922"/>
        <w:gridCol w:w="2801"/>
      </w:tblGrid>
      <w:tr w:rsidR="003F776F" w:rsidTr="008540B9">
        <w:trPr>
          <w:cantSplit/>
          <w:trHeight w:val="2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76F" w:rsidRDefault="003F776F" w:rsidP="008540B9">
            <w:pPr>
              <w:widowControl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76F" w:rsidRDefault="003F776F" w:rsidP="008540B9">
            <w:pPr>
              <w:widowControl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76F" w:rsidRDefault="003F776F" w:rsidP="008540B9">
            <w:pPr>
              <w:widowControl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Телефон, </w:t>
            </w:r>
            <w:r>
              <w:rPr>
                <w:sz w:val="28"/>
                <w:szCs w:val="28"/>
                <w:lang w:val="en-US"/>
              </w:rPr>
              <w:t>e-mail</w:t>
            </w:r>
          </w:p>
          <w:p w:rsidR="003F776F" w:rsidRDefault="003F776F" w:rsidP="008540B9">
            <w:pPr>
              <w:widowControl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76F" w:rsidRDefault="003F776F" w:rsidP="008540B9">
            <w:pPr>
              <w:widowControl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директора учреждения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76F" w:rsidRDefault="003F776F" w:rsidP="008540B9">
            <w:pPr>
              <w:widowControl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руководителя участника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76F" w:rsidRDefault="003F776F" w:rsidP="008540B9">
            <w:pPr>
              <w:widowControl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76F" w:rsidRDefault="003F776F" w:rsidP="008540B9">
            <w:pPr>
              <w:widowControl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Возраст, класс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76F" w:rsidRDefault="003F776F" w:rsidP="008540B9">
            <w:pPr>
              <w:widowControl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Название, автор произведения, наличие музыкального сопровождения, декораций</w:t>
            </w:r>
          </w:p>
        </w:tc>
      </w:tr>
      <w:tr w:rsidR="003F776F" w:rsidTr="008540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6F" w:rsidRDefault="003F776F" w:rsidP="008540B9"/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6F" w:rsidRDefault="003F776F" w:rsidP="008540B9"/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6F" w:rsidRDefault="003F776F" w:rsidP="008540B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6F" w:rsidRDefault="003F776F" w:rsidP="008540B9"/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6F" w:rsidRDefault="003F776F" w:rsidP="008540B9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6F" w:rsidRDefault="003F776F" w:rsidP="008540B9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6F" w:rsidRDefault="003F776F" w:rsidP="008540B9"/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6F" w:rsidRDefault="003F776F" w:rsidP="008540B9"/>
        </w:tc>
      </w:tr>
      <w:tr w:rsidR="003F776F" w:rsidTr="008540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6F" w:rsidRDefault="003F776F" w:rsidP="008540B9"/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6F" w:rsidRDefault="003F776F" w:rsidP="008540B9"/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6F" w:rsidRDefault="003F776F" w:rsidP="008540B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6F" w:rsidRDefault="003F776F" w:rsidP="008540B9"/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6F" w:rsidRDefault="003F776F" w:rsidP="008540B9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6F" w:rsidRDefault="003F776F" w:rsidP="008540B9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6F" w:rsidRDefault="003F776F" w:rsidP="008540B9"/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6F" w:rsidRDefault="003F776F" w:rsidP="008540B9"/>
        </w:tc>
      </w:tr>
    </w:tbl>
    <w:p w:rsidR="003F776F" w:rsidRDefault="003F776F" w:rsidP="003F776F">
      <w:pPr>
        <w:ind w:firstLine="851"/>
        <w:rPr>
          <w:rFonts w:ascii="Times New Roman" w:hAnsi="Times New Roman" w:cs="Times New Roman"/>
        </w:rPr>
      </w:pPr>
    </w:p>
    <w:p w:rsidR="003F776F" w:rsidRDefault="003F776F" w:rsidP="003F776F">
      <w:pPr>
        <w:ind w:firstLine="851"/>
        <w:rPr>
          <w:rFonts w:ascii="Times New Roman" w:hAnsi="Times New Roman" w:cs="Times New Roman"/>
        </w:rPr>
      </w:pPr>
    </w:p>
    <w:p w:rsidR="003F776F" w:rsidRDefault="003F776F" w:rsidP="003F776F">
      <w:pPr>
        <w:ind w:firstLine="851"/>
        <w:rPr>
          <w:rFonts w:ascii="Times New Roman" w:hAnsi="Times New Roman" w:cs="Times New Roman"/>
        </w:rPr>
      </w:pPr>
    </w:p>
    <w:p w:rsidR="003F776F" w:rsidRDefault="003F776F" w:rsidP="003F776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3F776F" w:rsidRDefault="003F776F" w:rsidP="003F776F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F776F" w:rsidRDefault="003F776F" w:rsidP="003F776F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Печать</w:t>
      </w:r>
    </w:p>
    <w:p w:rsidR="003F776F" w:rsidRDefault="003F776F" w:rsidP="003F776F">
      <w:pPr>
        <w:rPr>
          <w:rFonts w:ascii="Times New Roman" w:hAnsi="Times New Roman" w:cs="Times New Roman"/>
        </w:rPr>
      </w:pPr>
    </w:p>
    <w:p w:rsidR="003F776F" w:rsidRDefault="003F776F" w:rsidP="003F776F">
      <w:pPr>
        <w:rPr>
          <w:rFonts w:ascii="Times New Roman" w:hAnsi="Times New Roman" w:cs="Times New Roman"/>
        </w:rPr>
      </w:pPr>
    </w:p>
    <w:p w:rsidR="003F776F" w:rsidRDefault="003F776F" w:rsidP="003F776F">
      <w:pPr>
        <w:rPr>
          <w:rFonts w:ascii="Times New Roman" w:hAnsi="Times New Roman" w:cs="Times New Roman"/>
        </w:rPr>
      </w:pPr>
    </w:p>
    <w:p w:rsidR="003F776F" w:rsidRDefault="003F776F" w:rsidP="003F776F">
      <w:pPr>
        <w:rPr>
          <w:rFonts w:ascii="Times New Roman" w:hAnsi="Times New Roman" w:cs="Times New Roman"/>
        </w:rPr>
      </w:pPr>
    </w:p>
    <w:p w:rsidR="003F776F" w:rsidRDefault="003F776F" w:rsidP="003F776F"/>
    <w:p w:rsidR="003F776F" w:rsidRDefault="003F776F" w:rsidP="003F776F"/>
    <w:p w:rsidR="003F776F" w:rsidRDefault="003F776F" w:rsidP="003F776F"/>
    <w:p w:rsidR="003F776F" w:rsidRDefault="003F776F" w:rsidP="003F776F"/>
    <w:p w:rsidR="006A4C75" w:rsidRDefault="00F52C68"/>
    <w:sectPr w:rsidR="006A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CF"/>
    <w:rsid w:val="003F776F"/>
    <w:rsid w:val="00A10FC7"/>
    <w:rsid w:val="00CE43CF"/>
    <w:rsid w:val="00F52C68"/>
    <w:rsid w:val="00F948D7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3F7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F77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3F7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F7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3</cp:revision>
  <dcterms:created xsi:type="dcterms:W3CDTF">2016-12-12T06:58:00Z</dcterms:created>
  <dcterms:modified xsi:type="dcterms:W3CDTF">2016-12-12T07:00:00Z</dcterms:modified>
</cp:coreProperties>
</file>