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>от 26. 11. 2018 № 225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курсов повышения квалификации </w:t>
      </w: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42D5">
        <w:rPr>
          <w:sz w:val="28"/>
          <w:szCs w:val="28"/>
        </w:rPr>
        <w:t>«Обеспечение стратегии реализации национального проекта «Развитие образования» на региональном уровне»</w:t>
      </w:r>
      <w:r>
        <w:rPr>
          <w:sz w:val="28"/>
          <w:szCs w:val="28"/>
        </w:rPr>
        <w:t>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04. 12. 2018 г. – 06. 12. 2018</w:t>
      </w:r>
      <w:r>
        <w:rPr>
          <w:sz w:val="28"/>
          <w:szCs w:val="28"/>
        </w:rPr>
        <w:t xml:space="preserve"> г.</w:t>
      </w:r>
    </w:p>
    <w:p w:rsidR="002C42D5" w:rsidRDefault="002C42D5" w:rsidP="002C42D5">
      <w:pPr>
        <w:jc w:val="both"/>
        <w:rPr>
          <w:sz w:val="28"/>
          <w:szCs w:val="28"/>
        </w:rPr>
      </w:pPr>
      <w:r w:rsidRPr="006C0019">
        <w:rPr>
          <w:sz w:val="28"/>
          <w:szCs w:val="28"/>
        </w:rPr>
        <w:t>Преподаватель –</w:t>
      </w:r>
      <w:r>
        <w:rPr>
          <w:sz w:val="28"/>
          <w:szCs w:val="28"/>
        </w:rPr>
        <w:t xml:space="preserve"> </w:t>
      </w:r>
      <w:proofErr w:type="spellStart"/>
      <w:r w:rsidR="009B62E6">
        <w:rPr>
          <w:sz w:val="28"/>
          <w:szCs w:val="28"/>
        </w:rPr>
        <w:t>Гулина</w:t>
      </w:r>
      <w:proofErr w:type="spellEnd"/>
      <w:r w:rsidR="009B62E6">
        <w:rPr>
          <w:sz w:val="28"/>
          <w:szCs w:val="28"/>
        </w:rPr>
        <w:t xml:space="preserve"> А.В.</w:t>
      </w: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  <w:r>
        <w:rPr>
          <w:sz w:val="28"/>
          <w:szCs w:val="28"/>
        </w:rPr>
        <w:t>База проведения – ГБУ ДПО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20"/>
        <w:gridCol w:w="807"/>
        <w:gridCol w:w="2127"/>
        <w:gridCol w:w="3543"/>
        <w:gridCol w:w="851"/>
        <w:gridCol w:w="1559"/>
      </w:tblGrid>
      <w:tr w:rsidR="002C42D5" w:rsidTr="006C0019">
        <w:trPr>
          <w:trHeight w:val="2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6C0019">
        <w:trPr>
          <w:trHeight w:val="5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t>04.12.2018 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t>13.00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>ГБУ ДПО "</w:t>
            </w:r>
            <w:proofErr w:type="spellStart"/>
            <w:r>
              <w:t>Кинельский</w:t>
            </w:r>
            <w:proofErr w:type="spellEnd"/>
            <w:r>
              <w:t xml:space="preserve"> РЦ",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3A51E3">
            <w:pPr>
              <w:ind w:right="-108"/>
              <w:rPr>
                <w:lang w:eastAsia="ar-SA"/>
              </w:rPr>
            </w:pPr>
            <w:r w:rsidRPr="00E227FF">
              <w:rPr>
                <w:lang w:eastAsia="ar-SA"/>
              </w:rPr>
              <w:t>Государственная политика по достижению качества общего образования – стратегия в определении механизмов развития функциональной грамотности обучающихся.</w:t>
            </w:r>
          </w:p>
          <w:p w:rsidR="003A51E3" w:rsidRDefault="003A51E3">
            <w:pPr>
              <w:ind w:right="-108"/>
            </w:pPr>
          </w:p>
          <w:p w:rsidR="003A51E3" w:rsidRDefault="003A51E3">
            <w:pPr>
              <w:ind w:right="-108"/>
            </w:pPr>
            <w:r w:rsidRPr="003A51E3"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3A51E3">
              <w:t>обучающихся</w:t>
            </w:r>
            <w:proofErr w:type="gramEnd"/>
            <w:r w:rsidRPr="003A51E3">
              <w:t>.</w:t>
            </w:r>
          </w:p>
          <w:p w:rsidR="003A51E3" w:rsidRDefault="003A51E3">
            <w:pPr>
              <w:ind w:right="-108"/>
            </w:pPr>
          </w:p>
          <w:p w:rsidR="003A51E3" w:rsidRDefault="003A51E3">
            <w:pPr>
              <w:ind w:right="-108"/>
            </w:pPr>
            <w:r w:rsidRPr="00E227FF">
              <w:rPr>
                <w:bCs/>
                <w:lang w:eastAsia="ar-SA"/>
              </w:rPr>
              <w:t>Нормативно-правовые аспекты деятельности образовательной организации, обеспечивающие достижение образовательных результатов функциональной грамотности.</w:t>
            </w:r>
          </w:p>
          <w:p w:rsidR="003A51E3" w:rsidRDefault="003A51E3">
            <w:pPr>
              <w:ind w:right="-108"/>
            </w:pPr>
          </w:p>
          <w:p w:rsidR="003A51E3" w:rsidRDefault="003A51E3">
            <w:pPr>
              <w:ind w:right="-10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3A51E3">
            <w:r>
              <w:t>2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>
            <w:r>
              <w:t>2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9B62E6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</w:tc>
      </w:tr>
      <w:tr w:rsidR="002C42D5" w:rsidTr="006C0019">
        <w:trPr>
          <w:trHeight w:val="5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t>05.12.2018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t>13.00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>ГБУ ДПО "</w:t>
            </w:r>
            <w:proofErr w:type="spellStart"/>
            <w:r>
              <w:t>Кинельский</w:t>
            </w:r>
            <w:proofErr w:type="spellEnd"/>
            <w:r>
              <w:t xml:space="preserve"> РЦ",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</w:t>
            </w:r>
            <w:r>
              <w:lastRenderedPageBreak/>
              <w:t xml:space="preserve">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r w:rsidRPr="002C42D5">
              <w:lastRenderedPageBreak/>
              <w:t xml:space="preserve">Условия  и ресурсы для формирования и развития  функциональной грамотности </w:t>
            </w:r>
            <w:proofErr w:type="gramStart"/>
            <w:r w:rsidRPr="002C42D5">
              <w:lastRenderedPageBreak/>
              <w:t>обучающихся</w:t>
            </w:r>
            <w:proofErr w:type="gramEnd"/>
            <w:r w:rsidRPr="002C42D5">
              <w:t>.</w:t>
            </w:r>
          </w:p>
          <w:p w:rsidR="003A51E3" w:rsidRDefault="003A51E3"/>
          <w:p w:rsidR="003A51E3" w:rsidRDefault="003A51E3">
            <w:r w:rsidRPr="00E227FF">
              <w:rPr>
                <w:lang w:eastAsia="ar-SA"/>
              </w:rPr>
              <w:t xml:space="preserve">Современная  и безопасная образовательная среда </w:t>
            </w:r>
            <w:r>
              <w:rPr>
                <w:lang w:eastAsia="ar-SA"/>
              </w:rPr>
              <w:t xml:space="preserve"> в дошкольном образовательном учреждении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3A51E3">
            <w:r>
              <w:lastRenderedPageBreak/>
              <w:t>4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6C0019">
            <w:proofErr w:type="spellStart"/>
            <w:r>
              <w:lastRenderedPageBreak/>
              <w:t>Гулина</w:t>
            </w:r>
            <w:proofErr w:type="spellEnd"/>
            <w:r>
              <w:t xml:space="preserve"> А.В.</w:t>
            </w:r>
          </w:p>
          <w:p w:rsidR="006C0019" w:rsidRDefault="006C0019"/>
          <w:p w:rsidR="006C0019" w:rsidRDefault="006C0019"/>
          <w:p w:rsidR="006C0019" w:rsidRDefault="006C0019"/>
          <w:p w:rsidR="006C0019" w:rsidRDefault="006C0019"/>
          <w:p w:rsidR="006C0019" w:rsidRDefault="006C0019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</w:tc>
      </w:tr>
      <w:tr w:rsidR="002C42D5" w:rsidTr="006C0019">
        <w:trPr>
          <w:trHeight w:val="7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lastRenderedPageBreak/>
              <w:t>06.12.2018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r>
              <w:t>13.00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>ГБУ ДПО "</w:t>
            </w:r>
            <w:proofErr w:type="spellStart"/>
            <w:r>
              <w:t>Кинельский</w:t>
            </w:r>
            <w:proofErr w:type="spellEnd"/>
            <w:r>
              <w:t xml:space="preserve"> РЦ", </w:t>
            </w:r>
          </w:p>
          <w:p w:rsidR="002C42D5" w:rsidRDefault="002C42D5">
            <w:pPr>
              <w:ind w:right="-108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,                       ул. </w:t>
            </w:r>
            <w:proofErr w:type="gramStart"/>
            <w:r>
              <w:t>Украинская</w:t>
            </w:r>
            <w:proofErr w:type="gramEnd"/>
            <w:r>
              <w:t>, 50.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019" w:rsidRDefault="006C0019" w:rsidP="002C42D5">
            <w:pPr>
              <w:rPr>
                <w:lang w:eastAsia="ar-SA"/>
              </w:rPr>
            </w:pPr>
          </w:p>
          <w:p w:rsidR="006C0019" w:rsidRDefault="006C0019" w:rsidP="002C42D5">
            <w:pPr>
              <w:rPr>
                <w:lang w:eastAsia="ar-SA"/>
              </w:rPr>
            </w:pPr>
            <w:r w:rsidRPr="003A51E3">
              <w:t>Современная  и бе</w:t>
            </w:r>
            <w:r>
              <w:t>зопасная образовательная среда  в среднем общеобразовательном учреждении</w:t>
            </w:r>
          </w:p>
          <w:p w:rsidR="006C0019" w:rsidRDefault="006C0019" w:rsidP="002C42D5">
            <w:pPr>
              <w:rPr>
                <w:lang w:eastAsia="ar-SA"/>
              </w:rPr>
            </w:pPr>
          </w:p>
          <w:p w:rsidR="006C0019" w:rsidRDefault="006C0019" w:rsidP="002C42D5">
            <w:pPr>
              <w:rPr>
                <w:lang w:eastAsia="ar-SA"/>
              </w:rPr>
            </w:pPr>
          </w:p>
          <w:p w:rsidR="002C42D5" w:rsidRDefault="009B62E6" w:rsidP="002C42D5">
            <w:pPr>
              <w:rPr>
                <w:lang w:eastAsia="ar-SA"/>
              </w:rPr>
            </w:pP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обучающегося.</w:t>
            </w:r>
          </w:p>
          <w:p w:rsidR="003A51E3" w:rsidRDefault="003A51E3" w:rsidP="002C42D5">
            <w:pPr>
              <w:rPr>
                <w:lang w:eastAsia="ar-SA"/>
              </w:rPr>
            </w:pPr>
          </w:p>
          <w:p w:rsidR="003A51E3" w:rsidRDefault="003A51E3" w:rsidP="002C42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Default="006C0019"/>
          <w:p w:rsidR="002C42D5" w:rsidRDefault="003A51E3">
            <w:r>
              <w:t>4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 w:rsidP="002C42D5"/>
          <w:p w:rsidR="006C0019" w:rsidRDefault="006C0019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</w:p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>
            <w:proofErr w:type="spellStart"/>
            <w:r>
              <w:t>Гулина</w:t>
            </w:r>
            <w:proofErr w:type="spellEnd"/>
            <w:r>
              <w:t xml:space="preserve"> А.В.</w:t>
            </w:r>
            <w:bookmarkStart w:id="0" w:name="_GoBack"/>
            <w:bookmarkEnd w:id="0"/>
          </w:p>
        </w:tc>
      </w:tr>
      <w:tr w:rsidR="002C42D5" w:rsidTr="006C0019">
        <w:trPr>
          <w:trHeight w:val="97"/>
        </w:trPr>
        <w:tc>
          <w:tcPr>
            <w:tcW w:w="132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 w:rsidP="002C42D5">
            <w:r>
              <w:t>18</w:t>
            </w:r>
          </w:p>
        </w:tc>
        <w:tc>
          <w:tcPr>
            <w:tcW w:w="155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D6313"/>
    <w:rsid w:val="002C42D5"/>
    <w:rsid w:val="003A51E3"/>
    <w:rsid w:val="005131A9"/>
    <w:rsid w:val="006C0019"/>
    <w:rsid w:val="009B62E6"/>
    <w:rsid w:val="00C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6D50-A1EE-46FB-8915-09D1B2C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2018-12-04T11:18:00Z</cp:lastPrinted>
  <dcterms:created xsi:type="dcterms:W3CDTF">2018-12-04T10:40:00Z</dcterms:created>
  <dcterms:modified xsi:type="dcterms:W3CDTF">2018-12-04T11:35:00Z</dcterms:modified>
</cp:coreProperties>
</file>